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tl/>
          <w:lang w:bidi="ar-JO"/>
        </w:rPr>
      </w:pPr>
    </w:p>
    <w:p w14:paraId="2BB1B1B7" w14:textId="77777777" w:rsidR="00980E22" w:rsidRPr="00027A03" w:rsidRDefault="003D04D5" w:rsidP="003D04D5">
      <w:pPr>
        <w:ind w:left="-720" w:right="-990"/>
        <w:jc w:val="center"/>
        <w:rPr>
          <w:rFonts w:asciiTheme="majorBidi" w:hAnsiTheme="majorBidi" w:cstheme="majorBidi"/>
          <w:b/>
          <w:bCs/>
          <w:sz w:val="32"/>
          <w:szCs w:val="32"/>
        </w:rPr>
      </w:pPr>
      <w:r w:rsidRPr="00027A03">
        <w:rPr>
          <w:rFonts w:asciiTheme="majorBidi" w:hAnsiTheme="majorBidi" w:cstheme="majorBidi"/>
          <w:b/>
          <w:bCs/>
          <w:sz w:val="32"/>
          <w:szCs w:val="32"/>
        </w:rPr>
        <w:t>Cover page</w:t>
      </w:r>
    </w:p>
    <w:p w14:paraId="5AFB7FF3" w14:textId="7ED42FB5" w:rsidR="00980E22" w:rsidRPr="00945897" w:rsidRDefault="008C547C" w:rsidP="008B36C7">
      <w:pPr>
        <w:ind w:left="-720"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9264" behindDoc="1" locked="0" layoutInCell="0" allowOverlap="1" wp14:anchorId="64F3117C" wp14:editId="03296743">
            <wp:simplePos x="0" y="0"/>
            <wp:positionH relativeFrom="margin">
              <wp:posOffset>82550</wp:posOffset>
            </wp:positionH>
            <wp:positionV relativeFrom="margin">
              <wp:posOffset>763270</wp:posOffset>
            </wp:positionV>
            <wp:extent cx="5485765" cy="5888355"/>
            <wp:effectExtent l="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980E22"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00980E22" w:rsidRPr="00945897">
        <w:rPr>
          <w:rFonts w:asciiTheme="majorBidi" w:hAnsiTheme="majorBidi" w:cstheme="majorBidi"/>
          <w:sz w:val="24"/>
          <w:szCs w:val="24"/>
        </w:rPr>
        <w:t xml:space="preserve">: </w:t>
      </w:r>
      <w:r w:rsidR="00584B60" w:rsidRPr="004A6AED">
        <w:rPr>
          <w:rFonts w:asciiTheme="majorBidi" w:hAnsiTheme="majorBidi" w:cstheme="majorBidi"/>
          <w:sz w:val="24"/>
          <w:szCs w:val="24"/>
        </w:rPr>
        <w:t>Autonomous Campus Guide Robot</w:t>
      </w:r>
      <w:r w:rsidR="00980E22" w:rsidRPr="00584B60">
        <w:rPr>
          <w:rFonts w:asciiTheme="majorBidi" w:hAnsiTheme="majorBidi" w:cstheme="majorBidi"/>
          <w:b/>
          <w:bCs/>
          <w:sz w:val="24"/>
          <w:szCs w:val="24"/>
        </w:rPr>
        <w:t xml:space="preserve"> </w:t>
      </w:r>
      <w:r w:rsidR="00980E22" w:rsidRPr="00945897">
        <w:rPr>
          <w:rFonts w:asciiTheme="majorBidi" w:hAnsiTheme="majorBidi" w:cstheme="majorBidi"/>
          <w:sz w:val="24"/>
          <w:szCs w:val="24"/>
        </w:rPr>
        <w:t xml:space="preserve">       Academic Year: </w:t>
      </w:r>
      <w:r w:rsidR="00584B60" w:rsidRPr="004A6AED">
        <w:rPr>
          <w:rFonts w:asciiTheme="majorBidi" w:hAnsiTheme="majorBidi" w:cstheme="majorBidi"/>
          <w:sz w:val="24"/>
          <w:szCs w:val="24"/>
        </w:rPr>
        <w:t>2024/2025</w:t>
      </w:r>
    </w:p>
    <w:p w14:paraId="7D6873E3" w14:textId="643D2A49" w:rsidR="00980E22" w:rsidRPr="004A6AED" w:rsidRDefault="00980E22" w:rsidP="00980E22">
      <w:pPr>
        <w:ind w:left="-720" w:right="-990"/>
        <w:rPr>
          <w:rFonts w:asciiTheme="majorBidi" w:hAnsiTheme="majorBidi" w:cstheme="majorBidi"/>
          <w:sz w:val="24"/>
          <w:szCs w:val="24"/>
          <w:lang w:val="en-GB"/>
        </w:rPr>
      </w:pPr>
      <w:r w:rsidRPr="00945897">
        <w:rPr>
          <w:rFonts w:asciiTheme="majorBidi" w:hAnsiTheme="majorBidi" w:cstheme="majorBidi"/>
          <w:sz w:val="24"/>
          <w:szCs w:val="24"/>
        </w:rPr>
        <w:t xml:space="preserve">Group Members: </w:t>
      </w:r>
      <w:r w:rsidR="00584B60" w:rsidRPr="004A6AED">
        <w:rPr>
          <w:rFonts w:asciiTheme="majorBidi" w:hAnsiTheme="majorBidi" w:cstheme="majorBidi"/>
          <w:sz w:val="24"/>
          <w:szCs w:val="24"/>
        </w:rPr>
        <w:t>Omar Maher Jamil Khatib</w:t>
      </w:r>
      <w:r w:rsidRPr="00945897">
        <w:rPr>
          <w:rFonts w:asciiTheme="majorBidi" w:hAnsiTheme="majorBidi" w:cstheme="majorBidi"/>
          <w:sz w:val="24"/>
          <w:szCs w:val="24"/>
        </w:rPr>
        <w:t xml:space="preserve"> </w:t>
      </w:r>
      <w:r w:rsidR="00584B60">
        <w:rPr>
          <w:rFonts w:asciiTheme="majorBidi" w:hAnsiTheme="majorBidi" w:cstheme="majorBidi"/>
          <w:sz w:val="24"/>
          <w:szCs w:val="24"/>
        </w:rPr>
        <w:t xml:space="preserve">          </w:t>
      </w:r>
      <w:r w:rsidRPr="00945897">
        <w:rPr>
          <w:rFonts w:asciiTheme="majorBidi" w:hAnsiTheme="majorBidi" w:cstheme="majorBidi"/>
          <w:sz w:val="24"/>
          <w:szCs w:val="24"/>
        </w:rPr>
        <w:t xml:space="preserve">   Department Name: </w:t>
      </w:r>
      <w:r w:rsidR="00584B60" w:rsidRPr="004A6AED">
        <w:rPr>
          <w:rFonts w:asciiTheme="majorBidi" w:hAnsiTheme="majorBidi" w:cstheme="majorBidi"/>
          <w:sz w:val="24"/>
          <w:szCs w:val="24"/>
        </w:rPr>
        <w:t>Faculty of Engineering and IT</w:t>
      </w:r>
    </w:p>
    <w:p w14:paraId="2B32D57C" w14:textId="2D0DA087" w:rsidR="00980E22" w:rsidRPr="004A6AED"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584B60" w:rsidRPr="004A6AED">
        <w:rPr>
          <w:rFonts w:asciiTheme="majorBidi" w:hAnsiTheme="majorBidi" w:cstheme="majorBidi"/>
          <w:sz w:val="24"/>
          <w:szCs w:val="24"/>
        </w:rPr>
        <w:t>Osaid Islam Jawdat Raddad</w:t>
      </w:r>
      <w:r w:rsidRPr="004A6AED">
        <w:rPr>
          <w:rFonts w:asciiTheme="majorBidi" w:hAnsiTheme="majorBidi" w:cstheme="majorBidi"/>
          <w:sz w:val="24"/>
          <w:szCs w:val="24"/>
        </w:rPr>
        <w:t xml:space="preserve">       </w:t>
      </w:r>
    </w:p>
    <w:p w14:paraId="5834C000" w14:textId="331A23E9"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6D4D38E0" w:rsidR="00980E22" w:rsidRPr="00945897" w:rsidRDefault="001572AE" w:rsidP="00027A03">
      <w:pPr>
        <w:ind w:left="-720" w:right="-990"/>
        <w:jc w:val="center"/>
        <w:rPr>
          <w:rFonts w:asciiTheme="majorBidi" w:hAnsiTheme="majorBidi" w:cstheme="majorBidi"/>
          <w:sz w:val="24"/>
          <w:szCs w:val="24"/>
        </w:rPr>
      </w:pPr>
      <w:r w:rsidRPr="001572AE">
        <w:rPr>
          <w:rFonts w:asciiTheme="majorBidi" w:hAnsiTheme="majorBidi" w:cstheme="majorBidi"/>
          <w:sz w:val="24"/>
          <w:szCs w:val="24"/>
          <w:highlight w:val="yellow"/>
        </w:rPr>
        <w:t>Project Type</w:t>
      </w:r>
      <w:r w:rsidR="00027A03">
        <w:rPr>
          <w:rFonts w:asciiTheme="majorBidi" w:hAnsiTheme="majorBidi" w:cstheme="majorBidi"/>
          <w:sz w:val="24"/>
          <w:szCs w:val="24"/>
          <w:highlight w:val="yellow"/>
        </w:rPr>
        <w:t>:</w:t>
      </w:r>
      <w:r w:rsidR="00980E22" w:rsidRPr="001572AE">
        <w:rPr>
          <w:rFonts w:asciiTheme="majorBidi" w:hAnsiTheme="majorBidi" w:cstheme="majorBidi"/>
          <w:sz w:val="24"/>
          <w:szCs w:val="24"/>
          <w:highlight w:val="yellow"/>
        </w:rPr>
        <w:t xml:space="preserve"> </w:t>
      </w:r>
      <w:r w:rsidRPr="001572AE">
        <w:rPr>
          <w:rFonts w:asciiTheme="majorBidi" w:hAnsiTheme="majorBidi" w:cstheme="majorBidi"/>
          <w:sz w:val="24"/>
          <w:szCs w:val="24"/>
          <w:highlight w:val="yellow"/>
        </w:rPr>
        <w:tab/>
      </w:r>
      <w:r w:rsidRPr="004A6AED">
        <w:rPr>
          <w:rFonts w:asciiTheme="majorBidi" w:hAnsiTheme="majorBidi" w:cstheme="majorBidi"/>
          <w:sz w:val="24"/>
          <w:szCs w:val="24"/>
          <w:highlight w:val="yellow"/>
        </w:rPr>
        <w:t>Hardware</w:t>
      </w:r>
    </w:p>
    <w:p w14:paraId="12853820" w14:textId="74C0A640" w:rsidR="00785968" w:rsidRPr="00945897" w:rsidRDefault="00980E22" w:rsidP="00027A03">
      <w:pPr>
        <w:ind w:left="-720" w:right="-990"/>
        <w:jc w:val="center"/>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584B60" w:rsidRPr="004A6AED">
        <w:rPr>
          <w:rFonts w:asciiTheme="majorBidi" w:hAnsiTheme="majorBidi" w:cstheme="majorBidi"/>
          <w:sz w:val="24"/>
          <w:szCs w:val="24"/>
        </w:rPr>
        <w:t>Manar Qamhieh</w:t>
      </w:r>
    </w:p>
    <w:p w14:paraId="12C39AFE" w14:textId="5E08D760" w:rsidR="000B2670" w:rsidRDefault="000B2670" w:rsidP="00DA70C1">
      <w:pPr>
        <w:ind w:right="-990"/>
        <w:rPr>
          <w:rFonts w:asciiTheme="majorBidi" w:hAnsiTheme="majorBidi" w:cstheme="majorBidi"/>
          <w:sz w:val="24"/>
          <w:szCs w:val="24"/>
        </w:rPr>
      </w:pPr>
    </w:p>
    <w:p w14:paraId="7C533766" w14:textId="7D44B983" w:rsidR="00027A03" w:rsidRDefault="00027A03" w:rsidP="00DA70C1">
      <w:pPr>
        <w:ind w:right="-990"/>
        <w:rPr>
          <w:rFonts w:asciiTheme="majorBidi" w:hAnsiTheme="majorBidi" w:cstheme="majorBidi"/>
          <w:sz w:val="24"/>
          <w:szCs w:val="24"/>
        </w:rPr>
      </w:pPr>
    </w:p>
    <w:p w14:paraId="3A90B75E" w14:textId="64D30F3C" w:rsidR="00027A03" w:rsidRDefault="00027A03" w:rsidP="00DA70C1">
      <w:pPr>
        <w:ind w:right="-990"/>
        <w:rPr>
          <w:rFonts w:asciiTheme="majorBidi" w:hAnsiTheme="majorBidi" w:cstheme="majorBidi"/>
          <w:sz w:val="24"/>
          <w:szCs w:val="24"/>
        </w:rPr>
      </w:pPr>
    </w:p>
    <w:p w14:paraId="4DA66F4D" w14:textId="0508AB80" w:rsidR="00027A03" w:rsidRDefault="00027A03" w:rsidP="00DA70C1">
      <w:pPr>
        <w:ind w:right="-990"/>
        <w:rPr>
          <w:rFonts w:asciiTheme="majorBidi" w:hAnsiTheme="majorBidi" w:cstheme="majorBidi"/>
          <w:sz w:val="24"/>
          <w:szCs w:val="24"/>
        </w:rPr>
      </w:pPr>
    </w:p>
    <w:p w14:paraId="38A80EC3" w14:textId="224B30B3" w:rsidR="00027A03" w:rsidRDefault="00027A03" w:rsidP="00DA70C1">
      <w:pPr>
        <w:ind w:right="-990"/>
        <w:rPr>
          <w:rFonts w:asciiTheme="majorBidi" w:hAnsiTheme="majorBidi" w:cstheme="majorBidi"/>
          <w:sz w:val="24"/>
          <w:szCs w:val="24"/>
        </w:rPr>
      </w:pPr>
    </w:p>
    <w:p w14:paraId="3997FF0C" w14:textId="172035CB" w:rsidR="00027A03" w:rsidRDefault="00027A03" w:rsidP="00DA70C1">
      <w:pPr>
        <w:ind w:right="-990"/>
        <w:rPr>
          <w:rFonts w:asciiTheme="majorBidi" w:hAnsiTheme="majorBidi" w:cstheme="majorBidi"/>
          <w:sz w:val="24"/>
          <w:szCs w:val="24"/>
        </w:rPr>
      </w:pPr>
    </w:p>
    <w:p w14:paraId="49BC7CB2" w14:textId="5F088B3C" w:rsidR="00027A03" w:rsidRDefault="00027A03" w:rsidP="00DA70C1">
      <w:pPr>
        <w:ind w:right="-990"/>
        <w:rPr>
          <w:rFonts w:asciiTheme="majorBidi" w:hAnsiTheme="majorBidi" w:cstheme="majorBidi"/>
          <w:sz w:val="24"/>
          <w:szCs w:val="24"/>
        </w:rPr>
      </w:pPr>
    </w:p>
    <w:p w14:paraId="65D25D14" w14:textId="5249B1C4" w:rsidR="00027A03" w:rsidRDefault="00027A03" w:rsidP="00DA70C1">
      <w:pPr>
        <w:ind w:right="-990"/>
        <w:rPr>
          <w:rFonts w:asciiTheme="majorBidi" w:hAnsiTheme="majorBidi" w:cstheme="majorBidi"/>
          <w:sz w:val="24"/>
          <w:szCs w:val="24"/>
        </w:rPr>
      </w:pPr>
    </w:p>
    <w:p w14:paraId="70357C73" w14:textId="4EF43639" w:rsidR="00027A03" w:rsidRDefault="00027A03" w:rsidP="00DA70C1">
      <w:pPr>
        <w:ind w:right="-990"/>
        <w:rPr>
          <w:rFonts w:asciiTheme="majorBidi" w:hAnsiTheme="majorBidi" w:cstheme="majorBidi"/>
          <w:sz w:val="24"/>
          <w:szCs w:val="24"/>
        </w:rPr>
      </w:pPr>
    </w:p>
    <w:p w14:paraId="09D0F8A9" w14:textId="30E0179A" w:rsidR="00027A03" w:rsidRDefault="00027A03" w:rsidP="00DA70C1">
      <w:pPr>
        <w:ind w:right="-990"/>
        <w:rPr>
          <w:rFonts w:asciiTheme="majorBidi" w:hAnsiTheme="majorBidi" w:cstheme="majorBidi"/>
          <w:sz w:val="24"/>
          <w:szCs w:val="24"/>
        </w:rPr>
      </w:pPr>
    </w:p>
    <w:p w14:paraId="1FF64F3B" w14:textId="474A4D92" w:rsidR="00027A03" w:rsidRDefault="00027A03" w:rsidP="00DA70C1">
      <w:pPr>
        <w:ind w:right="-990"/>
        <w:rPr>
          <w:rFonts w:asciiTheme="majorBidi" w:hAnsiTheme="majorBidi" w:cstheme="majorBidi"/>
          <w:sz w:val="24"/>
          <w:szCs w:val="24"/>
        </w:rPr>
      </w:pPr>
    </w:p>
    <w:p w14:paraId="088EAA4A" w14:textId="6427A0F6" w:rsidR="00027A03" w:rsidRDefault="00027A03" w:rsidP="00DA70C1">
      <w:pPr>
        <w:ind w:right="-990"/>
        <w:rPr>
          <w:rFonts w:asciiTheme="majorBidi" w:hAnsiTheme="majorBidi" w:cstheme="majorBidi"/>
          <w:sz w:val="24"/>
          <w:szCs w:val="24"/>
        </w:rPr>
      </w:pPr>
    </w:p>
    <w:p w14:paraId="5F56F387" w14:textId="77777777" w:rsidR="00027A03" w:rsidRPr="00945897" w:rsidRDefault="00027A03" w:rsidP="00DA70C1">
      <w:pPr>
        <w:ind w:right="-990"/>
        <w:rPr>
          <w:rFonts w:asciiTheme="majorBidi" w:hAnsiTheme="majorBidi" w:cstheme="majorBidi"/>
          <w:sz w:val="24"/>
          <w:szCs w:val="24"/>
        </w:rPr>
      </w:pPr>
    </w:p>
    <w:p w14:paraId="4B9CC2D5" w14:textId="77777777" w:rsidR="00061DC1" w:rsidRDefault="00061DC1" w:rsidP="008D50E7">
      <w:pPr>
        <w:ind w:right="-990"/>
        <w:rPr>
          <w:rFonts w:asciiTheme="majorBidi" w:hAnsiTheme="majorBidi" w:cstheme="majorBidi"/>
          <w:sz w:val="24"/>
          <w:szCs w:val="24"/>
        </w:rPr>
      </w:pPr>
    </w:p>
    <w:p w14:paraId="0A48F3B0" w14:textId="77777777" w:rsidR="00A12797" w:rsidRDefault="00A12797" w:rsidP="008D50E7">
      <w:pPr>
        <w:ind w:right="-990"/>
        <w:rPr>
          <w:rFonts w:asciiTheme="majorBidi" w:hAnsiTheme="majorBidi" w:cstheme="majorBidi"/>
          <w:b/>
          <w:bCs/>
          <w:sz w:val="28"/>
          <w:szCs w:val="28"/>
        </w:rPr>
      </w:pPr>
    </w:p>
    <w:p w14:paraId="38E29E91" w14:textId="76648B82" w:rsidR="008D50E7" w:rsidRDefault="00980E22" w:rsidP="008D50E7">
      <w:pPr>
        <w:ind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398143E8" w14:textId="65F348B6" w:rsidR="008D50E7" w:rsidRDefault="008D50E7" w:rsidP="008D50E7">
      <w:pPr>
        <w:spacing w:line="240" w:lineRule="auto"/>
        <w:ind w:right="-990"/>
        <w:jc w:val="both"/>
        <w:rPr>
          <w:rFonts w:asciiTheme="majorBidi" w:hAnsiTheme="majorBidi" w:cstheme="majorBidi"/>
          <w:sz w:val="24"/>
          <w:szCs w:val="24"/>
        </w:rPr>
      </w:pPr>
      <w:r w:rsidRPr="008D50E7">
        <w:rPr>
          <w:rFonts w:asciiTheme="majorBidi" w:hAnsiTheme="majorBidi" w:cstheme="majorBidi"/>
          <w:sz w:val="24"/>
          <w:szCs w:val="24"/>
        </w:rPr>
        <w:t xml:space="preserve">This project presents an autonomous mobile robot designed to guide students and visitors to specific classrooms or labs </w:t>
      </w:r>
      <w:r w:rsidR="003F4B41" w:rsidRPr="003F4B41">
        <w:rPr>
          <w:rFonts w:asciiTheme="majorBidi" w:hAnsiTheme="majorBidi" w:cstheme="majorBidi"/>
          <w:sz w:val="24"/>
          <w:szCs w:val="24"/>
        </w:rPr>
        <w:t xml:space="preserve">within a </w:t>
      </w:r>
      <w:r w:rsidR="003F4B41" w:rsidRPr="004A6AED">
        <w:rPr>
          <w:rFonts w:asciiTheme="majorBidi" w:hAnsiTheme="majorBidi" w:cstheme="majorBidi"/>
          <w:sz w:val="24"/>
          <w:szCs w:val="24"/>
        </w:rPr>
        <w:t>single floor of a university building</w:t>
      </w:r>
      <w:r w:rsidRPr="008D50E7">
        <w:rPr>
          <w:rFonts w:asciiTheme="majorBidi" w:hAnsiTheme="majorBidi" w:cstheme="majorBidi"/>
          <w:sz w:val="24"/>
          <w:szCs w:val="24"/>
        </w:rPr>
        <w:t>. The importance of this project lies in enhancing the student experience, especially for new students who may struggle to locate rooms in complex campus buildings. The robot aims to reduce confusion, save time, and demonstrate the integration of robotics in educational spaces.</w:t>
      </w:r>
    </w:p>
    <w:p w14:paraId="355D3540" w14:textId="7160C2B6" w:rsidR="008D50E7" w:rsidRPr="008D50E7" w:rsidRDefault="008D50E7" w:rsidP="008D50E7">
      <w:pPr>
        <w:spacing w:line="240" w:lineRule="auto"/>
        <w:ind w:right="-990"/>
        <w:jc w:val="both"/>
        <w:rPr>
          <w:rFonts w:asciiTheme="majorBidi" w:hAnsiTheme="majorBidi" w:cstheme="majorBidi"/>
          <w:sz w:val="24"/>
          <w:szCs w:val="24"/>
        </w:rPr>
      </w:pPr>
      <w:r w:rsidRPr="008D50E7">
        <w:rPr>
          <w:rFonts w:asciiTheme="majorBidi" w:hAnsiTheme="majorBidi" w:cstheme="majorBidi"/>
          <w:sz w:val="24"/>
          <w:szCs w:val="24"/>
        </w:rPr>
        <w:t xml:space="preserve">Key aspects of the project include autonomous navigation using a </w:t>
      </w:r>
      <w:r w:rsidR="004A6AED">
        <w:rPr>
          <w:rFonts w:asciiTheme="majorBidi" w:hAnsiTheme="majorBidi" w:cstheme="majorBidi"/>
          <w:sz w:val="24"/>
          <w:szCs w:val="24"/>
        </w:rPr>
        <w:t>lidar</w:t>
      </w:r>
      <w:r w:rsidRPr="008D50E7">
        <w:rPr>
          <w:rFonts w:asciiTheme="majorBidi" w:hAnsiTheme="majorBidi" w:cstheme="majorBidi"/>
          <w:sz w:val="24"/>
          <w:szCs w:val="24"/>
        </w:rPr>
        <w:t>, real-time obstacle avoidance, room recognition, user interaction through a touchscreen, and voice feedback via a speaker. The robot also features tilt detection for safety and a small internal bin for plastic bottle collection to promote environmental awareness. It can be remotely monitored and send alerts via Telegram</w:t>
      </w:r>
      <w:r w:rsidR="004960FE">
        <w:rPr>
          <w:rFonts w:asciiTheme="majorBidi" w:hAnsiTheme="majorBidi" w:cstheme="majorBidi"/>
          <w:sz w:val="24"/>
          <w:szCs w:val="24"/>
        </w:rPr>
        <w:t>,</w:t>
      </w:r>
      <w:r w:rsidR="004960FE">
        <w:rPr>
          <w:rFonts w:asciiTheme="majorBidi" w:hAnsiTheme="majorBidi" w:cstheme="majorBidi"/>
          <w:sz w:val="24"/>
          <w:szCs w:val="24"/>
          <w:lang w:bidi="ar-JO"/>
        </w:rPr>
        <w:t xml:space="preserve"> </w:t>
      </w:r>
      <w:r w:rsidR="004960FE" w:rsidRPr="004960FE">
        <w:rPr>
          <w:rFonts w:asciiTheme="majorBidi" w:hAnsiTheme="majorBidi" w:cstheme="majorBidi"/>
          <w:sz w:val="24"/>
          <w:szCs w:val="24"/>
          <w:lang w:bidi="ar-JO"/>
        </w:rPr>
        <w:t>such as notifications when it leaves a predefined boundary, falls or tilts, or reaches its destination</w:t>
      </w:r>
      <w:r w:rsidRPr="008D50E7">
        <w:rPr>
          <w:rFonts w:asciiTheme="majorBidi" w:hAnsiTheme="majorBidi" w:cstheme="majorBidi"/>
          <w:sz w:val="24"/>
          <w:szCs w:val="24"/>
        </w:rPr>
        <w:t>.</w:t>
      </w:r>
    </w:p>
    <w:p w14:paraId="06A6610B" w14:textId="41839699" w:rsidR="008D50E7" w:rsidRPr="008D50E7" w:rsidRDefault="008D50E7" w:rsidP="008D50E7">
      <w:pPr>
        <w:spacing w:line="240" w:lineRule="auto"/>
        <w:ind w:right="-990"/>
        <w:jc w:val="both"/>
        <w:rPr>
          <w:rFonts w:asciiTheme="majorBidi" w:hAnsiTheme="majorBidi" w:cstheme="majorBidi"/>
          <w:sz w:val="24"/>
          <w:szCs w:val="24"/>
        </w:rPr>
      </w:pPr>
      <w:r w:rsidRPr="008D50E7">
        <w:rPr>
          <w:rFonts w:asciiTheme="majorBidi" w:hAnsiTheme="majorBidi" w:cstheme="majorBidi"/>
          <w:sz w:val="24"/>
          <w:szCs w:val="24"/>
        </w:rPr>
        <w:t>The primary objective is to build a functional, cost-effective, and interactive robot that receives a room number from the user and autonomously guides them to the correct location. Upon arrival, it confirms the destination through voice and display.</w:t>
      </w:r>
    </w:p>
    <w:p w14:paraId="7C85A03D" w14:textId="05C102F4" w:rsidR="008D50E7" w:rsidRPr="008D50E7" w:rsidRDefault="008D50E7" w:rsidP="008D50E7">
      <w:pPr>
        <w:spacing w:line="240" w:lineRule="auto"/>
        <w:ind w:right="-990"/>
        <w:jc w:val="both"/>
        <w:rPr>
          <w:rFonts w:asciiTheme="majorBidi" w:hAnsiTheme="majorBidi" w:cstheme="majorBidi"/>
          <w:sz w:val="24"/>
          <w:szCs w:val="24"/>
        </w:rPr>
      </w:pPr>
      <w:r w:rsidRPr="008D50E7">
        <w:rPr>
          <w:rFonts w:asciiTheme="majorBidi" w:hAnsiTheme="majorBidi" w:cstheme="majorBidi"/>
          <w:sz w:val="24"/>
          <w:szCs w:val="24"/>
        </w:rPr>
        <w:t>The methodology involves system design, component selection (Raspberry Pi, Arduino Mega, NEMA 17 motors, TB6600 drivers, LiDA</w:t>
      </w:r>
      <w:r w:rsidR="003F4B41">
        <w:rPr>
          <w:rFonts w:asciiTheme="majorBidi" w:hAnsiTheme="majorBidi" w:cstheme="majorBidi"/>
          <w:sz w:val="24"/>
          <w:szCs w:val="24"/>
        </w:rPr>
        <w:t xml:space="preserve">R, </w:t>
      </w:r>
      <w:r w:rsidRPr="008D50E7">
        <w:rPr>
          <w:rFonts w:asciiTheme="majorBidi" w:hAnsiTheme="majorBidi" w:cstheme="majorBidi"/>
          <w:sz w:val="24"/>
          <w:szCs w:val="24"/>
        </w:rPr>
        <w:t xml:space="preserve">ultrasonic sensors, </w:t>
      </w:r>
      <w:r w:rsidR="003F4B41">
        <w:rPr>
          <w:rFonts w:asciiTheme="majorBidi" w:hAnsiTheme="majorBidi" w:cstheme="majorBidi"/>
          <w:sz w:val="24"/>
          <w:szCs w:val="24"/>
        </w:rPr>
        <w:t>P</w:t>
      </w:r>
      <w:r w:rsidRPr="008D50E7">
        <w:rPr>
          <w:rFonts w:asciiTheme="majorBidi" w:hAnsiTheme="majorBidi" w:cstheme="majorBidi"/>
          <w:sz w:val="24"/>
          <w:szCs w:val="24"/>
        </w:rPr>
        <w:t>MU</w:t>
      </w:r>
      <w:r w:rsidR="003F4B41">
        <w:rPr>
          <w:rFonts w:asciiTheme="majorBidi" w:hAnsiTheme="majorBidi" w:cstheme="majorBidi"/>
          <w:sz w:val="24"/>
          <w:szCs w:val="24"/>
        </w:rPr>
        <w:t>6050</w:t>
      </w:r>
      <w:r w:rsidRPr="008D50E7">
        <w:rPr>
          <w:rFonts w:asciiTheme="majorBidi" w:hAnsiTheme="majorBidi" w:cstheme="majorBidi"/>
          <w:sz w:val="24"/>
          <w:szCs w:val="24"/>
        </w:rPr>
        <w:t>, power supply), and software development using Python and Arduino C++. A pre-defined map will be used for navigation, with real-time obstacle detection and dynamic path updates handled by onboard sensors</w:t>
      </w:r>
      <w:r w:rsidR="007E5783">
        <w:rPr>
          <w:rFonts w:asciiTheme="majorBidi" w:hAnsiTheme="majorBidi" w:cstheme="majorBidi"/>
          <w:sz w:val="24"/>
          <w:szCs w:val="24"/>
        </w:rPr>
        <w:t xml:space="preserve"> and high-quality camera</w:t>
      </w:r>
      <w:r w:rsidRPr="008D50E7">
        <w:rPr>
          <w:rFonts w:asciiTheme="majorBidi" w:hAnsiTheme="majorBidi" w:cstheme="majorBidi"/>
          <w:sz w:val="24"/>
          <w:szCs w:val="24"/>
        </w:rPr>
        <w:t>.</w:t>
      </w:r>
    </w:p>
    <w:p w14:paraId="2D61493C" w14:textId="6F27ADE6" w:rsidR="008D50E7" w:rsidRPr="008D50E7" w:rsidRDefault="008D50E7" w:rsidP="008D50E7">
      <w:pPr>
        <w:spacing w:line="240" w:lineRule="auto"/>
        <w:ind w:right="-990"/>
        <w:jc w:val="both"/>
        <w:rPr>
          <w:rFonts w:asciiTheme="majorBidi" w:hAnsiTheme="majorBidi" w:cstheme="majorBidi"/>
          <w:sz w:val="24"/>
          <w:szCs w:val="24"/>
        </w:rPr>
      </w:pPr>
      <w:r w:rsidRPr="008D50E7">
        <w:rPr>
          <w:rFonts w:asciiTheme="majorBidi" w:hAnsiTheme="majorBidi" w:cstheme="majorBidi"/>
          <w:sz w:val="24"/>
          <w:szCs w:val="24"/>
        </w:rPr>
        <w:t>While similar robots exist in commercial sectors</w:t>
      </w:r>
      <w:r w:rsidR="004960FE">
        <w:rPr>
          <w:rFonts w:asciiTheme="majorBidi" w:hAnsiTheme="majorBidi" w:cstheme="majorBidi"/>
          <w:sz w:val="24"/>
          <w:szCs w:val="24"/>
        </w:rPr>
        <w:t xml:space="preserve"> such as</w:t>
      </w:r>
      <w:r w:rsidR="00567A42">
        <w:rPr>
          <w:rFonts w:asciiTheme="majorBidi" w:hAnsiTheme="majorBidi" w:cstheme="majorBidi"/>
          <w:sz w:val="24"/>
          <w:szCs w:val="24"/>
        </w:rPr>
        <w:t xml:space="preserve"> shop robot “Navii”</w:t>
      </w:r>
      <w:r w:rsidRPr="008D50E7">
        <w:rPr>
          <w:rFonts w:asciiTheme="majorBidi" w:hAnsiTheme="majorBidi" w:cstheme="majorBidi"/>
          <w:sz w:val="24"/>
          <w:szCs w:val="24"/>
        </w:rPr>
        <w:t xml:space="preserve">, this implementation is unique in its educational focus, simplicity, and </w:t>
      </w:r>
      <w:r w:rsidR="004960FE">
        <w:rPr>
          <w:rFonts w:asciiTheme="majorBidi" w:hAnsiTheme="majorBidi" w:cstheme="majorBidi"/>
          <w:sz w:val="24"/>
          <w:szCs w:val="24"/>
        </w:rPr>
        <w:t>other</w:t>
      </w:r>
      <w:r w:rsidRPr="008D50E7">
        <w:rPr>
          <w:rFonts w:asciiTheme="majorBidi" w:hAnsiTheme="majorBidi" w:cstheme="majorBidi"/>
          <w:sz w:val="24"/>
          <w:szCs w:val="24"/>
        </w:rPr>
        <w:t xml:space="preserve"> features. </w:t>
      </w:r>
    </w:p>
    <w:p w14:paraId="3ACCF030" w14:textId="77777777" w:rsidR="008D50E7" w:rsidRPr="008D50E7" w:rsidRDefault="008D50E7" w:rsidP="008D50E7">
      <w:pPr>
        <w:spacing w:line="240" w:lineRule="auto"/>
        <w:ind w:right="-990"/>
        <w:rPr>
          <w:rFonts w:asciiTheme="majorBidi" w:hAnsiTheme="majorBidi" w:cstheme="majorBidi"/>
          <w:sz w:val="24"/>
          <w:szCs w:val="24"/>
          <w:rtl/>
        </w:rPr>
      </w:pPr>
    </w:p>
    <w:p w14:paraId="3AA5D1AD" w14:textId="77777777" w:rsidR="008D50E7" w:rsidRPr="008D50E7" w:rsidRDefault="008D50E7" w:rsidP="008D50E7">
      <w:pPr>
        <w:spacing w:line="240" w:lineRule="auto"/>
        <w:ind w:left="-720" w:right="-990"/>
        <w:rPr>
          <w:rFonts w:asciiTheme="majorBidi" w:hAnsiTheme="majorBidi" w:cstheme="majorBidi"/>
          <w:sz w:val="24"/>
          <w:szCs w:val="24"/>
        </w:rPr>
      </w:pP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5DC6530B" w14:textId="10BCD6BF"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F02E19" w14:textId="77777777" w:rsidR="00183D2D" w:rsidRDefault="00183D2D" w:rsidP="00785968">
      <w:pPr>
        <w:spacing w:after="0" w:line="240" w:lineRule="auto"/>
      </w:pPr>
      <w:r>
        <w:separator/>
      </w:r>
    </w:p>
  </w:endnote>
  <w:endnote w:type="continuationSeparator" w:id="0">
    <w:p w14:paraId="4EE4F85C" w14:textId="77777777" w:rsidR="00183D2D" w:rsidRDefault="00183D2D"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CD2DE2" w14:textId="77777777" w:rsidR="00183D2D" w:rsidRDefault="00183D2D" w:rsidP="00785968">
      <w:pPr>
        <w:spacing w:after="0" w:line="240" w:lineRule="auto"/>
      </w:pPr>
      <w:r>
        <w:separator/>
      </w:r>
    </w:p>
  </w:footnote>
  <w:footnote w:type="continuationSeparator" w:id="0">
    <w:p w14:paraId="0E88AE8F" w14:textId="77777777" w:rsidR="00183D2D" w:rsidRDefault="00183D2D"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27A03"/>
    <w:rsid w:val="0005059F"/>
    <w:rsid w:val="00061DC1"/>
    <w:rsid w:val="00087FFC"/>
    <w:rsid w:val="00096863"/>
    <w:rsid w:val="000A76DA"/>
    <w:rsid w:val="000B2670"/>
    <w:rsid w:val="000D5A36"/>
    <w:rsid w:val="000E125D"/>
    <w:rsid w:val="000F7C9F"/>
    <w:rsid w:val="00115A6C"/>
    <w:rsid w:val="00131C3C"/>
    <w:rsid w:val="0014065D"/>
    <w:rsid w:val="001422D1"/>
    <w:rsid w:val="00153A92"/>
    <w:rsid w:val="001572AE"/>
    <w:rsid w:val="00183D2D"/>
    <w:rsid w:val="001C6793"/>
    <w:rsid w:val="001D260F"/>
    <w:rsid w:val="001D43ED"/>
    <w:rsid w:val="001D56B3"/>
    <w:rsid w:val="002036C6"/>
    <w:rsid w:val="0027710A"/>
    <w:rsid w:val="002908F7"/>
    <w:rsid w:val="002B6A6D"/>
    <w:rsid w:val="002C5313"/>
    <w:rsid w:val="002E5D99"/>
    <w:rsid w:val="00303D29"/>
    <w:rsid w:val="003149DF"/>
    <w:rsid w:val="003267E5"/>
    <w:rsid w:val="003D04D5"/>
    <w:rsid w:val="003D65E3"/>
    <w:rsid w:val="003E2009"/>
    <w:rsid w:val="003F4B41"/>
    <w:rsid w:val="004130D4"/>
    <w:rsid w:val="00417151"/>
    <w:rsid w:val="00424BC0"/>
    <w:rsid w:val="00463212"/>
    <w:rsid w:val="00473C94"/>
    <w:rsid w:val="004960FE"/>
    <w:rsid w:val="004A6AED"/>
    <w:rsid w:val="004C1222"/>
    <w:rsid w:val="005057B8"/>
    <w:rsid w:val="005448A6"/>
    <w:rsid w:val="00550C9E"/>
    <w:rsid w:val="00561643"/>
    <w:rsid w:val="00567A42"/>
    <w:rsid w:val="00572184"/>
    <w:rsid w:val="00584B60"/>
    <w:rsid w:val="005C01B0"/>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E5783"/>
    <w:rsid w:val="007F2D03"/>
    <w:rsid w:val="00802FBA"/>
    <w:rsid w:val="0084653F"/>
    <w:rsid w:val="0086047B"/>
    <w:rsid w:val="0087488D"/>
    <w:rsid w:val="008B04FC"/>
    <w:rsid w:val="008B36C7"/>
    <w:rsid w:val="008B3E71"/>
    <w:rsid w:val="008C547C"/>
    <w:rsid w:val="008D0C4E"/>
    <w:rsid w:val="008D50E7"/>
    <w:rsid w:val="008D601F"/>
    <w:rsid w:val="008E001D"/>
    <w:rsid w:val="0090201E"/>
    <w:rsid w:val="00921D50"/>
    <w:rsid w:val="00940701"/>
    <w:rsid w:val="00945897"/>
    <w:rsid w:val="00980E22"/>
    <w:rsid w:val="0098572A"/>
    <w:rsid w:val="009968C8"/>
    <w:rsid w:val="009A2033"/>
    <w:rsid w:val="009C6B71"/>
    <w:rsid w:val="009D61BE"/>
    <w:rsid w:val="009D739F"/>
    <w:rsid w:val="00A12797"/>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431DF"/>
    <w:rsid w:val="00D602BC"/>
    <w:rsid w:val="00D63FFC"/>
    <w:rsid w:val="00D86F82"/>
    <w:rsid w:val="00DA70C1"/>
    <w:rsid w:val="00DB7CE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Pages>
  <Words>316</Words>
  <Characters>1805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Omar Khatib</cp:lastModifiedBy>
  <cp:revision>16</cp:revision>
  <cp:lastPrinted>2012-08-29T11:00:00Z</cp:lastPrinted>
  <dcterms:created xsi:type="dcterms:W3CDTF">2025-07-14T13:23:00Z</dcterms:created>
  <dcterms:modified xsi:type="dcterms:W3CDTF">2025-07-14T17:20:00Z</dcterms:modified>
</cp:coreProperties>
</file>