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51D0" w:rsidRPr="002350D2" w:rsidRDefault="00D651D0" w:rsidP="00D651D0">
      <w:pPr>
        <w:bidi/>
        <w:rPr>
          <w:rFonts w:asciiTheme="majorBidi" w:hAnsiTheme="majorBidi" w:cstheme="majorBidi"/>
          <w:b/>
          <w:bCs/>
          <w:color w:val="000000" w:themeColor="text1"/>
          <w:sz w:val="32"/>
          <w:szCs w:val="32"/>
          <w:rtl/>
          <w:lang w:bidi="ar-JO"/>
        </w:rPr>
      </w:pPr>
      <w:r w:rsidRPr="002350D2">
        <w:rPr>
          <w:rFonts w:asciiTheme="majorBidi" w:hAnsiTheme="majorBidi" w:cstheme="majorBidi" w:hint="cs"/>
          <w:b/>
          <w:bCs/>
          <w:color w:val="000000" w:themeColor="text1"/>
          <w:sz w:val="32"/>
          <w:szCs w:val="32"/>
          <w:rtl/>
          <w:lang w:bidi="ar-JO"/>
        </w:rPr>
        <w:t>ملخص ع</w:t>
      </w:r>
      <w:bookmarkStart w:id="0" w:name="_GoBack"/>
      <w:bookmarkEnd w:id="0"/>
      <w:r w:rsidRPr="002350D2">
        <w:rPr>
          <w:rFonts w:asciiTheme="majorBidi" w:hAnsiTheme="majorBidi" w:cstheme="majorBidi" w:hint="cs"/>
          <w:b/>
          <w:bCs/>
          <w:color w:val="000000" w:themeColor="text1"/>
          <w:sz w:val="32"/>
          <w:szCs w:val="32"/>
          <w:rtl/>
          <w:lang w:bidi="ar-JO"/>
        </w:rPr>
        <w:t>ن المشروع :</w:t>
      </w:r>
    </w:p>
    <w:p w:rsidR="00D651D0" w:rsidRPr="00A331C2" w:rsidRDefault="00D651D0" w:rsidP="00A331C2">
      <w:pPr>
        <w:pStyle w:val="ListParagraph"/>
        <w:numPr>
          <w:ilvl w:val="0"/>
          <w:numId w:val="1"/>
        </w:numPr>
        <w:bidi/>
        <w:jc w:val="both"/>
        <w:rPr>
          <w:rFonts w:asciiTheme="majorBidi" w:hAnsiTheme="majorBidi" w:cstheme="majorBidi"/>
          <w:color w:val="000000" w:themeColor="text1"/>
          <w:sz w:val="28"/>
          <w:szCs w:val="28"/>
          <w:rtl/>
          <w:lang w:bidi="ar-JO"/>
        </w:rPr>
      </w:pPr>
      <w:r w:rsidRPr="00A331C2">
        <w:rPr>
          <w:rFonts w:asciiTheme="majorBidi" w:hAnsiTheme="majorBidi" w:cstheme="majorBidi" w:hint="cs"/>
          <w:color w:val="000000" w:themeColor="text1"/>
          <w:sz w:val="28"/>
          <w:szCs w:val="28"/>
          <w:rtl/>
          <w:lang w:bidi="ar-JO"/>
        </w:rPr>
        <w:t>يهدف المشروع الى خلق بيئة تعليمية تفاعلية تتيح للطلاب التعلم عن طريق اشياء محسوسة تفاعلية بعيدا عن جو الجمود والتلقين الموجود في المدارس والجامعات ، فهو يهدف الى خلق جو تتوظف فيه كافة الحواس لاستقبال المعلومات والتفاعل معها.</w:t>
      </w:r>
    </w:p>
    <w:p w:rsidR="00A331C2" w:rsidRDefault="00D651D0" w:rsidP="00A331C2">
      <w:pPr>
        <w:pStyle w:val="ListParagraph"/>
        <w:numPr>
          <w:ilvl w:val="0"/>
          <w:numId w:val="1"/>
        </w:numPr>
        <w:bidi/>
        <w:jc w:val="both"/>
        <w:rPr>
          <w:rFonts w:asciiTheme="majorBidi" w:hAnsiTheme="majorBidi" w:cstheme="majorBidi"/>
          <w:color w:val="000000" w:themeColor="text1"/>
          <w:sz w:val="28"/>
          <w:szCs w:val="28"/>
          <w:lang w:bidi="ar-JO"/>
        </w:rPr>
      </w:pPr>
      <w:r w:rsidRPr="00A331C2">
        <w:rPr>
          <w:rFonts w:asciiTheme="majorBidi" w:hAnsiTheme="majorBidi" w:cstheme="majorBidi" w:hint="cs"/>
          <w:color w:val="000000" w:themeColor="text1"/>
          <w:sz w:val="28"/>
          <w:szCs w:val="28"/>
          <w:rtl/>
          <w:lang w:bidi="ar-JO"/>
        </w:rPr>
        <w:t>يتكون المتحف من 5 قاعات عرض : القاعة الرئيسية التي تحوي المعروضات الضخمة وزاوية العرض المؤقت ، وقاعة علم الانسان ، وقاعة الطبيعة والعلوم ، وقاعة التكنولوجيا ، وقاعة الفضاء.</w:t>
      </w:r>
    </w:p>
    <w:p w:rsidR="00A331C2" w:rsidRDefault="00D651D0" w:rsidP="00A331C2">
      <w:pPr>
        <w:pStyle w:val="ListParagraph"/>
        <w:numPr>
          <w:ilvl w:val="0"/>
          <w:numId w:val="1"/>
        </w:numPr>
        <w:bidi/>
        <w:jc w:val="both"/>
        <w:rPr>
          <w:rFonts w:asciiTheme="majorBidi" w:hAnsiTheme="majorBidi" w:cstheme="majorBidi"/>
          <w:color w:val="000000" w:themeColor="text1"/>
          <w:sz w:val="28"/>
          <w:szCs w:val="28"/>
          <w:lang w:bidi="ar-JO"/>
        </w:rPr>
      </w:pPr>
      <w:r w:rsidRPr="00A331C2">
        <w:rPr>
          <w:rFonts w:asciiTheme="majorBidi" w:hAnsiTheme="majorBidi" w:cstheme="majorBidi" w:hint="cs"/>
          <w:color w:val="000000" w:themeColor="text1"/>
          <w:sz w:val="28"/>
          <w:szCs w:val="28"/>
          <w:rtl/>
          <w:lang w:bidi="ar-JO"/>
        </w:rPr>
        <w:t>الفكرة التصميمية للمبنى تقوم على نحت المبنى باستخدام خطوط منحنية تعطي احساس بالحركة والحيوية وبذلك تعكس المرونة في الحركة التي هي من اهم العناصر التي يجب ان تتوفر في المتاحف ، وهذه الخطوط تتداخل مع الارض وتعطي شعور بالاستمرارية ليرمز ذلك الى استمرارية العلم وان العلم لا يتوقف عند حد معين.</w:t>
      </w:r>
    </w:p>
    <w:p w:rsidR="00D651D0" w:rsidRPr="00A331C2" w:rsidRDefault="00D651D0" w:rsidP="00A331C2">
      <w:pPr>
        <w:pStyle w:val="ListParagraph"/>
        <w:numPr>
          <w:ilvl w:val="0"/>
          <w:numId w:val="1"/>
        </w:numPr>
        <w:bidi/>
        <w:jc w:val="both"/>
        <w:rPr>
          <w:rFonts w:asciiTheme="majorBidi" w:hAnsiTheme="majorBidi" w:cstheme="majorBidi"/>
          <w:color w:val="000000" w:themeColor="text1"/>
          <w:sz w:val="28"/>
          <w:szCs w:val="28"/>
          <w:lang w:bidi="ar-JO"/>
        </w:rPr>
      </w:pPr>
      <w:r w:rsidRPr="00A331C2">
        <w:rPr>
          <w:rFonts w:asciiTheme="majorBidi" w:hAnsiTheme="majorBidi" w:cstheme="majorBidi" w:hint="cs"/>
          <w:color w:val="000000" w:themeColor="text1"/>
          <w:sz w:val="28"/>
          <w:szCs w:val="28"/>
          <w:rtl/>
          <w:lang w:bidi="ar-JO"/>
        </w:rPr>
        <w:t xml:space="preserve">هذه الخطوط تمثلت في المبنى من خلال شرائح زجاجية تدخل الضوء الطبيعي للمبنى وتوجه الزائر </w:t>
      </w:r>
      <w:r w:rsidR="00A331C2" w:rsidRPr="00A331C2">
        <w:rPr>
          <w:rFonts w:asciiTheme="majorBidi" w:hAnsiTheme="majorBidi" w:cstheme="majorBidi" w:hint="cs"/>
          <w:color w:val="000000" w:themeColor="text1"/>
          <w:sz w:val="28"/>
          <w:szCs w:val="28"/>
          <w:rtl/>
          <w:lang w:bidi="ar-JO"/>
        </w:rPr>
        <w:t>ا</w:t>
      </w:r>
      <w:r w:rsidRPr="00A331C2">
        <w:rPr>
          <w:rFonts w:asciiTheme="majorBidi" w:hAnsiTheme="majorBidi" w:cstheme="majorBidi" w:hint="cs"/>
          <w:color w:val="000000" w:themeColor="text1"/>
          <w:sz w:val="28"/>
          <w:szCs w:val="28"/>
          <w:rtl/>
          <w:lang w:bidi="ar-JO"/>
        </w:rPr>
        <w:t>ثناء جولته بين المعارض.</w:t>
      </w:r>
    </w:p>
    <w:p w:rsidR="00A331C2" w:rsidRPr="00A331C2" w:rsidRDefault="00A331C2" w:rsidP="00A331C2">
      <w:pPr>
        <w:bidi/>
        <w:jc w:val="right"/>
        <w:rPr>
          <w:rFonts w:asciiTheme="majorBidi" w:hAnsiTheme="majorBidi" w:cstheme="majorBidi"/>
          <w:b/>
          <w:bCs/>
          <w:color w:val="000000" w:themeColor="text1"/>
          <w:sz w:val="32"/>
          <w:szCs w:val="32"/>
          <w:lang w:bidi="ar-JO"/>
        </w:rPr>
      </w:pPr>
      <w:r w:rsidRPr="00A331C2">
        <w:rPr>
          <w:rFonts w:asciiTheme="majorBidi" w:hAnsiTheme="majorBidi" w:cstheme="majorBidi"/>
          <w:b/>
          <w:bCs/>
          <w:color w:val="000000" w:themeColor="text1"/>
          <w:sz w:val="32"/>
          <w:szCs w:val="32"/>
          <w:lang w:bidi="ar-JO"/>
        </w:rPr>
        <w:t>Project Summary:</w:t>
      </w:r>
    </w:p>
    <w:p w:rsidR="00AB32A8" w:rsidRPr="00A331C2" w:rsidRDefault="00D651D0" w:rsidP="00A331C2">
      <w:pPr>
        <w:pStyle w:val="ListParagraph"/>
        <w:numPr>
          <w:ilvl w:val="0"/>
          <w:numId w:val="2"/>
        </w:numPr>
        <w:jc w:val="lowKashida"/>
        <w:rPr>
          <w:rFonts w:asciiTheme="majorBidi" w:hAnsiTheme="majorBidi" w:cstheme="majorBidi"/>
          <w:sz w:val="32"/>
          <w:szCs w:val="32"/>
          <w:rtl/>
          <w:lang w:bidi="ar-JO"/>
        </w:rPr>
      </w:pPr>
      <w:r w:rsidRPr="00A331C2">
        <w:rPr>
          <w:rFonts w:asciiTheme="majorBidi" w:hAnsiTheme="majorBidi" w:cstheme="majorBidi"/>
          <w:sz w:val="32"/>
          <w:szCs w:val="32"/>
          <w:lang w:bidi="ar-JO"/>
        </w:rPr>
        <w:t xml:space="preserve">This project aims to create an </w:t>
      </w:r>
      <w:proofErr w:type="gramStart"/>
      <w:r w:rsidRPr="00A331C2">
        <w:rPr>
          <w:rFonts w:asciiTheme="majorBidi" w:hAnsiTheme="majorBidi" w:cstheme="majorBidi"/>
          <w:sz w:val="32"/>
          <w:szCs w:val="32"/>
          <w:lang w:bidi="ar-JO"/>
        </w:rPr>
        <w:t>interactive ,</w:t>
      </w:r>
      <w:proofErr w:type="gramEnd"/>
      <w:r w:rsidRPr="00A331C2">
        <w:rPr>
          <w:rFonts w:asciiTheme="majorBidi" w:hAnsiTheme="majorBidi" w:cstheme="majorBidi"/>
          <w:sz w:val="32"/>
          <w:szCs w:val="32"/>
          <w:lang w:bidi="ar-JO"/>
        </w:rPr>
        <w:t xml:space="preserve"> learning environment that allows students to learn through interactive </w:t>
      </w:r>
      <w:r w:rsidR="00A331C2" w:rsidRPr="00A331C2">
        <w:rPr>
          <w:rFonts w:asciiTheme="majorBidi" w:hAnsiTheme="majorBidi" w:cstheme="majorBidi"/>
          <w:sz w:val="32"/>
          <w:szCs w:val="32"/>
          <w:lang w:bidi="ar-JO"/>
        </w:rPr>
        <w:t>things, away from</w:t>
      </w:r>
      <w:r w:rsidR="00A331C2" w:rsidRPr="00A331C2">
        <w:rPr>
          <w:rFonts w:asciiTheme="majorBidi" w:hAnsiTheme="majorBidi" w:cstheme="majorBidi"/>
          <w:sz w:val="32"/>
          <w:szCs w:val="32"/>
          <w:rtl/>
          <w:lang w:bidi="ar-JO"/>
        </w:rPr>
        <w:t xml:space="preserve"> </w:t>
      </w:r>
      <w:r w:rsidR="00A331C2" w:rsidRPr="00A331C2">
        <w:rPr>
          <w:rFonts w:asciiTheme="majorBidi" w:hAnsiTheme="majorBidi" w:cstheme="majorBidi"/>
          <w:sz w:val="32"/>
          <w:szCs w:val="32"/>
          <w:lang w:bidi="ar-JO"/>
        </w:rPr>
        <w:t xml:space="preserve">Inertia </w:t>
      </w:r>
      <w:r w:rsidRPr="00A331C2">
        <w:rPr>
          <w:rFonts w:asciiTheme="majorBidi" w:hAnsiTheme="majorBidi" w:cstheme="majorBidi"/>
          <w:sz w:val="32"/>
          <w:szCs w:val="32"/>
          <w:lang w:bidi="ar-JO"/>
        </w:rPr>
        <w:t>education in schools and universities.</w:t>
      </w:r>
      <w:r w:rsidRPr="00A331C2">
        <w:rPr>
          <w:rFonts w:asciiTheme="majorBidi" w:hAnsiTheme="majorBidi" w:cstheme="majorBidi"/>
          <w:sz w:val="32"/>
          <w:szCs w:val="32"/>
          <w:rtl/>
          <w:lang w:bidi="ar-JO"/>
        </w:rPr>
        <w:t xml:space="preserve"> </w:t>
      </w:r>
      <w:r w:rsidRPr="00A331C2">
        <w:rPr>
          <w:rFonts w:asciiTheme="majorBidi" w:hAnsiTheme="majorBidi" w:cstheme="majorBidi"/>
          <w:sz w:val="32"/>
          <w:szCs w:val="32"/>
          <w:lang w:bidi="ar-JO"/>
        </w:rPr>
        <w:t>So it aims to create an atmosphere in which all senses are used to receive information and interact with it.</w:t>
      </w:r>
    </w:p>
    <w:p w:rsidR="00A331C2" w:rsidRPr="00A331C2" w:rsidRDefault="00A331C2" w:rsidP="00A331C2">
      <w:pPr>
        <w:pStyle w:val="ListParagraph"/>
        <w:numPr>
          <w:ilvl w:val="0"/>
          <w:numId w:val="2"/>
        </w:numPr>
        <w:jc w:val="lowKashida"/>
        <w:rPr>
          <w:rFonts w:asciiTheme="majorBidi" w:hAnsiTheme="majorBidi" w:cstheme="majorBidi"/>
          <w:sz w:val="32"/>
          <w:szCs w:val="32"/>
          <w:lang w:bidi="ar-JO"/>
        </w:rPr>
      </w:pPr>
      <w:r w:rsidRPr="00A331C2">
        <w:rPr>
          <w:rFonts w:asciiTheme="majorBidi" w:hAnsiTheme="majorBidi" w:cstheme="majorBidi"/>
          <w:sz w:val="32"/>
          <w:szCs w:val="32"/>
          <w:lang w:bidi="ar-JO"/>
        </w:rPr>
        <w:t xml:space="preserve">The museum consists of 5 exhibition halls: the main hall containing the huge exhibits and the temporary viewing area, the Hall of Anthropology, the Hall of Nature and </w:t>
      </w:r>
      <w:proofErr w:type="gramStart"/>
      <w:r w:rsidRPr="00A331C2">
        <w:rPr>
          <w:rFonts w:asciiTheme="majorBidi" w:hAnsiTheme="majorBidi" w:cstheme="majorBidi"/>
          <w:sz w:val="32"/>
          <w:szCs w:val="32"/>
          <w:lang w:bidi="ar-JO"/>
        </w:rPr>
        <w:t>Science,  Technology</w:t>
      </w:r>
      <w:proofErr w:type="gramEnd"/>
      <w:r w:rsidRPr="00A331C2">
        <w:rPr>
          <w:rFonts w:asciiTheme="majorBidi" w:hAnsiTheme="majorBidi" w:cstheme="majorBidi"/>
          <w:sz w:val="32"/>
          <w:szCs w:val="32"/>
          <w:lang w:bidi="ar-JO"/>
        </w:rPr>
        <w:t xml:space="preserve"> Hall, and </w:t>
      </w:r>
      <w:r w:rsidRPr="00A331C2">
        <w:rPr>
          <w:rFonts w:asciiTheme="majorBidi" w:hAnsiTheme="majorBidi" w:cstheme="majorBidi"/>
          <w:sz w:val="32"/>
          <w:szCs w:val="32"/>
          <w:rtl/>
          <w:lang w:bidi="ar-JO"/>
        </w:rPr>
        <w:t xml:space="preserve"> </w:t>
      </w:r>
      <w:r w:rsidRPr="00A331C2">
        <w:rPr>
          <w:rFonts w:asciiTheme="majorBidi" w:hAnsiTheme="majorBidi" w:cstheme="majorBidi"/>
          <w:sz w:val="32"/>
          <w:szCs w:val="32"/>
          <w:lang w:bidi="ar-JO"/>
        </w:rPr>
        <w:t>Space Hall.</w:t>
      </w:r>
    </w:p>
    <w:p w:rsidR="00A331C2" w:rsidRPr="00A331C2" w:rsidRDefault="00A331C2" w:rsidP="00A331C2">
      <w:pPr>
        <w:pStyle w:val="ListParagraph"/>
        <w:numPr>
          <w:ilvl w:val="0"/>
          <w:numId w:val="2"/>
        </w:numPr>
        <w:jc w:val="lowKashida"/>
        <w:rPr>
          <w:rFonts w:asciiTheme="majorBidi" w:hAnsiTheme="majorBidi" w:cstheme="majorBidi"/>
          <w:sz w:val="32"/>
          <w:szCs w:val="32"/>
          <w:lang w:bidi="ar-JO"/>
        </w:rPr>
      </w:pPr>
      <w:r w:rsidRPr="00A331C2">
        <w:rPr>
          <w:rFonts w:asciiTheme="majorBidi" w:hAnsiTheme="majorBidi" w:cstheme="majorBidi"/>
          <w:sz w:val="32"/>
          <w:szCs w:val="32"/>
          <w:lang w:bidi="ar-JO"/>
        </w:rPr>
        <w:t xml:space="preserve">The design concept is based on the </w:t>
      </w:r>
      <w:r w:rsidRPr="00A331C2">
        <w:rPr>
          <w:rFonts w:asciiTheme="majorBidi" w:hAnsiTheme="majorBidi" w:cstheme="majorBidi"/>
          <w:sz w:val="32"/>
          <w:szCs w:val="32"/>
          <w:lang w:bidi="ar-JO"/>
        </w:rPr>
        <w:t xml:space="preserve">sculpting </w:t>
      </w:r>
      <w:r w:rsidRPr="00A331C2">
        <w:rPr>
          <w:rFonts w:asciiTheme="majorBidi" w:hAnsiTheme="majorBidi" w:cstheme="majorBidi"/>
          <w:sz w:val="32"/>
          <w:szCs w:val="32"/>
          <w:lang w:bidi="ar-JO"/>
        </w:rPr>
        <w:t xml:space="preserve">the building using curved lines that give a sense of movement and vitality and thus reflect the flexibility in the movement which is one of the most important elements that must be available in museums. These lines overlap with the earth and give a sense of </w:t>
      </w:r>
      <w:r w:rsidRPr="00A331C2">
        <w:rPr>
          <w:rFonts w:asciiTheme="majorBidi" w:hAnsiTheme="majorBidi" w:cstheme="majorBidi"/>
          <w:sz w:val="32"/>
          <w:szCs w:val="32"/>
          <w:lang w:bidi="ar-JO"/>
        </w:rPr>
        <w:lastRenderedPageBreak/>
        <w:t xml:space="preserve">continuity symbolizing the continuity of science and science </w:t>
      </w:r>
      <w:r w:rsidRPr="00A331C2">
        <w:rPr>
          <w:rFonts w:asciiTheme="majorBidi" w:hAnsiTheme="majorBidi" w:cstheme="majorBidi"/>
          <w:sz w:val="32"/>
          <w:szCs w:val="32"/>
          <w:lang w:bidi="ar-JO"/>
        </w:rPr>
        <w:t>goes to infinity.</w:t>
      </w:r>
    </w:p>
    <w:p w:rsidR="00A331C2" w:rsidRPr="00A331C2" w:rsidRDefault="00A331C2" w:rsidP="00A331C2">
      <w:pPr>
        <w:pStyle w:val="ListParagraph"/>
        <w:numPr>
          <w:ilvl w:val="0"/>
          <w:numId w:val="2"/>
        </w:numPr>
        <w:jc w:val="lowKashida"/>
        <w:rPr>
          <w:rFonts w:asciiTheme="majorBidi" w:hAnsiTheme="majorBidi" w:cstheme="majorBidi"/>
          <w:sz w:val="32"/>
          <w:szCs w:val="32"/>
          <w:rtl/>
          <w:lang w:bidi="ar-JO"/>
        </w:rPr>
      </w:pPr>
      <w:r w:rsidRPr="00A331C2">
        <w:rPr>
          <w:rFonts w:asciiTheme="majorBidi" w:hAnsiTheme="majorBidi" w:cstheme="majorBidi"/>
          <w:sz w:val="32"/>
          <w:szCs w:val="32"/>
          <w:lang w:bidi="ar-JO"/>
        </w:rPr>
        <w:t xml:space="preserve">These lines were represented in the building through glass slides that </w:t>
      </w:r>
      <w:r w:rsidRPr="00A331C2">
        <w:rPr>
          <w:rFonts w:asciiTheme="majorBidi" w:hAnsiTheme="majorBidi" w:cstheme="majorBidi"/>
          <w:sz w:val="32"/>
          <w:szCs w:val="32"/>
          <w:lang w:bidi="ar-JO"/>
        </w:rPr>
        <w:t xml:space="preserve">allows nature light to enter the building and guide </w:t>
      </w:r>
      <w:r w:rsidRPr="00A331C2">
        <w:rPr>
          <w:rFonts w:asciiTheme="majorBidi" w:hAnsiTheme="majorBidi" w:cstheme="majorBidi"/>
          <w:sz w:val="32"/>
          <w:szCs w:val="32"/>
          <w:lang w:bidi="ar-JO"/>
        </w:rPr>
        <w:t>visitor</w:t>
      </w:r>
      <w:r w:rsidRPr="00A331C2">
        <w:rPr>
          <w:rFonts w:asciiTheme="majorBidi" w:hAnsiTheme="majorBidi" w:cstheme="majorBidi"/>
          <w:sz w:val="32"/>
          <w:szCs w:val="32"/>
          <w:lang w:bidi="ar-JO"/>
        </w:rPr>
        <w:t>s</w:t>
      </w:r>
      <w:r w:rsidRPr="00A331C2">
        <w:rPr>
          <w:rFonts w:asciiTheme="majorBidi" w:hAnsiTheme="majorBidi" w:cstheme="majorBidi"/>
          <w:sz w:val="32"/>
          <w:szCs w:val="32"/>
          <w:lang w:bidi="ar-JO"/>
        </w:rPr>
        <w:t xml:space="preserve"> </w:t>
      </w:r>
      <w:r w:rsidRPr="00A331C2">
        <w:rPr>
          <w:rFonts w:asciiTheme="majorBidi" w:hAnsiTheme="majorBidi" w:cstheme="majorBidi"/>
          <w:sz w:val="32"/>
          <w:szCs w:val="32"/>
          <w:lang w:bidi="ar-JO"/>
        </w:rPr>
        <w:t>through their</w:t>
      </w:r>
      <w:r w:rsidRPr="00A331C2">
        <w:rPr>
          <w:rFonts w:asciiTheme="majorBidi" w:hAnsiTheme="majorBidi" w:cstheme="majorBidi"/>
          <w:sz w:val="32"/>
          <w:szCs w:val="32"/>
          <w:lang w:bidi="ar-JO"/>
        </w:rPr>
        <w:t xml:space="preserve"> tour between the exhibitions.</w:t>
      </w:r>
    </w:p>
    <w:sectPr w:rsidR="00A331C2" w:rsidRPr="00A331C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907F4"/>
    <w:multiLevelType w:val="hybridMultilevel"/>
    <w:tmpl w:val="AB50A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FE15D6"/>
    <w:multiLevelType w:val="hybridMultilevel"/>
    <w:tmpl w:val="FE049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1D0"/>
    <w:rsid w:val="00A331C2"/>
    <w:rsid w:val="00CE785E"/>
    <w:rsid w:val="00D651D0"/>
    <w:rsid w:val="00F436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084DA"/>
  <w15:chartTrackingRefBased/>
  <w15:docId w15:val="{05479936-E4FA-49D1-9258-6DD84FF41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51D0"/>
    <w:pPr>
      <w:spacing w:line="300" w:lineRule="auto"/>
    </w:pPr>
    <w:rPr>
      <w:rFonts w:eastAsiaTheme="minorEastAsia"/>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31C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282</Words>
  <Characters>1612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Esra' Saleh</dc:creator>
  <cp:keywords/>
  <dc:description/>
  <cp:lastModifiedBy>Esra' Saleh</cp:lastModifiedBy>
  <cp:revision>1</cp:revision>
  <dcterms:created xsi:type="dcterms:W3CDTF">2018-06-25T18:55:00Z</dcterms:created>
  <dcterms:modified xsi:type="dcterms:W3CDTF">2018-06-25T19:16:00Z</dcterms:modified>
</cp:coreProperties>
</file>