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1EF" w:rsidRPr="00D34015" w:rsidRDefault="007437C3" w:rsidP="00D34015">
      <w:pPr>
        <w:bidi/>
        <w:jc w:val="center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D34015">
        <w:rPr>
          <w:rFonts w:asciiTheme="majorBidi" w:hAnsiTheme="majorBidi" w:cstheme="majorBidi"/>
          <w:b/>
          <w:bCs/>
          <w:sz w:val="32"/>
          <w:szCs w:val="32"/>
          <w:rtl/>
        </w:rPr>
        <w:t>ملخص</w:t>
      </w:r>
    </w:p>
    <w:p w:rsidR="007437C3" w:rsidRPr="00D34015" w:rsidRDefault="007437C3" w:rsidP="00D34015">
      <w:pPr>
        <w:bidi/>
        <w:jc w:val="right"/>
        <w:rPr>
          <w:rFonts w:asciiTheme="majorBidi" w:hAnsiTheme="majorBidi" w:cstheme="majorBidi"/>
          <w:sz w:val="28"/>
          <w:szCs w:val="28"/>
          <w:rtl/>
        </w:rPr>
      </w:pPr>
    </w:p>
    <w:p w:rsidR="007437C3" w:rsidRPr="00D34015" w:rsidRDefault="007437C3" w:rsidP="00D34015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 w:rsidRPr="00D34015">
        <w:rPr>
          <w:rFonts w:asciiTheme="majorBidi" w:hAnsiTheme="majorBidi" w:cstheme="majorBidi"/>
          <w:sz w:val="28"/>
          <w:szCs w:val="28"/>
          <w:rtl/>
        </w:rPr>
        <w:t xml:space="preserve">تقع محافظة </w:t>
      </w:r>
      <w:proofErr w:type="spellStart"/>
      <w:r w:rsidRPr="00D34015">
        <w:rPr>
          <w:rFonts w:asciiTheme="majorBidi" w:hAnsiTheme="majorBidi" w:cstheme="majorBidi"/>
          <w:sz w:val="28"/>
          <w:szCs w:val="28"/>
          <w:rtl/>
        </w:rPr>
        <w:t>طولكرم</w:t>
      </w:r>
      <w:proofErr w:type="spellEnd"/>
      <w:r w:rsidRPr="00D34015">
        <w:rPr>
          <w:rFonts w:asciiTheme="majorBidi" w:hAnsiTheme="majorBidi" w:cstheme="majorBidi"/>
          <w:sz w:val="28"/>
          <w:szCs w:val="28"/>
          <w:rtl/>
        </w:rPr>
        <w:t xml:space="preserve"> في الشمال الغربي من </w:t>
      </w:r>
      <w:r w:rsidR="00D34015">
        <w:rPr>
          <w:rFonts w:asciiTheme="majorBidi" w:hAnsiTheme="majorBidi" w:cstheme="majorBidi"/>
          <w:sz w:val="28"/>
          <w:szCs w:val="28"/>
          <w:rtl/>
        </w:rPr>
        <w:t>الضفة الغربية وسط السهل الساحلي</w:t>
      </w:r>
      <w:r w:rsidR="00D34015">
        <w:rPr>
          <w:rFonts w:asciiTheme="majorBidi" w:hAnsiTheme="majorBidi" w:cstheme="majorBidi"/>
          <w:sz w:val="28"/>
          <w:szCs w:val="28"/>
        </w:rPr>
        <w:t>.</w:t>
      </w:r>
      <w:r w:rsidRPr="00D34015">
        <w:rPr>
          <w:rFonts w:asciiTheme="majorBidi" w:hAnsiTheme="majorBidi" w:cstheme="majorBidi"/>
          <w:sz w:val="28"/>
          <w:szCs w:val="28"/>
          <w:rtl/>
        </w:rPr>
        <w:t xml:space="preserve"> وترتفع من 55 </w:t>
      </w:r>
      <w:r w:rsidR="00D34015" w:rsidRPr="00D34015">
        <w:rPr>
          <w:rFonts w:asciiTheme="majorBidi" w:hAnsiTheme="majorBidi" w:cstheme="majorBidi" w:hint="cs"/>
          <w:sz w:val="28"/>
          <w:szCs w:val="28"/>
          <w:rtl/>
        </w:rPr>
        <w:t>إلى</w:t>
      </w:r>
      <w:r w:rsidRPr="00D34015">
        <w:rPr>
          <w:rFonts w:asciiTheme="majorBidi" w:hAnsiTheme="majorBidi" w:cstheme="majorBidi"/>
          <w:sz w:val="28"/>
          <w:szCs w:val="28"/>
          <w:rtl/>
        </w:rPr>
        <w:t xml:space="preserve"> 125م فوق مستوى سطح البحر، وعلى بعد 16كم منه. تمتاز المحافظة بخصوبة تربتها ووفرة المياه من الأمطار أو المياه الجوفية. و</w:t>
      </w:r>
      <w:r w:rsidR="0016662D" w:rsidRPr="00D34015">
        <w:rPr>
          <w:rFonts w:asciiTheme="majorBidi" w:hAnsiTheme="majorBidi" w:cstheme="majorBidi"/>
          <w:sz w:val="28"/>
          <w:szCs w:val="28"/>
          <w:rtl/>
        </w:rPr>
        <w:t>أيضا</w:t>
      </w:r>
      <w:r w:rsidRPr="00D34015">
        <w:rPr>
          <w:rFonts w:asciiTheme="majorBidi" w:hAnsiTheme="majorBidi" w:cstheme="majorBidi"/>
          <w:sz w:val="28"/>
          <w:szCs w:val="28"/>
          <w:rtl/>
        </w:rPr>
        <w:t xml:space="preserve"> تمتاز بطبيعة التضاريس الساحلية غرب المحافظة ، والطبيعة الجبلية </w:t>
      </w:r>
      <w:r w:rsidR="00D34015" w:rsidRPr="00D34015">
        <w:rPr>
          <w:rFonts w:asciiTheme="majorBidi" w:hAnsiTheme="majorBidi" w:cstheme="majorBidi" w:hint="cs"/>
          <w:sz w:val="28"/>
          <w:szCs w:val="28"/>
          <w:rtl/>
        </w:rPr>
        <w:t>إلى</w:t>
      </w:r>
      <w:r w:rsidRPr="00D34015">
        <w:rPr>
          <w:rFonts w:asciiTheme="majorBidi" w:hAnsiTheme="majorBidi" w:cstheme="majorBidi"/>
          <w:sz w:val="28"/>
          <w:szCs w:val="28"/>
          <w:rtl/>
        </w:rPr>
        <w:t xml:space="preserve"> الشرق من المحافظة.</w:t>
      </w:r>
    </w:p>
    <w:p w:rsidR="007437C3" w:rsidRPr="00D34015" w:rsidRDefault="007437C3" w:rsidP="00D34015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 w:rsidRPr="00D34015">
        <w:rPr>
          <w:rFonts w:asciiTheme="majorBidi" w:hAnsiTheme="majorBidi" w:cstheme="majorBidi"/>
          <w:sz w:val="28"/>
          <w:szCs w:val="28"/>
          <w:rtl/>
        </w:rPr>
        <w:t xml:space="preserve">ويهدف المشروع </w:t>
      </w:r>
      <w:r w:rsidR="00D34015" w:rsidRPr="00D34015">
        <w:rPr>
          <w:rFonts w:asciiTheme="majorBidi" w:hAnsiTheme="majorBidi" w:cstheme="majorBidi" w:hint="cs"/>
          <w:sz w:val="28"/>
          <w:szCs w:val="28"/>
          <w:rtl/>
        </w:rPr>
        <w:t>إلى</w:t>
      </w:r>
      <w:r w:rsidRPr="00D34015">
        <w:rPr>
          <w:rFonts w:asciiTheme="majorBidi" w:hAnsiTheme="majorBidi" w:cstheme="majorBidi"/>
          <w:sz w:val="28"/>
          <w:szCs w:val="28"/>
          <w:rtl/>
        </w:rPr>
        <w:t xml:space="preserve"> تقييم وتطوير أداء مزودي خدمات المياه والصرف الصحي في محافظة </w:t>
      </w:r>
      <w:proofErr w:type="spellStart"/>
      <w:r w:rsidRPr="00D34015">
        <w:rPr>
          <w:rFonts w:asciiTheme="majorBidi" w:hAnsiTheme="majorBidi" w:cstheme="majorBidi"/>
          <w:sz w:val="28"/>
          <w:szCs w:val="28"/>
          <w:rtl/>
        </w:rPr>
        <w:t>طولكرم</w:t>
      </w:r>
      <w:proofErr w:type="spellEnd"/>
      <w:r w:rsidR="00927402" w:rsidRPr="00D34015">
        <w:rPr>
          <w:rFonts w:asciiTheme="majorBidi" w:hAnsiTheme="majorBidi" w:cstheme="majorBidi"/>
          <w:sz w:val="28"/>
          <w:szCs w:val="28"/>
          <w:rtl/>
        </w:rPr>
        <w:t xml:space="preserve"> من خلال قياس مجموعة من المؤشرات. واستنادا </w:t>
      </w:r>
      <w:r w:rsidR="00D34015" w:rsidRPr="00D34015">
        <w:rPr>
          <w:rFonts w:asciiTheme="majorBidi" w:hAnsiTheme="majorBidi" w:cstheme="majorBidi" w:hint="cs"/>
          <w:sz w:val="28"/>
          <w:szCs w:val="28"/>
          <w:rtl/>
        </w:rPr>
        <w:t>إلى</w:t>
      </w:r>
      <w:r w:rsidR="00927402" w:rsidRPr="00D34015">
        <w:rPr>
          <w:rFonts w:asciiTheme="majorBidi" w:hAnsiTheme="majorBidi" w:cstheme="majorBidi"/>
          <w:sz w:val="28"/>
          <w:szCs w:val="28"/>
          <w:rtl/>
        </w:rPr>
        <w:t xml:space="preserve"> المؤشرات التي تم قياسها ، سيتم اقتراح مجموعة من القرارات والمشاريع التي تسهم في حل المشاكل وتطوير أداء مزودي الخدمات في المحافظة.</w:t>
      </w:r>
    </w:p>
    <w:p w:rsidR="00927402" w:rsidRPr="00D34015" w:rsidRDefault="00D34015" w:rsidP="00D34015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/>
          <w:sz w:val="28"/>
          <w:szCs w:val="28"/>
          <w:rtl/>
        </w:rPr>
        <w:t>ولتحقيق الهدف المذكور أعلاه،</w:t>
      </w:r>
      <w:r>
        <w:rPr>
          <w:rFonts w:asciiTheme="majorBidi" w:hAnsiTheme="majorBidi" w:cstheme="majorBidi" w:hint="cs"/>
          <w:sz w:val="28"/>
          <w:szCs w:val="28"/>
          <w:rtl/>
          <w:lang w:bidi="ar-AE"/>
        </w:rPr>
        <w:t xml:space="preserve">هناك </w:t>
      </w:r>
      <w:r w:rsidR="00704E57" w:rsidRPr="00D34015">
        <w:rPr>
          <w:rFonts w:asciiTheme="majorBidi" w:hAnsiTheme="majorBidi" w:cstheme="majorBidi"/>
          <w:sz w:val="28"/>
          <w:szCs w:val="28"/>
          <w:rtl/>
        </w:rPr>
        <w:t xml:space="preserve">عدة مهام سيتم تنفيذها. منها </w:t>
      </w:r>
      <w:r w:rsidR="0016662D" w:rsidRPr="00D34015">
        <w:rPr>
          <w:rFonts w:asciiTheme="majorBidi" w:hAnsiTheme="majorBidi" w:cstheme="majorBidi"/>
          <w:sz w:val="28"/>
          <w:szCs w:val="28"/>
          <w:rtl/>
        </w:rPr>
        <w:t xml:space="preserve">تحديد قائمة بمزودي الخدمات في المحافظة، وجمع المعلومات من خلال </w:t>
      </w:r>
      <w:r w:rsidRPr="00D34015">
        <w:rPr>
          <w:rFonts w:asciiTheme="majorBidi" w:hAnsiTheme="majorBidi" w:cstheme="majorBidi" w:hint="cs"/>
          <w:sz w:val="28"/>
          <w:szCs w:val="28"/>
          <w:rtl/>
        </w:rPr>
        <w:t>إعداد</w:t>
      </w:r>
      <w:r w:rsidR="0016662D" w:rsidRPr="00D3401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D34015">
        <w:rPr>
          <w:rFonts w:asciiTheme="majorBidi" w:hAnsiTheme="majorBidi" w:cstheme="majorBidi" w:hint="cs"/>
          <w:sz w:val="28"/>
          <w:szCs w:val="28"/>
          <w:rtl/>
        </w:rPr>
        <w:t>استبانه</w:t>
      </w:r>
      <w:r w:rsidR="0016662D" w:rsidRPr="00D34015">
        <w:rPr>
          <w:rFonts w:asciiTheme="majorBidi" w:hAnsiTheme="majorBidi" w:cstheme="majorBidi"/>
          <w:sz w:val="28"/>
          <w:szCs w:val="28"/>
          <w:rtl/>
        </w:rPr>
        <w:t xml:space="preserve"> وتوزيعها على مزودي الخدمات في المحافظة، واستخدام النتائج التي تم الحصول عليها من </w:t>
      </w:r>
      <w:proofErr w:type="spellStart"/>
      <w:r w:rsidR="0016662D" w:rsidRPr="00D34015">
        <w:rPr>
          <w:rFonts w:asciiTheme="majorBidi" w:hAnsiTheme="majorBidi" w:cstheme="majorBidi"/>
          <w:sz w:val="28"/>
          <w:szCs w:val="28"/>
          <w:rtl/>
        </w:rPr>
        <w:t>الاستبانة</w:t>
      </w:r>
      <w:proofErr w:type="spellEnd"/>
      <w:r w:rsidR="0016662D" w:rsidRPr="00D34015">
        <w:rPr>
          <w:rFonts w:asciiTheme="majorBidi" w:hAnsiTheme="majorBidi" w:cstheme="majorBidi"/>
          <w:sz w:val="28"/>
          <w:szCs w:val="28"/>
          <w:rtl/>
        </w:rPr>
        <w:t xml:space="preserve"> في قياس مجموعة من المؤشرات، وأخيرا وضع مجموعة من القرارات والمشاريع التي تسهم في تطوير أداء مزودي الخدمات في محافظة </w:t>
      </w:r>
      <w:proofErr w:type="spellStart"/>
      <w:r w:rsidR="0016662D" w:rsidRPr="00D34015">
        <w:rPr>
          <w:rFonts w:asciiTheme="majorBidi" w:hAnsiTheme="majorBidi" w:cstheme="majorBidi"/>
          <w:sz w:val="28"/>
          <w:szCs w:val="28"/>
          <w:rtl/>
        </w:rPr>
        <w:t>طولكرم</w:t>
      </w:r>
      <w:proofErr w:type="spellEnd"/>
      <w:r w:rsidR="0016662D" w:rsidRPr="00D34015">
        <w:rPr>
          <w:rFonts w:asciiTheme="majorBidi" w:hAnsiTheme="majorBidi" w:cstheme="majorBidi"/>
          <w:sz w:val="28"/>
          <w:szCs w:val="28"/>
          <w:rtl/>
        </w:rPr>
        <w:t>.</w:t>
      </w:r>
    </w:p>
    <w:p w:rsidR="0016662D" w:rsidRPr="00D34015" w:rsidRDefault="0016662D" w:rsidP="00D34015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 w:rsidRPr="00D34015">
        <w:rPr>
          <w:rFonts w:asciiTheme="majorBidi" w:hAnsiTheme="majorBidi" w:cstheme="majorBidi"/>
          <w:sz w:val="28"/>
          <w:szCs w:val="28"/>
          <w:rtl/>
        </w:rPr>
        <w:t xml:space="preserve">واستنادا </w:t>
      </w:r>
      <w:proofErr w:type="spellStart"/>
      <w:r w:rsidRPr="00D34015">
        <w:rPr>
          <w:rFonts w:asciiTheme="majorBidi" w:hAnsiTheme="majorBidi" w:cstheme="majorBidi"/>
          <w:sz w:val="28"/>
          <w:szCs w:val="28"/>
          <w:rtl/>
        </w:rPr>
        <w:t>الى</w:t>
      </w:r>
      <w:proofErr w:type="spellEnd"/>
      <w:r w:rsidRPr="00D34015">
        <w:rPr>
          <w:rFonts w:asciiTheme="majorBidi" w:hAnsiTheme="majorBidi" w:cstheme="majorBidi"/>
          <w:sz w:val="28"/>
          <w:szCs w:val="28"/>
          <w:rtl/>
        </w:rPr>
        <w:t xml:space="preserve"> ما سبق، فان النتيجة  النهائية للمشروع</w:t>
      </w:r>
      <w:r w:rsidR="00FD04DA" w:rsidRPr="00D34015">
        <w:rPr>
          <w:rFonts w:asciiTheme="majorBidi" w:hAnsiTheme="majorBidi" w:cstheme="majorBidi"/>
          <w:sz w:val="28"/>
          <w:szCs w:val="28"/>
          <w:rtl/>
        </w:rPr>
        <w:t xml:space="preserve"> هي قرارات ومشاريع استثمارية تستند </w:t>
      </w:r>
      <w:r w:rsidR="00D34015" w:rsidRPr="00D34015">
        <w:rPr>
          <w:rFonts w:asciiTheme="majorBidi" w:hAnsiTheme="majorBidi" w:cstheme="majorBidi" w:hint="cs"/>
          <w:sz w:val="28"/>
          <w:szCs w:val="28"/>
          <w:rtl/>
        </w:rPr>
        <w:t>إلى</w:t>
      </w:r>
      <w:r w:rsidR="00FD04DA" w:rsidRPr="00D34015">
        <w:rPr>
          <w:rFonts w:asciiTheme="majorBidi" w:hAnsiTheme="majorBidi" w:cstheme="majorBidi"/>
          <w:sz w:val="28"/>
          <w:szCs w:val="28"/>
          <w:rtl/>
        </w:rPr>
        <w:t xml:space="preserve"> البيانات والمؤشرات التي تم قياسها.</w:t>
      </w:r>
    </w:p>
    <w:p w:rsidR="00927402" w:rsidRDefault="00927402" w:rsidP="007437C3">
      <w:pPr>
        <w:jc w:val="right"/>
      </w:pPr>
    </w:p>
    <w:p w:rsidR="00D34015" w:rsidRDefault="00D34015" w:rsidP="007437C3">
      <w:pPr>
        <w:jc w:val="right"/>
        <w:rPr>
          <w:rtl/>
        </w:rPr>
      </w:pPr>
    </w:p>
    <w:sectPr w:rsidR="00D34015" w:rsidSect="006541E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BD71AD"/>
    <w:rsid w:val="0016662D"/>
    <w:rsid w:val="001C36D1"/>
    <w:rsid w:val="006064B2"/>
    <w:rsid w:val="006541EF"/>
    <w:rsid w:val="006B1593"/>
    <w:rsid w:val="00704E57"/>
    <w:rsid w:val="007437C3"/>
    <w:rsid w:val="00861854"/>
    <w:rsid w:val="00927402"/>
    <w:rsid w:val="00A000D0"/>
    <w:rsid w:val="00BD71AD"/>
    <w:rsid w:val="00D34015"/>
    <w:rsid w:val="00F5717D"/>
    <w:rsid w:val="00FD04DA"/>
    <w:rsid w:val="00FD4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1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MagicSoft</Company>
  <LinksUpToDate>false</LinksUpToDate>
  <CharactersWithSpaces>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lenovoB5</cp:lastModifiedBy>
  <cp:revision>15</cp:revision>
  <dcterms:created xsi:type="dcterms:W3CDTF">2018-01-02T21:01:00Z</dcterms:created>
  <dcterms:modified xsi:type="dcterms:W3CDTF">2018-01-03T23:07:00Z</dcterms:modified>
</cp:coreProperties>
</file>