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3740" w:rsidRDefault="00EA3740"/>
    <w:p w:rsidR="0088044C" w:rsidRPr="00254AD9" w:rsidRDefault="0088044C" w:rsidP="0088044C">
      <w:pPr>
        <w:widowControl w:val="0"/>
        <w:autoSpaceDE w:val="0"/>
        <w:autoSpaceDN w:val="0"/>
        <w:spacing w:after="100" w:afterAutospacing="1" w:line="276" w:lineRule="auto"/>
        <w:jc w:val="lowKashida"/>
        <w:rPr>
          <w:rFonts w:ascii="Simplified Arabic" w:eastAsia="Times New Roman" w:hAnsi="Simplified Arabic" w:cs="Simplified Arabic"/>
          <w:b/>
          <w:sz w:val="28"/>
          <w:szCs w:val="28"/>
        </w:rPr>
      </w:pPr>
      <w:bookmarkStart w:id="0" w:name="_Hlk139988780"/>
      <w:bookmarkEnd w:id="0"/>
      <w:r>
        <w:rPr>
          <w:rFonts w:ascii="Simplified Arabic" w:eastAsia="Times New Roman" w:hAnsi="Simplified Arabic" w:cs="Simplified Arabic"/>
          <w:b/>
          <w:noProof/>
          <w:sz w:val="28"/>
          <w:szCs w:val="28"/>
        </w:rPr>
        <w:drawing>
          <wp:anchor distT="0" distB="0" distL="114300" distR="114300" simplePos="0" relativeHeight="251657216" behindDoc="1" locked="0" layoutInCell="1" allowOverlap="1" wp14:anchorId="386AACA2" wp14:editId="6F6D8203">
            <wp:simplePos x="0" y="0"/>
            <wp:positionH relativeFrom="column">
              <wp:posOffset>1795005</wp:posOffset>
            </wp:positionH>
            <wp:positionV relativeFrom="paragraph">
              <wp:posOffset>-282690</wp:posOffset>
            </wp:positionV>
            <wp:extent cx="1850417" cy="1852551"/>
            <wp:effectExtent l="0" t="0" r="0" b="0"/>
            <wp:wrapNone/>
            <wp:docPr id="44" name="صورة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00px-شعار_جامعة_النجاح.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0417" cy="1852551"/>
                    </a:xfrm>
                    <a:prstGeom prst="rect">
                      <a:avLst/>
                    </a:prstGeom>
                  </pic:spPr>
                </pic:pic>
              </a:graphicData>
            </a:graphic>
            <wp14:sizeRelH relativeFrom="page">
              <wp14:pctWidth>0</wp14:pctWidth>
            </wp14:sizeRelH>
            <wp14:sizeRelV relativeFrom="page">
              <wp14:pctHeight>0</wp14:pctHeight>
            </wp14:sizeRelV>
          </wp:anchor>
        </w:drawing>
      </w:r>
    </w:p>
    <w:p w:rsidR="0088044C" w:rsidRDefault="0088044C" w:rsidP="0088044C">
      <w:pPr>
        <w:widowControl w:val="0"/>
        <w:autoSpaceDE w:val="0"/>
        <w:autoSpaceDN w:val="0"/>
        <w:spacing w:after="100" w:afterAutospacing="1" w:line="276" w:lineRule="auto"/>
        <w:jc w:val="center"/>
        <w:rPr>
          <w:rFonts w:ascii="Simplified Arabic" w:eastAsia="Times New Roman" w:hAnsi="Simplified Arabic" w:cs="Simplified Arabic"/>
          <w:bCs/>
          <w:sz w:val="36"/>
          <w:szCs w:val="36"/>
        </w:rPr>
      </w:pPr>
      <w:bookmarkStart w:id="1" w:name="_Hlk116402962"/>
      <w:bookmarkEnd w:id="1"/>
    </w:p>
    <w:p w:rsidR="0088044C"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Pr>
      </w:pPr>
    </w:p>
    <w:p w:rsidR="0088044C" w:rsidRPr="004D0AB5"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Pr>
      </w:pPr>
      <w:r w:rsidRPr="004D0AB5">
        <w:rPr>
          <w:rFonts w:ascii="Simplified Arabic" w:eastAsia="Times New Roman" w:hAnsi="Simplified Arabic" w:cs="Simplified Arabic"/>
          <w:bCs/>
          <w:sz w:val="36"/>
          <w:szCs w:val="36"/>
        </w:rPr>
        <w:t>An-Najah National University</w:t>
      </w:r>
    </w:p>
    <w:p w:rsidR="0088044C" w:rsidRPr="004D0AB5"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Pr>
      </w:pPr>
      <w:r w:rsidRPr="004D0AB5">
        <w:rPr>
          <w:rFonts w:ascii="Simplified Arabic" w:eastAsia="Times New Roman" w:hAnsi="Simplified Arabic" w:cs="Simplified Arabic"/>
          <w:bCs/>
          <w:sz w:val="36"/>
          <w:szCs w:val="36"/>
        </w:rPr>
        <w:t>College of Engineering and Information Technology</w:t>
      </w:r>
    </w:p>
    <w:p w:rsidR="0088044C" w:rsidRPr="004D0AB5" w:rsidRDefault="0088044C" w:rsidP="0088044C">
      <w:pPr>
        <w:widowControl w:val="0"/>
        <w:autoSpaceDE w:val="0"/>
        <w:autoSpaceDN w:val="0"/>
        <w:spacing w:after="0" w:line="276" w:lineRule="auto"/>
        <w:jc w:val="center"/>
        <w:rPr>
          <w:rFonts w:ascii="Simplified Arabic" w:eastAsia="Times New Roman" w:hAnsi="Simplified Arabic" w:cs="Simplified Arabic"/>
          <w:bCs/>
          <w:sz w:val="36"/>
          <w:szCs w:val="36"/>
        </w:rPr>
      </w:pPr>
      <w:r w:rsidRPr="004D0AB5">
        <w:rPr>
          <w:rFonts w:ascii="Simplified Arabic" w:eastAsia="Times New Roman" w:hAnsi="Simplified Arabic" w:cs="Simplified Arabic"/>
          <w:bCs/>
          <w:sz w:val="36"/>
          <w:szCs w:val="36"/>
        </w:rPr>
        <w:t>Department of Architecture</w:t>
      </w:r>
    </w:p>
    <w:p w:rsidR="0088044C" w:rsidRPr="00FC3620" w:rsidRDefault="0088044C" w:rsidP="00A164E7">
      <w:pPr>
        <w:widowControl w:val="0"/>
        <w:autoSpaceDE w:val="0"/>
        <w:autoSpaceDN w:val="0"/>
        <w:spacing w:after="100" w:afterAutospacing="1" w:line="276" w:lineRule="auto"/>
        <w:ind w:left="510" w:right="603"/>
        <w:jc w:val="center"/>
        <w:rPr>
          <w:rFonts w:ascii="Simplified Arabic" w:eastAsia="Times New Roman" w:hAnsi="Simplified Arabic" w:cs="Simplified Arabic"/>
          <w:b/>
          <w:bCs/>
          <w:sz w:val="52"/>
          <w:szCs w:val="52"/>
        </w:rPr>
      </w:pPr>
      <w:r>
        <w:rPr>
          <w:rFonts w:ascii="Simplified Arabic" w:eastAsia="Times New Roman" w:hAnsi="Simplified Arabic" w:cs="Simplified Arabic" w:hint="cs"/>
          <w:b/>
          <w:bCs/>
          <w:sz w:val="52"/>
          <w:szCs w:val="52"/>
        </w:rPr>
        <w:t>Summary of the Jenin Cultural Center</w:t>
      </w:r>
    </w:p>
    <w:p w:rsidR="0088044C" w:rsidRPr="009F02AD" w:rsidRDefault="0088044C" w:rsidP="0088044C">
      <w:pPr>
        <w:widowControl w:val="0"/>
        <w:autoSpaceDE w:val="0"/>
        <w:autoSpaceDN w:val="0"/>
        <w:spacing w:after="100" w:afterAutospacing="1" w:line="276" w:lineRule="auto"/>
        <w:ind w:left="510" w:right="603"/>
        <w:jc w:val="center"/>
        <w:rPr>
          <w:rFonts w:ascii="Calibri" w:eastAsia="Times New Roman" w:hAnsi="Calibri" w:cs="Calibri"/>
          <w:b/>
          <w:bCs/>
          <w:sz w:val="40"/>
          <w:szCs w:val="40"/>
        </w:rPr>
      </w:pPr>
      <w:r w:rsidRPr="009F02AD">
        <w:rPr>
          <w:rFonts w:ascii="Calibri" w:eastAsia="Times New Roman" w:hAnsi="Calibri" w:cs="Calibri"/>
          <w:b/>
          <w:bCs/>
          <w:sz w:val="40"/>
          <w:szCs w:val="40"/>
        </w:rPr>
        <w:t>Research submitted to obtain a bachelor’s degree in architecture</w:t>
      </w:r>
    </w:p>
    <w:p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0"/>
          <w:szCs w:val="40"/>
        </w:rPr>
      </w:pPr>
      <w:r w:rsidRPr="009F02AD">
        <w:rPr>
          <w:rFonts w:ascii="Calibri" w:eastAsia="Times New Roman" w:hAnsi="Calibri" w:cs="Calibri"/>
          <w:b/>
          <w:bCs/>
          <w:sz w:val="40"/>
          <w:szCs w:val="40"/>
        </w:rPr>
        <w:t>student preparation:</w:t>
      </w:r>
    </w:p>
    <w:p w:rsidR="0088044C" w:rsidRPr="009F02AD" w:rsidRDefault="00A164E7" w:rsidP="00B40BF4">
      <w:pPr>
        <w:widowControl w:val="0"/>
        <w:autoSpaceDE w:val="0"/>
        <w:autoSpaceDN w:val="0"/>
        <w:spacing w:after="0" w:line="276" w:lineRule="auto"/>
        <w:ind w:left="510" w:right="601"/>
        <w:jc w:val="center"/>
        <w:rPr>
          <w:rFonts w:ascii="Calibri" w:eastAsia="Times New Roman" w:hAnsi="Calibri" w:cs="Calibri"/>
          <w:b/>
          <w:bCs/>
          <w:sz w:val="40"/>
          <w:szCs w:val="40"/>
        </w:rPr>
      </w:pPr>
      <w:r>
        <w:rPr>
          <w:rFonts w:ascii="Calibri" w:eastAsia="Times New Roman" w:hAnsi="Calibri" w:cs="Calibri" w:hint="cs"/>
          <w:b/>
          <w:bCs/>
          <w:sz w:val="40"/>
          <w:szCs w:val="40"/>
        </w:rPr>
        <w:t>Ahmed Ali Abu Al-R</w:t>
      </w:r>
      <w:r w:rsidR="00B40BF4">
        <w:rPr>
          <w:rFonts w:ascii="Calibri" w:eastAsia="Times New Roman" w:hAnsi="Calibri" w:cs="Calibri"/>
          <w:b/>
          <w:bCs/>
          <w:sz w:val="40"/>
          <w:szCs w:val="40"/>
        </w:rPr>
        <w:t>o</w:t>
      </w:r>
      <w:r>
        <w:rPr>
          <w:rFonts w:ascii="Calibri" w:eastAsia="Times New Roman" w:hAnsi="Calibri" w:cs="Calibri" w:hint="cs"/>
          <w:b/>
          <w:bCs/>
          <w:sz w:val="40"/>
          <w:szCs w:val="40"/>
        </w:rPr>
        <w:t>b</w:t>
      </w:r>
    </w:p>
    <w:p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rPr>
      </w:pPr>
    </w:p>
    <w:p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
          <w:szCs w:val="4"/>
        </w:rPr>
      </w:pPr>
    </w:p>
    <w:p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0"/>
          <w:szCs w:val="40"/>
        </w:rPr>
      </w:pPr>
      <w:r w:rsidRPr="009F02AD">
        <w:rPr>
          <w:rFonts w:ascii="Calibri" w:eastAsia="Times New Roman" w:hAnsi="Calibri" w:cs="Calibri"/>
          <w:b/>
          <w:bCs/>
          <w:sz w:val="40"/>
          <w:szCs w:val="40"/>
        </w:rPr>
        <w:t>Supervisor:</w:t>
      </w:r>
    </w:p>
    <w:p w:rsidR="0088044C" w:rsidRPr="009F02AD" w:rsidRDefault="0088044C" w:rsidP="0088044C">
      <w:pPr>
        <w:widowControl w:val="0"/>
        <w:autoSpaceDE w:val="0"/>
        <w:autoSpaceDN w:val="0"/>
        <w:spacing w:after="0" w:line="276" w:lineRule="auto"/>
        <w:ind w:left="510" w:right="601"/>
        <w:jc w:val="center"/>
        <w:rPr>
          <w:rFonts w:ascii="Calibri" w:eastAsia="Times New Roman" w:hAnsi="Calibri" w:cs="Calibri"/>
          <w:b/>
          <w:bCs/>
          <w:sz w:val="40"/>
          <w:szCs w:val="40"/>
        </w:rPr>
      </w:pPr>
      <w:r w:rsidRPr="009F02AD">
        <w:rPr>
          <w:rFonts w:ascii="Calibri" w:eastAsia="Times New Roman" w:hAnsi="Calibri" w:cs="Calibri"/>
          <w:b/>
          <w:bCs/>
          <w:sz w:val="40"/>
          <w:szCs w:val="40"/>
        </w:rPr>
        <w:t>Dr.. Forgive Mona</w:t>
      </w:r>
    </w:p>
    <w:p w:rsidR="0088044C" w:rsidRPr="00FC3620" w:rsidRDefault="0088044C" w:rsidP="0088044C">
      <w:pPr>
        <w:widowControl w:val="0"/>
        <w:autoSpaceDE w:val="0"/>
        <w:autoSpaceDN w:val="0"/>
        <w:spacing w:after="0" w:line="276" w:lineRule="auto"/>
        <w:ind w:left="510" w:right="601"/>
        <w:jc w:val="center"/>
        <w:rPr>
          <w:rFonts w:ascii="Simplified Arabic" w:eastAsia="Times New Roman" w:hAnsi="Simplified Arabic" w:cs="Simplified Arabic"/>
          <w:b/>
          <w:bCs/>
          <w:sz w:val="26"/>
          <w:szCs w:val="26"/>
        </w:rPr>
      </w:pPr>
    </w:p>
    <w:p w:rsidR="0088044C" w:rsidRDefault="0088044C" w:rsidP="00A164E7">
      <w:pPr>
        <w:widowControl w:val="0"/>
        <w:autoSpaceDE w:val="0"/>
        <w:autoSpaceDN w:val="0"/>
        <w:spacing w:after="100" w:afterAutospacing="1" w:line="276" w:lineRule="auto"/>
        <w:ind w:left="510" w:right="603"/>
        <w:jc w:val="center"/>
        <w:rPr>
          <w:rFonts w:ascii="Simplified Arabic" w:eastAsia="Times New Roman" w:hAnsi="Simplified Arabic" w:cs="Simplified Arabic"/>
          <w:b/>
          <w:bCs/>
          <w:sz w:val="40"/>
          <w:szCs w:val="40"/>
        </w:rPr>
      </w:pPr>
      <w:r>
        <w:rPr>
          <w:rFonts w:ascii="Simplified Arabic" w:eastAsia="Times New Roman" w:hAnsi="Simplified Arabic" w:cs="Simplified Arabic" w:hint="cs"/>
          <w:b/>
          <w:bCs/>
          <w:sz w:val="40"/>
          <w:szCs w:val="40"/>
        </w:rPr>
        <w:t>2023/2024</w:t>
      </w:r>
    </w:p>
    <w:p w:rsidR="00A164E7" w:rsidRPr="00A164E7" w:rsidRDefault="00A164E7" w:rsidP="00A164E7">
      <w:pPr>
        <w:spacing w:line="360" w:lineRule="auto"/>
        <w:jc w:val="right"/>
        <w:rPr>
          <w:rFonts w:ascii="Simplified Arabic" w:hAnsi="Simplified Arabic" w:cs="Simplified Arabic"/>
          <w:b/>
          <w:bCs/>
          <w:sz w:val="28"/>
          <w:szCs w:val="28"/>
        </w:rPr>
      </w:pPr>
      <w:r w:rsidRPr="00A164E7">
        <w:rPr>
          <w:rFonts w:ascii="Simplified Arabic" w:hAnsi="Simplified Arabic" w:cs="Simplified Arabic"/>
          <w:b/>
          <w:bCs/>
          <w:sz w:val="28"/>
          <w:szCs w:val="28"/>
        </w:rPr>
        <w:lastRenderedPageBreak/>
        <w:t xml:space="preserve"> </w:t>
      </w:r>
      <w:r w:rsidRPr="00A164E7">
        <w:rPr>
          <w:rFonts w:ascii="Simplified Arabic" w:hAnsi="Simplified Arabic" w:cs="Simplified Arabic" w:hint="cs"/>
          <w:b/>
          <w:bCs/>
          <w:sz w:val="28"/>
          <w:szCs w:val="28"/>
        </w:rPr>
        <w:t>Summary</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sz w:val="24"/>
          <w:szCs w:val="24"/>
        </w:rPr>
        <w:t>This research is considered a graduation project in architecture under the title “Jenin Cultural Center.” The project aims to establish a multi-purpose cultural center in the city of Jenin to meet the needs of the local community and promote culture and arts in the region.</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sz w:val="24"/>
          <w:szCs w:val="24"/>
        </w:rPr>
        <w:t>Culture is one of the basic elements that define the identity of societies and reflects their traditions, values ​​and creativity. Cultural centers play a pivotal role in preserving cultural heritage, developing the arts, and promoting community understanding. The need for these centers is increasing in developing cities, such as Jenin, to support cultural, social and economic growth</w:t>
      </w:r>
      <w:r w:rsidRPr="00A164E7">
        <w:rPr>
          <w:rFonts w:ascii="Simplified Arabic" w:hAnsi="Simplified Arabic" w:cs="Simplified Arabic" w:hint="cs"/>
          <w:sz w:val="24"/>
          <w:szCs w:val="24"/>
        </w:rPr>
        <w:t>.</w:t>
      </w:r>
      <w:r w:rsidRPr="00A164E7">
        <w:rPr>
          <w:rFonts w:ascii="Simplified Arabic" w:hAnsi="Simplified Arabic" w:cs="Simplified Arabic"/>
          <w:sz w:val="24"/>
          <w:szCs w:val="24"/>
        </w:rPr>
        <w:t>.</w:t>
      </w:r>
    </w:p>
    <w:p w:rsidR="00A164E7" w:rsidRPr="00A164E7" w:rsidRDefault="00A164E7" w:rsidP="00A164E7">
      <w:pPr>
        <w:spacing w:line="360" w:lineRule="auto"/>
        <w:jc w:val="right"/>
        <w:rPr>
          <w:rFonts w:ascii="Simplified Arabic" w:hAnsi="Simplified Arabic" w:cs="Simplified Arabic"/>
          <w:b/>
          <w:bCs/>
          <w:sz w:val="24"/>
          <w:szCs w:val="24"/>
        </w:rPr>
      </w:pPr>
      <w:r w:rsidRPr="00A164E7">
        <w:rPr>
          <w:rFonts w:ascii="Simplified Arabic" w:hAnsi="Simplified Arabic" w:cs="Simplified Arabic"/>
          <w:b/>
          <w:bCs/>
          <w:sz w:val="28"/>
          <w:szCs w:val="28"/>
        </w:rPr>
        <w:t>Project goals:</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hint="cs"/>
          <w:sz w:val="24"/>
          <w:szCs w:val="24"/>
        </w:rPr>
        <w:t xml:space="preserve"> </w:t>
      </w:r>
      <w:r w:rsidRPr="00A164E7">
        <w:rPr>
          <w:rFonts w:ascii="Simplified Arabic" w:hAnsi="Simplified Arabic" w:cs="Simplified Arabic"/>
          <w:sz w:val="24"/>
          <w:szCs w:val="24"/>
        </w:rPr>
        <w:t>Providing a designated space for cultural and artistic events.</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sz w:val="24"/>
          <w:szCs w:val="24"/>
        </w:rPr>
        <w:t>Promoting local cultural heritage and encouraging creativity.</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hint="cs"/>
          <w:sz w:val="24"/>
          <w:szCs w:val="24"/>
        </w:rPr>
        <w:t xml:space="preserve"> </w:t>
      </w:r>
      <w:r w:rsidRPr="00A164E7">
        <w:rPr>
          <w:rFonts w:ascii="Simplified Arabic" w:hAnsi="Simplified Arabic" w:cs="Simplified Arabic"/>
          <w:sz w:val="24"/>
          <w:szCs w:val="24"/>
        </w:rPr>
        <w:t>Supporting education and professional development in the fields of arts and culture.</w:t>
      </w:r>
    </w:p>
    <w:p w:rsidR="00A164E7" w:rsidRPr="00A164E7" w:rsidRDefault="00A164E7" w:rsidP="00A164E7">
      <w:pPr>
        <w:spacing w:line="360" w:lineRule="auto"/>
        <w:jc w:val="right"/>
        <w:rPr>
          <w:rFonts w:ascii="Simplified Arabic" w:hAnsi="Simplified Arabic" w:cs="Simplified Arabic"/>
          <w:sz w:val="28"/>
          <w:szCs w:val="28"/>
        </w:rPr>
      </w:pPr>
      <w:r w:rsidRPr="00A164E7">
        <w:rPr>
          <w:rFonts w:ascii="Simplified Arabic" w:hAnsi="Simplified Arabic" w:cs="Simplified Arabic" w:hint="cs"/>
          <w:sz w:val="24"/>
          <w:szCs w:val="24"/>
        </w:rPr>
        <w:t xml:space="preserve"> </w:t>
      </w:r>
      <w:r w:rsidRPr="00A164E7">
        <w:rPr>
          <w:rFonts w:ascii="Simplified Arabic" w:hAnsi="Simplified Arabic" w:cs="Simplified Arabic"/>
          <w:sz w:val="24"/>
          <w:szCs w:val="24"/>
        </w:rPr>
        <w:t>Promoting social interaction and communication between various segments of society</w:t>
      </w:r>
      <w:r w:rsidRPr="00A164E7">
        <w:rPr>
          <w:rFonts w:ascii="Simplified Arabic" w:hAnsi="Simplified Arabic" w:cs="Simplified Arabic"/>
          <w:sz w:val="28"/>
          <w:szCs w:val="28"/>
        </w:rPr>
        <w:t>.</w:t>
      </w:r>
    </w:p>
    <w:p w:rsidR="00A164E7" w:rsidRPr="00A164E7" w:rsidRDefault="00A164E7" w:rsidP="00A164E7">
      <w:pPr>
        <w:spacing w:line="360" w:lineRule="auto"/>
        <w:jc w:val="right"/>
        <w:rPr>
          <w:rFonts w:ascii="Simplified Arabic" w:hAnsi="Simplified Arabic" w:cs="Simplified Arabic"/>
          <w:sz w:val="28"/>
          <w:szCs w:val="28"/>
        </w:rPr>
      </w:pPr>
    </w:p>
    <w:p w:rsidR="00A164E7" w:rsidRPr="00A164E7" w:rsidRDefault="00A164E7" w:rsidP="00A164E7">
      <w:pPr>
        <w:spacing w:line="360" w:lineRule="auto"/>
        <w:jc w:val="right"/>
        <w:rPr>
          <w:rFonts w:ascii="Simplified Arabic" w:hAnsi="Simplified Arabic" w:cs="Simplified Arabic"/>
          <w:b/>
          <w:bCs/>
          <w:sz w:val="28"/>
          <w:szCs w:val="28"/>
        </w:rPr>
      </w:pPr>
      <w:r w:rsidRPr="00A164E7">
        <w:rPr>
          <w:rFonts w:ascii="Simplified Arabic" w:hAnsi="Simplified Arabic" w:cs="Simplified Arabic"/>
          <w:b/>
          <w:bCs/>
          <w:sz w:val="28"/>
          <w:szCs w:val="28"/>
        </w:rPr>
        <w:t>Elements of the cultural center:</w:t>
      </w:r>
    </w:p>
    <w:p w:rsidR="00A164E7" w:rsidRPr="00A164E7" w:rsidRDefault="00A164E7" w:rsidP="00A164E7">
      <w:pPr>
        <w:spacing w:line="360" w:lineRule="auto"/>
        <w:jc w:val="right"/>
        <w:rPr>
          <w:rFonts w:ascii="Simplified Arabic" w:hAnsi="Simplified Arabic" w:cs="Simplified Arabic"/>
          <w:b/>
          <w:bCs/>
          <w:sz w:val="24"/>
          <w:szCs w:val="24"/>
        </w:rPr>
      </w:pPr>
      <w:r w:rsidRPr="00A164E7">
        <w:rPr>
          <w:rFonts w:ascii="Simplified Arabic" w:hAnsi="Simplified Arabic" w:cs="Simplified Arabic"/>
          <w:b/>
          <w:bCs/>
          <w:sz w:val="24"/>
          <w:szCs w:val="24"/>
        </w:rPr>
        <w:t>Administrative section:</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sz w:val="24"/>
          <w:szCs w:val="24"/>
        </w:rPr>
        <w:t xml:space="preserve"> </w:t>
      </w:r>
      <w:r w:rsidRPr="00A164E7">
        <w:rPr>
          <w:rFonts w:ascii="Simplified Arabic" w:hAnsi="Simplified Arabic" w:cs="Simplified Arabic" w:hint="cs"/>
          <w:sz w:val="24"/>
          <w:szCs w:val="24"/>
        </w:rPr>
        <w:t xml:space="preserve"> </w:t>
      </w:r>
      <w:r w:rsidRPr="00A164E7">
        <w:rPr>
          <w:rFonts w:ascii="Simplified Arabic" w:hAnsi="Simplified Arabic" w:cs="Simplified Arabic"/>
          <w:sz w:val="24"/>
          <w:szCs w:val="24"/>
        </w:rPr>
        <w:t>Administrative offices and meeting rooms to manage cultural activities and coordinate with various parties.</w:t>
      </w:r>
    </w:p>
    <w:p w:rsidR="00A164E7" w:rsidRPr="00A164E7" w:rsidRDefault="00A164E7" w:rsidP="00A164E7">
      <w:pPr>
        <w:spacing w:line="360" w:lineRule="auto"/>
        <w:jc w:val="right"/>
        <w:rPr>
          <w:rFonts w:ascii="Simplified Arabic" w:hAnsi="Simplified Arabic" w:cs="Simplified Arabic"/>
          <w:sz w:val="28"/>
          <w:szCs w:val="28"/>
        </w:rPr>
      </w:pPr>
      <w:r w:rsidRPr="00A164E7">
        <w:rPr>
          <w:rFonts w:ascii="Simplified Arabic" w:hAnsi="Simplified Arabic" w:cs="Simplified Arabic"/>
          <w:sz w:val="24"/>
          <w:szCs w:val="24"/>
        </w:rPr>
        <w:lastRenderedPageBreak/>
        <w:t>Facilities to support staff and visitors, such as reception desks and waiting rooms</w:t>
      </w:r>
      <w:r>
        <w:rPr>
          <w:rFonts w:ascii="Simplified Arabic" w:hAnsi="Simplified Arabic" w:cs="Simplified Arabic"/>
          <w:sz w:val="28"/>
          <w:szCs w:val="28"/>
        </w:rPr>
        <w:t>.</w:t>
      </w:r>
    </w:p>
    <w:p w:rsidR="00A164E7" w:rsidRPr="00A164E7" w:rsidRDefault="00A164E7" w:rsidP="00A164E7">
      <w:pPr>
        <w:spacing w:line="360" w:lineRule="auto"/>
        <w:jc w:val="right"/>
        <w:rPr>
          <w:rFonts w:ascii="Simplified Arabic" w:hAnsi="Simplified Arabic" w:cs="Simplified Arabic"/>
          <w:sz w:val="28"/>
          <w:szCs w:val="28"/>
        </w:rPr>
      </w:pPr>
    </w:p>
    <w:p w:rsidR="00A164E7" w:rsidRPr="00A164E7" w:rsidRDefault="00A164E7" w:rsidP="00A164E7">
      <w:pPr>
        <w:spacing w:line="360" w:lineRule="auto"/>
        <w:jc w:val="right"/>
        <w:rPr>
          <w:rFonts w:ascii="Simplified Arabic" w:hAnsi="Simplified Arabic" w:cs="Simplified Arabic"/>
          <w:b/>
          <w:bCs/>
          <w:sz w:val="24"/>
          <w:szCs w:val="24"/>
        </w:rPr>
      </w:pPr>
      <w:r w:rsidRPr="00A164E7">
        <w:rPr>
          <w:rFonts w:ascii="Simplified Arabic" w:hAnsi="Simplified Arabic" w:cs="Simplified Arabic"/>
          <w:b/>
          <w:bCs/>
          <w:sz w:val="24"/>
          <w:szCs w:val="24"/>
        </w:rPr>
        <w:t>Section on cultural activities:</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hint="cs"/>
          <w:sz w:val="24"/>
          <w:szCs w:val="24"/>
        </w:rPr>
        <w:t xml:space="preserve"> </w:t>
      </w:r>
      <w:r w:rsidRPr="00A164E7">
        <w:rPr>
          <w:rFonts w:ascii="Simplified Arabic" w:hAnsi="Simplified Arabic" w:cs="Simplified Arabic"/>
          <w:sz w:val="24"/>
          <w:szCs w:val="24"/>
        </w:rPr>
        <w:t>A public library containing books and references in various cultural fields.</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sz w:val="24"/>
          <w:szCs w:val="24"/>
        </w:rPr>
        <w:t>Lecture halls and workshops for organizing educational and training events.</w:t>
      </w:r>
    </w:p>
    <w:p w:rsidR="00A164E7" w:rsidRPr="00A164E7" w:rsidRDefault="00A164E7" w:rsidP="00A164E7">
      <w:pPr>
        <w:spacing w:line="360" w:lineRule="auto"/>
        <w:jc w:val="right"/>
        <w:rPr>
          <w:rFonts w:ascii="Simplified Arabic" w:hAnsi="Simplified Arabic" w:cs="Simplified Arabic"/>
          <w:sz w:val="28"/>
          <w:szCs w:val="28"/>
        </w:rPr>
      </w:pPr>
      <w:r w:rsidRPr="00A164E7">
        <w:rPr>
          <w:rFonts w:ascii="Simplified Arabic" w:hAnsi="Simplified Arabic" w:cs="Simplified Arabic"/>
          <w:sz w:val="24"/>
          <w:szCs w:val="24"/>
        </w:rPr>
        <w:t xml:space="preserve"> </w:t>
      </w:r>
      <w:r w:rsidRPr="00A164E7">
        <w:rPr>
          <w:rFonts w:ascii="Simplified Arabic" w:hAnsi="Simplified Arabic" w:cs="Simplified Arabic" w:hint="cs"/>
          <w:sz w:val="24"/>
          <w:szCs w:val="24"/>
        </w:rPr>
        <w:t xml:space="preserve"> </w:t>
      </w:r>
      <w:r w:rsidRPr="00A164E7">
        <w:rPr>
          <w:rFonts w:ascii="Simplified Arabic" w:hAnsi="Simplified Arabic" w:cs="Simplified Arabic"/>
          <w:sz w:val="24"/>
          <w:szCs w:val="24"/>
        </w:rPr>
        <w:t>A theater equipped to host theatrical performances and concerts</w:t>
      </w:r>
      <w:r w:rsidRPr="00A164E7">
        <w:rPr>
          <w:rFonts w:ascii="Simplified Arabic" w:hAnsi="Simplified Arabic" w:cs="Simplified Arabic"/>
          <w:sz w:val="28"/>
          <w:szCs w:val="28"/>
        </w:rPr>
        <w:t>.</w:t>
      </w:r>
    </w:p>
    <w:p w:rsidR="00A164E7" w:rsidRPr="00A164E7" w:rsidRDefault="00A164E7" w:rsidP="00A164E7">
      <w:pPr>
        <w:spacing w:line="360" w:lineRule="auto"/>
        <w:jc w:val="right"/>
        <w:rPr>
          <w:rFonts w:ascii="Simplified Arabic" w:hAnsi="Simplified Arabic" w:cs="Simplified Arabic"/>
          <w:sz w:val="28"/>
          <w:szCs w:val="28"/>
        </w:rPr>
      </w:pPr>
    </w:p>
    <w:p w:rsidR="00A164E7" w:rsidRPr="00A164E7" w:rsidRDefault="00A164E7" w:rsidP="00A164E7">
      <w:pPr>
        <w:spacing w:line="360" w:lineRule="auto"/>
        <w:jc w:val="right"/>
        <w:rPr>
          <w:rFonts w:ascii="Simplified Arabic" w:hAnsi="Simplified Arabic" w:cs="Simplified Arabic"/>
          <w:b/>
          <w:bCs/>
          <w:sz w:val="24"/>
          <w:szCs w:val="24"/>
        </w:rPr>
      </w:pPr>
      <w:r w:rsidRPr="00A164E7">
        <w:rPr>
          <w:rFonts w:ascii="Simplified Arabic" w:hAnsi="Simplified Arabic" w:cs="Simplified Arabic"/>
          <w:b/>
          <w:bCs/>
          <w:sz w:val="24"/>
          <w:szCs w:val="24"/>
        </w:rPr>
        <w:t>Section on recreational activities:</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sz w:val="24"/>
          <w:szCs w:val="24"/>
        </w:rPr>
        <w:t>Open spaces for outdoor events, such as parks and green spaces.</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sz w:val="24"/>
          <w:szCs w:val="24"/>
        </w:rPr>
        <w:t>Multi-purpose halls that can be used for art exhibitions and social activities.</w:t>
      </w:r>
    </w:p>
    <w:p w:rsidR="00A164E7" w:rsidRPr="00A164E7" w:rsidRDefault="00A164E7" w:rsidP="00A164E7">
      <w:pPr>
        <w:spacing w:line="360" w:lineRule="auto"/>
        <w:jc w:val="right"/>
        <w:rPr>
          <w:rFonts w:ascii="Simplified Arabic" w:hAnsi="Simplified Arabic" w:cs="Simplified Arabic"/>
          <w:sz w:val="28"/>
          <w:szCs w:val="28"/>
        </w:rPr>
      </w:pPr>
    </w:p>
    <w:p w:rsidR="00A164E7" w:rsidRPr="00A164E7" w:rsidRDefault="00A164E7" w:rsidP="00A164E7">
      <w:pPr>
        <w:spacing w:line="360" w:lineRule="auto"/>
        <w:jc w:val="right"/>
        <w:rPr>
          <w:rFonts w:ascii="Simplified Arabic" w:hAnsi="Simplified Arabic" w:cs="Simplified Arabic"/>
          <w:b/>
          <w:bCs/>
          <w:sz w:val="24"/>
          <w:szCs w:val="24"/>
        </w:rPr>
      </w:pPr>
      <w:r w:rsidRPr="00A164E7">
        <w:rPr>
          <w:rFonts w:ascii="Simplified Arabic" w:hAnsi="Simplified Arabic" w:cs="Simplified Arabic"/>
          <w:b/>
          <w:bCs/>
          <w:sz w:val="24"/>
          <w:szCs w:val="24"/>
        </w:rPr>
        <w:t>Section on public services:</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sz w:val="24"/>
          <w:szCs w:val="24"/>
        </w:rPr>
        <w:t>Restaurants and cafeterias to provide food and beverage services to visitors.</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sz w:val="24"/>
          <w:szCs w:val="24"/>
        </w:rPr>
        <w:t>Car parking and maintenance and cleaning facilities.</w:t>
      </w:r>
    </w:p>
    <w:p w:rsidR="00A164E7" w:rsidRPr="00A164E7" w:rsidRDefault="00A164E7" w:rsidP="00A164E7">
      <w:pPr>
        <w:spacing w:line="360" w:lineRule="auto"/>
        <w:jc w:val="right"/>
        <w:rPr>
          <w:rFonts w:ascii="Simplified Arabic" w:hAnsi="Simplified Arabic" w:cs="Simplified Arabic"/>
          <w:b/>
          <w:bCs/>
          <w:sz w:val="28"/>
          <w:szCs w:val="28"/>
        </w:rPr>
      </w:pPr>
      <w:r w:rsidRPr="00A164E7">
        <w:rPr>
          <w:rFonts w:ascii="Simplified Arabic" w:hAnsi="Simplified Arabic" w:cs="Simplified Arabic"/>
          <w:b/>
          <w:bCs/>
          <w:sz w:val="28"/>
          <w:szCs w:val="28"/>
        </w:rPr>
        <w:t>The importance of the project:</w:t>
      </w:r>
    </w:p>
    <w:p w:rsidR="00A164E7" w:rsidRPr="00A164E7" w:rsidRDefault="00A164E7" w:rsidP="00A164E7">
      <w:pPr>
        <w:spacing w:line="360" w:lineRule="auto"/>
        <w:jc w:val="right"/>
        <w:rPr>
          <w:rFonts w:ascii="Simplified Arabic" w:hAnsi="Simplified Arabic" w:cs="Simplified Arabic"/>
          <w:sz w:val="24"/>
          <w:szCs w:val="24"/>
        </w:rPr>
      </w:pPr>
      <w:r w:rsidRPr="00A164E7">
        <w:rPr>
          <w:rFonts w:ascii="Simplified Arabic" w:hAnsi="Simplified Arabic" w:cs="Simplified Arabic"/>
          <w:sz w:val="24"/>
          <w:szCs w:val="24"/>
        </w:rPr>
        <w:t xml:space="preserve">The Cultural Center in Jenin represents an important step towards strengthening the cultural infrastructure in the city, which will contribute to enhancing social understanding, developing local </w:t>
      </w:r>
      <w:r w:rsidRPr="00A164E7">
        <w:rPr>
          <w:rFonts w:ascii="Simplified Arabic" w:hAnsi="Simplified Arabic" w:cs="Simplified Arabic"/>
          <w:sz w:val="24"/>
          <w:szCs w:val="24"/>
        </w:rPr>
        <w:lastRenderedPageBreak/>
        <w:t>talent, and supporting the local economy by attracting tourists and investors. The project will also provide a space that combines education and entertainment, creating a stimulating environment for creativity and learning</w:t>
      </w:r>
      <w:r w:rsidRPr="00A164E7">
        <w:rPr>
          <w:rFonts w:ascii="Simplified Arabic" w:hAnsi="Simplified Arabic" w:cs="Simplified Arabic" w:hint="cs"/>
          <w:sz w:val="24"/>
          <w:szCs w:val="24"/>
        </w:rPr>
        <w:t>.</w:t>
      </w:r>
      <w:r w:rsidRPr="00A164E7">
        <w:rPr>
          <w:rFonts w:ascii="Simplified Arabic" w:hAnsi="Simplified Arabic" w:cs="Simplified Arabic"/>
          <w:sz w:val="24"/>
          <w:szCs w:val="24"/>
        </w:rPr>
        <w:t>.</w:t>
      </w:r>
    </w:p>
    <w:p w:rsidR="00A164E7" w:rsidRPr="00A164E7" w:rsidRDefault="00A164E7" w:rsidP="00A164E7">
      <w:pPr>
        <w:spacing w:line="360" w:lineRule="auto"/>
        <w:rPr>
          <w:rFonts w:ascii="Simplified Arabic" w:hAnsi="Simplified Arabic" w:cs="Simplified Arabic"/>
          <w:sz w:val="24"/>
          <w:szCs w:val="24"/>
        </w:rPr>
      </w:pPr>
      <w:r w:rsidRPr="00A164E7">
        <w:rPr>
          <w:rFonts w:ascii="Simplified Arabic" w:hAnsi="Simplified Arabic" w:cs="Simplified Arabic"/>
          <w:sz w:val="28"/>
          <w:szCs w:val="28"/>
        </w:rPr>
        <w:t>.</w:t>
      </w:r>
      <w:r>
        <w:rPr>
          <w:rFonts w:ascii="Simplified Arabic" w:hAnsi="Simplified Arabic" w:cs="Simplified Arabic"/>
          <w:sz w:val="28"/>
          <w:szCs w:val="28"/>
        </w:rPr>
        <w:br w:type="page"/>
      </w:r>
    </w:p>
    <w:p w:rsidR="0088044C" w:rsidRDefault="0088044C" w:rsidP="0088044C">
      <w:pPr>
        <w:pStyle w:val="a3"/>
        <w:spacing w:after="100" w:afterAutospacing="1" w:line="276" w:lineRule="auto"/>
        <w:contextualSpacing w:val="0"/>
        <w:jc w:val="lowKashida"/>
        <w:rPr>
          <w:rFonts w:ascii="Simplified Arabic" w:hAnsi="Simplified Arabic" w:cs="Simplified Arabic"/>
          <w:sz w:val="28"/>
          <w:szCs w:val="28"/>
        </w:rPr>
      </w:pPr>
    </w:p>
    <w:p w:rsidR="0088044C" w:rsidRPr="0088044C" w:rsidRDefault="0088044C" w:rsidP="00A164E7">
      <w:pPr>
        <w:pStyle w:val="a3"/>
        <w:spacing w:after="100" w:afterAutospacing="1" w:line="276" w:lineRule="auto"/>
        <w:contextualSpacing w:val="0"/>
        <w:jc w:val="lowKashida"/>
        <w:rPr>
          <w:rFonts w:ascii="Simplified Arabic" w:hAnsi="Simplified Arabic" w:cs="Simplified Arabic"/>
          <w:b/>
          <w:bCs/>
          <w:sz w:val="28"/>
          <w:szCs w:val="28"/>
        </w:rPr>
      </w:pPr>
      <w:r w:rsidRPr="0088044C">
        <w:rPr>
          <w:rFonts w:ascii="Simplified Arabic" w:hAnsi="Simplified Arabic" w:cs="Simplified Arabic" w:hint="cs"/>
          <w:b/>
          <w:bCs/>
          <w:sz w:val="28"/>
          <w:szCs w:val="28"/>
        </w:rPr>
        <w:t>The architectural idea of ​​the center:</w:t>
      </w:r>
    </w:p>
    <w:p w:rsidR="00A164E7" w:rsidRDefault="00A164E7" w:rsidP="00A164E7">
      <w:pPr>
        <w:tabs>
          <w:tab w:val="left" w:pos="1850"/>
          <w:tab w:val="left" w:pos="2330"/>
        </w:tabs>
        <w:spacing w:line="360" w:lineRule="auto"/>
        <w:rPr>
          <w:sz w:val="24"/>
          <w:szCs w:val="24"/>
        </w:rPr>
      </w:pPr>
      <w:r>
        <w:rPr>
          <w:rFonts w:hint="cs"/>
          <w:sz w:val="24"/>
          <w:szCs w:val="24"/>
        </w:rPr>
        <w:t>Designing a cultural center in the city of Jenin to serve as a cultural beacon offering a variety of cultural, educational and recreational activities for all groups.</w:t>
      </w:r>
    </w:p>
    <w:p w:rsidR="00A164E7" w:rsidRDefault="00A164E7" w:rsidP="00A164E7">
      <w:pPr>
        <w:tabs>
          <w:tab w:val="left" w:pos="1850"/>
          <w:tab w:val="left" w:pos="2330"/>
        </w:tabs>
        <w:spacing w:line="360" w:lineRule="auto"/>
        <w:rPr>
          <w:sz w:val="24"/>
          <w:szCs w:val="24"/>
        </w:rPr>
      </w:pPr>
      <w:r w:rsidRPr="006242C0">
        <w:rPr>
          <w:rFonts w:cs="Arial"/>
          <w:sz w:val="24"/>
          <w:szCs w:val="24"/>
        </w:rPr>
        <w:t>The shape was divided so that it became a large entrance and spaces that included the activities of the people of Jenin camp, in contrast to the narrow building in the camp, so that people were taken out of the camp atmosphere and the harassment to which they were exposed and exposed to a social and interactive atmosphere. This was done by creating chairs for sitting and a special area for playing and interacting. The project targets all ages because it contains jobs for all groups</w:t>
      </w:r>
      <w:r>
        <w:rPr>
          <w:rFonts w:hint="cs"/>
          <w:sz w:val="24"/>
          <w:szCs w:val="24"/>
        </w:rPr>
        <w:t>.</w:t>
      </w:r>
    </w:p>
    <w:p w:rsidR="00A164E7" w:rsidRDefault="00A164E7" w:rsidP="00A164E7">
      <w:pPr>
        <w:tabs>
          <w:tab w:val="left" w:pos="1850"/>
          <w:tab w:val="left" w:pos="2330"/>
        </w:tabs>
        <w:spacing w:line="360" w:lineRule="auto"/>
        <w:rPr>
          <w:sz w:val="24"/>
          <w:szCs w:val="24"/>
        </w:rPr>
      </w:pPr>
      <w:r>
        <w:rPr>
          <w:rFonts w:hint="cs"/>
          <w:noProof/>
          <w:sz w:val="24"/>
          <w:szCs w:val="24"/>
        </w:rPr>
        <w:drawing>
          <wp:anchor distT="0" distB="0" distL="114300" distR="114300" simplePos="0" relativeHeight="251658240" behindDoc="1" locked="0" layoutInCell="1" allowOverlap="1" wp14:anchorId="3E7D7115" wp14:editId="0336AEBA">
            <wp:simplePos x="0" y="0"/>
            <wp:positionH relativeFrom="column">
              <wp:posOffset>-324601</wp:posOffset>
            </wp:positionH>
            <wp:positionV relativeFrom="paragraph">
              <wp:posOffset>2540</wp:posOffset>
            </wp:positionV>
            <wp:extent cx="6553200" cy="1587412"/>
            <wp:effectExtent l="0" t="0" r="0" b="0"/>
            <wp:wrapNone/>
            <wp:docPr id="672" name="صورة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لقطة الشاشة 2024-06-30 215634.png"/>
                    <pic:cNvPicPr/>
                  </pic:nvPicPr>
                  <pic:blipFill>
                    <a:blip r:embed="rId9">
                      <a:extLst>
                        <a:ext uri="{28A0092B-C50C-407E-A947-70E740481C1C}">
                          <a14:useLocalDpi xmlns:a14="http://schemas.microsoft.com/office/drawing/2010/main" val="0"/>
                        </a:ext>
                      </a:extLst>
                    </a:blip>
                    <a:stretch>
                      <a:fillRect/>
                    </a:stretch>
                  </pic:blipFill>
                  <pic:spPr>
                    <a:xfrm>
                      <a:off x="0" y="0"/>
                      <a:ext cx="6553200" cy="1587412"/>
                    </a:xfrm>
                    <a:prstGeom prst="rect">
                      <a:avLst/>
                    </a:prstGeom>
                  </pic:spPr>
                </pic:pic>
              </a:graphicData>
            </a:graphic>
            <wp14:sizeRelH relativeFrom="page">
              <wp14:pctWidth>0</wp14:pctWidth>
            </wp14:sizeRelH>
            <wp14:sizeRelV relativeFrom="page">
              <wp14:pctHeight>0</wp14:pctHeight>
            </wp14:sizeRelV>
          </wp:anchor>
        </w:drawing>
      </w:r>
    </w:p>
    <w:p w:rsidR="00A164E7" w:rsidRDefault="00A164E7" w:rsidP="00A164E7">
      <w:pPr>
        <w:tabs>
          <w:tab w:val="left" w:pos="1850"/>
          <w:tab w:val="left" w:pos="2330"/>
        </w:tabs>
        <w:spacing w:line="360" w:lineRule="auto"/>
        <w:rPr>
          <w:sz w:val="24"/>
          <w:szCs w:val="24"/>
        </w:rPr>
      </w:pPr>
    </w:p>
    <w:p w:rsidR="00A164E7" w:rsidRPr="00FD20AD" w:rsidRDefault="00A164E7" w:rsidP="00A164E7">
      <w:pPr>
        <w:tabs>
          <w:tab w:val="left" w:pos="1850"/>
          <w:tab w:val="left" w:pos="2330"/>
        </w:tabs>
        <w:spacing w:line="360" w:lineRule="auto"/>
        <w:rPr>
          <w:sz w:val="24"/>
          <w:szCs w:val="24"/>
        </w:rPr>
      </w:pPr>
    </w:p>
    <w:p w:rsidR="00A164E7" w:rsidRPr="00FD20AD" w:rsidRDefault="00A164E7" w:rsidP="00A164E7">
      <w:pPr>
        <w:tabs>
          <w:tab w:val="left" w:pos="1850"/>
          <w:tab w:val="left" w:pos="2330"/>
        </w:tabs>
        <w:spacing w:line="360" w:lineRule="auto"/>
        <w:rPr>
          <w:sz w:val="28"/>
          <w:szCs w:val="28"/>
        </w:rPr>
      </w:pPr>
    </w:p>
    <w:p w:rsidR="00A164E7" w:rsidRDefault="00A164E7" w:rsidP="00A164E7">
      <w:pPr>
        <w:tabs>
          <w:tab w:val="left" w:pos="1850"/>
          <w:tab w:val="left" w:pos="2330"/>
        </w:tabs>
        <w:spacing w:line="360" w:lineRule="auto"/>
        <w:rPr>
          <w:sz w:val="24"/>
          <w:szCs w:val="24"/>
        </w:rPr>
      </w:pPr>
    </w:p>
    <w:p w:rsidR="00A164E7" w:rsidRDefault="00A164E7" w:rsidP="00A164E7">
      <w:pPr>
        <w:tabs>
          <w:tab w:val="left" w:pos="1850"/>
          <w:tab w:val="left" w:pos="2330"/>
        </w:tabs>
        <w:spacing w:line="360" w:lineRule="auto"/>
        <w:rPr>
          <w:sz w:val="24"/>
          <w:szCs w:val="24"/>
        </w:rPr>
      </w:pPr>
      <w:r w:rsidRPr="00FD20AD">
        <w:rPr>
          <w:rFonts w:hint="cs"/>
          <w:sz w:val="24"/>
          <w:szCs w:val="24"/>
        </w:rPr>
        <w:t xml:space="preserve"> </w:t>
      </w:r>
      <w:r w:rsidRPr="00CB4650">
        <w:rPr>
          <w:rFonts w:cs="Arial"/>
          <w:sz w:val="24"/>
          <w:szCs w:val="24"/>
        </w:rPr>
        <w:t>The ram was treated as an idea indicating the adherence and rootedness of the people of Jenin, and the shape that emerges from the ground continuously gives a feeling of strength and flow. The stadium is designated for people with special needs, in addition to what looks like an amphitheater for public events</w:t>
      </w:r>
    </w:p>
    <w:p w:rsidR="00A164E7" w:rsidRPr="00FD20AD" w:rsidRDefault="00A164E7" w:rsidP="00A164E7">
      <w:pPr>
        <w:tabs>
          <w:tab w:val="left" w:pos="1850"/>
          <w:tab w:val="left" w:pos="2330"/>
        </w:tabs>
        <w:spacing w:line="360" w:lineRule="auto"/>
        <w:rPr>
          <w:sz w:val="24"/>
          <w:szCs w:val="24"/>
        </w:rPr>
      </w:pPr>
      <w:r>
        <w:rPr>
          <w:noProof/>
          <w:sz w:val="24"/>
          <w:szCs w:val="24"/>
        </w:rPr>
        <w:drawing>
          <wp:anchor distT="0" distB="0" distL="114300" distR="114300" simplePos="0" relativeHeight="251659264" behindDoc="1" locked="0" layoutInCell="1" allowOverlap="1" wp14:anchorId="4A5A38C9" wp14:editId="1810FABD">
            <wp:simplePos x="0" y="0"/>
            <wp:positionH relativeFrom="column">
              <wp:posOffset>-11834</wp:posOffset>
            </wp:positionH>
            <wp:positionV relativeFrom="paragraph">
              <wp:posOffset>-1905</wp:posOffset>
            </wp:positionV>
            <wp:extent cx="5792594" cy="1447800"/>
            <wp:effectExtent l="0" t="0" r="0" b="0"/>
            <wp:wrapNone/>
            <wp:docPr id="673" name="صورة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لقطة الشاشة 2024-06-30 22024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92594" cy="1447800"/>
                    </a:xfrm>
                    <a:prstGeom prst="rect">
                      <a:avLst/>
                    </a:prstGeom>
                  </pic:spPr>
                </pic:pic>
              </a:graphicData>
            </a:graphic>
            <wp14:sizeRelH relativeFrom="page">
              <wp14:pctWidth>0</wp14:pctWidth>
            </wp14:sizeRelH>
            <wp14:sizeRelV relativeFrom="page">
              <wp14:pctHeight>0</wp14:pctHeight>
            </wp14:sizeRelV>
          </wp:anchor>
        </w:drawing>
      </w:r>
    </w:p>
    <w:p w:rsidR="00A164E7" w:rsidRPr="000E50EF" w:rsidRDefault="00A164E7" w:rsidP="00A164E7">
      <w:pPr>
        <w:tabs>
          <w:tab w:val="left" w:pos="3013"/>
        </w:tabs>
        <w:spacing w:line="360" w:lineRule="auto"/>
        <w:rPr>
          <w:sz w:val="24"/>
          <w:szCs w:val="24"/>
        </w:rPr>
      </w:pPr>
    </w:p>
    <w:p w:rsidR="00A164E7" w:rsidRDefault="00A164E7" w:rsidP="00A164E7">
      <w:pPr>
        <w:tabs>
          <w:tab w:val="left" w:pos="3013"/>
        </w:tabs>
        <w:outlineLvl w:val="0"/>
        <w:rPr>
          <w:b/>
          <w:bCs/>
          <w:sz w:val="28"/>
          <w:szCs w:val="28"/>
        </w:rPr>
      </w:pPr>
    </w:p>
    <w:p w:rsidR="00A164E7" w:rsidRDefault="00A164E7" w:rsidP="00A164E7">
      <w:pPr>
        <w:rPr>
          <w:b/>
          <w:bCs/>
          <w:sz w:val="28"/>
          <w:szCs w:val="28"/>
        </w:rPr>
      </w:pPr>
      <w:r>
        <w:rPr>
          <w:b/>
          <w:bCs/>
          <w:sz w:val="28"/>
          <w:szCs w:val="28"/>
        </w:rPr>
        <w:br w:type="page"/>
      </w:r>
    </w:p>
    <w:p w:rsidR="0088044C" w:rsidRDefault="00A164E7" w:rsidP="0088044C">
      <w:pPr>
        <w:spacing w:after="100" w:afterAutospacing="1" w:line="276" w:lineRule="auto"/>
        <w:rPr>
          <w:rFonts w:ascii="Simplified Arabic" w:hAnsi="Simplified Arabic" w:cs="Simplified Arabic"/>
          <w:b/>
          <w:bCs/>
          <w:sz w:val="28"/>
          <w:szCs w:val="28"/>
        </w:rPr>
      </w:pPr>
      <w:r w:rsidRPr="00A164E7">
        <w:rPr>
          <w:rFonts w:ascii="Simplified Arabic" w:hAnsi="Simplified Arabic" w:cs="Simplified Arabic" w:hint="cs"/>
          <w:b/>
          <w:bCs/>
          <w:sz w:val="28"/>
          <w:szCs w:val="28"/>
        </w:rPr>
        <w:lastRenderedPageBreak/>
        <w:t>External shots:</w:t>
      </w:r>
    </w:p>
    <w:p w:rsidR="00A164E7" w:rsidRDefault="00A164E7" w:rsidP="0088044C">
      <w:pPr>
        <w:spacing w:after="100" w:afterAutospacing="1" w:line="276" w:lineRule="auto"/>
        <w:rPr>
          <w:rFonts w:ascii="Simplified Arabic" w:hAnsi="Simplified Arabic" w:cs="Simplified Arabic"/>
          <w:b/>
          <w:bCs/>
          <w:sz w:val="28"/>
          <w:szCs w:val="28"/>
        </w:rPr>
      </w:pPr>
      <w:r>
        <w:rPr>
          <w:rFonts w:ascii="Simplified Arabic" w:hAnsi="Simplified Arabic" w:cs="Simplified Arabic" w:hint="cs"/>
          <w:b/>
          <w:bCs/>
          <w:noProof/>
          <w:sz w:val="28"/>
          <w:szCs w:val="28"/>
          <w14:ligatures w14:val="standardContextual"/>
        </w:rPr>
        <w:drawing>
          <wp:inline distT="0" distB="0" distL="0" distR="0" wp14:anchorId="27DA76DA" wp14:editId="75D4BF94">
            <wp:extent cx="6106795" cy="3435350"/>
            <wp:effectExtent l="0" t="0" r="8255"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06795" cy="3435350"/>
                    </a:xfrm>
                    <a:prstGeom prst="rect">
                      <a:avLst/>
                    </a:prstGeom>
                  </pic:spPr>
                </pic:pic>
              </a:graphicData>
            </a:graphic>
          </wp:inline>
        </w:drawing>
      </w:r>
    </w:p>
    <w:p w:rsidR="00A164E7" w:rsidRDefault="008347B6" w:rsidP="0088044C">
      <w:pPr>
        <w:spacing w:after="100" w:afterAutospacing="1" w:line="276" w:lineRule="auto"/>
        <w:rPr>
          <w:rFonts w:ascii="Simplified Arabic" w:hAnsi="Simplified Arabic" w:cs="Simplified Arabic"/>
          <w:b/>
          <w:bCs/>
          <w:sz w:val="28"/>
          <w:szCs w:val="28"/>
        </w:rPr>
      </w:pPr>
      <w:r>
        <w:rPr>
          <w:rFonts w:ascii="Simplified Arabic" w:hAnsi="Simplified Arabic" w:cs="Simplified Arabic" w:hint="cs"/>
          <w:b/>
          <w:bCs/>
          <w:noProof/>
          <w:sz w:val="28"/>
          <w:szCs w:val="28"/>
          <w14:ligatures w14:val="standardContextual"/>
        </w:rPr>
        <w:drawing>
          <wp:inline distT="0" distB="0" distL="0" distR="0" wp14:anchorId="2C579840" wp14:editId="2623ACCB">
            <wp:extent cx="6106795" cy="3435350"/>
            <wp:effectExtent l="0" t="0" r="8255"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06795" cy="3435350"/>
                    </a:xfrm>
                    <a:prstGeom prst="rect">
                      <a:avLst/>
                    </a:prstGeom>
                  </pic:spPr>
                </pic:pic>
              </a:graphicData>
            </a:graphic>
          </wp:inline>
        </w:drawing>
      </w:r>
    </w:p>
    <w:p w:rsidR="00A164E7" w:rsidRPr="00A164E7" w:rsidRDefault="00A164E7" w:rsidP="0088044C">
      <w:pPr>
        <w:spacing w:after="100" w:afterAutospacing="1" w:line="276" w:lineRule="auto"/>
        <w:rPr>
          <w:rFonts w:ascii="Simplified Arabic" w:hAnsi="Simplified Arabic" w:cs="Simplified Arabic"/>
          <w:b/>
          <w:bCs/>
          <w:sz w:val="28"/>
          <w:szCs w:val="28"/>
        </w:rPr>
      </w:pPr>
    </w:p>
    <w:p w:rsidR="0088044C" w:rsidRDefault="008347B6" w:rsidP="008347B6">
      <w:pPr>
        <w:spacing w:after="100" w:afterAutospacing="1" w:line="276" w:lineRule="auto"/>
        <w:rPr>
          <w:rFonts w:ascii="Simplified Arabic" w:hAnsi="Simplified Arabic" w:cs="Simplified Arabic"/>
          <w:noProof/>
          <w:sz w:val="24"/>
          <w:szCs w:val="24"/>
        </w:rPr>
      </w:pPr>
      <w:r>
        <w:rPr>
          <w:rFonts w:ascii="Simplified Arabic" w:hAnsi="Simplified Arabic" w:cs="Simplified Arabic"/>
          <w:noProof/>
          <w:sz w:val="24"/>
          <w:szCs w:val="24"/>
          <w14:ligatures w14:val="standardContextual"/>
        </w:rPr>
        <w:lastRenderedPageBreak/>
        <w:drawing>
          <wp:inline distT="0" distB="0" distL="0" distR="0" wp14:anchorId="220B572A" wp14:editId="59ADF17E">
            <wp:extent cx="6106795" cy="3435350"/>
            <wp:effectExtent l="0" t="0" r="8255"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106795" cy="3435350"/>
                    </a:xfrm>
                    <a:prstGeom prst="rect">
                      <a:avLst/>
                    </a:prstGeom>
                  </pic:spPr>
                </pic:pic>
              </a:graphicData>
            </a:graphic>
          </wp:inline>
        </w:drawing>
      </w:r>
    </w:p>
    <w:p w:rsidR="00A164E7" w:rsidRDefault="008347B6" w:rsidP="0088044C">
      <w:pPr>
        <w:widowControl w:val="0"/>
        <w:autoSpaceDE w:val="0"/>
        <w:autoSpaceDN w:val="0"/>
        <w:spacing w:after="100" w:afterAutospacing="1" w:line="276" w:lineRule="auto"/>
        <w:ind w:left="510" w:right="603"/>
        <w:rPr>
          <w:rFonts w:ascii="Simplified Arabic" w:hAnsi="Simplified Arabic" w:cs="Simplified Arabic"/>
          <w:sz w:val="24"/>
          <w:szCs w:val="24"/>
        </w:rPr>
      </w:pPr>
      <w:r>
        <w:rPr>
          <w:rFonts w:ascii="Simplified Arabic" w:hAnsi="Simplified Arabic" w:cs="Simplified Arabic" w:hint="cs"/>
          <w:noProof/>
          <w:sz w:val="24"/>
          <w:szCs w:val="24"/>
          <w14:ligatures w14:val="standardContextual"/>
        </w:rPr>
        <w:drawing>
          <wp:inline distT="0" distB="0" distL="0" distR="0" wp14:anchorId="24D8E14A" wp14:editId="26107C29">
            <wp:extent cx="5638800" cy="3172081"/>
            <wp:effectExtent l="0" t="0" r="0" b="9525"/>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_21 - Photo.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38129" cy="3171704"/>
                    </a:xfrm>
                    <a:prstGeom prst="rect">
                      <a:avLst/>
                    </a:prstGeom>
                  </pic:spPr>
                </pic:pic>
              </a:graphicData>
            </a:graphic>
          </wp:inline>
        </w:drawing>
      </w:r>
    </w:p>
    <w:p w:rsidR="00A164E7" w:rsidRDefault="00A164E7" w:rsidP="0088044C">
      <w:pPr>
        <w:widowControl w:val="0"/>
        <w:autoSpaceDE w:val="0"/>
        <w:autoSpaceDN w:val="0"/>
        <w:spacing w:after="100" w:afterAutospacing="1" w:line="276" w:lineRule="auto"/>
        <w:ind w:left="510" w:right="603"/>
        <w:rPr>
          <w:rFonts w:ascii="Simplified Arabic" w:hAnsi="Simplified Arabic" w:cs="Simplified Arabic"/>
          <w:sz w:val="24"/>
          <w:szCs w:val="24"/>
        </w:rPr>
      </w:pPr>
    </w:p>
    <w:p w:rsidR="0088044C" w:rsidRDefault="0088044C" w:rsidP="00A164E7">
      <w:pPr>
        <w:rPr>
          <w:rFonts w:ascii="Simplified Arabic" w:hAnsi="Simplified Arabic" w:cs="Simplified Arabic"/>
          <w:b/>
          <w:bCs/>
          <w:sz w:val="32"/>
          <w:szCs w:val="32"/>
        </w:rPr>
      </w:pPr>
      <w:bookmarkStart w:id="2" w:name="_GoBack"/>
      <w:bookmarkEnd w:id="2"/>
    </w:p>
    <w:sectPr w:rsidR="0088044C" w:rsidSect="00A164E7">
      <w:pgSz w:w="12240" w:h="15840"/>
      <w:pgMar w:top="1440" w:right="1183"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7D6E" w:rsidRDefault="00B87D6E" w:rsidP="00A164E7">
      <w:pPr>
        <w:spacing w:after="0" w:line="240" w:lineRule="auto"/>
      </w:pPr>
      <w:r>
        <w:separator/>
      </w:r>
    </w:p>
  </w:endnote>
  <w:endnote w:type="continuationSeparator" w:id="0">
    <w:p w:rsidR="00B87D6E" w:rsidRDefault="00B87D6E" w:rsidP="00A164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7D6E" w:rsidRDefault="00B87D6E" w:rsidP="00A164E7">
      <w:pPr>
        <w:spacing w:after="0" w:line="240" w:lineRule="auto"/>
      </w:pPr>
      <w:r>
        <w:separator/>
      </w:r>
    </w:p>
  </w:footnote>
  <w:footnote w:type="continuationSeparator" w:id="0">
    <w:p w:rsidR="00B87D6E" w:rsidRDefault="00B87D6E" w:rsidP="00A164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F15E1B"/>
    <w:multiLevelType w:val="hybridMultilevel"/>
    <w:tmpl w:val="8D5C69A8"/>
    <w:lvl w:ilvl="0" w:tplc="04090009">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091" w:hanging="360"/>
      </w:pPr>
    </w:lvl>
    <w:lvl w:ilvl="2" w:tplc="FFFFFFFF" w:tentative="1">
      <w:start w:val="1"/>
      <w:numFmt w:val="lowerRoman"/>
      <w:lvlText w:val="%3."/>
      <w:lvlJc w:val="right"/>
      <w:pPr>
        <w:ind w:left="1811" w:hanging="180"/>
      </w:pPr>
    </w:lvl>
    <w:lvl w:ilvl="3" w:tplc="FFFFFFFF" w:tentative="1">
      <w:start w:val="1"/>
      <w:numFmt w:val="decimal"/>
      <w:lvlText w:val="%4."/>
      <w:lvlJc w:val="left"/>
      <w:pPr>
        <w:ind w:left="2531" w:hanging="360"/>
      </w:pPr>
    </w:lvl>
    <w:lvl w:ilvl="4" w:tplc="FFFFFFFF" w:tentative="1">
      <w:start w:val="1"/>
      <w:numFmt w:val="lowerLetter"/>
      <w:lvlText w:val="%5."/>
      <w:lvlJc w:val="left"/>
      <w:pPr>
        <w:ind w:left="3251" w:hanging="360"/>
      </w:pPr>
    </w:lvl>
    <w:lvl w:ilvl="5" w:tplc="FFFFFFFF" w:tentative="1">
      <w:start w:val="1"/>
      <w:numFmt w:val="lowerRoman"/>
      <w:lvlText w:val="%6."/>
      <w:lvlJc w:val="right"/>
      <w:pPr>
        <w:ind w:left="3971" w:hanging="180"/>
      </w:pPr>
    </w:lvl>
    <w:lvl w:ilvl="6" w:tplc="FFFFFFFF" w:tentative="1">
      <w:start w:val="1"/>
      <w:numFmt w:val="decimal"/>
      <w:lvlText w:val="%7."/>
      <w:lvlJc w:val="left"/>
      <w:pPr>
        <w:ind w:left="4691" w:hanging="360"/>
      </w:pPr>
    </w:lvl>
    <w:lvl w:ilvl="7" w:tplc="FFFFFFFF" w:tentative="1">
      <w:start w:val="1"/>
      <w:numFmt w:val="lowerLetter"/>
      <w:lvlText w:val="%8."/>
      <w:lvlJc w:val="left"/>
      <w:pPr>
        <w:ind w:left="5411" w:hanging="360"/>
      </w:pPr>
    </w:lvl>
    <w:lvl w:ilvl="8" w:tplc="FFFFFFFF" w:tentative="1">
      <w:start w:val="1"/>
      <w:numFmt w:val="lowerRoman"/>
      <w:lvlText w:val="%9."/>
      <w:lvlJc w:val="right"/>
      <w:pPr>
        <w:ind w:left="6131"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044C"/>
    <w:rsid w:val="001B5424"/>
    <w:rsid w:val="00254E39"/>
    <w:rsid w:val="00636679"/>
    <w:rsid w:val="008347B6"/>
    <w:rsid w:val="0088044C"/>
    <w:rsid w:val="00A164E7"/>
    <w:rsid w:val="00B40BF4"/>
    <w:rsid w:val="00B87D6E"/>
    <w:rsid w:val="00EA3740"/>
    <w:rsid w:val="00F3627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044C"/>
    <w:pPr>
      <w:bidi/>
    </w:pPr>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8044C"/>
    <w:pPr>
      <w:ind w:left="720"/>
      <w:contextualSpacing/>
    </w:pPr>
  </w:style>
  <w:style w:type="paragraph" w:styleId="a4">
    <w:name w:val="Balloon Text"/>
    <w:basedOn w:val="a"/>
    <w:link w:val="Char"/>
    <w:uiPriority w:val="99"/>
    <w:semiHidden/>
    <w:unhideWhenUsed/>
    <w:rsid w:val="00A164E7"/>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A164E7"/>
    <w:rPr>
      <w:rFonts w:ascii="Tahoma" w:hAnsi="Tahoma" w:cs="Tahoma"/>
      <w:kern w:val="0"/>
      <w:sz w:val="16"/>
      <w:szCs w:val="16"/>
      <w14:ligatures w14:val="none"/>
    </w:rPr>
  </w:style>
  <w:style w:type="paragraph" w:styleId="a5">
    <w:name w:val="header"/>
    <w:basedOn w:val="a"/>
    <w:link w:val="Char0"/>
    <w:uiPriority w:val="99"/>
    <w:unhideWhenUsed/>
    <w:rsid w:val="00A164E7"/>
    <w:pPr>
      <w:tabs>
        <w:tab w:val="center" w:pos="4153"/>
        <w:tab w:val="right" w:pos="8306"/>
      </w:tabs>
      <w:spacing w:after="0" w:line="240" w:lineRule="auto"/>
    </w:pPr>
  </w:style>
  <w:style w:type="character" w:customStyle="1" w:styleId="Char0">
    <w:name w:val="رأس الصفحة Char"/>
    <w:basedOn w:val="a0"/>
    <w:link w:val="a5"/>
    <w:uiPriority w:val="99"/>
    <w:rsid w:val="00A164E7"/>
    <w:rPr>
      <w:kern w:val="0"/>
      <w14:ligatures w14:val="none"/>
    </w:rPr>
  </w:style>
  <w:style w:type="paragraph" w:styleId="a6">
    <w:name w:val="footer"/>
    <w:basedOn w:val="a"/>
    <w:link w:val="Char1"/>
    <w:uiPriority w:val="99"/>
    <w:unhideWhenUsed/>
    <w:rsid w:val="00A164E7"/>
    <w:pPr>
      <w:tabs>
        <w:tab w:val="center" w:pos="4153"/>
        <w:tab w:val="right" w:pos="8306"/>
      </w:tabs>
      <w:spacing w:after="0" w:line="240" w:lineRule="auto"/>
    </w:pPr>
  </w:style>
  <w:style w:type="character" w:customStyle="1" w:styleId="Char1">
    <w:name w:val="تذييل الصفحة Char"/>
    <w:basedOn w:val="a0"/>
    <w:link w:val="a6"/>
    <w:uiPriority w:val="99"/>
    <w:rsid w:val="00A164E7"/>
    <w:rPr>
      <w:kern w:val="0"/>
      <w14:ligatures w14:val="none"/>
    </w:rPr>
  </w:style>
  <w:style w:type="character" w:styleId="Hyperlink">
    <w:name w:val="Hyperlink"/>
    <w:basedOn w:val="a0"/>
    <w:uiPriority w:val="99"/>
    <w:unhideWhenUsed/>
    <w:rsid w:val="00B40BF4"/>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044C"/>
    <w:pPr>
      <w:bidi/>
    </w:pPr>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8044C"/>
    <w:pPr>
      <w:ind w:left="720"/>
      <w:contextualSpacing/>
    </w:pPr>
  </w:style>
  <w:style w:type="paragraph" w:styleId="a4">
    <w:name w:val="Balloon Text"/>
    <w:basedOn w:val="a"/>
    <w:link w:val="Char"/>
    <w:uiPriority w:val="99"/>
    <w:semiHidden/>
    <w:unhideWhenUsed/>
    <w:rsid w:val="00A164E7"/>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A164E7"/>
    <w:rPr>
      <w:rFonts w:ascii="Tahoma" w:hAnsi="Tahoma" w:cs="Tahoma"/>
      <w:kern w:val="0"/>
      <w:sz w:val="16"/>
      <w:szCs w:val="16"/>
      <w14:ligatures w14:val="none"/>
    </w:rPr>
  </w:style>
  <w:style w:type="paragraph" w:styleId="a5">
    <w:name w:val="header"/>
    <w:basedOn w:val="a"/>
    <w:link w:val="Char0"/>
    <w:uiPriority w:val="99"/>
    <w:unhideWhenUsed/>
    <w:rsid w:val="00A164E7"/>
    <w:pPr>
      <w:tabs>
        <w:tab w:val="center" w:pos="4153"/>
        <w:tab w:val="right" w:pos="8306"/>
      </w:tabs>
      <w:spacing w:after="0" w:line="240" w:lineRule="auto"/>
    </w:pPr>
  </w:style>
  <w:style w:type="character" w:customStyle="1" w:styleId="Char0">
    <w:name w:val="رأس الصفحة Char"/>
    <w:basedOn w:val="a0"/>
    <w:link w:val="a5"/>
    <w:uiPriority w:val="99"/>
    <w:rsid w:val="00A164E7"/>
    <w:rPr>
      <w:kern w:val="0"/>
      <w14:ligatures w14:val="none"/>
    </w:rPr>
  </w:style>
  <w:style w:type="paragraph" w:styleId="a6">
    <w:name w:val="footer"/>
    <w:basedOn w:val="a"/>
    <w:link w:val="Char1"/>
    <w:uiPriority w:val="99"/>
    <w:unhideWhenUsed/>
    <w:rsid w:val="00A164E7"/>
    <w:pPr>
      <w:tabs>
        <w:tab w:val="center" w:pos="4153"/>
        <w:tab w:val="right" w:pos="8306"/>
      </w:tabs>
      <w:spacing w:after="0" w:line="240" w:lineRule="auto"/>
    </w:pPr>
  </w:style>
  <w:style w:type="character" w:customStyle="1" w:styleId="Char1">
    <w:name w:val="تذييل الصفحة Char"/>
    <w:basedOn w:val="a0"/>
    <w:link w:val="a6"/>
    <w:uiPriority w:val="99"/>
    <w:rsid w:val="00A164E7"/>
    <w:rPr>
      <w:kern w:val="0"/>
      <w14:ligatures w14:val="none"/>
    </w:rPr>
  </w:style>
  <w:style w:type="character" w:styleId="Hyperlink">
    <w:name w:val="Hyperlink"/>
    <w:basedOn w:val="a0"/>
    <w:uiPriority w:val="99"/>
    <w:unhideWhenUsed/>
    <w:rsid w:val="00B40BF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541</Words>
  <Characters>3090</Characters>
  <Application>Microsoft Office Word</Application>
  <DocSecurity>0</DocSecurity>
  <Lines>25</Lines>
  <Paragraphs>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mohammed tahnat</dc:creator>
  <cp:lastModifiedBy>Ahmed</cp:lastModifiedBy>
  <cp:revision>2</cp:revision>
  <dcterms:created xsi:type="dcterms:W3CDTF">2024-07-18T08:29:00Z</dcterms:created>
  <dcterms:modified xsi:type="dcterms:W3CDTF">2024-07-18T08:29:00Z</dcterms:modified>
</cp:coreProperties>
</file>