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6F3E" w:rsidRDefault="00855718" w:rsidP="00855718">
      <w:pPr>
        <w:jc w:val="center"/>
      </w:pPr>
      <w:r>
        <w:rPr>
          <w:noProof/>
        </w:rPr>
        <w:drawing>
          <wp:inline distT="0" distB="0" distL="0" distR="0" wp14:anchorId="23263AA8" wp14:editId="306DE616">
            <wp:extent cx="1581150" cy="16002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581150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5718" w:rsidRPr="00855718" w:rsidRDefault="00855718" w:rsidP="00855718">
      <w:pPr>
        <w:jc w:val="center"/>
        <w:rPr>
          <w:rFonts w:asciiTheme="minorBidi" w:hAnsiTheme="minorBidi"/>
          <w:sz w:val="28"/>
          <w:szCs w:val="28"/>
        </w:rPr>
      </w:pPr>
    </w:p>
    <w:p w:rsidR="00855718" w:rsidRPr="00855718" w:rsidRDefault="00855718" w:rsidP="00855718">
      <w:pPr>
        <w:jc w:val="center"/>
        <w:rPr>
          <w:rFonts w:asciiTheme="minorBidi" w:hAnsiTheme="minorBidi"/>
          <w:sz w:val="28"/>
          <w:szCs w:val="28"/>
        </w:rPr>
      </w:pPr>
      <w:r w:rsidRPr="00855718">
        <w:rPr>
          <w:rFonts w:asciiTheme="minorBidi" w:hAnsiTheme="minorBidi"/>
          <w:sz w:val="28"/>
          <w:szCs w:val="28"/>
        </w:rPr>
        <w:t>An-</w:t>
      </w:r>
      <w:proofErr w:type="spellStart"/>
      <w:r w:rsidRPr="00855718">
        <w:rPr>
          <w:rFonts w:asciiTheme="minorBidi" w:hAnsiTheme="minorBidi"/>
          <w:sz w:val="28"/>
          <w:szCs w:val="28"/>
        </w:rPr>
        <w:t>Najah</w:t>
      </w:r>
      <w:proofErr w:type="spellEnd"/>
      <w:r w:rsidRPr="00855718">
        <w:rPr>
          <w:rFonts w:asciiTheme="minorBidi" w:hAnsiTheme="minorBidi"/>
          <w:sz w:val="28"/>
          <w:szCs w:val="28"/>
        </w:rPr>
        <w:t xml:space="preserve"> National University</w:t>
      </w:r>
    </w:p>
    <w:p w:rsidR="00855718" w:rsidRPr="00855718" w:rsidRDefault="00855718" w:rsidP="00855718">
      <w:pPr>
        <w:jc w:val="center"/>
        <w:rPr>
          <w:rFonts w:asciiTheme="minorBidi" w:hAnsiTheme="minorBidi"/>
          <w:sz w:val="28"/>
          <w:szCs w:val="28"/>
        </w:rPr>
      </w:pPr>
      <w:r w:rsidRPr="00855718">
        <w:rPr>
          <w:rFonts w:asciiTheme="minorBidi" w:hAnsiTheme="minorBidi"/>
          <w:sz w:val="28"/>
          <w:szCs w:val="28"/>
        </w:rPr>
        <w:t>Faculty of Engineering &amp; Information Technology</w:t>
      </w:r>
    </w:p>
    <w:p w:rsidR="00855718" w:rsidRPr="00855718" w:rsidRDefault="00855718" w:rsidP="00855718">
      <w:pPr>
        <w:jc w:val="center"/>
        <w:rPr>
          <w:rFonts w:asciiTheme="minorBidi" w:hAnsiTheme="minorBidi"/>
          <w:sz w:val="28"/>
          <w:szCs w:val="28"/>
        </w:rPr>
      </w:pPr>
      <w:r w:rsidRPr="00855718">
        <w:rPr>
          <w:rFonts w:asciiTheme="minorBidi" w:hAnsiTheme="minorBidi"/>
          <w:sz w:val="28"/>
          <w:szCs w:val="28"/>
        </w:rPr>
        <w:t>Department of Building Engineering</w:t>
      </w:r>
    </w:p>
    <w:p w:rsidR="00855718" w:rsidRPr="00855718" w:rsidRDefault="00855718" w:rsidP="00855718">
      <w:pPr>
        <w:jc w:val="center"/>
        <w:rPr>
          <w:rFonts w:asciiTheme="minorBidi" w:hAnsiTheme="minorBidi"/>
          <w:sz w:val="28"/>
          <w:szCs w:val="28"/>
        </w:rPr>
      </w:pPr>
      <w:r w:rsidRPr="00855718">
        <w:rPr>
          <w:rFonts w:asciiTheme="minorBidi" w:hAnsiTheme="minorBidi"/>
          <w:sz w:val="28"/>
          <w:szCs w:val="28"/>
        </w:rPr>
        <w:t>Second 2023/2024</w:t>
      </w:r>
    </w:p>
    <w:p w:rsidR="00855718" w:rsidRPr="00855718" w:rsidRDefault="00855718" w:rsidP="00855718">
      <w:pPr>
        <w:jc w:val="center"/>
        <w:rPr>
          <w:rFonts w:asciiTheme="minorBidi" w:hAnsiTheme="minorBidi"/>
          <w:sz w:val="28"/>
          <w:szCs w:val="28"/>
        </w:rPr>
      </w:pPr>
      <w:r w:rsidRPr="00855718">
        <w:rPr>
          <w:rFonts w:asciiTheme="minorBidi" w:hAnsiTheme="minorBidi"/>
          <w:sz w:val="28"/>
          <w:szCs w:val="28"/>
        </w:rPr>
        <w:t xml:space="preserve">Course: Gradation project I </w:t>
      </w:r>
      <w:proofErr w:type="spellStart"/>
      <w:r w:rsidRPr="00855718">
        <w:rPr>
          <w:rFonts w:asciiTheme="minorBidi" w:hAnsiTheme="minorBidi"/>
          <w:sz w:val="28"/>
          <w:szCs w:val="28"/>
        </w:rPr>
        <w:t>I</w:t>
      </w:r>
      <w:proofErr w:type="spellEnd"/>
    </w:p>
    <w:p w:rsidR="00855718" w:rsidRDefault="00855718" w:rsidP="00855718">
      <w:pPr>
        <w:jc w:val="center"/>
        <w:rPr>
          <w:sz w:val="36"/>
          <w:szCs w:val="36"/>
        </w:rPr>
      </w:pPr>
      <w:r w:rsidRPr="00855718">
        <w:rPr>
          <w:sz w:val="36"/>
          <w:szCs w:val="36"/>
        </w:rPr>
        <w:t>The Abstract</w:t>
      </w:r>
    </w:p>
    <w:p w:rsidR="00855718" w:rsidRPr="00855718" w:rsidRDefault="00855718" w:rsidP="00855718">
      <w:pPr>
        <w:jc w:val="center"/>
        <w:rPr>
          <w:sz w:val="36"/>
          <w:szCs w:val="36"/>
        </w:rPr>
      </w:pPr>
    </w:p>
    <w:p w:rsidR="00855718" w:rsidRDefault="00855718" w:rsidP="00855718">
      <w:pPr>
        <w:jc w:val="center"/>
      </w:pPr>
      <w:r>
        <w:t>Integrated redesign of the Ministry of Education</w:t>
      </w:r>
    </w:p>
    <w:p w:rsidR="00855718" w:rsidRDefault="00855718" w:rsidP="00855718">
      <w:pPr>
        <w:jc w:val="center"/>
      </w:pPr>
      <w:r>
        <w:t>Written by:</w:t>
      </w:r>
    </w:p>
    <w:p w:rsidR="00855718" w:rsidRDefault="00855718" w:rsidP="00855718">
      <w:pPr>
        <w:jc w:val="center"/>
      </w:pPr>
      <w:proofErr w:type="spellStart"/>
      <w:r>
        <w:t>Sojood</w:t>
      </w:r>
      <w:proofErr w:type="spellEnd"/>
      <w:r>
        <w:t xml:space="preserve"> </w:t>
      </w:r>
      <w:proofErr w:type="spellStart"/>
      <w:proofErr w:type="gramStart"/>
      <w:r>
        <w:t>Tayseer</w:t>
      </w:r>
      <w:proofErr w:type="spellEnd"/>
      <w:r>
        <w:t xml:space="preserve">  (</w:t>
      </w:r>
      <w:proofErr w:type="gramEnd"/>
      <w:r>
        <w:t>ID: 11821724)</w:t>
      </w:r>
    </w:p>
    <w:p w:rsidR="00855718" w:rsidRDefault="00855718" w:rsidP="00855718">
      <w:pPr>
        <w:jc w:val="center"/>
      </w:pPr>
      <w:r>
        <w:t xml:space="preserve">Noor </w:t>
      </w:r>
      <w:proofErr w:type="spellStart"/>
      <w:r>
        <w:t>Daraghmeh</w:t>
      </w:r>
      <w:proofErr w:type="spellEnd"/>
      <w:r>
        <w:t xml:space="preserve"> (ID:11926307)</w:t>
      </w:r>
    </w:p>
    <w:p w:rsidR="00855718" w:rsidRDefault="00855718" w:rsidP="00855718">
      <w:pPr>
        <w:jc w:val="center"/>
      </w:pPr>
      <w:proofErr w:type="spellStart"/>
      <w:r>
        <w:t>yasmeen</w:t>
      </w:r>
      <w:proofErr w:type="spellEnd"/>
      <w:r>
        <w:t xml:space="preserve"> </w:t>
      </w:r>
      <w:proofErr w:type="spellStart"/>
      <w:r>
        <w:t>Rawajbeh</w:t>
      </w:r>
      <w:proofErr w:type="spellEnd"/>
      <w:r>
        <w:t xml:space="preserve"> (ID: 11718410)</w:t>
      </w:r>
    </w:p>
    <w:p w:rsidR="00855718" w:rsidRDefault="00855718" w:rsidP="00855718">
      <w:pPr>
        <w:jc w:val="center"/>
      </w:pPr>
      <w:r>
        <w:t xml:space="preserve">Under the supervision of: Eng. </w:t>
      </w:r>
      <w:proofErr w:type="spellStart"/>
      <w:r>
        <w:t>Nermeen</w:t>
      </w:r>
      <w:proofErr w:type="spellEnd"/>
      <w:r>
        <w:t xml:space="preserve"> Al-</w:t>
      </w:r>
      <w:proofErr w:type="spellStart"/>
      <w:r>
        <w:t>Barq</w:t>
      </w:r>
      <w:proofErr w:type="spellEnd"/>
    </w:p>
    <w:p w:rsidR="00855718" w:rsidRDefault="00855718" w:rsidP="00855718">
      <w:pPr>
        <w:jc w:val="center"/>
      </w:pPr>
    </w:p>
    <w:p w:rsidR="00855718" w:rsidRDefault="00855718" w:rsidP="00855718">
      <w:pPr>
        <w:jc w:val="center"/>
      </w:pPr>
      <w:r>
        <w:t>“Presented in partial fulfilment of the requirements for Bachelor degree in Building</w:t>
      </w:r>
    </w:p>
    <w:p w:rsidR="00855718" w:rsidRDefault="00855718" w:rsidP="00855718">
      <w:r>
        <w:t>Engineering”</w:t>
      </w:r>
    </w:p>
    <w:p w:rsidR="00855718" w:rsidRDefault="00855718" w:rsidP="00855718"/>
    <w:p w:rsidR="00855718" w:rsidRDefault="00855718" w:rsidP="00855718"/>
    <w:p w:rsidR="00855718" w:rsidRDefault="00855718" w:rsidP="00855718"/>
    <w:p w:rsidR="00855718" w:rsidRDefault="00855718" w:rsidP="00855718"/>
    <w:p w:rsidR="00855718" w:rsidRDefault="00855718" w:rsidP="00855718">
      <w:pPr>
        <w:jc w:val="center"/>
      </w:pPr>
      <w:r>
        <w:lastRenderedPageBreak/>
        <w:t>Abstract</w:t>
      </w:r>
    </w:p>
    <w:p w:rsidR="00855718" w:rsidRDefault="00855718" w:rsidP="00855718">
      <w:pPr>
        <w:jc w:val="center"/>
      </w:pP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Integrated building design has become one of the most important requirements in the current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proofErr w:type="spellStart"/>
      <w:r w:rsidRPr="00855718">
        <w:rPr>
          <w:rFonts w:asciiTheme="minorBidi" w:hAnsiTheme="minorBidi"/>
          <w:sz w:val="20"/>
          <w:szCs w:val="20"/>
        </w:rPr>
        <w:t>W</w:t>
      </w:r>
      <w:r w:rsidRPr="00855718">
        <w:rPr>
          <w:rFonts w:asciiTheme="minorBidi" w:hAnsiTheme="minorBidi"/>
          <w:sz w:val="20"/>
          <w:szCs w:val="20"/>
        </w:rPr>
        <w:t>orld.In</w:t>
      </w:r>
      <w:proofErr w:type="spellEnd"/>
      <w:r w:rsidRPr="00855718">
        <w:rPr>
          <w:rFonts w:asciiTheme="minorBidi" w:hAnsiTheme="minorBidi"/>
          <w:sz w:val="20"/>
          <w:szCs w:val="20"/>
        </w:rPr>
        <w:t xml:space="preserve"> order to ensure that buildings are created to the greatest standards and that users are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comfortable, </w:t>
      </w:r>
      <w:proofErr w:type="gramStart"/>
      <w:r w:rsidRPr="00855718">
        <w:rPr>
          <w:rFonts w:asciiTheme="minorBidi" w:hAnsiTheme="minorBidi"/>
          <w:sz w:val="20"/>
          <w:szCs w:val="20"/>
        </w:rPr>
        <w:t>Any</w:t>
      </w:r>
      <w:proofErr w:type="gramEnd"/>
      <w:r w:rsidRPr="00855718">
        <w:rPr>
          <w:rFonts w:asciiTheme="minorBidi" w:hAnsiTheme="minorBidi"/>
          <w:sz w:val="20"/>
          <w:szCs w:val="20"/>
        </w:rPr>
        <w:t xml:space="preserve"> structure, area, or part of a structure that is primarily or exclusively utilized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for office, administrative, or other forms of work is referred to as an office building. Based on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the principles of integrated design of the Ministry of Education building, which was designed,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constructed and the building is in operation purpose of the project to reevaluate the current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>building design and performance, which is It is located in Al-</w:t>
      </w:r>
      <w:proofErr w:type="spellStart"/>
      <w:r w:rsidRPr="00855718">
        <w:rPr>
          <w:rFonts w:asciiTheme="minorBidi" w:hAnsiTheme="minorBidi"/>
          <w:sz w:val="20"/>
          <w:szCs w:val="20"/>
        </w:rPr>
        <w:t>Ma'ajin</w:t>
      </w:r>
      <w:proofErr w:type="spellEnd"/>
      <w:r w:rsidRPr="00855718">
        <w:rPr>
          <w:rFonts w:asciiTheme="minorBidi" w:hAnsiTheme="minorBidi"/>
          <w:sz w:val="20"/>
          <w:szCs w:val="20"/>
        </w:rPr>
        <w:t xml:space="preserve"> in Nablus Governorate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on a plot of land with a total area of 1790 square meters, which is divided into 5 floors, In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addition to a three-story basement with an area of 1361.66 square meters.    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                                                               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As the first stage of our project, data was gathered, and this data was then used to assess the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goals of the architectural design. We evaluated the building's vital amenities, such as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emergency staircases, before making any changes. To make sure they adhere to standards,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check elevators, parking lots, and escape routes.   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The building has been assessed from an environmental point of view depending on the Revit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program and the Design Builder program. The cooling load (271Kw) and the heating load (171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Kw) were calculated, and comparing the results with those after the adjustments. The energy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consumption of the building has been estimated (70 Kw/m2).    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 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And then the best structural system that supports the building and meets the necessary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economic criteria </w:t>
      </w:r>
      <w:proofErr w:type="gramStart"/>
      <w:r w:rsidRPr="00855718">
        <w:rPr>
          <w:rFonts w:asciiTheme="minorBidi" w:hAnsiTheme="minorBidi"/>
          <w:sz w:val="20"/>
          <w:szCs w:val="20"/>
        </w:rPr>
        <w:t>is</w:t>
      </w:r>
      <w:proofErr w:type="gramEnd"/>
      <w:r w:rsidRPr="00855718">
        <w:rPr>
          <w:rFonts w:asciiTheme="minorBidi" w:hAnsiTheme="minorBidi"/>
          <w:sz w:val="20"/>
          <w:szCs w:val="20"/>
        </w:rPr>
        <w:t xml:space="preserve"> selected. Next, computer programs are used to create a safe design. In this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project Investigation has been carried out by using computer programs like AutoCAD, Revit,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proofErr w:type="spellStart"/>
      <w:r w:rsidRPr="00855718">
        <w:rPr>
          <w:rFonts w:asciiTheme="minorBidi" w:hAnsiTheme="minorBidi"/>
          <w:sz w:val="20"/>
          <w:szCs w:val="20"/>
        </w:rPr>
        <w:t>Etabs</w:t>
      </w:r>
      <w:proofErr w:type="spellEnd"/>
      <w:r w:rsidRPr="00855718">
        <w:rPr>
          <w:rFonts w:asciiTheme="minorBidi" w:hAnsiTheme="minorBidi"/>
          <w:sz w:val="20"/>
          <w:szCs w:val="20"/>
        </w:rPr>
        <w:t xml:space="preserve">, Design Builder, and </w:t>
      </w:r>
      <w:proofErr w:type="spellStart"/>
      <w:proofErr w:type="gramStart"/>
      <w:r w:rsidRPr="00855718">
        <w:rPr>
          <w:rFonts w:asciiTheme="minorBidi" w:hAnsiTheme="minorBidi"/>
          <w:sz w:val="20"/>
          <w:szCs w:val="20"/>
        </w:rPr>
        <w:t>Lumion</w:t>
      </w:r>
      <w:proofErr w:type="spellEnd"/>
      <w:r w:rsidRPr="00855718">
        <w:rPr>
          <w:rFonts w:asciiTheme="minorBidi" w:hAnsiTheme="minorBidi"/>
          <w:sz w:val="20"/>
          <w:szCs w:val="20"/>
        </w:rPr>
        <w:t xml:space="preserve"> .</w:t>
      </w:r>
      <w:proofErr w:type="gramEnd"/>
      <w:r w:rsidRPr="00855718">
        <w:rPr>
          <w:rFonts w:asciiTheme="minorBidi" w:hAnsiTheme="minorBidi"/>
          <w:sz w:val="20"/>
          <w:szCs w:val="20"/>
        </w:rPr>
        <w:t xml:space="preserve">  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Part two of the study included the following research: further information about the passive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system's environmental design that is suggested to enhance system performance, For the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design, more thorough structural analysis was done in accordance with certain guidelines. By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integrating these intricate structural factors into the design process, the project sought to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lastRenderedPageBreak/>
        <w:t xml:space="preserve">produce a safe, affordable, and environmentally friendly solution that complies with the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required design criteria.  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The project included electromechanical issues in addition to architectural and structural ones.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In order to secure these aspects, different engineering systems had to be designed and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integrated. ideal functionality and performance Through the consideration of these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electromechanical elements, the project sought to guarantee the smooth amalgamation of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diverse technical systems, culminating in a completely operational and eco-friendly structure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that fulfills the intended performance standards.  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A thorough cost estimate and quantity surveying procedure were carried out as part of the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project. This required a thorough examination of the supplies, manpower, and other materials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needed for the building project, as well as an estimate of the related expenses Throughout the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project lifespan, efficient budgeting, cost control, and well-informed decision-making were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made possible by the cost estimate and quantity surveying processes, which offered insightful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>information about the expected project costs.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Our project's ultimate output will be a comprehensive redesign of all engineering systems in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compliance with these kinds of building guidelines. Our project's ultimate output will be a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comprehensive redesign of all engineering systems in compliance with these kinds of building </w:t>
      </w:r>
    </w:p>
    <w:p w:rsidR="00855718" w:rsidRPr="00855718" w:rsidRDefault="00855718" w:rsidP="00855718">
      <w:pPr>
        <w:jc w:val="both"/>
        <w:rPr>
          <w:rFonts w:asciiTheme="minorBidi" w:hAnsiTheme="minorBidi"/>
          <w:sz w:val="20"/>
          <w:szCs w:val="20"/>
        </w:rPr>
      </w:pPr>
      <w:r w:rsidRPr="00855718">
        <w:rPr>
          <w:rFonts w:asciiTheme="minorBidi" w:hAnsiTheme="minorBidi"/>
          <w:sz w:val="20"/>
          <w:szCs w:val="20"/>
        </w:rPr>
        <w:t xml:space="preserve">guidelines. </w:t>
      </w:r>
    </w:p>
    <w:p w:rsidR="00855718" w:rsidRPr="00855718" w:rsidRDefault="00855718" w:rsidP="00855718">
      <w:pPr>
        <w:jc w:val="both"/>
        <w:rPr>
          <w:rFonts w:asciiTheme="minorBidi" w:hAnsiTheme="minorBidi"/>
          <w:b/>
          <w:bCs/>
          <w:sz w:val="20"/>
          <w:szCs w:val="20"/>
        </w:rPr>
      </w:pPr>
      <w:r w:rsidRPr="00855718">
        <w:rPr>
          <w:rFonts w:asciiTheme="minorBidi" w:hAnsiTheme="minorBidi"/>
          <w:b/>
          <w:bCs/>
          <w:sz w:val="20"/>
          <w:szCs w:val="20"/>
        </w:rPr>
        <w:t xml:space="preserve">Key word: environmental, office building, energy efficiency, energy consumption, </w:t>
      </w:r>
    </w:p>
    <w:p w:rsidR="00855718" w:rsidRPr="00855718" w:rsidRDefault="00855718" w:rsidP="00855718">
      <w:pPr>
        <w:jc w:val="both"/>
        <w:rPr>
          <w:rFonts w:asciiTheme="minorBidi" w:hAnsiTheme="minorBidi"/>
          <w:b/>
          <w:bCs/>
          <w:sz w:val="20"/>
          <w:szCs w:val="20"/>
        </w:rPr>
      </w:pPr>
      <w:r w:rsidRPr="00855718">
        <w:rPr>
          <w:rFonts w:asciiTheme="minorBidi" w:hAnsiTheme="minorBidi"/>
          <w:b/>
          <w:bCs/>
          <w:sz w:val="20"/>
          <w:szCs w:val="20"/>
        </w:rPr>
        <w:t>Integrated building design.</w:t>
      </w:r>
    </w:p>
    <w:p w:rsidR="00855718" w:rsidRDefault="00855718" w:rsidP="00855718">
      <w:bookmarkStart w:id="0" w:name="_GoBack"/>
      <w:bookmarkEnd w:id="0"/>
    </w:p>
    <w:sectPr w:rsidR="00855718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718"/>
    <w:rsid w:val="00855718"/>
    <w:rsid w:val="009D6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20B4BC"/>
  <w15:chartTrackingRefBased/>
  <w15:docId w15:val="{A3D3F50F-E62B-48D7-84C2-45B3D847B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643</Words>
  <Characters>3666</Characters>
  <Application>Microsoft Office Word</Application>
  <DocSecurity>0</DocSecurity>
  <Lines>30</Lines>
  <Paragraphs>8</Paragraphs>
  <ScaleCrop>false</ScaleCrop>
  <Company/>
  <LinksUpToDate>false</LinksUpToDate>
  <CharactersWithSpaces>4301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2024-07-14T08:49:00Z</dcterms:created>
  <dcterms:modified xsi:type="dcterms:W3CDTF">2024-07-14T08:57:00Z</dcterms:modified>
</cp:coreProperties>
</file>