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F2F44" w14:textId="77777777" w:rsidR="00DC6EB0" w:rsidRPr="00DC6EB0" w:rsidRDefault="00DC6EB0" w:rsidP="00DC6EB0">
      <w:pPr>
        <w:bidi/>
        <w:rPr>
          <w:sz w:val="24"/>
          <w:szCs w:val="24"/>
        </w:rPr>
      </w:pPr>
      <w:r w:rsidRPr="00DC6EB0">
        <w:rPr>
          <w:rFonts w:cs="Arial"/>
          <w:sz w:val="24"/>
          <w:szCs w:val="24"/>
          <w:rtl/>
        </w:rPr>
        <w:t>مشروعنا عبارة عن نظام آلي لخزان الأسماك يتم التحكم فيه بواسطة</w:t>
      </w:r>
      <w:r w:rsidRPr="00DC6EB0">
        <w:rPr>
          <w:sz w:val="24"/>
          <w:szCs w:val="24"/>
        </w:rPr>
        <w:t xml:space="preserve"> Arduino </w:t>
      </w:r>
      <w:r w:rsidRPr="00DC6EB0">
        <w:rPr>
          <w:rFonts w:cs="Arial"/>
          <w:sz w:val="24"/>
          <w:szCs w:val="24"/>
          <w:rtl/>
        </w:rPr>
        <w:t>لتوفير طريقة مريحة وفعالة لحفظ الأسماك، مع تعزيز بيئة صحية ومريحة لهم من خلال المراقبة المستمرة والتحكم في المعلمات المختلفة مثل جودة المياه والكمية ودرجة الحرارة والضوء. الشدة التي تؤثر على صحة ورفاهية الحياة المائية في الخزان. يشتمل النظام على أجهزة استشعار مختلفة لقياس تلك المعلمات ووحدة تحكم دقيقة لمعالجة البيانات من أجل إجراء التعديلات اللازمة. كما يتم توفير وحدة تغذية أوتوماتيكية تقوم بتوزيع الطعام على فترات محددة ونظام تغيير المياه الذي يحافظ على جودة المياه المناسبة في هذا النظام. يمكن لحارس الأسماك مراقبة وتتبع عمليات النظام ومعلماته بسهولة من خلال تطبيق جوال سهل الاستخدام في أي وقت</w:t>
      </w:r>
      <w:r w:rsidRPr="00DC6EB0">
        <w:rPr>
          <w:sz w:val="24"/>
          <w:szCs w:val="24"/>
        </w:rPr>
        <w:t>.</w:t>
      </w:r>
    </w:p>
    <w:p w14:paraId="16A50DCF" w14:textId="77777777" w:rsidR="00DC6EB0" w:rsidRPr="00DC6EB0" w:rsidRDefault="00DC6EB0" w:rsidP="00DC6EB0">
      <w:pPr>
        <w:bidi/>
        <w:rPr>
          <w:sz w:val="24"/>
          <w:szCs w:val="24"/>
        </w:rPr>
      </w:pPr>
      <w:r w:rsidRPr="00DC6EB0">
        <w:rPr>
          <w:rFonts w:cs="Arial"/>
          <w:sz w:val="24"/>
          <w:szCs w:val="24"/>
          <w:rtl/>
        </w:rPr>
        <w:t>معلمات نظامنا</w:t>
      </w:r>
      <w:r w:rsidRPr="00DC6EB0">
        <w:rPr>
          <w:sz w:val="24"/>
          <w:szCs w:val="24"/>
        </w:rPr>
        <w:t>:</w:t>
      </w:r>
    </w:p>
    <w:p w14:paraId="550F8A53" w14:textId="77777777" w:rsidR="00DC6EB0" w:rsidRPr="00DC6EB0" w:rsidRDefault="00DC6EB0" w:rsidP="00DC6EB0">
      <w:pPr>
        <w:bidi/>
        <w:rPr>
          <w:sz w:val="24"/>
          <w:szCs w:val="24"/>
        </w:rPr>
      </w:pPr>
      <w:r w:rsidRPr="00DC6EB0">
        <w:rPr>
          <w:sz w:val="24"/>
          <w:szCs w:val="24"/>
        </w:rPr>
        <w:t xml:space="preserve">1. </w:t>
      </w:r>
      <w:r w:rsidRPr="00DC6EB0">
        <w:rPr>
          <w:rFonts w:cs="Arial"/>
          <w:sz w:val="24"/>
          <w:szCs w:val="24"/>
          <w:rtl/>
        </w:rPr>
        <w:t>نوعية المياه: مستوى الرقم الهيدروجيني، والمواد الصلبة الذائبة الكلية</w:t>
      </w:r>
      <w:r w:rsidRPr="00DC6EB0">
        <w:rPr>
          <w:sz w:val="24"/>
          <w:szCs w:val="24"/>
        </w:rPr>
        <w:t>.</w:t>
      </w:r>
    </w:p>
    <w:p w14:paraId="503A80F8" w14:textId="77777777" w:rsidR="00DC6EB0" w:rsidRPr="00DC6EB0" w:rsidRDefault="00DC6EB0" w:rsidP="00DC6EB0">
      <w:pPr>
        <w:bidi/>
        <w:rPr>
          <w:sz w:val="24"/>
          <w:szCs w:val="24"/>
        </w:rPr>
      </w:pPr>
      <w:r w:rsidRPr="00DC6EB0">
        <w:rPr>
          <w:sz w:val="24"/>
          <w:szCs w:val="24"/>
        </w:rPr>
        <w:t xml:space="preserve">2. </w:t>
      </w:r>
      <w:r w:rsidRPr="00DC6EB0">
        <w:rPr>
          <w:rFonts w:cs="Arial"/>
          <w:sz w:val="24"/>
          <w:szCs w:val="24"/>
          <w:rtl/>
        </w:rPr>
        <w:t>كمية المياه: يقوم مستشعر مستوى المياه بقياس مستوى المياه بشكل مستمر وسيعطي تنبيهًا للمالك إذا انخفض عن المستوى المطلوب</w:t>
      </w:r>
      <w:r w:rsidRPr="00DC6EB0">
        <w:rPr>
          <w:sz w:val="24"/>
          <w:szCs w:val="24"/>
        </w:rPr>
        <w:t>.</w:t>
      </w:r>
    </w:p>
    <w:p w14:paraId="6F729CBB" w14:textId="77777777" w:rsidR="00DC6EB0" w:rsidRPr="00DC6EB0" w:rsidRDefault="00DC6EB0" w:rsidP="00DC6EB0">
      <w:pPr>
        <w:bidi/>
        <w:rPr>
          <w:sz w:val="24"/>
          <w:szCs w:val="24"/>
        </w:rPr>
      </w:pPr>
      <w:r w:rsidRPr="00DC6EB0">
        <w:rPr>
          <w:sz w:val="24"/>
          <w:szCs w:val="24"/>
        </w:rPr>
        <w:t xml:space="preserve">3. </w:t>
      </w:r>
      <w:r w:rsidRPr="00DC6EB0">
        <w:rPr>
          <w:rFonts w:cs="Arial"/>
          <w:sz w:val="24"/>
          <w:szCs w:val="24"/>
          <w:rtl/>
        </w:rPr>
        <w:t>درجة حرارة الماء: استخدم مستشعر درجة حرارة الماء وبلتيير لمراقبة درجة حرارة الماء وضبطها حسب الضرورة للحفاظ على بيئة مستقرة ومريحة لأسماكنا</w:t>
      </w:r>
      <w:r w:rsidRPr="00DC6EB0">
        <w:rPr>
          <w:sz w:val="24"/>
          <w:szCs w:val="24"/>
        </w:rPr>
        <w:t>.</w:t>
      </w:r>
    </w:p>
    <w:p w14:paraId="1AF3AEB1" w14:textId="77777777" w:rsidR="00DC6EB0" w:rsidRPr="00DC6EB0" w:rsidRDefault="00DC6EB0" w:rsidP="00DC6EB0">
      <w:pPr>
        <w:bidi/>
        <w:rPr>
          <w:sz w:val="24"/>
          <w:szCs w:val="24"/>
        </w:rPr>
      </w:pPr>
      <w:r w:rsidRPr="00DC6EB0">
        <w:rPr>
          <w:sz w:val="24"/>
          <w:szCs w:val="24"/>
        </w:rPr>
        <w:t xml:space="preserve">4. </w:t>
      </w:r>
      <w:r w:rsidRPr="00DC6EB0">
        <w:rPr>
          <w:rFonts w:cs="Arial"/>
          <w:sz w:val="24"/>
          <w:szCs w:val="24"/>
          <w:rtl/>
        </w:rPr>
        <w:t>وحدة التغذية التلقائية: سيتم توفير وحدة تغذية آلية في النظام لتوزيع الطعام على فترات زمنية محددة، مما يضمن تغذية الأسماك بشكل جيد</w:t>
      </w:r>
      <w:r w:rsidRPr="00DC6EB0">
        <w:rPr>
          <w:sz w:val="24"/>
          <w:szCs w:val="24"/>
        </w:rPr>
        <w:t>.</w:t>
      </w:r>
    </w:p>
    <w:p w14:paraId="1181806A" w14:textId="77777777" w:rsidR="00DC6EB0" w:rsidRPr="00DC6EB0" w:rsidRDefault="00DC6EB0" w:rsidP="00DC6EB0">
      <w:pPr>
        <w:bidi/>
        <w:rPr>
          <w:sz w:val="24"/>
          <w:szCs w:val="24"/>
        </w:rPr>
      </w:pPr>
      <w:r w:rsidRPr="00DC6EB0">
        <w:rPr>
          <w:sz w:val="24"/>
          <w:szCs w:val="24"/>
        </w:rPr>
        <w:t xml:space="preserve">5. </w:t>
      </w:r>
      <w:r w:rsidRPr="00DC6EB0">
        <w:rPr>
          <w:rFonts w:cs="Arial"/>
          <w:sz w:val="24"/>
          <w:szCs w:val="24"/>
          <w:rtl/>
        </w:rPr>
        <w:t>الإضاءة: التحكم في ضوء</w:t>
      </w:r>
      <w:r w:rsidRPr="00DC6EB0">
        <w:rPr>
          <w:sz w:val="24"/>
          <w:szCs w:val="24"/>
        </w:rPr>
        <w:t xml:space="preserve"> LED </w:t>
      </w:r>
      <w:r w:rsidRPr="00DC6EB0">
        <w:rPr>
          <w:rFonts w:cs="Arial"/>
          <w:sz w:val="24"/>
          <w:szCs w:val="24"/>
          <w:rtl/>
        </w:rPr>
        <w:t>كمحاكاة للإضاءة النهارية الليلية لحوض الأسماك</w:t>
      </w:r>
      <w:r w:rsidRPr="00DC6EB0">
        <w:rPr>
          <w:sz w:val="24"/>
          <w:szCs w:val="24"/>
        </w:rPr>
        <w:t>.</w:t>
      </w:r>
    </w:p>
    <w:p w14:paraId="30281A41" w14:textId="77777777" w:rsidR="00DC6EB0" w:rsidRPr="00DC6EB0" w:rsidRDefault="00DC6EB0" w:rsidP="00DC6EB0">
      <w:pPr>
        <w:bidi/>
        <w:rPr>
          <w:sz w:val="24"/>
          <w:szCs w:val="24"/>
        </w:rPr>
      </w:pPr>
      <w:r w:rsidRPr="00DC6EB0">
        <w:rPr>
          <w:sz w:val="24"/>
          <w:szCs w:val="24"/>
        </w:rPr>
        <w:t xml:space="preserve">6. </w:t>
      </w:r>
      <w:r w:rsidRPr="00DC6EB0">
        <w:rPr>
          <w:rFonts w:cs="Arial"/>
          <w:sz w:val="24"/>
          <w:szCs w:val="24"/>
          <w:rtl/>
        </w:rPr>
        <w:t>تغيير مياه الخزان تلقائيًا: سيقوم النظام تلقائيًا بتغيير جزء من مياه الخزان عند انخفاض جودة المياه أو عند مرور أسبوعين دون تغييرها</w:t>
      </w:r>
      <w:r w:rsidRPr="00DC6EB0">
        <w:rPr>
          <w:sz w:val="24"/>
          <w:szCs w:val="24"/>
        </w:rPr>
        <w:t>.</w:t>
      </w:r>
    </w:p>
    <w:p w14:paraId="28435D0C" w14:textId="1C99F4F4" w:rsidR="002149D2" w:rsidRDefault="002149D2" w:rsidP="00DC6EB0">
      <w:pPr>
        <w:bidi/>
      </w:pPr>
    </w:p>
    <w:sectPr w:rsidR="002149D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6EB0"/>
    <w:rsid w:val="002149D2"/>
    <w:rsid w:val="00634723"/>
    <w:rsid w:val="008D0113"/>
    <w:rsid w:val="00C7411B"/>
    <w:rsid w:val="00DC6EB0"/>
    <w:rsid w:val="00E953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CD02F2"/>
  <w15:chartTrackingRefBased/>
  <w15:docId w15:val="{D9E0A8A8-6E12-4309-A6A4-0AAFEB954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223</Words>
  <Characters>1148</Characters>
  <Application>Microsoft Office Word</Application>
  <DocSecurity>0</DocSecurity>
  <Lines>17</Lines>
  <Paragraphs>8</Paragraphs>
  <ScaleCrop>false</ScaleCrop>
  <Company/>
  <LinksUpToDate>false</LinksUpToDate>
  <CharactersWithSpaces>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sadder</dc:creator>
  <cp:keywords/>
  <dc:description/>
  <cp:lastModifiedBy>nora sadder</cp:lastModifiedBy>
  <cp:revision>3</cp:revision>
  <dcterms:created xsi:type="dcterms:W3CDTF">2024-02-20T10:52:00Z</dcterms:created>
  <dcterms:modified xsi:type="dcterms:W3CDTF">2024-02-20T10:53:00Z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0c353270-3b69-408d-9cc7-88e2e4a16285</vt:lpwstr>
  </property>
</Properties>
</file>