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DB495F" w:rsidRDefault="00DB495F" w:rsidP="00DB495F">
      <w:pPr>
        <w:pStyle w:val="1"/>
        <w:numPr>
          <w:ilvl w:val="0"/>
          <w:numId w:val="0"/>
        </w:numPr>
        <w:bidi w:val="0"/>
        <w:spacing w:after="120" w:line="240" w:lineRule="auto"/>
        <w:ind w:left="432" w:hanging="432"/>
        <w:jc w:val="both"/>
        <w:rPr>
          <w:rFonts w:asciiTheme="majorBidi" w:hAnsiTheme="majorBidi"/>
          <w:b/>
          <w:bCs/>
          <w:color w:val="000000" w:themeColor="text1"/>
        </w:rPr>
      </w:pPr>
      <w:bookmarkStart w:id="0" w:name="_Toc170304364"/>
      <w:r w:rsidRPr="00EE3641">
        <w:rPr>
          <w:rFonts w:asciiTheme="majorBidi" w:hAnsiTheme="majorBidi"/>
          <w:b/>
          <w:bCs/>
          <w:color w:val="000000" w:themeColor="text1"/>
        </w:rPr>
        <w:t>ABSTRACT</w:t>
      </w:r>
      <w:bookmarkEnd w:id="0"/>
      <w:r w:rsidRPr="00EE3641">
        <w:rPr>
          <w:rFonts w:asciiTheme="majorBidi" w:hAnsiTheme="majorBidi"/>
          <w:b/>
          <w:bCs/>
          <w:color w:val="000000" w:themeColor="text1"/>
        </w:rPr>
        <w:t xml:space="preserve"> </w:t>
      </w:r>
    </w:p>
    <w:p w:rsidR="00DB495F" w:rsidRPr="00CE1F9E" w:rsidRDefault="00DB495F" w:rsidP="00DB495F">
      <w:pPr>
        <w:bidi w:val="0"/>
        <w:spacing w:after="120" w:line="240" w:lineRule="auto"/>
        <w:ind w:right="-766"/>
        <w:jc w:val="both"/>
        <w:rPr>
          <w:rFonts w:asciiTheme="majorBidi" w:hAnsiTheme="majorBidi" w:cstheme="majorBidi"/>
          <w:sz w:val="24"/>
          <w:szCs w:val="24"/>
          <w:rtl/>
        </w:rPr>
      </w:pPr>
      <w:r w:rsidRPr="00CE1F9E">
        <w:rPr>
          <w:rFonts w:asciiTheme="majorBidi" w:hAnsiTheme="majorBidi" w:cstheme="majorBidi"/>
          <w:sz w:val="24"/>
          <w:szCs w:val="24"/>
        </w:rPr>
        <w:t xml:space="preserve">Landslides are a significant geological hazard, threatening lives, properties, and environmental stability worldwide. This </w:t>
      </w:r>
      <w:r>
        <w:rPr>
          <w:rFonts w:asciiTheme="majorBidi" w:hAnsiTheme="majorBidi" w:cstheme="majorBidi"/>
          <w:sz w:val="24"/>
          <w:szCs w:val="24"/>
        </w:rPr>
        <w:t>project</w:t>
      </w:r>
      <w:r w:rsidRPr="00CE1F9E">
        <w:rPr>
          <w:rFonts w:asciiTheme="majorBidi" w:hAnsiTheme="majorBidi" w:cstheme="majorBidi"/>
          <w:sz w:val="24"/>
          <w:szCs w:val="24"/>
        </w:rPr>
        <w:t xml:space="preserve"> focuses on the development of a Landslides Susceptibility Map (LSM) for the West Bank, Palestine, utilizing a Geographic Information System (GIS)-based Analytic Hierarchy Process (AHP). The West Bank's complex topography and geological diversity, characterized by its mountainous terrain and varied climatic conditions, increase its vulnerability to landslides. Recent events, such as the devastating landslide in Nablus, highlight the urgent need for effective land-use planning and risk mitigation.</w:t>
      </w:r>
    </w:p>
    <w:p w:rsidR="00DB495F" w:rsidRDefault="00DB495F" w:rsidP="00DB495F">
      <w:pPr>
        <w:bidi w:val="0"/>
        <w:spacing w:after="120" w:line="240" w:lineRule="auto"/>
        <w:ind w:right="-766"/>
        <w:jc w:val="both"/>
        <w:rPr>
          <w:rFonts w:asciiTheme="majorBidi" w:hAnsiTheme="majorBidi" w:cstheme="majorBidi"/>
          <w:sz w:val="24"/>
          <w:szCs w:val="24"/>
        </w:rPr>
      </w:pPr>
      <w:r w:rsidRPr="00CE1F9E">
        <w:rPr>
          <w:rFonts w:asciiTheme="majorBidi" w:hAnsiTheme="majorBidi" w:cstheme="majorBidi"/>
          <w:sz w:val="24"/>
          <w:szCs w:val="24"/>
        </w:rPr>
        <w:t xml:space="preserve">This project employs a GIS-based multi-criteria decision analysis (MCDA) approach, integrating nine key criteria: soil, rainfall, land use, road distance, </w:t>
      </w:r>
      <w:r>
        <w:rPr>
          <w:rFonts w:asciiTheme="majorBidi" w:hAnsiTheme="majorBidi" w:cstheme="majorBidi"/>
          <w:sz w:val="24"/>
          <w:szCs w:val="24"/>
        </w:rPr>
        <w:t>d</w:t>
      </w:r>
      <w:r w:rsidRPr="00A275E7">
        <w:rPr>
          <w:rFonts w:asciiTheme="majorBidi" w:hAnsiTheme="majorBidi" w:cstheme="majorBidi"/>
          <w:sz w:val="24"/>
          <w:szCs w:val="24"/>
        </w:rPr>
        <w:t xml:space="preserve">rainage </w:t>
      </w:r>
      <w:r>
        <w:rPr>
          <w:rFonts w:asciiTheme="majorBidi" w:hAnsiTheme="majorBidi" w:cstheme="majorBidi"/>
          <w:sz w:val="24"/>
          <w:szCs w:val="24"/>
        </w:rPr>
        <w:t>d</w:t>
      </w:r>
      <w:r w:rsidRPr="00A275E7">
        <w:rPr>
          <w:rFonts w:asciiTheme="majorBidi" w:hAnsiTheme="majorBidi" w:cstheme="majorBidi"/>
          <w:sz w:val="24"/>
          <w:szCs w:val="24"/>
        </w:rPr>
        <w:t>istance</w:t>
      </w:r>
      <w:r w:rsidRPr="00CE1F9E">
        <w:rPr>
          <w:rFonts w:asciiTheme="majorBidi" w:hAnsiTheme="majorBidi" w:cstheme="majorBidi"/>
          <w:sz w:val="24"/>
          <w:szCs w:val="24"/>
        </w:rPr>
        <w:t xml:space="preserve">, elevation, slope, aspect, and curvature. The AHP method is utilized to weigh these criteria, ensuring a comprehensive and reliable LSM. The </w:t>
      </w:r>
      <w:r>
        <w:rPr>
          <w:rFonts w:asciiTheme="majorBidi" w:hAnsiTheme="majorBidi" w:cstheme="majorBidi"/>
          <w:sz w:val="24"/>
          <w:szCs w:val="24"/>
        </w:rPr>
        <w:t>project</w:t>
      </w:r>
      <w:r w:rsidRPr="00CE1F9E">
        <w:rPr>
          <w:rFonts w:asciiTheme="majorBidi" w:hAnsiTheme="majorBidi" w:cstheme="majorBidi"/>
          <w:sz w:val="24"/>
          <w:szCs w:val="24"/>
        </w:rPr>
        <w:t xml:space="preserve"> aims to inventory existing landslides, identify high-risk areas, and propose sustainable plans and mitigation strategies to protect the West Bank's population and infrastructure.</w:t>
      </w:r>
    </w:p>
    <w:p w:rsidR="00DB495F" w:rsidRPr="00CE1F9E" w:rsidRDefault="00DB495F" w:rsidP="00DB495F">
      <w:pPr>
        <w:bidi w:val="0"/>
        <w:spacing w:after="120" w:line="240" w:lineRule="auto"/>
        <w:ind w:right="-766"/>
        <w:jc w:val="both"/>
        <w:rPr>
          <w:rFonts w:asciiTheme="majorBidi" w:hAnsiTheme="majorBidi" w:cstheme="majorBidi"/>
          <w:sz w:val="24"/>
          <w:szCs w:val="24"/>
        </w:rPr>
      </w:pPr>
      <w:r w:rsidRPr="00815EFC">
        <w:rPr>
          <w:rFonts w:asciiTheme="majorBidi" w:hAnsiTheme="majorBidi" w:cstheme="majorBidi"/>
          <w:sz w:val="24"/>
          <w:szCs w:val="24"/>
        </w:rPr>
        <w:t>The study reveals that approximately 26% (1,464 km²) and 15% (828 km²) of the total area of the West Bank are highly and very highly susceptible to landslides, respectively. Meanwhile, areas with moderate susceptibility to landslides constitute about 26% (1,412 km²) of the total area of the West Bank. Finally, regions with low and very low susceptibility to landslides account for approximately 18% (1,023 km²) and 15% (822 km²) of the total area of the West Bank, respectively.</w:t>
      </w:r>
    </w:p>
    <w:p w:rsidR="00D77F0C" w:rsidRDefault="00DB495F" w:rsidP="00DB495F">
      <w:pPr>
        <w:bidi w:val="0"/>
        <w:ind w:right="-766"/>
        <w:rPr>
          <w:rFonts w:hint="cs"/>
        </w:rPr>
      </w:pPr>
      <w:r w:rsidRPr="00CE1F9E">
        <w:rPr>
          <w:rFonts w:asciiTheme="majorBidi" w:hAnsiTheme="majorBidi" w:cstheme="majorBidi"/>
          <w:sz w:val="24"/>
          <w:szCs w:val="24"/>
        </w:rPr>
        <w:t xml:space="preserve">The resulting LSM provides a crucial tool for policymakers, planners, and stakeholders in Palestine, </w:t>
      </w:r>
      <w:r>
        <w:rPr>
          <w:rFonts w:asciiTheme="majorBidi" w:hAnsiTheme="majorBidi" w:cstheme="majorBidi"/>
          <w:sz w:val="24"/>
          <w:szCs w:val="24"/>
        </w:rPr>
        <w:t>showing</w:t>
      </w:r>
      <w:r w:rsidRPr="00CE1F9E">
        <w:rPr>
          <w:rFonts w:asciiTheme="majorBidi" w:hAnsiTheme="majorBidi" w:cstheme="majorBidi"/>
          <w:sz w:val="24"/>
          <w:szCs w:val="24"/>
        </w:rPr>
        <w:t xml:space="preserve"> sustainable land use and enhancing public safety. It addresses the urgent need for a national spatial plan that considers landslide risks, aiding in the development of proactive measures to prevent future disasters. This project contributes significantly to the field of engineering geology and geomorphology, demonstrating the effectiveness of GIS and AHP in landslide susceptibility </w:t>
      </w:r>
      <w:r>
        <w:rPr>
          <w:rFonts w:asciiTheme="majorBidi" w:hAnsiTheme="majorBidi" w:cstheme="majorBidi"/>
          <w:sz w:val="24"/>
          <w:szCs w:val="24"/>
        </w:rPr>
        <w:t xml:space="preserve">mapping and </w:t>
      </w:r>
      <w:r w:rsidRPr="00CE1F9E">
        <w:rPr>
          <w:rFonts w:asciiTheme="majorBidi" w:hAnsiTheme="majorBidi" w:cstheme="majorBidi"/>
          <w:sz w:val="24"/>
          <w:szCs w:val="24"/>
        </w:rPr>
        <w:t>analysis.</w:t>
      </w:r>
    </w:p>
    <w:sectPr w:rsidR="00D77F0C" w:rsidSect="00B17D11">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63F159DD"/>
    <w:multiLevelType w:val="multilevel"/>
    <w:tmpl w:val="4600D676"/>
    <w:lvl w:ilvl="0">
      <w:start w:val="1"/>
      <w:numFmt w:val="decimal"/>
      <w:pStyle w:val="1"/>
      <w:lvlText w:val="%1"/>
      <w:lvlJc w:val="left"/>
      <w:pPr>
        <w:ind w:left="432" w:hanging="432"/>
      </w:pPr>
      <w:rPr>
        <w:color w:val="000000" w:themeColor="text1"/>
      </w:rPr>
    </w:lvl>
    <w:lvl w:ilvl="1">
      <w:start w:val="1"/>
      <w:numFmt w:val="decimal"/>
      <w:pStyle w:val="2"/>
      <w:lvlText w:val="%1.%2"/>
      <w:lvlJc w:val="left"/>
      <w:pPr>
        <w:ind w:left="576" w:hanging="576"/>
      </w:pPr>
    </w:lvl>
    <w:lvl w:ilvl="2">
      <w:start w:val="1"/>
      <w:numFmt w:val="decimal"/>
      <w:pStyle w:val="3"/>
      <w:lvlText w:val="%1.%2.%3"/>
      <w:lvlJc w:val="left"/>
      <w:pPr>
        <w:ind w:left="720" w:hanging="720"/>
      </w:pPr>
      <w:rPr>
        <w:rFonts w:asciiTheme="majorBidi" w:hAnsiTheme="majorBidi" w:cstheme="majorBidi" w:hint="default"/>
        <w:b/>
        <w:bCs/>
        <w:color w:val="000000" w:themeColor="text1"/>
        <w:sz w:val="26"/>
        <w:szCs w:val="26"/>
        <w:lang w:bidi="ar-SA"/>
      </w:rPr>
    </w:lvl>
    <w:lvl w:ilvl="3">
      <w:start w:val="1"/>
      <w:numFmt w:val="decimal"/>
      <w:pStyle w:val="4"/>
      <w:lvlText w:val="%1.%2.%3.%4"/>
      <w:lvlJc w:val="left"/>
      <w:pPr>
        <w:ind w:left="864" w:hanging="864"/>
      </w:pPr>
      <w:rPr>
        <w:rFonts w:asciiTheme="majorBidi" w:hAnsiTheme="majorBidi" w:cstheme="majorBidi" w:hint="default"/>
        <w:b/>
        <w:bCs/>
        <w:i w:val="0"/>
        <w:iCs w:val="0"/>
        <w:color w:val="2B2B00"/>
        <w:sz w:val="26"/>
        <w:szCs w:val="26"/>
      </w:rPr>
    </w:lvl>
    <w:lvl w:ilvl="4">
      <w:start w:val="1"/>
      <w:numFmt w:val="decimal"/>
      <w:pStyle w:val="5"/>
      <w:lvlText w:val="%1.%2.%3.%4.%5"/>
      <w:lvlJc w:val="left"/>
      <w:pPr>
        <w:ind w:left="1008" w:hanging="1008"/>
      </w:pPr>
    </w:lvl>
    <w:lvl w:ilvl="5">
      <w:start w:val="1"/>
      <w:numFmt w:val="decimal"/>
      <w:pStyle w:val="6"/>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num w:numId="1" w16cid:durableId="49257322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495F"/>
    <w:rsid w:val="00B17D11"/>
    <w:rsid w:val="00D77F0C"/>
    <w:rsid w:val="00DB495F"/>
    <w:rsid w:val="00FF19D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566888C-1FD9-4997-BE76-536786FF54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B495F"/>
    <w:pPr>
      <w:bidi/>
    </w:pPr>
  </w:style>
  <w:style w:type="paragraph" w:styleId="1">
    <w:name w:val="heading 1"/>
    <w:basedOn w:val="a"/>
    <w:next w:val="a"/>
    <w:link w:val="1Char"/>
    <w:uiPriority w:val="9"/>
    <w:qFormat/>
    <w:rsid w:val="00DB495F"/>
    <w:pPr>
      <w:keepNext/>
      <w:keepLines/>
      <w:numPr>
        <w:numId w:val="1"/>
      </w:numPr>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Char"/>
    <w:uiPriority w:val="9"/>
    <w:unhideWhenUsed/>
    <w:qFormat/>
    <w:rsid w:val="00DB495F"/>
    <w:pPr>
      <w:keepNext/>
      <w:keepLines/>
      <w:numPr>
        <w:ilvl w:val="1"/>
        <w:numId w:val="1"/>
      </w:numPr>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Char"/>
    <w:uiPriority w:val="9"/>
    <w:unhideWhenUsed/>
    <w:qFormat/>
    <w:rsid w:val="00DB495F"/>
    <w:pPr>
      <w:keepNext/>
      <w:keepLines/>
      <w:numPr>
        <w:ilvl w:val="2"/>
        <w:numId w:val="1"/>
      </w:numPr>
      <w:bidi w:val="0"/>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Char"/>
    <w:uiPriority w:val="9"/>
    <w:unhideWhenUsed/>
    <w:qFormat/>
    <w:rsid w:val="00DB495F"/>
    <w:pPr>
      <w:keepNext/>
      <w:keepLines/>
      <w:numPr>
        <w:ilvl w:val="3"/>
        <w:numId w:val="1"/>
      </w:numPr>
      <w:bidi w:val="0"/>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Char"/>
    <w:uiPriority w:val="9"/>
    <w:semiHidden/>
    <w:unhideWhenUsed/>
    <w:qFormat/>
    <w:rsid w:val="00DB495F"/>
    <w:pPr>
      <w:keepNext/>
      <w:keepLines/>
      <w:numPr>
        <w:ilvl w:val="4"/>
        <w:numId w:val="1"/>
      </w:numPr>
      <w:spacing w:before="40" w:after="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Char"/>
    <w:uiPriority w:val="9"/>
    <w:semiHidden/>
    <w:unhideWhenUsed/>
    <w:qFormat/>
    <w:rsid w:val="00DB495F"/>
    <w:pPr>
      <w:keepNext/>
      <w:keepLines/>
      <w:numPr>
        <w:ilvl w:val="5"/>
        <w:numId w:val="1"/>
      </w:numPr>
      <w:spacing w:before="40" w:after="0"/>
      <w:outlineLvl w:val="5"/>
    </w:pPr>
    <w:rPr>
      <w:rFonts w:asciiTheme="majorHAnsi" w:eastAsiaTheme="majorEastAsia" w:hAnsiTheme="majorHAnsi" w:cstheme="majorBidi"/>
      <w:color w:val="1F3763" w:themeColor="accent1" w:themeShade="7F"/>
    </w:rPr>
  </w:style>
  <w:style w:type="paragraph" w:styleId="7">
    <w:name w:val="heading 7"/>
    <w:basedOn w:val="a"/>
    <w:next w:val="a"/>
    <w:link w:val="7Char"/>
    <w:uiPriority w:val="9"/>
    <w:semiHidden/>
    <w:unhideWhenUsed/>
    <w:qFormat/>
    <w:rsid w:val="00DB495F"/>
    <w:pPr>
      <w:keepNext/>
      <w:keepLines/>
      <w:numPr>
        <w:ilvl w:val="6"/>
        <w:numId w:val="1"/>
      </w:numPr>
      <w:spacing w:before="40" w:after="0"/>
      <w:outlineLvl w:val="6"/>
    </w:pPr>
    <w:rPr>
      <w:rFonts w:asciiTheme="majorHAnsi" w:eastAsiaTheme="majorEastAsia" w:hAnsiTheme="majorHAnsi" w:cstheme="majorBidi"/>
      <w:i/>
      <w:iCs/>
      <w:color w:val="1F3763" w:themeColor="accent1" w:themeShade="7F"/>
    </w:rPr>
  </w:style>
  <w:style w:type="paragraph" w:styleId="8">
    <w:name w:val="heading 8"/>
    <w:basedOn w:val="a"/>
    <w:next w:val="a"/>
    <w:link w:val="8Char"/>
    <w:uiPriority w:val="9"/>
    <w:semiHidden/>
    <w:unhideWhenUsed/>
    <w:qFormat/>
    <w:rsid w:val="00DB495F"/>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
    <w:next w:val="a"/>
    <w:link w:val="9Char"/>
    <w:uiPriority w:val="9"/>
    <w:semiHidden/>
    <w:unhideWhenUsed/>
    <w:qFormat/>
    <w:rsid w:val="00DB495F"/>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العنوان 1 Char"/>
    <w:basedOn w:val="a0"/>
    <w:link w:val="1"/>
    <w:uiPriority w:val="9"/>
    <w:rsid w:val="00DB495F"/>
    <w:rPr>
      <w:rFonts w:asciiTheme="majorHAnsi" w:eastAsiaTheme="majorEastAsia" w:hAnsiTheme="majorHAnsi" w:cstheme="majorBidi"/>
      <w:color w:val="2F5496" w:themeColor="accent1" w:themeShade="BF"/>
      <w:sz w:val="32"/>
      <w:szCs w:val="32"/>
    </w:rPr>
  </w:style>
  <w:style w:type="character" w:customStyle="1" w:styleId="2Char">
    <w:name w:val="عنوان 2 Char"/>
    <w:basedOn w:val="a0"/>
    <w:link w:val="2"/>
    <w:uiPriority w:val="9"/>
    <w:rsid w:val="00DB495F"/>
    <w:rPr>
      <w:rFonts w:asciiTheme="majorHAnsi" w:eastAsiaTheme="majorEastAsia" w:hAnsiTheme="majorHAnsi" w:cstheme="majorBidi"/>
      <w:color w:val="2F5496" w:themeColor="accent1" w:themeShade="BF"/>
      <w:sz w:val="26"/>
      <w:szCs w:val="26"/>
    </w:rPr>
  </w:style>
  <w:style w:type="character" w:customStyle="1" w:styleId="3Char">
    <w:name w:val="عنوان 3 Char"/>
    <w:basedOn w:val="a0"/>
    <w:link w:val="3"/>
    <w:uiPriority w:val="9"/>
    <w:rsid w:val="00DB495F"/>
    <w:rPr>
      <w:rFonts w:asciiTheme="majorHAnsi" w:eastAsiaTheme="majorEastAsia" w:hAnsiTheme="majorHAnsi" w:cstheme="majorBidi"/>
      <w:color w:val="1F3763" w:themeColor="accent1" w:themeShade="7F"/>
      <w:sz w:val="24"/>
      <w:szCs w:val="24"/>
    </w:rPr>
  </w:style>
  <w:style w:type="character" w:customStyle="1" w:styleId="4Char">
    <w:name w:val="عنوان 4 Char"/>
    <w:basedOn w:val="a0"/>
    <w:link w:val="4"/>
    <w:uiPriority w:val="9"/>
    <w:rsid w:val="00DB495F"/>
    <w:rPr>
      <w:rFonts w:asciiTheme="majorHAnsi" w:eastAsiaTheme="majorEastAsia" w:hAnsiTheme="majorHAnsi" w:cstheme="majorBidi"/>
      <w:i/>
      <w:iCs/>
      <w:color w:val="2F5496" w:themeColor="accent1" w:themeShade="BF"/>
    </w:rPr>
  </w:style>
  <w:style w:type="character" w:customStyle="1" w:styleId="5Char">
    <w:name w:val="عنوان 5 Char"/>
    <w:basedOn w:val="a0"/>
    <w:link w:val="5"/>
    <w:uiPriority w:val="9"/>
    <w:semiHidden/>
    <w:rsid w:val="00DB495F"/>
    <w:rPr>
      <w:rFonts w:asciiTheme="majorHAnsi" w:eastAsiaTheme="majorEastAsia" w:hAnsiTheme="majorHAnsi" w:cstheme="majorBidi"/>
      <w:color w:val="2F5496" w:themeColor="accent1" w:themeShade="BF"/>
    </w:rPr>
  </w:style>
  <w:style w:type="character" w:customStyle="1" w:styleId="6Char">
    <w:name w:val="عنوان 6 Char"/>
    <w:basedOn w:val="a0"/>
    <w:link w:val="6"/>
    <w:uiPriority w:val="9"/>
    <w:semiHidden/>
    <w:rsid w:val="00DB495F"/>
    <w:rPr>
      <w:rFonts w:asciiTheme="majorHAnsi" w:eastAsiaTheme="majorEastAsia" w:hAnsiTheme="majorHAnsi" w:cstheme="majorBidi"/>
      <w:color w:val="1F3763" w:themeColor="accent1" w:themeShade="7F"/>
    </w:rPr>
  </w:style>
  <w:style w:type="character" w:customStyle="1" w:styleId="7Char">
    <w:name w:val="عنوان 7 Char"/>
    <w:basedOn w:val="a0"/>
    <w:link w:val="7"/>
    <w:uiPriority w:val="9"/>
    <w:semiHidden/>
    <w:rsid w:val="00DB495F"/>
    <w:rPr>
      <w:rFonts w:asciiTheme="majorHAnsi" w:eastAsiaTheme="majorEastAsia" w:hAnsiTheme="majorHAnsi" w:cstheme="majorBidi"/>
      <w:i/>
      <w:iCs/>
      <w:color w:val="1F3763" w:themeColor="accent1" w:themeShade="7F"/>
    </w:rPr>
  </w:style>
  <w:style w:type="character" w:customStyle="1" w:styleId="8Char">
    <w:name w:val="عنوان 8 Char"/>
    <w:basedOn w:val="a0"/>
    <w:link w:val="8"/>
    <w:uiPriority w:val="9"/>
    <w:semiHidden/>
    <w:rsid w:val="00DB495F"/>
    <w:rPr>
      <w:rFonts w:asciiTheme="majorHAnsi" w:eastAsiaTheme="majorEastAsia" w:hAnsiTheme="majorHAnsi" w:cstheme="majorBidi"/>
      <w:color w:val="272727" w:themeColor="text1" w:themeTint="D8"/>
      <w:sz w:val="21"/>
      <w:szCs w:val="21"/>
    </w:rPr>
  </w:style>
  <w:style w:type="character" w:customStyle="1" w:styleId="9Char">
    <w:name w:val="عنوان 9 Char"/>
    <w:basedOn w:val="a0"/>
    <w:link w:val="9"/>
    <w:uiPriority w:val="9"/>
    <w:semiHidden/>
    <w:rsid w:val="00DB495F"/>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319</Words>
  <Characters>1821</Characters>
  <Application>Microsoft Office Word</Application>
  <DocSecurity>0</DocSecurity>
  <Lines>15</Lines>
  <Paragraphs>4</Paragraphs>
  <ScaleCrop>false</ScaleCrop>
  <Company/>
  <LinksUpToDate>false</LinksUpToDate>
  <CharactersWithSpaces>2136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rokon ali</dc:creator>
  <cp:keywords/>
  <dc:description/>
  <cp:lastModifiedBy>rokon ali</cp:lastModifiedBy>
  <cp:revision>1</cp:revision>
  <dcterms:created xsi:type="dcterms:W3CDTF">2024-09-15T10:32:00Z</dcterms:created>
  <dcterms:modified xsi:type="dcterms:W3CDTF">2024-09-15T10:35:00Z</dcterms:modified>
</cp:coreProperties>
</file>