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8BB" w:rsidRDefault="00FC28BB" w:rsidP="00FC28BB">
      <w:pPr>
        <w:shd w:val="clear" w:color="auto" w:fill="FFFFFF"/>
        <w:bidi w:val="0"/>
        <w:jc w:val="center"/>
        <w:rPr>
          <w:rFonts w:ascii="Bell MT" w:eastAsia="Times New Roman" w:hAnsi="Bell MT" w:cs="Times New Roman"/>
          <w:sz w:val="63"/>
          <w:szCs w:val="63"/>
        </w:rPr>
      </w:pPr>
      <w:r w:rsidRPr="00FC28BB">
        <w:rPr>
          <w:rFonts w:ascii="Times New Roman" w:eastAsia="Times New Roman" w:hAnsi="Times New Roman" w:cs="Times New Roman"/>
          <w:noProof/>
          <w:sz w:val="63"/>
          <w:szCs w:val="63"/>
        </w:rPr>
        <w:drawing>
          <wp:inline distT="0" distB="0" distL="0" distR="0" wp14:anchorId="62F32CB2" wp14:editId="3CF0F6AA">
            <wp:extent cx="2676871" cy="2548122"/>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829037" cy="2692970"/>
                    </a:xfrm>
                    <a:prstGeom prst="rect">
                      <a:avLst/>
                    </a:prstGeom>
                  </pic:spPr>
                </pic:pic>
              </a:graphicData>
            </a:graphic>
          </wp:inline>
        </w:drawing>
      </w:r>
      <w:r>
        <w:rPr>
          <w:rFonts w:ascii="Times New Roman" w:eastAsia="Times New Roman" w:hAnsi="Times New Roman" w:cs="Times New Roman"/>
          <w:sz w:val="63"/>
          <w:szCs w:val="63"/>
        </w:rPr>
        <w:br/>
      </w:r>
    </w:p>
    <w:p w:rsidR="00FC28BB" w:rsidRDefault="00FC28BB" w:rsidP="00FC28BB">
      <w:pPr>
        <w:shd w:val="clear" w:color="auto" w:fill="FFFFFF"/>
        <w:bidi w:val="0"/>
        <w:jc w:val="center"/>
        <w:rPr>
          <w:rFonts w:ascii="Bell MT" w:eastAsia="Times New Roman" w:hAnsi="Bell MT" w:cs="Times New Roman"/>
          <w:sz w:val="63"/>
          <w:szCs w:val="63"/>
        </w:rPr>
      </w:pPr>
    </w:p>
    <w:p w:rsidR="00FC28BB" w:rsidRDefault="00FC28BB" w:rsidP="00FC28BB">
      <w:pPr>
        <w:shd w:val="clear" w:color="auto" w:fill="FFFFFF"/>
        <w:bidi w:val="0"/>
        <w:jc w:val="center"/>
        <w:rPr>
          <w:rFonts w:asciiTheme="majorHAnsi" w:eastAsia="Times New Roman" w:hAnsiTheme="majorHAnsi" w:cstheme="majorHAnsi"/>
        </w:rPr>
      </w:pPr>
      <w:r w:rsidRPr="00FC28BB">
        <w:rPr>
          <w:rFonts w:ascii="Bell MT" w:eastAsia="Times New Roman" w:hAnsi="Bell MT" w:cs="Times New Roman"/>
          <w:sz w:val="96"/>
          <w:szCs w:val="96"/>
        </w:rPr>
        <w:t>HISBA</w:t>
      </w:r>
      <w:r w:rsidRPr="00FC28BB">
        <w:rPr>
          <w:rFonts w:ascii="Times New Roman" w:eastAsia="Times New Roman" w:hAnsi="Times New Roman" w:cs="Times New Roman"/>
          <w:sz w:val="96"/>
          <w:szCs w:val="96"/>
        </w:rPr>
        <w:br/>
      </w:r>
    </w:p>
    <w:p w:rsidR="00FC28BB" w:rsidRDefault="00FC28BB" w:rsidP="00FC28BB">
      <w:pPr>
        <w:shd w:val="clear" w:color="auto" w:fill="FFFFFF"/>
        <w:bidi w:val="0"/>
        <w:jc w:val="center"/>
        <w:rPr>
          <w:rFonts w:asciiTheme="majorHAnsi" w:eastAsia="Times New Roman" w:hAnsiTheme="majorHAnsi" w:cstheme="majorHAnsi"/>
        </w:rPr>
      </w:pPr>
    </w:p>
    <w:p w:rsidR="00FC28BB" w:rsidRPr="00FC28BB" w:rsidRDefault="00FC28BB" w:rsidP="00FC28BB">
      <w:pPr>
        <w:shd w:val="clear" w:color="auto" w:fill="FFFFFF"/>
        <w:bidi w:val="0"/>
        <w:jc w:val="center"/>
        <w:rPr>
          <w:rFonts w:asciiTheme="majorHAnsi" w:eastAsia="Times New Roman" w:hAnsiTheme="majorHAnsi" w:cstheme="majorHAnsi"/>
          <w:sz w:val="48"/>
          <w:szCs w:val="48"/>
        </w:rPr>
      </w:pPr>
      <w:r w:rsidRPr="00FC28BB">
        <w:rPr>
          <w:rFonts w:asciiTheme="majorHAnsi" w:eastAsia="Times New Roman" w:hAnsiTheme="majorHAnsi" w:cstheme="majorHAnsi"/>
          <w:sz w:val="36"/>
          <w:szCs w:val="36"/>
        </w:rPr>
        <w:t>Students:</w:t>
      </w:r>
      <w:r w:rsidRPr="00FC28BB">
        <w:rPr>
          <w:rFonts w:asciiTheme="majorHAnsi" w:eastAsia="Times New Roman" w:hAnsiTheme="majorHAnsi" w:cstheme="majorHAnsi"/>
          <w:sz w:val="36"/>
          <w:szCs w:val="36"/>
        </w:rPr>
        <w:br/>
      </w:r>
      <w:r w:rsidRPr="00FC28BB">
        <w:rPr>
          <w:rFonts w:asciiTheme="majorHAnsi" w:eastAsia="Times New Roman" w:hAnsiTheme="majorHAnsi" w:cstheme="majorHAnsi"/>
          <w:b/>
          <w:bCs/>
          <w:sz w:val="36"/>
          <w:szCs w:val="36"/>
        </w:rPr>
        <w:t xml:space="preserve">Mohammad </w:t>
      </w:r>
      <w:proofErr w:type="spellStart"/>
      <w:r w:rsidRPr="00FC28BB">
        <w:rPr>
          <w:rFonts w:asciiTheme="majorHAnsi" w:eastAsia="Times New Roman" w:hAnsiTheme="majorHAnsi" w:cstheme="majorHAnsi"/>
          <w:b/>
          <w:bCs/>
          <w:sz w:val="36"/>
          <w:szCs w:val="36"/>
        </w:rPr>
        <w:t>Ghanim</w:t>
      </w:r>
      <w:proofErr w:type="spellEnd"/>
      <w:r w:rsidRPr="00FC28BB">
        <w:rPr>
          <w:rFonts w:asciiTheme="majorHAnsi" w:eastAsia="Times New Roman" w:hAnsiTheme="majorHAnsi" w:cstheme="majorHAnsi"/>
          <w:b/>
          <w:bCs/>
          <w:sz w:val="36"/>
          <w:szCs w:val="36"/>
        </w:rPr>
        <w:br/>
      </w:r>
      <w:proofErr w:type="spellStart"/>
      <w:r w:rsidRPr="00FC28BB">
        <w:rPr>
          <w:rFonts w:asciiTheme="majorHAnsi" w:eastAsia="Times New Roman" w:hAnsiTheme="majorHAnsi" w:cstheme="majorHAnsi"/>
          <w:b/>
          <w:bCs/>
          <w:sz w:val="36"/>
          <w:szCs w:val="36"/>
        </w:rPr>
        <w:t>Haneen</w:t>
      </w:r>
      <w:proofErr w:type="spellEnd"/>
      <w:r w:rsidRPr="00FC28BB">
        <w:rPr>
          <w:rFonts w:asciiTheme="majorHAnsi" w:eastAsia="Times New Roman" w:hAnsiTheme="majorHAnsi" w:cstheme="majorHAnsi"/>
          <w:b/>
          <w:bCs/>
          <w:sz w:val="36"/>
          <w:szCs w:val="36"/>
        </w:rPr>
        <w:t xml:space="preserve"> </w:t>
      </w:r>
      <w:proofErr w:type="spellStart"/>
      <w:r w:rsidRPr="00FC28BB">
        <w:rPr>
          <w:rFonts w:asciiTheme="majorHAnsi" w:eastAsia="Times New Roman" w:hAnsiTheme="majorHAnsi" w:cstheme="majorHAnsi"/>
          <w:b/>
          <w:bCs/>
          <w:sz w:val="36"/>
          <w:szCs w:val="36"/>
        </w:rPr>
        <w:t>Hashikeh</w:t>
      </w:r>
      <w:proofErr w:type="spellEnd"/>
      <w:r w:rsidRPr="00FC28BB">
        <w:rPr>
          <w:rFonts w:asciiTheme="majorHAnsi" w:eastAsia="Times New Roman" w:hAnsiTheme="majorHAnsi" w:cstheme="majorHAnsi"/>
          <w:b/>
          <w:bCs/>
          <w:sz w:val="36"/>
          <w:szCs w:val="36"/>
        </w:rPr>
        <w:br/>
      </w:r>
      <w:proofErr w:type="spellStart"/>
      <w:r w:rsidRPr="00FC28BB">
        <w:rPr>
          <w:rFonts w:asciiTheme="majorHAnsi" w:eastAsia="Times New Roman" w:hAnsiTheme="majorHAnsi" w:cstheme="majorHAnsi"/>
          <w:b/>
          <w:bCs/>
          <w:sz w:val="36"/>
          <w:szCs w:val="36"/>
        </w:rPr>
        <w:t>Hala</w:t>
      </w:r>
      <w:proofErr w:type="spellEnd"/>
      <w:r w:rsidRPr="00FC28BB">
        <w:rPr>
          <w:rFonts w:asciiTheme="majorHAnsi" w:eastAsia="Times New Roman" w:hAnsiTheme="majorHAnsi" w:cstheme="majorHAnsi"/>
          <w:b/>
          <w:bCs/>
          <w:sz w:val="36"/>
          <w:szCs w:val="36"/>
        </w:rPr>
        <w:t xml:space="preserve"> </w:t>
      </w:r>
      <w:proofErr w:type="spellStart"/>
      <w:r w:rsidRPr="00FC28BB">
        <w:rPr>
          <w:rFonts w:asciiTheme="majorHAnsi" w:eastAsia="Times New Roman" w:hAnsiTheme="majorHAnsi" w:cstheme="majorHAnsi"/>
          <w:b/>
          <w:bCs/>
          <w:sz w:val="36"/>
          <w:szCs w:val="36"/>
        </w:rPr>
        <w:t>Nijem</w:t>
      </w:r>
      <w:proofErr w:type="spellEnd"/>
      <w:r w:rsidRPr="00FC28BB">
        <w:rPr>
          <w:rFonts w:asciiTheme="majorHAnsi" w:eastAsia="Times New Roman" w:hAnsiTheme="majorHAnsi" w:cstheme="majorHAnsi"/>
        </w:rPr>
        <w:br/>
      </w:r>
    </w:p>
    <w:p w:rsidR="00FC28BB" w:rsidRPr="00FC28BB" w:rsidRDefault="00FC28BB" w:rsidP="00FC28BB">
      <w:pPr>
        <w:shd w:val="clear" w:color="auto" w:fill="FFFFFF"/>
        <w:bidi w:val="0"/>
        <w:jc w:val="center"/>
        <w:rPr>
          <w:rFonts w:ascii="Times New Roman" w:eastAsia="Times New Roman" w:hAnsi="Times New Roman" w:cs="Times New Roman"/>
          <w:sz w:val="48"/>
          <w:szCs w:val="48"/>
        </w:rPr>
      </w:pPr>
      <w:r w:rsidRPr="00FC28BB">
        <w:rPr>
          <w:rFonts w:asciiTheme="majorHAnsi" w:eastAsia="Times New Roman" w:hAnsiTheme="majorHAnsi" w:cstheme="majorHAnsi"/>
          <w:sz w:val="48"/>
          <w:szCs w:val="48"/>
        </w:rPr>
        <w:t>Supervisor:</w:t>
      </w:r>
      <w:r w:rsidRPr="00FC28BB">
        <w:rPr>
          <w:rFonts w:asciiTheme="majorHAnsi" w:eastAsia="Times New Roman" w:hAnsiTheme="majorHAnsi" w:cstheme="majorHAnsi"/>
          <w:sz w:val="48"/>
          <w:szCs w:val="48"/>
        </w:rPr>
        <w:br/>
      </w:r>
      <w:r w:rsidRPr="00FC28BB">
        <w:rPr>
          <w:rFonts w:asciiTheme="majorHAnsi" w:eastAsia="Times New Roman" w:hAnsiTheme="majorHAnsi" w:cstheme="majorHAnsi"/>
          <w:b/>
          <w:bCs/>
          <w:sz w:val="48"/>
          <w:szCs w:val="48"/>
        </w:rPr>
        <w:t xml:space="preserve">Baker </w:t>
      </w:r>
      <w:proofErr w:type="spellStart"/>
      <w:r w:rsidRPr="00FC28BB">
        <w:rPr>
          <w:rFonts w:asciiTheme="majorHAnsi" w:eastAsia="Times New Roman" w:hAnsiTheme="majorHAnsi" w:cstheme="majorHAnsi"/>
          <w:b/>
          <w:bCs/>
          <w:sz w:val="48"/>
          <w:szCs w:val="48"/>
        </w:rPr>
        <w:t>Abd-alhuq</w:t>
      </w:r>
      <w:proofErr w:type="spellEnd"/>
      <w:r w:rsidRPr="00FC28BB">
        <w:rPr>
          <w:rFonts w:ascii="Times New Roman" w:eastAsia="Times New Roman" w:hAnsi="Times New Roman" w:cs="Times New Roman"/>
          <w:sz w:val="48"/>
          <w:szCs w:val="48"/>
        </w:rPr>
        <w:br/>
      </w:r>
    </w:p>
    <w:p w:rsidR="00FC28BB" w:rsidRDefault="00FC28BB" w:rsidP="00FC28BB">
      <w:pPr>
        <w:shd w:val="clear" w:color="auto" w:fill="FFFFFF"/>
        <w:bidi w:val="0"/>
        <w:jc w:val="center"/>
        <w:rPr>
          <w:rFonts w:ascii="Times New Roman" w:eastAsia="Times New Roman" w:hAnsi="Times New Roman" w:cs="Times New Roman"/>
          <w:sz w:val="24"/>
          <w:szCs w:val="24"/>
        </w:rPr>
      </w:pPr>
    </w:p>
    <w:p w:rsidR="00FC28BB" w:rsidRDefault="00FC28BB" w:rsidP="00FC28BB">
      <w:pPr>
        <w:shd w:val="clear" w:color="auto" w:fill="FFFFFF"/>
        <w:bidi w:val="0"/>
        <w:jc w:val="center"/>
        <w:rPr>
          <w:rFonts w:ascii="Times New Roman" w:eastAsia="Times New Roman" w:hAnsi="Times New Roman" w:cs="Times New Roman"/>
          <w:sz w:val="24"/>
          <w:szCs w:val="24"/>
        </w:rPr>
      </w:pPr>
    </w:p>
    <w:p w:rsidR="00FC28BB" w:rsidRDefault="00FC28BB" w:rsidP="00FC28BB">
      <w:pPr>
        <w:shd w:val="clear" w:color="auto" w:fill="FFFFFF"/>
        <w:bidi w:val="0"/>
        <w:rPr>
          <w:rFonts w:ascii="Times New Roman" w:eastAsia="Times New Roman" w:hAnsi="Times New Roman" w:cs="Times New Roman"/>
          <w:sz w:val="24"/>
          <w:szCs w:val="24"/>
        </w:rPr>
      </w:pPr>
    </w:p>
    <w:p w:rsidR="00FC28BB" w:rsidRPr="00FC28BB" w:rsidRDefault="00FC28BB" w:rsidP="00FC28BB">
      <w:pPr>
        <w:shd w:val="clear" w:color="auto" w:fill="FFFFFF"/>
        <w:bidi w:val="0"/>
        <w:jc w:val="center"/>
        <w:rPr>
          <w:rFonts w:ascii="Times New Roman" w:eastAsia="Times New Roman" w:hAnsi="Times New Roman" w:cs="Times New Roman"/>
          <w:b/>
          <w:bCs/>
          <w:sz w:val="40"/>
          <w:szCs w:val="40"/>
        </w:rPr>
      </w:pPr>
      <w:r w:rsidRPr="00FC28BB">
        <w:rPr>
          <w:rFonts w:ascii="Times New Roman" w:eastAsia="Times New Roman" w:hAnsi="Times New Roman" w:cs="Times New Roman"/>
          <w:sz w:val="24"/>
          <w:szCs w:val="24"/>
        </w:rPr>
        <w:lastRenderedPageBreak/>
        <w:br/>
      </w:r>
      <w:r w:rsidRPr="00FC28BB">
        <w:rPr>
          <w:b/>
          <w:bCs/>
          <w:sz w:val="40"/>
          <w:szCs w:val="40"/>
          <w:shd w:val="clear" w:color="auto" w:fill="FFFFFF"/>
        </w:rPr>
        <w:t>Abstract</w:t>
      </w:r>
    </w:p>
    <w:p w:rsidR="00FC28BB" w:rsidRDefault="00FC28BB" w:rsidP="00406133">
      <w:pPr>
        <w:jc w:val="both"/>
        <w:rPr>
          <w:lang w:bidi="ar-JO"/>
        </w:rPr>
      </w:pPr>
      <w:r>
        <w:br/>
      </w:r>
      <w:r w:rsidRPr="00FC28BB">
        <w:rPr>
          <w:sz w:val="40"/>
          <w:szCs w:val="40"/>
        </w:rPr>
        <w:t xml:space="preserve"> </w:t>
      </w:r>
      <w:bookmarkStart w:id="0" w:name="_GoBack"/>
      <w:bookmarkEnd w:id="0"/>
      <w:r w:rsidRPr="00FC28BB">
        <w:rPr>
          <w:sz w:val="40"/>
          <w:szCs w:val="40"/>
          <w:rtl/>
          <w:lang w:bidi="ar-JO"/>
        </w:rPr>
        <w:br/>
      </w:r>
      <w:r>
        <w:rPr>
          <w:rtl/>
          <w:lang w:bidi="ar-JO"/>
        </w:rPr>
        <w:br/>
      </w:r>
      <w:r w:rsidRPr="00FC28BB">
        <w:rPr>
          <w:sz w:val="44"/>
          <w:szCs w:val="44"/>
          <w:rtl/>
          <w:lang w:bidi="ar-JO"/>
        </w:rPr>
        <w:br/>
      </w:r>
      <w:r w:rsidRPr="00FC28BB">
        <w:rPr>
          <w:sz w:val="44"/>
          <w:szCs w:val="44"/>
          <w:rtl/>
        </w:rPr>
        <w:t>يهدف المشروع إلى توفير حل شامل للمزارعين من خلال توفير منصة تكنولوجية تمكنهم من تسويق منتجاتهم بشكل مباشر، دون الحاجة إلى وسطاء. تسعى هذه المبادرة إلى تمكين المزارعين من تحقيق أرباح أعلى وتعزيز استدامة أعمالهم الزراعية. كما يهدف المشروع إلى تعزيز الصناعات ذات القيمة المضافة من خلال تحويل الفائض من المنتجات الزراعية إلى منتجات ذات قيمة مضافة. هذا الجهد يهدف إلى تعزيز دور المرأة في القطاع الزراعي وتمكينها اقتصادياً. بالإضافة إلى ذلك، يسعى المشروع إلى رفع الوعي بأهمية الزراعة ومنتجاتها بين المستهلكين وتشجيعهم على دعم المزارعين المحليين وشراء منتجاتهم. مما يساهم في تعزيز الاقتصاد المحلي وتطوير القطاع الزراعي</w:t>
      </w:r>
      <w:r w:rsidRPr="00FC28BB">
        <w:rPr>
          <w:sz w:val="44"/>
          <w:szCs w:val="44"/>
        </w:rPr>
        <w:t>.</w:t>
      </w:r>
    </w:p>
    <w:sectPr w:rsidR="00FC28BB" w:rsidSect="000273C0">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8BB"/>
    <w:rsid w:val="000273C0"/>
    <w:rsid w:val="00406133"/>
    <w:rsid w:val="00FC28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73B12E"/>
  <w15:chartTrackingRefBased/>
  <w15:docId w15:val="{45AA4102-2DE5-4FB0-ACD5-6008C8C74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3133459">
      <w:bodyDiv w:val="1"/>
      <w:marLeft w:val="0"/>
      <w:marRight w:val="0"/>
      <w:marTop w:val="0"/>
      <w:marBottom w:val="0"/>
      <w:divBdr>
        <w:top w:val="none" w:sz="0" w:space="0" w:color="auto"/>
        <w:left w:val="none" w:sz="0" w:space="0" w:color="auto"/>
        <w:bottom w:val="none" w:sz="0" w:space="0" w:color="auto"/>
        <w:right w:val="none" w:sz="0" w:space="0" w:color="auto"/>
      </w:divBdr>
      <w:divsChild>
        <w:div w:id="2122530091">
          <w:marLeft w:val="0"/>
          <w:marRight w:val="0"/>
          <w:marTop w:val="150"/>
          <w:marBottom w:val="150"/>
          <w:divBdr>
            <w:top w:val="none" w:sz="0" w:space="0" w:color="auto"/>
            <w:left w:val="none" w:sz="0" w:space="0" w:color="auto"/>
            <w:bottom w:val="none" w:sz="0" w:space="0" w:color="auto"/>
            <w:right w:val="none" w:sz="0" w:space="0" w:color="auto"/>
          </w:divBdr>
          <w:divsChild>
            <w:div w:id="51839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108</Words>
  <Characters>618</Characters>
  <Application>Microsoft Office Word</Application>
  <DocSecurity>0</DocSecurity>
  <Lines>5</Lines>
  <Paragraphs>1</Paragraphs>
  <ScaleCrop>false</ScaleCrop>
  <Company/>
  <LinksUpToDate>false</LinksUpToDate>
  <CharactersWithSpaces>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OMEN</dc:creator>
  <cp:keywords/>
  <dc:description/>
  <cp:lastModifiedBy>itsecc</cp:lastModifiedBy>
  <cp:revision>2</cp:revision>
  <dcterms:created xsi:type="dcterms:W3CDTF">2024-07-09T08:11:00Z</dcterms:created>
  <dcterms:modified xsi:type="dcterms:W3CDTF">2024-07-10T05:22:00Z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686c7557-a9e6-4b47-a1cc-0d82f51d7508</vt:lpwstr>
  </property>
</Properties>
</file>