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5C21D5" w14:textId="70EAB85F" w:rsidR="00614183" w:rsidRDefault="00614183" w:rsidP="00614183">
      <w:pPr>
        <w:jc w:val="right"/>
        <w:rPr>
          <w:rFonts w:hint="cs"/>
          <w:rtl/>
        </w:rPr>
      </w:pPr>
      <w:r>
        <w:rPr>
          <w:rFonts w:cs="Arial"/>
          <w:rtl/>
        </w:rPr>
        <w:t>نبذة مختصرة</w:t>
      </w:r>
      <w:r>
        <w:rPr>
          <w:rFonts w:cs="Arial" w:hint="cs"/>
          <w:rtl/>
        </w:rPr>
        <w:t>:</w:t>
      </w:r>
    </w:p>
    <w:p w14:paraId="528ADC4B" w14:textId="6E14A3F7" w:rsidR="00614183" w:rsidRDefault="00614183" w:rsidP="00614183">
      <w:pPr>
        <w:jc w:val="right"/>
      </w:pPr>
      <w:r>
        <w:t> </w:t>
      </w:r>
      <w:r>
        <w:rPr>
          <w:rFonts w:cs="Arial"/>
          <w:rtl/>
        </w:rPr>
        <w:t xml:space="preserve">نقل الطاقة اللاسلكية أو نقل الطاقة الكهرومغناطيسية هو نقل الطاقة الكهربائية من مصدر الطاقة إلى الحمل الكهربائي دون أي سلك إجراء. نقل الطاقة اللاسلكية هو التكنولوجيا الحديثة التي تم إصدارها من قبل نيكولا </w:t>
      </w:r>
      <w:proofErr w:type="spellStart"/>
      <w:r>
        <w:rPr>
          <w:rFonts w:cs="Arial"/>
          <w:rtl/>
        </w:rPr>
        <w:t>تيسلا</w:t>
      </w:r>
      <w:proofErr w:type="spellEnd"/>
      <w:r>
        <w:rPr>
          <w:rFonts w:cs="Arial"/>
          <w:rtl/>
        </w:rPr>
        <w:t>، مما يقلل من استخدام الأسلاك النحاسية</w:t>
      </w:r>
      <w:r>
        <w:rPr>
          <w:rFonts w:cs="Arial" w:hint="cs"/>
          <w:rtl/>
        </w:rPr>
        <w:t>.</w:t>
      </w:r>
      <w:r>
        <w:t>.</w:t>
      </w:r>
    </w:p>
    <w:p w14:paraId="56381590" w14:textId="62B7D663" w:rsidR="009F5743" w:rsidRDefault="00614183" w:rsidP="00614183">
      <w:pPr>
        <w:jc w:val="right"/>
        <w:rPr>
          <w:rtl/>
        </w:rPr>
      </w:pPr>
      <w:r>
        <w:rPr>
          <w:rFonts w:hint="cs"/>
          <w:rtl/>
        </w:rPr>
        <w:t xml:space="preserve">في هذا المشروع تم استخدام الطاقة البديلة (طاقة الشمس) وتم استقبالها على خلية شمسية والتي أخرجت طاقة-دي سي-منخفضة نسبيا </w:t>
      </w:r>
    </w:p>
    <w:p w14:paraId="41A8748C" w14:textId="49718D1E" w:rsidR="00614183" w:rsidRDefault="00614183" w:rsidP="00614183">
      <w:pPr>
        <w:jc w:val="right"/>
        <w:rPr>
          <w:rFonts w:hint="cs"/>
          <w:rtl/>
        </w:rPr>
      </w:pPr>
      <w:r>
        <w:rPr>
          <w:rFonts w:hint="cs"/>
          <w:rtl/>
        </w:rPr>
        <w:t xml:space="preserve">وبالتالي استخدم (بوست </w:t>
      </w:r>
      <w:proofErr w:type="spellStart"/>
      <w:r>
        <w:rPr>
          <w:rFonts w:hint="cs"/>
          <w:rtl/>
        </w:rPr>
        <w:t>كونفيرتر</w:t>
      </w:r>
      <w:proofErr w:type="spellEnd"/>
      <w:r>
        <w:rPr>
          <w:rFonts w:hint="cs"/>
          <w:rtl/>
        </w:rPr>
        <w:t xml:space="preserve">)بمعامل تكبير لرفع هذه </w:t>
      </w:r>
      <w:proofErr w:type="spellStart"/>
      <w:r>
        <w:rPr>
          <w:rFonts w:hint="cs"/>
          <w:rtl/>
        </w:rPr>
        <w:t>الطاقة</w:t>
      </w:r>
      <w:r w:rsidR="00E64EA1">
        <w:rPr>
          <w:rFonts w:hint="cs"/>
          <w:rtl/>
        </w:rPr>
        <w:t>,ومن</w:t>
      </w:r>
      <w:proofErr w:type="spellEnd"/>
      <w:r w:rsidR="00E64EA1">
        <w:rPr>
          <w:rFonts w:hint="cs"/>
          <w:rtl/>
        </w:rPr>
        <w:t xml:space="preserve"> ثم نقلها لا سلكيا من طرف الارسال الى طرف الاستقبال من خلال ملفات نحاسية بعدد معين من اللفات بواسطة الرنين الحاصل ما بين هذه الملفات والمجال المتكون خلالها لتكون كوسط ناقل بين طرف الارسال وطرف الاستقبال, ثم استخدم محول من (أي سي الى دي سي) </w:t>
      </w:r>
      <w:proofErr w:type="spellStart"/>
      <w:r w:rsidR="00E64EA1">
        <w:rPr>
          <w:rFonts w:hint="cs"/>
          <w:rtl/>
        </w:rPr>
        <w:t>لاعادة</w:t>
      </w:r>
      <w:proofErr w:type="spellEnd"/>
      <w:r w:rsidR="00E64EA1">
        <w:rPr>
          <w:rFonts w:hint="cs"/>
          <w:rtl/>
        </w:rPr>
        <w:t xml:space="preserve"> الإشارة الى (دي سي ) ومن ثم توصيل الحمل الكهربائي (دي سي موتور) على طرف الاستقبال لتشغيله.</w:t>
      </w:r>
      <w:bookmarkStart w:id="0" w:name="_GoBack"/>
      <w:bookmarkEnd w:id="0"/>
    </w:p>
    <w:p w14:paraId="212BF876" w14:textId="634ED7C0" w:rsidR="00614183" w:rsidRDefault="00614183" w:rsidP="00614183"/>
    <w:sectPr w:rsidR="006141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743"/>
    <w:rsid w:val="00614183"/>
    <w:rsid w:val="009F5743"/>
    <w:rsid w:val="00E64E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A3725"/>
  <w15:chartTrackingRefBased/>
  <w15:docId w15:val="{7CF2768B-9D7D-4E31-A463-70579E78C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117</Words>
  <Characters>668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samihhayder@outlook.com</dc:creator>
  <cp:keywords/>
  <dc:description/>
  <cp:lastModifiedBy>samihhayder@outlook.com</cp:lastModifiedBy>
  <cp:revision>3</cp:revision>
  <dcterms:created xsi:type="dcterms:W3CDTF">2018-01-03T18:08:00Z</dcterms:created>
  <dcterms:modified xsi:type="dcterms:W3CDTF">2018-01-03T18:23:00Z</dcterms:modified>
</cp:coreProperties>
</file>