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4FB" w:rsidRPr="00A41654" w:rsidRDefault="009134FB" w:rsidP="009134FB">
      <w:pPr>
        <w:rPr>
          <w:rFonts w:cs="Arial"/>
          <w:sz w:val="48"/>
          <w:szCs w:val="48"/>
        </w:rPr>
      </w:pPr>
      <w:r w:rsidRPr="00A41654">
        <w:rPr>
          <w:rFonts w:cs="Arial"/>
          <w:sz w:val="48"/>
          <w:szCs w:val="48"/>
        </w:rPr>
        <w:t>Hardware Project Abstract:</w:t>
      </w:r>
    </w:p>
    <w:p w:rsidR="009134FB" w:rsidRPr="00A41654" w:rsidRDefault="009134FB" w:rsidP="009134FB">
      <w:pPr>
        <w:rPr>
          <w:rFonts w:cs="Arial"/>
          <w:sz w:val="48"/>
          <w:szCs w:val="48"/>
        </w:rPr>
      </w:pPr>
      <w:r w:rsidRPr="00A41654">
        <w:rPr>
          <w:rFonts w:cs="Arial"/>
          <w:sz w:val="48"/>
          <w:szCs w:val="48"/>
        </w:rPr>
        <w:t>In English:</w:t>
      </w:r>
    </w:p>
    <w:p w:rsidR="009134FB" w:rsidRPr="00A41654" w:rsidRDefault="009134FB" w:rsidP="009134FB">
      <w:pPr>
        <w:rPr>
          <w:rFonts w:cs="Arial"/>
          <w:sz w:val="28"/>
          <w:szCs w:val="28"/>
        </w:rPr>
      </w:pPr>
      <w:r w:rsidRPr="00A41654">
        <w:rPr>
          <w:rFonts w:cs="Arial"/>
          <w:sz w:val="28"/>
          <w:szCs w:val="28"/>
        </w:rPr>
        <w:t>Most of the things around us contain plastic in their composition, which makes plastic one of the most widespread materials on earth, and as a result of its short life, this makes the recycling process necessary and important.</w:t>
      </w:r>
    </w:p>
    <w:p w:rsidR="009134FB" w:rsidRPr="00A41654" w:rsidRDefault="009134FB" w:rsidP="009134FB">
      <w:pPr>
        <w:rPr>
          <w:rFonts w:cs="Arial"/>
          <w:sz w:val="28"/>
          <w:szCs w:val="28"/>
        </w:rPr>
      </w:pPr>
      <w:r w:rsidRPr="00A41654">
        <w:rPr>
          <w:rFonts w:cs="Arial"/>
          <w:sz w:val="28"/>
          <w:szCs w:val="28"/>
        </w:rPr>
        <w:t>The recycling process requires a highly accurate sorting process, and it is not logical that the separation process is done manually, which led to the development of automatic methods of separation.</w:t>
      </w:r>
    </w:p>
    <w:p w:rsidR="009134FB" w:rsidRDefault="009134FB" w:rsidP="009134FB">
      <w:pPr>
        <w:jc w:val="both"/>
        <w:rPr>
          <w:rFonts w:cs="Arial"/>
          <w:sz w:val="28"/>
          <w:szCs w:val="28"/>
        </w:rPr>
      </w:pPr>
      <w:r w:rsidRPr="00A41654">
        <w:rPr>
          <w:rFonts w:cs="Arial"/>
          <w:sz w:val="28"/>
          <w:szCs w:val="28"/>
        </w:rPr>
        <w:t>This project focuses on the development of an automated system that utilizes near-infrared reflectance spectroscopy to identify and separate different types of plastic. The system employs the principles of near-infrared radiation to analyze the reflective properties of plastic samples.using a conveyer belt, the plastic piece is placed on it and separated based on a reading that is taken and sorted into containers using an air pump.</w:t>
      </w:r>
    </w:p>
    <w:p w:rsidR="000F4601" w:rsidRDefault="000F4601"/>
    <w:sectPr w:rsidR="000F4601" w:rsidSect="000F460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134FB"/>
    <w:rsid w:val="000F4601"/>
    <w:rsid w:val="009134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34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768</Characters>
  <Application>Microsoft Office Word</Application>
  <DocSecurity>0</DocSecurity>
  <Lines>6</Lines>
  <Paragraphs>1</Paragraphs>
  <ScaleCrop>false</ScaleCrop>
  <Company/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2024-05-15T17:43:00Z</dcterms:created>
  <dcterms:modified xsi:type="dcterms:W3CDTF">2024-05-15T17:44:00Z</dcterms:modified>
</cp:coreProperties>
</file>