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4B01E52A"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w:t>
      </w:r>
      <w:r w:rsidR="00861CF0">
        <w:rPr>
          <w:rFonts w:asciiTheme="majorBidi" w:hAnsiTheme="majorBidi" w:cstheme="majorBidi" w:hint="cs"/>
          <w:sz w:val="24"/>
          <w:szCs w:val="24"/>
          <w:rtl/>
        </w:rPr>
        <w:t xml:space="preserve"> </w:t>
      </w:r>
      <w:r w:rsidR="00861CF0">
        <w:rPr>
          <w:rFonts w:ascii="Noto Sans" w:hAnsi="Noto Sans" w:cs="Noto Sans"/>
        </w:rPr>
        <w:t xml:space="preserve">Programmable Robotic </w:t>
      </w:r>
      <w:r w:rsidR="00861CF0">
        <w:rPr>
          <w:rFonts w:ascii="Noto Sans" w:hAnsi="Noto Sans" w:cs="Arial"/>
        </w:rPr>
        <w:t>A</w:t>
      </w:r>
      <w:r w:rsidR="00861CF0">
        <w:rPr>
          <w:rFonts w:ascii="Noto Sans" w:hAnsi="Noto Sans" w:cs="Noto Sans"/>
        </w:rPr>
        <w:t>rm</w:t>
      </w:r>
      <w:r w:rsidRPr="00945897">
        <w:rPr>
          <w:rFonts w:asciiTheme="majorBidi" w:hAnsiTheme="majorBidi" w:cstheme="majorBidi"/>
          <w:sz w:val="24"/>
          <w:szCs w:val="24"/>
        </w:rPr>
        <w:t xml:space="preserve">        Academic Year: </w:t>
      </w:r>
      <w:r w:rsidR="00861CF0">
        <w:rPr>
          <w:rFonts w:asciiTheme="majorBidi" w:hAnsiTheme="majorBidi" w:cstheme="majorBidi"/>
          <w:sz w:val="24"/>
          <w:szCs w:val="24"/>
        </w:rPr>
        <w:t>2024/2025</w:t>
      </w:r>
    </w:p>
    <w:p w14:paraId="7D6873E3" w14:textId="7E05317C"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Group Members:</w:t>
      </w:r>
      <w:r w:rsidR="00861CF0">
        <w:rPr>
          <w:rFonts w:asciiTheme="majorBidi" w:hAnsiTheme="majorBidi" w:cstheme="majorBidi" w:hint="cs"/>
          <w:sz w:val="24"/>
          <w:szCs w:val="24"/>
          <w:rtl/>
          <w:lang w:bidi="ar-JO"/>
        </w:rPr>
        <w:t xml:space="preserve"> نصرالله أنور احمد الشاعر </w:t>
      </w:r>
      <w:r w:rsidRPr="00945897">
        <w:rPr>
          <w:rFonts w:asciiTheme="majorBidi" w:hAnsiTheme="majorBidi" w:cstheme="majorBidi"/>
          <w:sz w:val="24"/>
          <w:szCs w:val="24"/>
        </w:rPr>
        <w:t xml:space="preserve">      </w:t>
      </w:r>
      <w:r w:rsidR="00861CF0">
        <w:rPr>
          <w:rFonts w:asciiTheme="majorBidi" w:hAnsiTheme="majorBidi" w:cstheme="majorBidi" w:hint="cs"/>
          <w:sz w:val="24"/>
          <w:szCs w:val="24"/>
          <w:rtl/>
        </w:rPr>
        <w:t xml:space="preserve">    </w:t>
      </w:r>
      <w:r w:rsidRPr="00945897">
        <w:rPr>
          <w:rFonts w:asciiTheme="majorBidi" w:hAnsiTheme="majorBidi" w:cstheme="majorBidi"/>
          <w:sz w:val="24"/>
          <w:szCs w:val="24"/>
        </w:rPr>
        <w:t xml:space="preserve">   Department Name: </w:t>
      </w:r>
      <w:r w:rsidR="00861CF0">
        <w:rPr>
          <w:rFonts w:ascii="Noto Sans" w:hAnsi="Noto Sans" w:cs="Noto Sans"/>
        </w:rPr>
        <w:t>Department of Computer Engineering</w:t>
      </w:r>
    </w:p>
    <w:p w14:paraId="2B32D57C" w14:textId="6451E033"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861CF0">
        <w:rPr>
          <w:rFonts w:asciiTheme="majorBidi" w:hAnsiTheme="majorBidi" w:cstheme="majorBidi" w:hint="cs"/>
          <w:sz w:val="24"/>
          <w:szCs w:val="24"/>
          <w:rtl/>
        </w:rPr>
        <w:t>كريم مازن يعقوب يعقوب</w:t>
      </w:r>
      <w:r w:rsidRPr="00945897">
        <w:rPr>
          <w:rFonts w:asciiTheme="majorBidi" w:hAnsiTheme="majorBidi" w:cstheme="majorBidi"/>
          <w:sz w:val="24"/>
          <w:szCs w:val="24"/>
        </w:rPr>
        <w:t xml:space="preserve">       </w:t>
      </w:r>
    </w:p>
    <w:p w14:paraId="5834C000" w14:textId="3412E6FC"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AB6A48D" w14:textId="43070AC1"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644E9CF3"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 xml:space="preserve">Project </w:t>
      </w:r>
      <w:proofErr w:type="gramStart"/>
      <w:r w:rsidR="001572AE" w:rsidRPr="001572AE">
        <w:rPr>
          <w:rFonts w:asciiTheme="majorBidi" w:hAnsiTheme="majorBidi" w:cstheme="majorBidi"/>
          <w:sz w:val="24"/>
          <w:szCs w:val="24"/>
          <w:highlight w:val="yellow"/>
        </w:rPr>
        <w:t>Type</w:t>
      </w:r>
      <w:r w:rsidRPr="001572AE">
        <w:rPr>
          <w:rFonts w:asciiTheme="majorBidi" w:hAnsiTheme="majorBidi" w:cstheme="majorBidi"/>
          <w:sz w:val="24"/>
          <w:szCs w:val="24"/>
          <w:highlight w:val="yellow"/>
        </w:rPr>
        <w:t xml:space="preserve"> </w:t>
      </w:r>
      <w:r w:rsidR="00861CF0">
        <w:rPr>
          <w:rFonts w:asciiTheme="majorBidi" w:hAnsiTheme="majorBidi" w:cstheme="majorBidi" w:hint="cs"/>
          <w:sz w:val="24"/>
          <w:szCs w:val="24"/>
          <w:highlight w:val="yellow"/>
          <w:rtl/>
        </w:rPr>
        <w:t>:</w:t>
      </w:r>
      <w:proofErr w:type="gramEnd"/>
      <w:r w:rsidR="00861CF0">
        <w:rPr>
          <w:rFonts w:asciiTheme="majorBidi" w:hAnsiTheme="majorBidi" w:cstheme="majorBidi" w:hint="cs"/>
          <w:sz w:val="24"/>
          <w:szCs w:val="24"/>
          <w:highlight w:val="yellow"/>
          <w:rtl/>
        </w:rPr>
        <w:t xml:space="preserve"> </w:t>
      </w:r>
      <w:r w:rsidR="001572AE" w:rsidRPr="001572AE">
        <w:rPr>
          <w:rFonts w:asciiTheme="majorBidi" w:hAnsiTheme="majorBidi" w:cstheme="majorBidi"/>
          <w:sz w:val="24"/>
          <w:szCs w:val="24"/>
          <w:highlight w:val="yellow"/>
        </w:rPr>
        <w:tab/>
        <w:t xml:space="preserve">Hardware </w:t>
      </w:r>
    </w:p>
    <w:p w14:paraId="12853820" w14:textId="232C852E" w:rsidR="00785968" w:rsidRPr="00945897" w:rsidRDefault="00980E22" w:rsidP="008B36C7">
      <w:pPr>
        <w:ind w:left="-720" w:right="-990"/>
        <w:rPr>
          <w:rFonts w:asciiTheme="majorBidi" w:hAnsiTheme="majorBidi" w:cstheme="majorBidi"/>
          <w:sz w:val="24"/>
          <w:szCs w:val="24"/>
          <w:rtl/>
          <w:lang w:bidi="ar-JO"/>
        </w:rPr>
      </w:pPr>
      <w:r w:rsidRPr="00945897">
        <w:rPr>
          <w:rFonts w:asciiTheme="majorBidi" w:hAnsiTheme="majorBidi" w:cstheme="majorBidi"/>
          <w:sz w:val="24"/>
          <w:szCs w:val="24"/>
        </w:rPr>
        <w:t xml:space="preserve">Supervisor Name: </w:t>
      </w:r>
      <w:r w:rsidR="00861CF0">
        <w:rPr>
          <w:rFonts w:asciiTheme="majorBidi" w:hAnsiTheme="majorBidi" w:cstheme="majorBidi"/>
          <w:sz w:val="24"/>
          <w:szCs w:val="24"/>
        </w:rPr>
        <w:t>Dr. Luai Malhis</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5DC6530B" w14:textId="42EE3175" w:rsidR="001D56B3" w:rsidRDefault="00980E22" w:rsidP="00C30470">
      <w:pPr>
        <w:ind w:left="-720" w:right="-990"/>
        <w:rPr>
          <w:rFonts w:asciiTheme="majorBidi" w:hAnsiTheme="majorBidi" w:cstheme="majorBidi"/>
          <w:b/>
          <w:bCs/>
          <w:sz w:val="28"/>
          <w:szCs w:val="28"/>
          <w:rtl/>
        </w:rPr>
      </w:pPr>
      <w:r w:rsidRPr="00945897">
        <w:rPr>
          <w:rFonts w:asciiTheme="majorBidi" w:hAnsiTheme="majorBidi" w:cstheme="majorBidi"/>
          <w:b/>
          <w:bCs/>
          <w:sz w:val="28"/>
          <w:szCs w:val="28"/>
        </w:rPr>
        <w:t>Project’s Abstract:</w:t>
      </w:r>
    </w:p>
    <w:p w14:paraId="17C09616" w14:textId="77777777" w:rsidR="00C30470" w:rsidRPr="00C30470" w:rsidRDefault="00C30470" w:rsidP="00C30470">
      <w:pPr>
        <w:bidi/>
        <w:ind w:left="-720" w:right="-990"/>
        <w:rPr>
          <w:rFonts w:asciiTheme="majorBidi" w:hAnsiTheme="majorBidi" w:cstheme="majorBidi"/>
          <w:sz w:val="24"/>
          <w:szCs w:val="24"/>
        </w:rPr>
      </w:pPr>
      <w:r w:rsidRPr="00C30470">
        <w:rPr>
          <w:rFonts w:asciiTheme="majorBidi" w:hAnsiTheme="majorBidi" w:cs="Times New Roman"/>
          <w:sz w:val="24"/>
          <w:szCs w:val="24"/>
          <w:rtl/>
        </w:rPr>
        <w:t>الذراع الروبوتية القابلة للبرمجة هي ذراع ذكية تحتوي على 6 درجات حرية</w:t>
      </w:r>
      <w:r w:rsidRPr="00C30470">
        <w:rPr>
          <w:rFonts w:asciiTheme="majorBidi" w:hAnsiTheme="majorBidi" w:cstheme="majorBidi"/>
          <w:sz w:val="24"/>
          <w:szCs w:val="24"/>
        </w:rPr>
        <w:t xml:space="preserve"> (Degrees of Freedom)</w:t>
      </w:r>
      <w:r w:rsidRPr="00C30470">
        <w:rPr>
          <w:rFonts w:asciiTheme="majorBidi" w:hAnsiTheme="majorBidi" w:cs="Times New Roman"/>
          <w:sz w:val="24"/>
          <w:szCs w:val="24"/>
          <w:rtl/>
        </w:rPr>
        <w:t>، ويمكن برمجتها باستخدام واجهتين: الأولى عبارة عن مترجم مخصص</w:t>
      </w:r>
      <w:r w:rsidRPr="00C30470">
        <w:rPr>
          <w:rFonts w:asciiTheme="majorBidi" w:hAnsiTheme="majorBidi" w:cstheme="majorBidi"/>
          <w:sz w:val="24"/>
          <w:szCs w:val="24"/>
        </w:rPr>
        <w:t xml:space="preserve"> (Compiler) </w:t>
      </w:r>
      <w:r w:rsidRPr="00C30470">
        <w:rPr>
          <w:rFonts w:asciiTheme="majorBidi" w:hAnsiTheme="majorBidi" w:cs="Times New Roman"/>
          <w:sz w:val="24"/>
          <w:szCs w:val="24"/>
          <w:rtl/>
        </w:rPr>
        <w:t>بسيط يتضمن مجموعة أوامر تسلسلية، تعليمات تحكم، والعديد من الدوال المدمجة. والثانية عبارة عن تطبيق موبايل يمكن من خلاله التحكم بالذراع عبر واجهة بسيطة، بالإضافة إلى إمكانية حفظ الحركات المُسبقة وتكرارها لاحقًا</w:t>
      </w:r>
      <w:r w:rsidRPr="00C30470">
        <w:rPr>
          <w:rFonts w:asciiTheme="majorBidi" w:hAnsiTheme="majorBidi" w:cstheme="majorBidi"/>
          <w:sz w:val="24"/>
          <w:szCs w:val="24"/>
        </w:rPr>
        <w:t>.</w:t>
      </w:r>
    </w:p>
    <w:p w14:paraId="524A8AA8" w14:textId="77777777" w:rsidR="00C30470" w:rsidRPr="00C30470" w:rsidRDefault="00C30470" w:rsidP="00C30470">
      <w:pPr>
        <w:bidi/>
        <w:ind w:left="-720" w:right="-990"/>
        <w:rPr>
          <w:rFonts w:asciiTheme="majorBidi" w:hAnsiTheme="majorBidi" w:cstheme="majorBidi"/>
          <w:sz w:val="24"/>
          <w:szCs w:val="24"/>
        </w:rPr>
      </w:pPr>
    </w:p>
    <w:p w14:paraId="10B61F82" w14:textId="77777777" w:rsidR="00C30470" w:rsidRPr="00C30470" w:rsidRDefault="00C30470" w:rsidP="00C30470">
      <w:pPr>
        <w:bidi/>
        <w:ind w:left="-720" w:right="-990"/>
        <w:rPr>
          <w:rFonts w:asciiTheme="majorBidi" w:hAnsiTheme="majorBidi" w:cstheme="majorBidi"/>
          <w:sz w:val="24"/>
          <w:szCs w:val="24"/>
        </w:rPr>
      </w:pPr>
      <w:r w:rsidRPr="00C30470">
        <w:rPr>
          <w:rFonts w:asciiTheme="majorBidi" w:hAnsiTheme="majorBidi" w:cs="Times New Roman"/>
          <w:sz w:val="24"/>
          <w:szCs w:val="24"/>
          <w:rtl/>
        </w:rPr>
        <w:t>توفر الذراع الروبوتية حساسات مدمجة مع إمكانية التوسّع باستخدام مداخل رقمية وتناظرية خارجية، مما يوفّر مرونة عالية ويتيح إنشاء حركات محددة استنادًا إلى قراءات الحساسات المختلفة. كما يمكن تركيب كاميرا إضافية تُستخدم في عدة أغراض، مثل مراقبة حركة الذراع، تنفيذ أوامر تلقائية لالتقاط العناصر الواقعة ضمن نطاق الكاميرا، إجراء فحص جودة المنتجات، وبث فيديو مباشر لحركة الذراع</w:t>
      </w:r>
      <w:r w:rsidRPr="00C30470">
        <w:rPr>
          <w:rFonts w:asciiTheme="majorBidi" w:hAnsiTheme="majorBidi" w:cstheme="majorBidi"/>
          <w:sz w:val="24"/>
          <w:szCs w:val="24"/>
        </w:rPr>
        <w:t>.</w:t>
      </w:r>
    </w:p>
    <w:p w14:paraId="35E374DA" w14:textId="77777777" w:rsidR="00C30470" w:rsidRPr="00C30470" w:rsidRDefault="00C30470" w:rsidP="00C30470">
      <w:pPr>
        <w:bidi/>
        <w:ind w:left="-720" w:right="-990"/>
        <w:rPr>
          <w:rFonts w:asciiTheme="majorBidi" w:hAnsiTheme="majorBidi" w:cstheme="majorBidi"/>
          <w:sz w:val="24"/>
          <w:szCs w:val="24"/>
        </w:rPr>
      </w:pPr>
    </w:p>
    <w:p w14:paraId="720692A1" w14:textId="77777777" w:rsidR="00C30470" w:rsidRPr="00C30470" w:rsidRDefault="00C30470" w:rsidP="00C30470">
      <w:pPr>
        <w:bidi/>
        <w:ind w:left="-720" w:right="-990"/>
        <w:rPr>
          <w:rFonts w:asciiTheme="majorBidi" w:hAnsiTheme="majorBidi" w:cstheme="majorBidi"/>
          <w:sz w:val="24"/>
          <w:szCs w:val="24"/>
        </w:rPr>
      </w:pPr>
      <w:r w:rsidRPr="00C30470">
        <w:rPr>
          <w:rFonts w:asciiTheme="majorBidi" w:hAnsiTheme="majorBidi" w:cs="Times New Roman"/>
          <w:sz w:val="24"/>
          <w:szCs w:val="24"/>
          <w:rtl/>
        </w:rPr>
        <w:t>يُستخدم هذا النوع من الأذرع الروبوتية بشكل أساسي في خطوط التجميع، حيث يمكنه التعامل مع فحص الجودة والكشف عن العيوب باستخدام الحساسات المناسبة. كما أنه يدعم خطوط التجميع متعددة الفئات، وقابل للتكيّف مع التغيرات بسهولة دون الحاجة لإعادة تصميم أو استبدال كامل، ولا يتطلب مختصين لبرمجته مثل الأذرع التقليدية. يمكن أيضاً دمج تقنيات الذكاء الاصطناعي وتعلم الآلة لاتخاذ قرارات ذكية، وفرزه للأشياء باستخدام الكاميرا المضافة، والتقاط العناصر من زوايا متعددة، وتوفير التغذية الراجعة من خلال مستشعرات الدوران والكاميرا</w:t>
      </w:r>
      <w:r w:rsidRPr="00C30470">
        <w:rPr>
          <w:rFonts w:asciiTheme="majorBidi" w:hAnsiTheme="majorBidi" w:cstheme="majorBidi"/>
          <w:sz w:val="24"/>
          <w:szCs w:val="24"/>
        </w:rPr>
        <w:t>.</w:t>
      </w:r>
    </w:p>
    <w:p w14:paraId="0134169D" w14:textId="77777777" w:rsidR="00C30470" w:rsidRPr="00C30470" w:rsidRDefault="00C30470" w:rsidP="00C30470">
      <w:pPr>
        <w:bidi/>
        <w:ind w:left="-720" w:right="-990"/>
        <w:rPr>
          <w:rFonts w:asciiTheme="majorBidi" w:hAnsiTheme="majorBidi" w:cstheme="majorBidi"/>
          <w:sz w:val="24"/>
          <w:szCs w:val="24"/>
        </w:rPr>
      </w:pPr>
    </w:p>
    <w:p w14:paraId="46543CB5" w14:textId="77777777" w:rsidR="00C30470" w:rsidRPr="00C30470" w:rsidRDefault="00C30470" w:rsidP="00C30470">
      <w:pPr>
        <w:bidi/>
        <w:ind w:left="-720" w:right="-990"/>
        <w:rPr>
          <w:rFonts w:asciiTheme="majorBidi" w:hAnsiTheme="majorBidi" w:cstheme="majorBidi"/>
          <w:sz w:val="24"/>
          <w:szCs w:val="24"/>
        </w:rPr>
      </w:pPr>
      <w:r w:rsidRPr="00C30470">
        <w:rPr>
          <w:rFonts w:asciiTheme="majorBidi" w:hAnsiTheme="majorBidi" w:cs="Times New Roman"/>
          <w:sz w:val="24"/>
          <w:szCs w:val="24"/>
          <w:rtl/>
        </w:rPr>
        <w:t>هناك مجالات أخرى يمكن استخدام الذراع الذكية فيها، مثل العمليات الجراحية في المجال الطبي، الأتمتة الزراعية، أتمتة المخازن باستخدام قارئات</w:t>
      </w:r>
      <w:r w:rsidRPr="00C30470">
        <w:rPr>
          <w:rFonts w:asciiTheme="majorBidi" w:hAnsiTheme="majorBidi" w:cstheme="majorBidi"/>
          <w:sz w:val="24"/>
          <w:szCs w:val="24"/>
        </w:rPr>
        <w:t xml:space="preserve"> RFID</w:t>
      </w:r>
      <w:r w:rsidRPr="00C30470">
        <w:rPr>
          <w:rFonts w:asciiTheme="majorBidi" w:hAnsiTheme="majorBidi" w:cs="Times New Roman"/>
          <w:sz w:val="24"/>
          <w:szCs w:val="24"/>
          <w:rtl/>
        </w:rPr>
        <w:t>، وغيرها الكثير</w:t>
      </w:r>
      <w:r w:rsidRPr="00C30470">
        <w:rPr>
          <w:rFonts w:asciiTheme="majorBidi" w:hAnsiTheme="majorBidi" w:cstheme="majorBidi"/>
          <w:sz w:val="24"/>
          <w:szCs w:val="24"/>
        </w:rPr>
        <w:t>.</w:t>
      </w:r>
    </w:p>
    <w:p w14:paraId="28A9C406" w14:textId="77777777" w:rsidR="00C30470" w:rsidRPr="00C30470" w:rsidRDefault="00C30470" w:rsidP="00C30470">
      <w:pPr>
        <w:bidi/>
        <w:ind w:left="-720" w:right="-990"/>
        <w:rPr>
          <w:rFonts w:asciiTheme="majorBidi" w:hAnsiTheme="majorBidi" w:cstheme="majorBidi"/>
          <w:sz w:val="24"/>
          <w:szCs w:val="24"/>
        </w:rPr>
      </w:pPr>
    </w:p>
    <w:p w14:paraId="6F064772" w14:textId="13D1D813" w:rsidR="00C30470" w:rsidRPr="00C30470" w:rsidRDefault="00C30470" w:rsidP="00C30470">
      <w:pPr>
        <w:bidi/>
        <w:ind w:left="-720" w:right="-990"/>
        <w:rPr>
          <w:rFonts w:asciiTheme="majorBidi" w:hAnsiTheme="majorBidi" w:cstheme="majorBidi"/>
          <w:sz w:val="24"/>
          <w:szCs w:val="24"/>
        </w:rPr>
      </w:pPr>
      <w:r w:rsidRPr="00C30470">
        <w:rPr>
          <w:rFonts w:asciiTheme="majorBidi" w:hAnsiTheme="majorBidi" w:cs="Times New Roman"/>
          <w:sz w:val="24"/>
          <w:szCs w:val="24"/>
          <w:rtl/>
        </w:rPr>
        <w:t>يتكون الذراع من 6 محركات</w:t>
      </w:r>
      <w:r w:rsidRPr="00C30470">
        <w:rPr>
          <w:rFonts w:asciiTheme="majorBidi" w:hAnsiTheme="majorBidi" w:cstheme="majorBidi"/>
          <w:sz w:val="24"/>
          <w:szCs w:val="24"/>
        </w:rPr>
        <w:t xml:space="preserve"> MG996R </w:t>
      </w:r>
      <w:r w:rsidRPr="00C30470">
        <w:rPr>
          <w:rFonts w:asciiTheme="majorBidi" w:hAnsiTheme="majorBidi" w:cs="Times New Roman"/>
          <w:sz w:val="24"/>
          <w:szCs w:val="24"/>
          <w:rtl/>
        </w:rPr>
        <w:t>معدنية تدور بزاوية 360° لتوفير دقة وعزم دوران عالي، ويتم التحكم بها عبر وحدة</w:t>
      </w:r>
      <w:r w:rsidRPr="00C30470">
        <w:rPr>
          <w:rFonts w:asciiTheme="majorBidi" w:hAnsiTheme="majorBidi" w:cstheme="majorBidi"/>
          <w:sz w:val="24"/>
          <w:szCs w:val="24"/>
        </w:rPr>
        <w:t xml:space="preserve"> ESP32</w:t>
      </w:r>
      <w:r w:rsidRPr="00C30470">
        <w:rPr>
          <w:rFonts w:asciiTheme="majorBidi" w:hAnsiTheme="majorBidi" w:cs="Times New Roman"/>
          <w:sz w:val="24"/>
          <w:szCs w:val="24"/>
          <w:rtl/>
        </w:rPr>
        <w:t>، بينما يتولى</w:t>
      </w:r>
      <w:r w:rsidRPr="00C30470">
        <w:rPr>
          <w:rFonts w:asciiTheme="majorBidi" w:hAnsiTheme="majorBidi" w:cstheme="majorBidi"/>
          <w:sz w:val="24"/>
          <w:szCs w:val="24"/>
        </w:rPr>
        <w:t xml:space="preserve"> Raspberry Pi 5 </w:t>
      </w:r>
      <w:r w:rsidRPr="00C30470">
        <w:rPr>
          <w:rFonts w:asciiTheme="majorBidi" w:hAnsiTheme="majorBidi" w:cs="Times New Roman"/>
          <w:sz w:val="24"/>
          <w:szCs w:val="24"/>
          <w:rtl/>
        </w:rPr>
        <w:t>معالجة الصور وإرسال البيانات لوحدة</w:t>
      </w:r>
      <w:r w:rsidRPr="00C30470">
        <w:rPr>
          <w:rFonts w:asciiTheme="majorBidi" w:hAnsiTheme="majorBidi" w:cstheme="majorBidi"/>
          <w:sz w:val="24"/>
          <w:szCs w:val="24"/>
        </w:rPr>
        <w:t xml:space="preserve"> ESP32. </w:t>
      </w:r>
      <w:r w:rsidRPr="00C30470">
        <w:rPr>
          <w:rFonts w:asciiTheme="majorBidi" w:hAnsiTheme="majorBidi" w:cs="Times New Roman"/>
          <w:sz w:val="24"/>
          <w:szCs w:val="24"/>
          <w:rtl/>
        </w:rPr>
        <w:t>كما تتضمن الذراع كاميرا وعدة حساسات مثل: حساسات</w:t>
      </w:r>
      <w:r w:rsidRPr="00C30470">
        <w:rPr>
          <w:rFonts w:asciiTheme="majorBidi" w:hAnsiTheme="majorBidi" w:cstheme="majorBidi"/>
          <w:sz w:val="24"/>
          <w:szCs w:val="24"/>
        </w:rPr>
        <w:t xml:space="preserve"> IR </w:t>
      </w:r>
      <w:r w:rsidRPr="00C30470">
        <w:rPr>
          <w:rFonts w:asciiTheme="majorBidi" w:hAnsiTheme="majorBidi" w:cs="Times New Roman"/>
          <w:sz w:val="24"/>
          <w:szCs w:val="24"/>
          <w:rtl/>
        </w:rPr>
        <w:t>لاكتشاف العوائق، حساس ألتراسونك، ومحرك تيار مستمر</w:t>
      </w:r>
      <w:r w:rsidRPr="00C30470">
        <w:rPr>
          <w:rFonts w:asciiTheme="majorBidi" w:hAnsiTheme="majorBidi" w:cstheme="majorBidi"/>
          <w:sz w:val="24"/>
          <w:szCs w:val="24"/>
        </w:rPr>
        <w:t xml:space="preserve"> (DC) </w:t>
      </w:r>
      <w:r w:rsidRPr="00C30470">
        <w:rPr>
          <w:rFonts w:asciiTheme="majorBidi" w:hAnsiTheme="majorBidi" w:cs="Times New Roman"/>
          <w:sz w:val="24"/>
          <w:szCs w:val="24"/>
          <w:rtl/>
        </w:rPr>
        <w:t>لتمكين الحركة</w:t>
      </w:r>
      <w:r w:rsidRPr="00C30470">
        <w:rPr>
          <w:rFonts w:asciiTheme="majorBidi" w:hAnsiTheme="majorBidi" w:cstheme="majorBidi"/>
          <w:sz w:val="24"/>
          <w:szCs w:val="24"/>
        </w:rPr>
        <w:t>.</w:t>
      </w:r>
    </w:p>
    <w:sectPr w:rsidR="00C30470" w:rsidRPr="00C30470"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F736F6" w14:textId="77777777" w:rsidR="00562439" w:rsidRDefault="00562439" w:rsidP="00785968">
      <w:pPr>
        <w:spacing w:after="0" w:line="240" w:lineRule="auto"/>
      </w:pPr>
      <w:r>
        <w:separator/>
      </w:r>
    </w:p>
  </w:endnote>
  <w:endnote w:type="continuationSeparator" w:id="0">
    <w:p w14:paraId="51FC17DC" w14:textId="77777777" w:rsidR="00562439" w:rsidRDefault="00562439"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oto Sans">
    <w:charset w:val="00"/>
    <w:family w:val="swiss"/>
    <w:pitch w:val="variable"/>
    <w:sig w:usb0="E00082FF" w:usb1="400078FF" w:usb2="00000021" w:usb3="00000000" w:csb0="0000019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3A4261E7"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5aV42AEAAKEDAAAOAAAAZHJzL2Uyb0RvYy54bWysU8Fu2zAMvQ/YPwi+N3bSNu2MOD2k6y7d&#10;FqDdBzCSbAuVRUFSYufvR8mx0XW3YT4IFCk+PpLPm4eh0+wknVdoqmy5KDImDUehTFNlv16fru4z&#10;5gMYARqNrLKz9NnD9vOnTW9LucIWtZCOEYjxZW+rrA3BlnnueSs78Au00lCwRtdBoKtrcuGgJ/RO&#10;56uiWOc9OmEdcuk9eR/HYLZN+HUtefhZ114GpquMuIV0unQe4plvN1A2Dmyr+IUG/AOLDpShojPU&#10;IwRgR6f+guoUd+ixDguOXY51rbhMPVA3y+JDNy8tWJl6oeF4O4/J/z9Y/uO0M3sXqfPBvNhn5G+e&#10;Gdy1YBqZCLyeLS1uGUeV99aXc0q8eLt37NB/R0Fv4BgwTWGoXRchqT82pGGf52HLITBOzvWX+7vb&#10;G9oJp9j6+jbhQzmlWufDN4kdi0aV+eBANW3YoTG0VHTLVAhOzz5EYlBOCbGuwSelddqtNqwn9qu7&#10;okgZHrUSMRrfJZnJnXbsBCQQ8Tai6mNHDY2+dUHfKBNyk5hG983kpsozSuLxRwGHRyMSj1aC+Hqx&#10;Ayg92pStTWQik1YvzUyDjSr25QHFee+m6ZMOUpmLZqPQ3t/Jfv9nbX8DAAD//wMAUEsDBBQABgAI&#10;AAAAIQDWsfAS4QAAAAwBAAAPAAAAZHJzL2Rvd25yZXYueG1sTI9Na8JAEIbvQv/DMgVvuklAozEb&#10;KYX2UETRFEpvm+yYBLOzIbvR+O+79tLe5uPhnWfS7ahbdsXeNoYEhPMAGFJpVEOVgM/8bbYCZp0k&#10;JVtDKOCOFrbZ0ySViTI3OuL15CrmQ8gmUkDtXJdwbssatbRz0yH53dn0Wjrf9hVXvbz5cN3yKAiW&#10;XMuG/IVadvhaY3k5DVrAEH7x73P+gYf8Pd7d3W5fFXwvxPR5fNkAczi6Pxge+l4dMu9UmIGUZa2A&#10;WRhFa88+qlUMzCPrOF4AK34nS+BZyv8/kf0AAAD//wMAUEsBAi0AFAAGAAgAAAAhALaDOJL+AAAA&#10;4QEAABMAAAAAAAAAAAAAAAAAAAAAAFtDb250ZW50X1R5cGVzXS54bWxQSwECLQAUAAYACAAAACEA&#10;OP0h/9YAAACUAQAACwAAAAAAAAAAAAAAAAAvAQAAX3JlbHMvLnJlbHNQSwECLQAUAAYACAAAACEA&#10;CuWleNgBAAChAwAADgAAAAAAAAAAAAAAAAAuAgAAZHJzL2Uyb0RvYy54bWxQSwECLQAUAAYACAAA&#10;ACEA1rHwEuEAAAAMAQAADwAAAAAAAAAAAAAAAAAyBAAAZHJzL2Rvd25yZXYueG1sUEsFBgAAAAAE&#10;AAQA8wAAAEAFA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89A63E" w14:textId="77777777" w:rsidR="00562439" w:rsidRDefault="00562439" w:rsidP="00785968">
      <w:pPr>
        <w:spacing w:after="0" w:line="240" w:lineRule="auto"/>
      </w:pPr>
      <w:r>
        <w:separator/>
      </w:r>
    </w:p>
  </w:footnote>
  <w:footnote w:type="continuationSeparator" w:id="0">
    <w:p w14:paraId="054FB23E" w14:textId="77777777" w:rsidR="00562439" w:rsidRDefault="00562439"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64AD353"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EKiuAEAAFYDAAAOAAAAZHJzL2Uyb0RvYy54bWysU01v2zAMvQ/YfxB0XxxnyD6MOD2k6y7d&#10;FqDdD2Ak2RYqiwKpxMm/n6QmabHdhvogUCL5+PhIr26OoxMHQ2zRt7KezaUwXqG2vm/l78e7D1+k&#10;4Aheg0NvWnkyLG/W79+tptCYBQ7otCGRQDw3U2jlEGNoqorVYEbgGQbjk7NDGiGmK/WVJpgS+uiq&#10;xXz+qZqQdCBUhjm93j475brgd51R8VfXsYnCtTJxi+Wkcu7yWa1X0PQEYbDqTAP+g8UI1qeiV6hb&#10;iCD2ZP+BGq0iZOziTOFYYddZZUoPqZt6/lc3DwMEU3pJ4nC4ysRvB6t+HjZ+S5m6OvqHcI/qiYXH&#10;zQC+N4XA4ymkwdVZqmoK3FxT8oXDlsRu+oE6xcA+YlHh2NGYIVN/4ljEPl3FNscoVHr8/LFepglK&#10;oS6+CppLYiCO3w2OIhut5Ehg+yFu0Ps0UqS6lIHDPcdMC5pLQq7q8c46VybrvJha+XW5WJYERmd1&#10;duYwpn63cSQOkHejfKXH5HkdRrj3uoANBvS3sx3Bumc7FXf+LE1WI68eNzvUpy1dJEvDKyzPi5a3&#10;4/W9ZL/8Dus/AAAA//8DAFBLAwQUAAYACAAAACEAm475IN4AAAALAQAADwAAAGRycy9kb3ducmV2&#10;LnhtbEyPPU/DMBCGdyT+g3VILKi1E7WIpnGqComBkbYSqxsfSUp8jmKnCf31XMVAx3vv0fuRbybX&#10;ijP2ofGkIZkrEEiltw1VGg77t9kLiBANWdN6Qg0/GGBT3N/lJrN+pA8872Il2IRCZjTUMXaZlKGs&#10;0Zkw9x0S/75870zks6+k7c3I5q6VqVLP0pmGOKE2Hb7WWH7vBqcBw7BM1HblqsP7ZXz6TC+nsdtr&#10;/fgwbdcgIk7xH4Zrfa4OBXc6+oFsEK2GWbJIl8xqSBc86kootWLl+KfIIpe3G4pfAAAA//8DAFBL&#10;AQItABQABgAIAAAAIQC2gziS/gAAAOEBAAATAAAAAAAAAAAAAAAAAAAAAABbQ29udGVudF9UeXBl&#10;c10ueG1sUEsBAi0AFAAGAAgAAAAhADj9If/WAAAAlAEAAAsAAAAAAAAAAAAAAAAALwEAAF9yZWxz&#10;Ly5yZWxzUEsBAi0AFAAGAAgAAAAhAKWwQqK4AQAAVgMAAA4AAAAAAAAAAAAAAAAALgIAAGRycy9l&#10;Mm9Eb2MueG1sUEsBAi0AFAAGAAgAAAAhAJuO+SDeAAAACwEAAA8AAAAAAAAAAAAAAAAAEgQAAGRy&#10;cy9kb3ducmV2LnhtbFBLBQYAAAAABAAEAPMAAAAd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924264616">
    <w:abstractNumId w:val="0"/>
  </w:num>
  <w:num w:numId="2" w16cid:durableId="43219725">
    <w:abstractNumId w:val="2"/>
  </w:num>
  <w:num w:numId="3" w16cid:durableId="2076736986">
    <w:abstractNumId w:val="3"/>
  </w:num>
  <w:num w:numId="4" w16cid:durableId="880508590">
    <w:abstractNumId w:val="6"/>
  </w:num>
  <w:num w:numId="5" w16cid:durableId="476068690">
    <w:abstractNumId w:val="5"/>
  </w:num>
  <w:num w:numId="6" w16cid:durableId="422334656">
    <w:abstractNumId w:val="1"/>
  </w:num>
  <w:num w:numId="7" w16cid:durableId="30639716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6A6D"/>
    <w:rsid w:val="002C5313"/>
    <w:rsid w:val="002E5D99"/>
    <w:rsid w:val="00303D29"/>
    <w:rsid w:val="003149DF"/>
    <w:rsid w:val="003267E5"/>
    <w:rsid w:val="0036114E"/>
    <w:rsid w:val="003D04D5"/>
    <w:rsid w:val="003D65E3"/>
    <w:rsid w:val="003E2009"/>
    <w:rsid w:val="004130D4"/>
    <w:rsid w:val="00417151"/>
    <w:rsid w:val="00424BC0"/>
    <w:rsid w:val="00433757"/>
    <w:rsid w:val="00463212"/>
    <w:rsid w:val="00473C94"/>
    <w:rsid w:val="004C1222"/>
    <w:rsid w:val="005057B8"/>
    <w:rsid w:val="005448A6"/>
    <w:rsid w:val="00550C9E"/>
    <w:rsid w:val="00561643"/>
    <w:rsid w:val="00562439"/>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27EAE"/>
    <w:rsid w:val="00754886"/>
    <w:rsid w:val="00785968"/>
    <w:rsid w:val="007A2168"/>
    <w:rsid w:val="007A6B82"/>
    <w:rsid w:val="007F2D03"/>
    <w:rsid w:val="00802FBA"/>
    <w:rsid w:val="0084653F"/>
    <w:rsid w:val="0086047B"/>
    <w:rsid w:val="00861CF0"/>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0EB2"/>
    <w:rsid w:val="00AD45FF"/>
    <w:rsid w:val="00B040B1"/>
    <w:rsid w:val="00B11E75"/>
    <w:rsid w:val="00B27D06"/>
    <w:rsid w:val="00B315B4"/>
    <w:rsid w:val="00B567DF"/>
    <w:rsid w:val="00B67BFE"/>
    <w:rsid w:val="00B73DAD"/>
    <w:rsid w:val="00BA482F"/>
    <w:rsid w:val="00BF61EF"/>
    <w:rsid w:val="00C30470"/>
    <w:rsid w:val="00C35A15"/>
    <w:rsid w:val="00C45FC2"/>
    <w:rsid w:val="00C62668"/>
    <w:rsid w:val="00C66C1C"/>
    <w:rsid w:val="00CB1AC0"/>
    <w:rsid w:val="00CB1E57"/>
    <w:rsid w:val="00CD5E54"/>
    <w:rsid w:val="00CF5C76"/>
    <w:rsid w:val="00CF5DBA"/>
    <w:rsid w:val="00D20268"/>
    <w:rsid w:val="00D352DD"/>
    <w:rsid w:val="00D602BC"/>
    <w:rsid w:val="00D63FFC"/>
    <w:rsid w:val="00D86F82"/>
    <w:rsid w:val="00DA70C1"/>
    <w:rsid w:val="00DC4421"/>
    <w:rsid w:val="00DC6AD3"/>
    <w:rsid w:val="00DD16CF"/>
    <w:rsid w:val="00E1562D"/>
    <w:rsid w:val="00EA1057"/>
    <w:rsid w:val="00EA304E"/>
    <w:rsid w:val="00ED12A3"/>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D8E6F414-956E-4F18-93CA-EB00CD2C56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1">
    <w:name w:val="heading 1"/>
    <w:basedOn w:val="Normal"/>
    <w:next w:val="Normal"/>
    <w:link w:val="Heading1Char"/>
    <w:uiPriority w:val="9"/>
    <w:qFormat/>
    <w:rsid w:val="00AD0EB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character" w:customStyle="1" w:styleId="Heading1Char">
    <w:name w:val="Heading 1 Char"/>
    <w:basedOn w:val="DefaultParagraphFont"/>
    <w:link w:val="Heading1"/>
    <w:uiPriority w:val="9"/>
    <w:rsid w:val="00AD0EB2"/>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786236953">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2</Pages>
  <Words>427</Words>
  <Characters>2434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ABET Center</dc:creator>
  <cp:keywords/>
  <dc:description/>
  <cp:lastModifiedBy>Kareem Yaqoup</cp:lastModifiedBy>
  <cp:revision>2</cp:revision>
  <cp:lastPrinted>2012-08-29T11:00:00Z</cp:lastPrinted>
  <dcterms:created xsi:type="dcterms:W3CDTF">2020-09-14T06:50:00Z</dcterms:created>
  <dcterms:modified xsi:type="dcterms:W3CDTF">2025-07-12T21:29:00Z</dcterms:modified>
</cp:coreProperties>
</file>