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284D" w:rsidRPr="00A3284D" w:rsidRDefault="00A3284D" w:rsidP="00A3284D">
      <w:pPr>
        <w:spacing w:before="240" w:after="240" w:line="360" w:lineRule="auto"/>
        <w:jc w:val="both"/>
        <w:rPr>
          <w:rFonts w:asciiTheme="majorBidi" w:hAnsiTheme="majorBidi" w:cstheme="majorBidi"/>
          <w:sz w:val="24"/>
          <w:szCs w:val="24"/>
          <w:rtl/>
        </w:rPr>
      </w:pPr>
      <w:r w:rsidRPr="00A3284D">
        <w:rPr>
          <w:rFonts w:asciiTheme="majorBidi" w:hAnsiTheme="majorBidi" w:cstheme="majorBidi"/>
          <w:sz w:val="24"/>
          <w:szCs w:val="24"/>
          <w:rtl/>
        </w:rPr>
        <w:t xml:space="preserve">يتمتع العالم الحالي بحركة ضخمة من المشاريع واسعة النطاق ، مما يجعل الحاجة إلى تحليل الأنظمة والمناهج أكثر ضرورة. في فلسطين ، كما هو الحال في بلدان أخرى ، يعتبر قطاع البناء عنصراً مهماً جداً للنمو الاقتصادي لأنه يطور القطاعات الاجتماعية والثقافية ويخلق المزيد من فرص العمل في المجتمع. أحد أشهر أنظمة تقييم المباني وتقييمها هو نظام نمذجة معلومات المباني </w:t>
      </w:r>
      <w:r w:rsidRPr="00A3284D">
        <w:rPr>
          <w:rFonts w:asciiTheme="majorBidi" w:hAnsiTheme="majorBidi" w:cstheme="majorBidi"/>
          <w:sz w:val="24"/>
          <w:szCs w:val="24"/>
        </w:rPr>
        <w:t>(BIM). BIM</w:t>
      </w:r>
      <w:r w:rsidRPr="00A3284D">
        <w:rPr>
          <w:rFonts w:asciiTheme="majorBidi" w:hAnsiTheme="majorBidi" w:cstheme="majorBidi"/>
          <w:sz w:val="24"/>
          <w:szCs w:val="24"/>
          <w:rtl/>
        </w:rPr>
        <w:t xml:space="preserve"> هو برنامج برمجي إبداعي وقد شهد استخدام واسع النطاق في شركات تصميم العمارة في جميع أنحاء العالم. يمكّن هذا البرنامج المهندسين المعماريين والمتعاقدين والمستشارين الآخرين من العمل في وقت واحد والتعاون المتقاطع لإنتاج منتج نهائي أكثر ملاءمة ومجديًا واستدامة. يعزز </w:t>
      </w:r>
      <w:r w:rsidRPr="00A3284D">
        <w:rPr>
          <w:rFonts w:asciiTheme="majorBidi" w:hAnsiTheme="majorBidi" w:cstheme="majorBidi"/>
          <w:sz w:val="24"/>
          <w:szCs w:val="24"/>
        </w:rPr>
        <w:t>BIM</w:t>
      </w:r>
      <w:r w:rsidRPr="00A3284D">
        <w:rPr>
          <w:rFonts w:asciiTheme="majorBidi" w:hAnsiTheme="majorBidi" w:cstheme="majorBidi"/>
          <w:sz w:val="24"/>
          <w:szCs w:val="24"/>
          <w:rtl/>
        </w:rPr>
        <w:t xml:space="preserve"> من كفاءة عالم </w:t>
      </w:r>
      <w:r w:rsidRPr="00A3284D">
        <w:rPr>
          <w:rFonts w:asciiTheme="majorBidi" w:hAnsiTheme="majorBidi" w:cstheme="majorBidi"/>
          <w:sz w:val="24"/>
          <w:szCs w:val="24"/>
        </w:rPr>
        <w:t>AEC</w:t>
      </w:r>
      <w:r w:rsidRPr="00A3284D">
        <w:rPr>
          <w:rFonts w:asciiTheme="majorBidi" w:hAnsiTheme="majorBidi" w:cstheme="majorBidi"/>
          <w:sz w:val="24"/>
          <w:szCs w:val="24"/>
          <w:rtl/>
        </w:rPr>
        <w:t xml:space="preserve"> (الهندسة المعمارية والهندسة والبناء) إلى نقطة يمكن تحرير المباني رقميًا في الوقت الفعلي.</w:t>
      </w:r>
    </w:p>
    <w:p w:rsidR="00A3284D" w:rsidRPr="00A3284D" w:rsidRDefault="00A3284D" w:rsidP="00A3284D">
      <w:pPr>
        <w:spacing w:before="240" w:after="240" w:line="360" w:lineRule="auto"/>
        <w:jc w:val="both"/>
        <w:rPr>
          <w:rFonts w:asciiTheme="majorBidi" w:hAnsiTheme="majorBidi" w:cstheme="majorBidi"/>
          <w:sz w:val="24"/>
          <w:szCs w:val="24"/>
          <w:rtl/>
        </w:rPr>
      </w:pPr>
      <w:r w:rsidRPr="00A3284D">
        <w:rPr>
          <w:rFonts w:asciiTheme="majorBidi" w:hAnsiTheme="majorBidi" w:cstheme="majorBidi"/>
          <w:sz w:val="24"/>
          <w:szCs w:val="24"/>
          <w:rtl/>
        </w:rPr>
        <w:t xml:space="preserve">سيطبق هذا المشروع نظام </w:t>
      </w:r>
      <w:r w:rsidRPr="00A3284D">
        <w:rPr>
          <w:rFonts w:asciiTheme="majorBidi" w:hAnsiTheme="majorBidi" w:cstheme="majorBidi"/>
          <w:sz w:val="24"/>
          <w:szCs w:val="24"/>
        </w:rPr>
        <w:t>BIM</w:t>
      </w:r>
      <w:r w:rsidRPr="00A3284D">
        <w:rPr>
          <w:rFonts w:asciiTheme="majorBidi" w:hAnsiTheme="majorBidi" w:cstheme="majorBidi"/>
          <w:sz w:val="24"/>
          <w:szCs w:val="24"/>
          <w:rtl/>
        </w:rPr>
        <w:t xml:space="preserve"> على المبنى الجديد لجامعة القدس المفتوحة في محافظة طولكرم. المبنى قيد الإنشاء. لديها مساحة إجمالية 7500 متر مربع وتتكون من 7 طوابق. السبب الرئيسي لاختيار </w:t>
      </w:r>
      <w:r w:rsidRPr="00A3284D">
        <w:rPr>
          <w:rFonts w:asciiTheme="majorBidi" w:hAnsiTheme="majorBidi" w:cstheme="majorBidi"/>
          <w:sz w:val="24"/>
          <w:szCs w:val="24"/>
        </w:rPr>
        <w:t>BIM</w:t>
      </w:r>
      <w:r w:rsidRPr="00A3284D">
        <w:rPr>
          <w:rFonts w:asciiTheme="majorBidi" w:hAnsiTheme="majorBidi" w:cstheme="majorBidi"/>
          <w:sz w:val="24"/>
          <w:szCs w:val="24"/>
          <w:rtl/>
        </w:rPr>
        <w:t xml:space="preserve"> في هذا المشروع هو أنه يوفر الوقت والتكلفة والجودة ، في المقابل </w:t>
      </w:r>
      <w:r w:rsidRPr="00A3284D">
        <w:rPr>
          <w:rFonts w:asciiTheme="majorBidi" w:hAnsiTheme="majorBidi" w:cstheme="majorBidi"/>
          <w:sz w:val="24"/>
          <w:szCs w:val="24"/>
        </w:rPr>
        <w:t>BIM</w:t>
      </w:r>
      <w:r w:rsidRPr="00A3284D">
        <w:rPr>
          <w:rFonts w:asciiTheme="majorBidi" w:hAnsiTheme="majorBidi" w:cstheme="majorBidi"/>
          <w:sz w:val="24"/>
          <w:szCs w:val="24"/>
          <w:rtl/>
        </w:rPr>
        <w:t xml:space="preserve"> لديه القدرة على اتخاذ القرارات في وقت مبكر في إجراء تقييم وتحليل التصاميم قبل ذكر عملية البناء.</w:t>
      </w:r>
    </w:p>
    <w:p w:rsidR="00A3284D" w:rsidRPr="00A3284D" w:rsidRDefault="00A3284D" w:rsidP="00A3284D">
      <w:pPr>
        <w:spacing w:before="240" w:after="240" w:line="360" w:lineRule="auto"/>
        <w:jc w:val="both"/>
        <w:rPr>
          <w:rFonts w:asciiTheme="majorBidi" w:hAnsiTheme="majorBidi" w:cstheme="majorBidi"/>
          <w:sz w:val="24"/>
          <w:szCs w:val="24"/>
          <w:rtl/>
        </w:rPr>
      </w:pPr>
      <w:r w:rsidRPr="00A3284D">
        <w:rPr>
          <w:rFonts w:asciiTheme="majorBidi" w:hAnsiTheme="majorBidi" w:cstheme="majorBidi"/>
          <w:sz w:val="24"/>
          <w:szCs w:val="24"/>
          <w:rtl/>
        </w:rPr>
        <w:t xml:space="preserve">سيتم استخدام العديد من البرامج في هذا المشروع ، سيتم استخدام برنامج </w:t>
      </w:r>
      <w:r w:rsidRPr="00A3284D">
        <w:rPr>
          <w:rFonts w:asciiTheme="majorBidi" w:hAnsiTheme="majorBidi" w:cstheme="majorBidi"/>
          <w:sz w:val="24"/>
          <w:szCs w:val="24"/>
        </w:rPr>
        <w:t>Revit</w:t>
      </w:r>
      <w:r w:rsidRPr="00A3284D">
        <w:rPr>
          <w:rFonts w:asciiTheme="majorBidi" w:hAnsiTheme="majorBidi" w:cstheme="majorBidi"/>
          <w:sz w:val="24"/>
          <w:szCs w:val="24"/>
          <w:rtl/>
        </w:rPr>
        <w:t xml:space="preserve"> بشكل أساسي لحساب الكميات وتقدير التكلفة ورسم المبنى ثلاثي الأبعاد ، وسيتم استخدام </w:t>
      </w:r>
      <w:proofErr w:type="spellStart"/>
      <w:r w:rsidRPr="00A3284D">
        <w:rPr>
          <w:rFonts w:asciiTheme="majorBidi" w:hAnsiTheme="majorBidi" w:cstheme="majorBidi"/>
          <w:sz w:val="24"/>
          <w:szCs w:val="24"/>
        </w:rPr>
        <w:t>Navisworks</w:t>
      </w:r>
      <w:proofErr w:type="spellEnd"/>
      <w:r w:rsidRPr="00A3284D">
        <w:rPr>
          <w:rFonts w:asciiTheme="majorBidi" w:hAnsiTheme="majorBidi" w:cstheme="majorBidi"/>
          <w:sz w:val="24"/>
          <w:szCs w:val="24"/>
          <w:rtl/>
        </w:rPr>
        <w:t xml:space="preserve"> لجدولة وقت المشروع.</w:t>
      </w:r>
    </w:p>
    <w:p w:rsidR="00A3284D" w:rsidRPr="00A3284D" w:rsidRDefault="00A3284D" w:rsidP="00A3284D">
      <w:pPr>
        <w:spacing w:before="240" w:after="240" w:line="360" w:lineRule="auto"/>
        <w:jc w:val="both"/>
        <w:rPr>
          <w:rFonts w:asciiTheme="majorBidi" w:hAnsiTheme="majorBidi" w:cstheme="majorBidi"/>
          <w:sz w:val="24"/>
          <w:szCs w:val="24"/>
          <w:rtl/>
        </w:rPr>
      </w:pPr>
      <w:r w:rsidRPr="00A3284D">
        <w:rPr>
          <w:rFonts w:asciiTheme="majorBidi" w:hAnsiTheme="majorBidi" w:cstheme="majorBidi"/>
          <w:sz w:val="24"/>
          <w:szCs w:val="24"/>
          <w:rtl/>
        </w:rPr>
        <w:t>الأهداف الرئيسية لهذا المشروع هي:</w:t>
      </w:r>
    </w:p>
    <w:p w:rsidR="00A3284D" w:rsidRPr="00A3284D" w:rsidRDefault="00A3284D" w:rsidP="00A3284D">
      <w:pPr>
        <w:spacing w:before="240" w:after="240" w:line="360" w:lineRule="auto"/>
        <w:jc w:val="both"/>
        <w:rPr>
          <w:rFonts w:asciiTheme="majorBidi" w:hAnsiTheme="majorBidi" w:cstheme="majorBidi"/>
          <w:sz w:val="24"/>
          <w:szCs w:val="24"/>
          <w:rtl/>
        </w:rPr>
      </w:pPr>
      <w:r w:rsidRPr="00A3284D">
        <w:rPr>
          <w:rFonts w:asciiTheme="majorBidi" w:hAnsiTheme="majorBidi" w:cstheme="majorBidi"/>
          <w:sz w:val="24"/>
          <w:szCs w:val="24"/>
          <w:rtl/>
        </w:rPr>
        <w:t>1. مراجعة خطط تصميم البناء الرئيسية والرسوم البيانية ،</w:t>
      </w:r>
    </w:p>
    <w:p w:rsidR="00A3284D" w:rsidRPr="00A3284D" w:rsidRDefault="00A3284D" w:rsidP="00A3284D">
      <w:pPr>
        <w:spacing w:before="240" w:after="240" w:line="360" w:lineRule="auto"/>
        <w:jc w:val="both"/>
        <w:rPr>
          <w:rFonts w:asciiTheme="majorBidi" w:hAnsiTheme="majorBidi" w:cstheme="majorBidi"/>
          <w:sz w:val="24"/>
          <w:szCs w:val="24"/>
          <w:rtl/>
        </w:rPr>
      </w:pPr>
      <w:r w:rsidRPr="00A3284D">
        <w:rPr>
          <w:rFonts w:asciiTheme="majorBidi" w:hAnsiTheme="majorBidi" w:cstheme="majorBidi"/>
          <w:sz w:val="24"/>
          <w:szCs w:val="24"/>
          <w:rtl/>
        </w:rPr>
        <w:t>2. حساب الكميات والتكاليف التفصيلية وجدولة وقت المشروع من أجل تقليل التكلفة والوقت إلى الحد الأدنى ،</w:t>
      </w:r>
    </w:p>
    <w:p w:rsidR="00E454D5" w:rsidRPr="00A3284D" w:rsidRDefault="00A3284D" w:rsidP="00A3284D">
      <w:pPr>
        <w:spacing w:before="240" w:after="240" w:line="360" w:lineRule="auto"/>
        <w:jc w:val="both"/>
        <w:rPr>
          <w:rFonts w:asciiTheme="majorBidi" w:hAnsiTheme="majorBidi" w:cstheme="majorBidi"/>
          <w:sz w:val="24"/>
          <w:szCs w:val="24"/>
        </w:rPr>
      </w:pPr>
      <w:r w:rsidRPr="00A3284D">
        <w:rPr>
          <w:rFonts w:asciiTheme="majorBidi" w:hAnsiTheme="majorBidi" w:cstheme="majorBidi"/>
          <w:sz w:val="24"/>
          <w:szCs w:val="24"/>
          <w:rtl/>
        </w:rPr>
        <w:t>3. وأخيرا مقارنة الوقت المحسوب</w:t>
      </w:r>
      <w:bookmarkStart w:id="0" w:name="_GoBack"/>
      <w:bookmarkEnd w:id="0"/>
      <w:r w:rsidRPr="00A3284D">
        <w:rPr>
          <w:rFonts w:asciiTheme="majorBidi" w:hAnsiTheme="majorBidi" w:cstheme="majorBidi"/>
          <w:sz w:val="24"/>
          <w:szCs w:val="24"/>
          <w:rtl/>
        </w:rPr>
        <w:t xml:space="preserve"> والتكلفة مع الفعلية من المتعهد للمشروع.</w:t>
      </w:r>
    </w:p>
    <w:sectPr w:rsidR="00E454D5" w:rsidRPr="00A3284D" w:rsidSect="002B16A0">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527"/>
    <w:rsid w:val="00051527"/>
    <w:rsid w:val="002B16A0"/>
    <w:rsid w:val="00A3284D"/>
    <w:rsid w:val="00E454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C10E59-8CA3-478E-83AE-520AAF275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228</Words>
  <Characters>1301</Characters>
  <Application>Microsoft Office Word</Application>
  <DocSecurity>0</DocSecurity>
  <Lines>10</Lines>
  <Paragraphs>3</Paragraphs>
  <ScaleCrop>false</ScaleCrop>
  <Company/>
  <LinksUpToDate>false</LinksUpToDate>
  <CharactersWithSpaces>1526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2019-01-05T20:08:00Z</dcterms:created>
  <dcterms:modified xsi:type="dcterms:W3CDTF">2019-01-05T20:12:00Z</dcterms:modified>
</cp:coreProperties>
</file>