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9FF6B" w14:textId="77777777" w:rsidR="00C030EE" w:rsidRPr="0048321C" w:rsidRDefault="00E064B0">
      <w:pPr>
        <w:pBdr>
          <w:top w:val="nil"/>
          <w:left w:val="nil"/>
          <w:bottom w:val="nil"/>
          <w:right w:val="nil"/>
          <w:between w:val="nil"/>
        </w:pBdr>
        <w:ind w:left="3647"/>
        <w:rPr>
          <w:rFonts w:asciiTheme="majorHAnsi" w:eastAsia="Calibri" w:hAnsiTheme="majorHAnsi" w:cs="Calibri"/>
          <w:color w:val="000000"/>
          <w:sz w:val="20"/>
          <w:szCs w:val="20"/>
        </w:rPr>
      </w:pPr>
      <w:r w:rsidRPr="0048321C">
        <w:rPr>
          <w:rFonts w:asciiTheme="majorHAnsi" w:eastAsia="Calibri" w:hAnsiTheme="majorHAnsi" w:cs="Calibri"/>
          <w:noProof/>
          <w:color w:val="000000"/>
          <w:sz w:val="20"/>
          <w:szCs w:val="20"/>
        </w:rPr>
        <w:drawing>
          <wp:inline distT="0" distB="0" distL="0" distR="0" wp14:anchorId="3AF897A1" wp14:editId="6DDDCFC8">
            <wp:extent cx="1590289" cy="1581150"/>
            <wp:effectExtent l="0" t="0" r="0" b="0"/>
            <wp:docPr id="1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1590289" cy="1581150"/>
                    </a:xfrm>
                    <a:prstGeom prst="rect">
                      <a:avLst/>
                    </a:prstGeom>
                    <a:ln/>
                  </pic:spPr>
                </pic:pic>
              </a:graphicData>
            </a:graphic>
          </wp:inline>
        </w:drawing>
      </w:r>
    </w:p>
    <w:p w14:paraId="4738821D" w14:textId="77777777" w:rsidR="00C030EE" w:rsidRPr="0048321C" w:rsidRDefault="00E064B0">
      <w:pPr>
        <w:spacing w:line="320" w:lineRule="auto"/>
        <w:ind w:left="2270" w:right="2232"/>
        <w:jc w:val="center"/>
        <w:rPr>
          <w:rFonts w:asciiTheme="majorHAnsi" w:eastAsia="Calibri" w:hAnsiTheme="majorHAnsi" w:cs="Calibri"/>
          <w:b/>
          <w:sz w:val="28"/>
          <w:szCs w:val="28"/>
        </w:rPr>
      </w:pPr>
      <w:r w:rsidRPr="0048321C">
        <w:rPr>
          <w:rFonts w:asciiTheme="majorHAnsi" w:eastAsia="Calibri" w:hAnsiTheme="majorHAnsi" w:cs="Calibri"/>
          <w:b/>
          <w:sz w:val="28"/>
          <w:szCs w:val="28"/>
        </w:rPr>
        <w:t>An-Najah National University</w:t>
      </w:r>
    </w:p>
    <w:p w14:paraId="5DE46EFF" w14:textId="77777777" w:rsidR="00C030EE" w:rsidRPr="0048321C" w:rsidRDefault="00E064B0">
      <w:pPr>
        <w:pBdr>
          <w:top w:val="nil"/>
          <w:left w:val="nil"/>
          <w:bottom w:val="nil"/>
          <w:right w:val="nil"/>
          <w:between w:val="nil"/>
        </w:pBdr>
        <w:spacing w:before="181" w:line="398" w:lineRule="auto"/>
        <w:ind w:left="2270" w:right="2226"/>
        <w:jc w:val="center"/>
        <w:rPr>
          <w:rFonts w:asciiTheme="majorHAnsi" w:eastAsia="Calibri" w:hAnsiTheme="majorHAnsi" w:cs="Calibri"/>
          <w:b/>
          <w:bCs/>
          <w:color w:val="000000"/>
          <w:sz w:val="24"/>
          <w:szCs w:val="24"/>
        </w:rPr>
      </w:pPr>
      <w:r w:rsidRPr="0048321C">
        <w:rPr>
          <w:rFonts w:asciiTheme="majorHAnsi" w:eastAsia="Calibri" w:hAnsiTheme="majorHAnsi" w:cs="Calibri"/>
          <w:b/>
          <w:bCs/>
          <w:color w:val="000000"/>
          <w:sz w:val="24"/>
          <w:szCs w:val="24"/>
        </w:rPr>
        <w:t>Faculty of Engineering &amp; Information Technology Energy and Environment Department</w:t>
      </w:r>
    </w:p>
    <w:p w14:paraId="1F830C06" w14:textId="77777777" w:rsidR="00C030EE" w:rsidRPr="0048321C" w:rsidRDefault="00C030EE">
      <w:pPr>
        <w:rPr>
          <w:rFonts w:asciiTheme="majorHAnsi" w:eastAsia="Calibri" w:hAnsiTheme="majorHAnsi" w:cs="Calibri"/>
        </w:rPr>
      </w:pPr>
    </w:p>
    <w:p w14:paraId="0170FE6D" w14:textId="77777777" w:rsidR="00C030EE" w:rsidRPr="0048321C" w:rsidRDefault="00C030EE">
      <w:pPr>
        <w:rPr>
          <w:rFonts w:asciiTheme="majorHAnsi" w:eastAsia="Calibri" w:hAnsiTheme="majorHAnsi" w:cs="Calibri"/>
          <w:sz w:val="36"/>
          <w:szCs w:val="36"/>
        </w:rPr>
      </w:pPr>
    </w:p>
    <w:p w14:paraId="66DD5092" w14:textId="77777777" w:rsidR="00C030EE" w:rsidRPr="0048321C" w:rsidRDefault="00C030EE">
      <w:pPr>
        <w:rPr>
          <w:rFonts w:asciiTheme="majorHAnsi" w:eastAsia="Calibri" w:hAnsiTheme="majorHAnsi" w:cs="Calibri"/>
          <w:sz w:val="36"/>
          <w:szCs w:val="36"/>
        </w:rPr>
      </w:pPr>
    </w:p>
    <w:p w14:paraId="5368DAFD" w14:textId="77777777" w:rsidR="00C030EE" w:rsidRPr="0048321C" w:rsidRDefault="00E064B0">
      <w:pPr>
        <w:jc w:val="center"/>
        <w:rPr>
          <w:rFonts w:asciiTheme="majorHAnsi" w:eastAsia="Calibri" w:hAnsiTheme="majorHAnsi" w:cs="Calibri"/>
          <w:sz w:val="32"/>
          <w:szCs w:val="32"/>
        </w:rPr>
      </w:pPr>
      <w:bookmarkStart w:id="0" w:name="_gjdgxs" w:colFirst="0" w:colLast="0"/>
      <w:bookmarkEnd w:id="0"/>
      <w:r w:rsidRPr="0048321C">
        <w:rPr>
          <w:rFonts w:asciiTheme="majorHAnsi" w:eastAsia="Calibri" w:hAnsiTheme="majorHAnsi" w:cs="Calibri"/>
          <w:sz w:val="32"/>
          <w:szCs w:val="32"/>
        </w:rPr>
        <w:t xml:space="preserve">“Solid Waste sorting and pre-feasibility study in Wadi </w:t>
      </w:r>
      <w:proofErr w:type="spellStart"/>
      <w:r w:rsidRPr="0048321C">
        <w:rPr>
          <w:rFonts w:asciiTheme="majorHAnsi" w:eastAsia="Calibri" w:hAnsiTheme="majorHAnsi" w:cs="Calibri"/>
          <w:sz w:val="32"/>
          <w:szCs w:val="32"/>
        </w:rPr>
        <w:t>Shaer</w:t>
      </w:r>
      <w:proofErr w:type="spellEnd"/>
      <w:r w:rsidRPr="0048321C">
        <w:rPr>
          <w:rFonts w:asciiTheme="majorHAnsi" w:eastAsia="Calibri" w:hAnsiTheme="majorHAnsi" w:cs="Calibri"/>
          <w:sz w:val="32"/>
          <w:szCs w:val="32"/>
        </w:rPr>
        <w:t xml:space="preserve"> transfer station “</w:t>
      </w:r>
    </w:p>
    <w:p w14:paraId="78A5FB11" w14:textId="77777777" w:rsidR="00C030EE" w:rsidRPr="0048321C" w:rsidRDefault="00C030EE">
      <w:pPr>
        <w:jc w:val="center"/>
        <w:rPr>
          <w:rFonts w:asciiTheme="majorHAnsi" w:eastAsia="Calibri" w:hAnsiTheme="majorHAnsi" w:cs="Calibri"/>
          <w:sz w:val="32"/>
          <w:szCs w:val="32"/>
        </w:rPr>
      </w:pPr>
    </w:p>
    <w:p w14:paraId="46589EF0" w14:textId="77777777" w:rsidR="00C030EE" w:rsidRPr="0048321C" w:rsidRDefault="00C030EE" w:rsidP="00995B35">
      <w:pPr>
        <w:rPr>
          <w:rFonts w:asciiTheme="majorHAnsi" w:eastAsia="Calibri" w:hAnsiTheme="majorHAnsi" w:cs="Calibri"/>
          <w:sz w:val="32"/>
          <w:szCs w:val="32"/>
        </w:rPr>
      </w:pPr>
    </w:p>
    <w:p w14:paraId="50D6269E" w14:textId="77777777" w:rsidR="00C030EE" w:rsidRPr="0048321C" w:rsidRDefault="00E064B0">
      <w:pPr>
        <w:jc w:val="center"/>
        <w:rPr>
          <w:rFonts w:asciiTheme="majorHAnsi" w:eastAsia="Calibri" w:hAnsiTheme="majorHAnsi" w:cs="Calibri"/>
          <w:sz w:val="32"/>
          <w:szCs w:val="32"/>
        </w:rPr>
      </w:pPr>
      <w:r w:rsidRPr="0048321C">
        <w:rPr>
          <w:rFonts w:asciiTheme="majorHAnsi" w:eastAsia="Calibri" w:hAnsiTheme="majorHAnsi" w:cs="Calibri"/>
          <w:sz w:val="32"/>
          <w:szCs w:val="32"/>
        </w:rPr>
        <w:t>Done by:</w:t>
      </w:r>
    </w:p>
    <w:p w14:paraId="4294558A" w14:textId="77777777" w:rsidR="00C030EE" w:rsidRPr="0048321C" w:rsidRDefault="00C030EE">
      <w:pPr>
        <w:jc w:val="center"/>
        <w:rPr>
          <w:rFonts w:asciiTheme="majorHAnsi" w:eastAsia="Calibri" w:hAnsiTheme="majorHAnsi" w:cs="Calibri"/>
          <w:sz w:val="32"/>
          <w:szCs w:val="32"/>
        </w:rPr>
      </w:pPr>
    </w:p>
    <w:p w14:paraId="4FA25650" w14:textId="77777777" w:rsidR="00C030EE" w:rsidRPr="0048321C" w:rsidRDefault="00E064B0">
      <w:pPr>
        <w:jc w:val="center"/>
        <w:rPr>
          <w:rFonts w:asciiTheme="majorHAnsi" w:eastAsia="Calibri" w:hAnsiTheme="majorHAnsi" w:cs="Calibri"/>
          <w:sz w:val="32"/>
          <w:szCs w:val="32"/>
        </w:rPr>
      </w:pPr>
      <w:r w:rsidRPr="0048321C">
        <w:rPr>
          <w:rFonts w:asciiTheme="majorHAnsi" w:eastAsia="Calibri" w:hAnsiTheme="majorHAnsi" w:cs="Calibri"/>
          <w:sz w:val="32"/>
          <w:szCs w:val="32"/>
        </w:rPr>
        <w:t>Mohammad Janajreh</w:t>
      </w:r>
    </w:p>
    <w:p w14:paraId="21D62A55" w14:textId="77777777" w:rsidR="00C030EE" w:rsidRPr="0048321C" w:rsidRDefault="00E064B0">
      <w:pPr>
        <w:jc w:val="center"/>
        <w:rPr>
          <w:rFonts w:asciiTheme="majorHAnsi" w:eastAsia="Calibri" w:hAnsiTheme="majorHAnsi" w:cs="Calibri"/>
          <w:sz w:val="32"/>
          <w:szCs w:val="32"/>
        </w:rPr>
      </w:pPr>
      <w:proofErr w:type="spellStart"/>
      <w:r w:rsidRPr="0048321C">
        <w:rPr>
          <w:rFonts w:asciiTheme="majorHAnsi" w:eastAsia="Calibri" w:hAnsiTheme="majorHAnsi" w:cs="Calibri"/>
          <w:sz w:val="32"/>
          <w:szCs w:val="32"/>
        </w:rPr>
        <w:t>Aysha</w:t>
      </w:r>
      <w:proofErr w:type="spellEnd"/>
      <w:r w:rsidRPr="0048321C">
        <w:rPr>
          <w:rFonts w:asciiTheme="majorHAnsi" w:eastAsia="Calibri" w:hAnsiTheme="majorHAnsi" w:cs="Calibri"/>
          <w:sz w:val="32"/>
          <w:szCs w:val="32"/>
        </w:rPr>
        <w:t xml:space="preserve"> </w:t>
      </w:r>
      <w:proofErr w:type="spellStart"/>
      <w:r w:rsidRPr="0048321C">
        <w:rPr>
          <w:rFonts w:asciiTheme="majorHAnsi" w:eastAsia="Calibri" w:hAnsiTheme="majorHAnsi" w:cs="Calibri"/>
          <w:sz w:val="32"/>
          <w:szCs w:val="32"/>
        </w:rPr>
        <w:t>Jaraf</w:t>
      </w:r>
      <w:proofErr w:type="spellEnd"/>
    </w:p>
    <w:p w14:paraId="3022CE9B" w14:textId="0106BD16" w:rsidR="00E064B0" w:rsidRPr="0048321C" w:rsidRDefault="00E064B0">
      <w:pPr>
        <w:jc w:val="center"/>
        <w:rPr>
          <w:rFonts w:asciiTheme="majorHAnsi" w:eastAsia="Calibri" w:hAnsiTheme="majorHAnsi" w:cs="Calibri"/>
          <w:sz w:val="32"/>
          <w:szCs w:val="32"/>
        </w:rPr>
      </w:pPr>
    </w:p>
    <w:p w14:paraId="425CCDFA" w14:textId="77777777" w:rsidR="00E064B0" w:rsidRPr="0048321C" w:rsidRDefault="00E064B0">
      <w:pPr>
        <w:jc w:val="center"/>
        <w:rPr>
          <w:rFonts w:asciiTheme="majorHAnsi" w:eastAsia="Calibri" w:hAnsiTheme="majorHAnsi" w:cs="Calibri"/>
          <w:sz w:val="32"/>
          <w:szCs w:val="32"/>
        </w:rPr>
      </w:pPr>
    </w:p>
    <w:p w14:paraId="7D56B61A" w14:textId="77777777" w:rsidR="00C030EE" w:rsidRPr="0048321C" w:rsidRDefault="00C030EE">
      <w:pPr>
        <w:jc w:val="center"/>
        <w:rPr>
          <w:rFonts w:asciiTheme="majorHAnsi" w:eastAsia="Calibri" w:hAnsiTheme="majorHAnsi" w:cs="Calibri"/>
          <w:sz w:val="32"/>
          <w:szCs w:val="32"/>
        </w:rPr>
      </w:pPr>
    </w:p>
    <w:p w14:paraId="0294EBD3" w14:textId="77777777" w:rsidR="00C030EE" w:rsidRPr="0048321C" w:rsidRDefault="00C030EE">
      <w:pPr>
        <w:jc w:val="center"/>
        <w:rPr>
          <w:rFonts w:asciiTheme="majorHAnsi" w:eastAsia="Calibri" w:hAnsiTheme="majorHAnsi" w:cs="Calibri"/>
          <w:sz w:val="32"/>
          <w:szCs w:val="32"/>
        </w:rPr>
      </w:pPr>
    </w:p>
    <w:p w14:paraId="2627B22E" w14:textId="77777777" w:rsidR="00C030EE" w:rsidRPr="0048321C" w:rsidRDefault="00C030EE">
      <w:pPr>
        <w:jc w:val="center"/>
        <w:rPr>
          <w:rFonts w:asciiTheme="majorHAnsi" w:eastAsia="Calibri" w:hAnsiTheme="majorHAnsi" w:cs="Calibri"/>
          <w:sz w:val="32"/>
          <w:szCs w:val="32"/>
        </w:rPr>
      </w:pPr>
    </w:p>
    <w:p w14:paraId="5BEB4EDA" w14:textId="77777777" w:rsidR="00C030EE" w:rsidRPr="0048321C" w:rsidRDefault="00E064B0">
      <w:pPr>
        <w:jc w:val="center"/>
        <w:rPr>
          <w:rFonts w:asciiTheme="majorHAnsi" w:eastAsia="Calibri" w:hAnsiTheme="majorHAnsi" w:cs="Calibri"/>
          <w:sz w:val="32"/>
          <w:szCs w:val="32"/>
        </w:rPr>
      </w:pPr>
      <w:r w:rsidRPr="0048321C">
        <w:rPr>
          <w:rFonts w:asciiTheme="majorHAnsi" w:eastAsia="Calibri" w:hAnsiTheme="majorHAnsi" w:cs="Calibri"/>
          <w:sz w:val="32"/>
          <w:szCs w:val="32"/>
        </w:rPr>
        <w:t>Supervisor:</w:t>
      </w:r>
    </w:p>
    <w:p w14:paraId="657E6B83" w14:textId="77777777" w:rsidR="007070EF" w:rsidRPr="0048321C" w:rsidRDefault="007070EF">
      <w:pPr>
        <w:jc w:val="center"/>
        <w:rPr>
          <w:rFonts w:asciiTheme="majorHAnsi" w:eastAsia="Calibri" w:hAnsiTheme="majorHAnsi" w:cs="Calibri"/>
          <w:sz w:val="32"/>
          <w:szCs w:val="32"/>
        </w:rPr>
      </w:pPr>
    </w:p>
    <w:p w14:paraId="53275461" w14:textId="3DEF6093" w:rsidR="00C030EE" w:rsidRPr="0048321C" w:rsidRDefault="00E064B0">
      <w:pPr>
        <w:jc w:val="center"/>
        <w:rPr>
          <w:rFonts w:asciiTheme="majorHAnsi" w:eastAsia="Calibri" w:hAnsiTheme="majorHAnsi" w:cs="Calibri"/>
          <w:sz w:val="32"/>
          <w:szCs w:val="32"/>
        </w:rPr>
      </w:pPr>
      <w:r w:rsidRPr="0048321C">
        <w:rPr>
          <w:rFonts w:asciiTheme="majorHAnsi" w:eastAsia="Calibri" w:hAnsiTheme="majorHAnsi" w:cs="Calibri"/>
          <w:sz w:val="32"/>
          <w:szCs w:val="32"/>
        </w:rPr>
        <w:t xml:space="preserve">Dr. Mohammed </w:t>
      </w:r>
      <w:r w:rsidR="00316D88" w:rsidRPr="0048321C">
        <w:rPr>
          <w:rFonts w:asciiTheme="majorHAnsi" w:eastAsia="Calibri" w:hAnsiTheme="majorHAnsi" w:cs="Calibri"/>
          <w:sz w:val="32"/>
          <w:szCs w:val="32"/>
        </w:rPr>
        <w:t xml:space="preserve">F. </w:t>
      </w:r>
      <w:proofErr w:type="spellStart"/>
      <w:r w:rsidR="00316D88" w:rsidRPr="0048321C">
        <w:rPr>
          <w:rFonts w:asciiTheme="majorHAnsi" w:eastAsia="Calibri" w:hAnsiTheme="majorHAnsi" w:cs="Calibri"/>
          <w:sz w:val="32"/>
          <w:szCs w:val="32"/>
        </w:rPr>
        <w:t>Alsayed</w:t>
      </w:r>
      <w:proofErr w:type="spellEnd"/>
    </w:p>
    <w:p w14:paraId="2358B508" w14:textId="1D25AE47" w:rsidR="007070EF" w:rsidRPr="0048321C" w:rsidRDefault="007070EF">
      <w:pPr>
        <w:jc w:val="center"/>
        <w:rPr>
          <w:rFonts w:asciiTheme="majorHAnsi" w:eastAsia="Calibri" w:hAnsiTheme="majorHAnsi" w:cs="Calibri"/>
          <w:sz w:val="32"/>
          <w:szCs w:val="32"/>
        </w:rPr>
      </w:pPr>
    </w:p>
    <w:p w14:paraId="499BA060" w14:textId="0F1D50E4" w:rsidR="007070EF" w:rsidRDefault="007070EF">
      <w:pPr>
        <w:jc w:val="center"/>
        <w:rPr>
          <w:rFonts w:asciiTheme="majorHAnsi" w:eastAsia="Calibri" w:hAnsiTheme="majorHAnsi" w:cs="Calibri"/>
          <w:sz w:val="32"/>
          <w:szCs w:val="32"/>
        </w:rPr>
      </w:pPr>
    </w:p>
    <w:p w14:paraId="72B4FBA3" w14:textId="3B3594B2" w:rsidR="00F71316" w:rsidRPr="00F71316" w:rsidRDefault="00F71316" w:rsidP="00F71316">
      <w:pPr>
        <w:pStyle w:val="1"/>
        <w:rPr>
          <w:rFonts w:asciiTheme="majorHAnsi" w:eastAsia="Calibri" w:hAnsiTheme="majorHAnsi" w:cs="Calibri"/>
          <w:sz w:val="44"/>
          <w:szCs w:val="44"/>
        </w:rPr>
      </w:pPr>
      <w:bookmarkStart w:id="1" w:name="_Toc123937785"/>
      <w:r w:rsidRPr="00F71316">
        <w:rPr>
          <w:rFonts w:asciiTheme="majorHAnsi" w:eastAsia="Calibri" w:hAnsiTheme="majorHAnsi" w:cs="Calibri"/>
          <w:sz w:val="44"/>
          <w:szCs w:val="44"/>
        </w:rPr>
        <w:lastRenderedPageBreak/>
        <w:t>Table of Contents</w:t>
      </w:r>
      <w:bookmarkEnd w:id="1"/>
    </w:p>
    <w:sdt>
      <w:sdtPr>
        <w:rPr>
          <w:rFonts w:ascii="Times New Roman" w:eastAsia="Times New Roman" w:hAnsi="Times New Roman" w:cs="Times New Roman"/>
          <w:color w:val="auto"/>
          <w:sz w:val="22"/>
          <w:szCs w:val="22"/>
          <w:lang w:val="ar-SA"/>
        </w:rPr>
        <w:id w:val="-1066790119"/>
        <w:docPartObj>
          <w:docPartGallery w:val="Table of Contents"/>
          <w:docPartUnique/>
        </w:docPartObj>
      </w:sdtPr>
      <w:sdtEndPr>
        <w:rPr>
          <w:b/>
          <w:bCs/>
          <w:rtl w:val="0"/>
        </w:rPr>
      </w:sdtEndPr>
      <w:sdtContent>
        <w:p w14:paraId="2570B639" w14:textId="3C186667" w:rsidR="007070EF" w:rsidRPr="0048321C" w:rsidRDefault="007070EF" w:rsidP="00F71316">
          <w:pPr>
            <w:pStyle w:val="aa"/>
          </w:pPr>
        </w:p>
        <w:p w14:paraId="4F0C0482" w14:textId="57200A17" w:rsidR="00802953" w:rsidRDefault="007070EF">
          <w:pPr>
            <w:pStyle w:val="17"/>
            <w:tabs>
              <w:tab w:val="right" w:leader="dot" w:pos="9350"/>
            </w:tabs>
            <w:rPr>
              <w:rFonts w:asciiTheme="minorHAnsi" w:eastAsiaTheme="minorEastAsia" w:hAnsiTheme="minorHAnsi" w:cstheme="minorBidi"/>
              <w:noProof/>
            </w:rPr>
          </w:pPr>
          <w:r w:rsidRPr="0048321C">
            <w:rPr>
              <w:rFonts w:asciiTheme="majorHAnsi" w:hAnsiTheme="majorHAnsi"/>
            </w:rPr>
            <w:fldChar w:fldCharType="begin"/>
          </w:r>
          <w:r w:rsidRPr="0048321C">
            <w:rPr>
              <w:rFonts w:asciiTheme="majorHAnsi" w:hAnsiTheme="majorHAnsi"/>
            </w:rPr>
            <w:instrText xml:space="preserve"> TOC \o "1-3" \h \z \u </w:instrText>
          </w:r>
          <w:r w:rsidRPr="0048321C">
            <w:rPr>
              <w:rFonts w:asciiTheme="majorHAnsi" w:hAnsiTheme="majorHAnsi"/>
            </w:rPr>
            <w:fldChar w:fldCharType="separate"/>
          </w:r>
          <w:hyperlink w:anchor="_Toc123937785" w:history="1">
            <w:r w:rsidR="00802953" w:rsidRPr="0013035A">
              <w:rPr>
                <w:rStyle w:val="Hyperlink"/>
                <w:rFonts w:asciiTheme="majorHAnsi" w:eastAsia="Calibri" w:hAnsiTheme="majorHAnsi" w:cs="Calibri"/>
                <w:noProof/>
              </w:rPr>
              <w:t>Table of Contents</w:t>
            </w:r>
            <w:r w:rsidR="00802953">
              <w:rPr>
                <w:noProof/>
                <w:webHidden/>
              </w:rPr>
              <w:tab/>
            </w:r>
            <w:r w:rsidR="00802953">
              <w:rPr>
                <w:noProof/>
                <w:webHidden/>
              </w:rPr>
              <w:fldChar w:fldCharType="begin"/>
            </w:r>
            <w:r w:rsidR="00802953">
              <w:rPr>
                <w:noProof/>
                <w:webHidden/>
              </w:rPr>
              <w:instrText xml:space="preserve"> PAGEREF _Toc123937785 \h </w:instrText>
            </w:r>
            <w:r w:rsidR="00802953">
              <w:rPr>
                <w:noProof/>
                <w:webHidden/>
              </w:rPr>
            </w:r>
            <w:r w:rsidR="00802953">
              <w:rPr>
                <w:noProof/>
                <w:webHidden/>
              </w:rPr>
              <w:fldChar w:fldCharType="separate"/>
            </w:r>
            <w:r w:rsidR="00802953">
              <w:rPr>
                <w:noProof/>
                <w:webHidden/>
              </w:rPr>
              <w:t>2</w:t>
            </w:r>
            <w:r w:rsidR="00802953">
              <w:rPr>
                <w:noProof/>
                <w:webHidden/>
              </w:rPr>
              <w:fldChar w:fldCharType="end"/>
            </w:r>
          </w:hyperlink>
        </w:p>
        <w:p w14:paraId="1B15DE93" w14:textId="0D71757B" w:rsidR="00802953" w:rsidRDefault="00E5756B">
          <w:pPr>
            <w:pStyle w:val="17"/>
            <w:tabs>
              <w:tab w:val="right" w:leader="dot" w:pos="9350"/>
            </w:tabs>
            <w:rPr>
              <w:rFonts w:asciiTheme="minorHAnsi" w:eastAsiaTheme="minorEastAsia" w:hAnsiTheme="minorHAnsi" w:cstheme="minorBidi"/>
              <w:noProof/>
            </w:rPr>
          </w:pPr>
          <w:hyperlink w:anchor="_Toc123937786" w:history="1">
            <w:r w:rsidR="00802953" w:rsidRPr="0013035A">
              <w:rPr>
                <w:rStyle w:val="Hyperlink"/>
                <w:rFonts w:asciiTheme="majorHAnsi" w:eastAsia="Calibri" w:hAnsiTheme="majorHAnsi" w:cs="Calibri"/>
                <w:noProof/>
              </w:rPr>
              <w:t>List of Tables</w:t>
            </w:r>
            <w:r w:rsidR="00802953">
              <w:rPr>
                <w:noProof/>
                <w:webHidden/>
              </w:rPr>
              <w:tab/>
            </w:r>
            <w:r w:rsidR="00802953">
              <w:rPr>
                <w:noProof/>
                <w:webHidden/>
              </w:rPr>
              <w:fldChar w:fldCharType="begin"/>
            </w:r>
            <w:r w:rsidR="00802953">
              <w:rPr>
                <w:noProof/>
                <w:webHidden/>
              </w:rPr>
              <w:instrText xml:space="preserve"> PAGEREF _Toc123937786 \h </w:instrText>
            </w:r>
            <w:r w:rsidR="00802953">
              <w:rPr>
                <w:noProof/>
                <w:webHidden/>
              </w:rPr>
            </w:r>
            <w:r w:rsidR="00802953">
              <w:rPr>
                <w:noProof/>
                <w:webHidden/>
              </w:rPr>
              <w:fldChar w:fldCharType="separate"/>
            </w:r>
            <w:r w:rsidR="00802953">
              <w:rPr>
                <w:noProof/>
                <w:webHidden/>
              </w:rPr>
              <w:t>3</w:t>
            </w:r>
            <w:r w:rsidR="00802953">
              <w:rPr>
                <w:noProof/>
                <w:webHidden/>
              </w:rPr>
              <w:fldChar w:fldCharType="end"/>
            </w:r>
          </w:hyperlink>
        </w:p>
        <w:p w14:paraId="31085DBB" w14:textId="1D3DF1F8" w:rsidR="00802953" w:rsidRDefault="00E5756B">
          <w:pPr>
            <w:pStyle w:val="17"/>
            <w:tabs>
              <w:tab w:val="right" w:leader="dot" w:pos="9350"/>
            </w:tabs>
            <w:rPr>
              <w:rFonts w:asciiTheme="minorHAnsi" w:eastAsiaTheme="minorEastAsia" w:hAnsiTheme="minorHAnsi" w:cstheme="minorBidi"/>
              <w:noProof/>
            </w:rPr>
          </w:pPr>
          <w:hyperlink w:anchor="_Toc123937787" w:history="1">
            <w:r w:rsidR="00802953" w:rsidRPr="0013035A">
              <w:rPr>
                <w:rStyle w:val="Hyperlink"/>
                <w:rFonts w:asciiTheme="majorHAnsi" w:eastAsia="Calibri" w:hAnsiTheme="majorHAnsi" w:cs="Calibri"/>
                <w:bCs/>
                <w:noProof/>
              </w:rPr>
              <w:t>List of Figures</w:t>
            </w:r>
            <w:r w:rsidR="00802953">
              <w:rPr>
                <w:noProof/>
                <w:webHidden/>
              </w:rPr>
              <w:tab/>
            </w:r>
            <w:r w:rsidR="00802953">
              <w:rPr>
                <w:noProof/>
                <w:webHidden/>
              </w:rPr>
              <w:fldChar w:fldCharType="begin"/>
            </w:r>
            <w:r w:rsidR="00802953">
              <w:rPr>
                <w:noProof/>
                <w:webHidden/>
              </w:rPr>
              <w:instrText xml:space="preserve"> PAGEREF _Toc123937787 \h </w:instrText>
            </w:r>
            <w:r w:rsidR="00802953">
              <w:rPr>
                <w:noProof/>
                <w:webHidden/>
              </w:rPr>
            </w:r>
            <w:r w:rsidR="00802953">
              <w:rPr>
                <w:noProof/>
                <w:webHidden/>
              </w:rPr>
              <w:fldChar w:fldCharType="separate"/>
            </w:r>
            <w:r w:rsidR="00802953">
              <w:rPr>
                <w:noProof/>
                <w:webHidden/>
              </w:rPr>
              <w:t>3</w:t>
            </w:r>
            <w:r w:rsidR="00802953">
              <w:rPr>
                <w:noProof/>
                <w:webHidden/>
              </w:rPr>
              <w:fldChar w:fldCharType="end"/>
            </w:r>
          </w:hyperlink>
        </w:p>
        <w:p w14:paraId="2900AED8" w14:textId="7C6B8DA8" w:rsidR="00802953" w:rsidRDefault="00E5756B">
          <w:pPr>
            <w:pStyle w:val="17"/>
            <w:tabs>
              <w:tab w:val="right" w:leader="dot" w:pos="9350"/>
            </w:tabs>
            <w:rPr>
              <w:rFonts w:asciiTheme="minorHAnsi" w:eastAsiaTheme="minorEastAsia" w:hAnsiTheme="minorHAnsi" w:cstheme="minorBidi"/>
              <w:noProof/>
            </w:rPr>
          </w:pPr>
          <w:hyperlink w:anchor="_Toc123937788" w:history="1">
            <w:r w:rsidR="00802953" w:rsidRPr="0013035A">
              <w:rPr>
                <w:rStyle w:val="Hyperlink"/>
                <w:rFonts w:asciiTheme="majorHAnsi" w:eastAsia="Calibri" w:hAnsiTheme="majorHAnsi" w:cs="Calibri"/>
                <w:noProof/>
              </w:rPr>
              <w:t>Shortcuts</w:t>
            </w:r>
            <w:r w:rsidR="00802953">
              <w:rPr>
                <w:noProof/>
                <w:webHidden/>
              </w:rPr>
              <w:tab/>
            </w:r>
            <w:r w:rsidR="00802953">
              <w:rPr>
                <w:noProof/>
                <w:webHidden/>
              </w:rPr>
              <w:fldChar w:fldCharType="begin"/>
            </w:r>
            <w:r w:rsidR="00802953">
              <w:rPr>
                <w:noProof/>
                <w:webHidden/>
              </w:rPr>
              <w:instrText xml:space="preserve"> PAGEREF _Toc123937788 \h </w:instrText>
            </w:r>
            <w:r w:rsidR="00802953">
              <w:rPr>
                <w:noProof/>
                <w:webHidden/>
              </w:rPr>
            </w:r>
            <w:r w:rsidR="00802953">
              <w:rPr>
                <w:noProof/>
                <w:webHidden/>
              </w:rPr>
              <w:fldChar w:fldCharType="separate"/>
            </w:r>
            <w:r w:rsidR="00802953">
              <w:rPr>
                <w:noProof/>
                <w:webHidden/>
              </w:rPr>
              <w:t>4</w:t>
            </w:r>
            <w:r w:rsidR="00802953">
              <w:rPr>
                <w:noProof/>
                <w:webHidden/>
              </w:rPr>
              <w:fldChar w:fldCharType="end"/>
            </w:r>
          </w:hyperlink>
        </w:p>
        <w:p w14:paraId="1A405B21" w14:textId="7BBC35CD" w:rsidR="00802953" w:rsidRDefault="00E5756B">
          <w:pPr>
            <w:pStyle w:val="17"/>
            <w:tabs>
              <w:tab w:val="right" w:leader="dot" w:pos="9350"/>
            </w:tabs>
            <w:rPr>
              <w:rFonts w:asciiTheme="minorHAnsi" w:eastAsiaTheme="minorEastAsia" w:hAnsiTheme="minorHAnsi" w:cstheme="minorBidi"/>
              <w:noProof/>
            </w:rPr>
          </w:pPr>
          <w:hyperlink w:anchor="_Toc123937789" w:history="1">
            <w:r w:rsidR="00802953" w:rsidRPr="0013035A">
              <w:rPr>
                <w:rStyle w:val="Hyperlink"/>
                <w:rFonts w:asciiTheme="majorHAnsi" w:eastAsia="Calibri" w:hAnsiTheme="majorHAnsi" w:cs="Calibri"/>
                <w:noProof/>
              </w:rPr>
              <w:t>Abstract</w:t>
            </w:r>
            <w:r w:rsidR="00802953">
              <w:rPr>
                <w:noProof/>
                <w:webHidden/>
              </w:rPr>
              <w:tab/>
            </w:r>
            <w:r w:rsidR="00802953">
              <w:rPr>
                <w:noProof/>
                <w:webHidden/>
              </w:rPr>
              <w:fldChar w:fldCharType="begin"/>
            </w:r>
            <w:r w:rsidR="00802953">
              <w:rPr>
                <w:noProof/>
                <w:webHidden/>
              </w:rPr>
              <w:instrText xml:space="preserve"> PAGEREF _Toc123937789 \h </w:instrText>
            </w:r>
            <w:r w:rsidR="00802953">
              <w:rPr>
                <w:noProof/>
                <w:webHidden/>
              </w:rPr>
            </w:r>
            <w:r w:rsidR="00802953">
              <w:rPr>
                <w:noProof/>
                <w:webHidden/>
              </w:rPr>
              <w:fldChar w:fldCharType="separate"/>
            </w:r>
            <w:r w:rsidR="00802953">
              <w:rPr>
                <w:noProof/>
                <w:webHidden/>
              </w:rPr>
              <w:t>5</w:t>
            </w:r>
            <w:r w:rsidR="00802953">
              <w:rPr>
                <w:noProof/>
                <w:webHidden/>
              </w:rPr>
              <w:fldChar w:fldCharType="end"/>
            </w:r>
          </w:hyperlink>
        </w:p>
        <w:p w14:paraId="31F4BF7B" w14:textId="345CF7EA" w:rsidR="00802953" w:rsidRDefault="00E5756B">
          <w:pPr>
            <w:pStyle w:val="17"/>
            <w:tabs>
              <w:tab w:val="right" w:leader="dot" w:pos="9350"/>
            </w:tabs>
            <w:rPr>
              <w:rFonts w:asciiTheme="minorHAnsi" w:eastAsiaTheme="minorEastAsia" w:hAnsiTheme="minorHAnsi" w:cstheme="minorBidi"/>
              <w:noProof/>
            </w:rPr>
          </w:pPr>
          <w:hyperlink w:anchor="_Toc123937790" w:history="1">
            <w:r w:rsidR="00802953" w:rsidRPr="0013035A">
              <w:rPr>
                <w:rStyle w:val="Hyperlink"/>
                <w:rFonts w:asciiTheme="majorHAnsi" w:eastAsia="Calibri" w:hAnsiTheme="majorHAnsi" w:cs="Calibri"/>
                <w:noProof/>
              </w:rPr>
              <w:t>CH1: Introduction</w:t>
            </w:r>
            <w:r w:rsidR="00802953">
              <w:rPr>
                <w:noProof/>
                <w:webHidden/>
              </w:rPr>
              <w:tab/>
            </w:r>
            <w:r w:rsidR="00802953">
              <w:rPr>
                <w:noProof/>
                <w:webHidden/>
              </w:rPr>
              <w:fldChar w:fldCharType="begin"/>
            </w:r>
            <w:r w:rsidR="00802953">
              <w:rPr>
                <w:noProof/>
                <w:webHidden/>
              </w:rPr>
              <w:instrText xml:space="preserve"> PAGEREF _Toc123937790 \h </w:instrText>
            </w:r>
            <w:r w:rsidR="00802953">
              <w:rPr>
                <w:noProof/>
                <w:webHidden/>
              </w:rPr>
            </w:r>
            <w:r w:rsidR="00802953">
              <w:rPr>
                <w:noProof/>
                <w:webHidden/>
              </w:rPr>
              <w:fldChar w:fldCharType="separate"/>
            </w:r>
            <w:r w:rsidR="00802953">
              <w:rPr>
                <w:noProof/>
                <w:webHidden/>
              </w:rPr>
              <w:t>6</w:t>
            </w:r>
            <w:r w:rsidR="00802953">
              <w:rPr>
                <w:noProof/>
                <w:webHidden/>
              </w:rPr>
              <w:fldChar w:fldCharType="end"/>
            </w:r>
          </w:hyperlink>
        </w:p>
        <w:p w14:paraId="156297E5" w14:textId="799D604C" w:rsidR="00802953" w:rsidRDefault="00E5756B">
          <w:pPr>
            <w:pStyle w:val="21"/>
            <w:tabs>
              <w:tab w:val="right" w:leader="dot" w:pos="9350"/>
            </w:tabs>
            <w:rPr>
              <w:rFonts w:asciiTheme="minorHAnsi" w:eastAsiaTheme="minorEastAsia" w:hAnsiTheme="minorHAnsi" w:cstheme="minorBidi"/>
              <w:noProof/>
            </w:rPr>
          </w:pPr>
          <w:hyperlink w:anchor="_Toc123937791" w:history="1">
            <w:r w:rsidR="00802953" w:rsidRPr="0013035A">
              <w:rPr>
                <w:rStyle w:val="Hyperlink"/>
                <w:rFonts w:asciiTheme="majorHAnsi" w:eastAsia="Calibri" w:hAnsiTheme="majorHAnsi" w:cs="Calibri"/>
                <w:noProof/>
              </w:rPr>
              <w:t>1.1: Overview</w:t>
            </w:r>
            <w:r w:rsidR="00802953">
              <w:rPr>
                <w:noProof/>
                <w:webHidden/>
              </w:rPr>
              <w:tab/>
            </w:r>
            <w:r w:rsidR="00802953">
              <w:rPr>
                <w:noProof/>
                <w:webHidden/>
              </w:rPr>
              <w:fldChar w:fldCharType="begin"/>
            </w:r>
            <w:r w:rsidR="00802953">
              <w:rPr>
                <w:noProof/>
                <w:webHidden/>
              </w:rPr>
              <w:instrText xml:space="preserve"> PAGEREF _Toc123937791 \h </w:instrText>
            </w:r>
            <w:r w:rsidR="00802953">
              <w:rPr>
                <w:noProof/>
                <w:webHidden/>
              </w:rPr>
            </w:r>
            <w:r w:rsidR="00802953">
              <w:rPr>
                <w:noProof/>
                <w:webHidden/>
              </w:rPr>
              <w:fldChar w:fldCharType="separate"/>
            </w:r>
            <w:r w:rsidR="00802953">
              <w:rPr>
                <w:noProof/>
                <w:webHidden/>
              </w:rPr>
              <w:t>6</w:t>
            </w:r>
            <w:r w:rsidR="00802953">
              <w:rPr>
                <w:noProof/>
                <w:webHidden/>
              </w:rPr>
              <w:fldChar w:fldCharType="end"/>
            </w:r>
          </w:hyperlink>
        </w:p>
        <w:p w14:paraId="0269E73D" w14:textId="31FF9786" w:rsidR="00802953" w:rsidRDefault="00E5756B">
          <w:pPr>
            <w:pStyle w:val="21"/>
            <w:tabs>
              <w:tab w:val="right" w:leader="dot" w:pos="9350"/>
            </w:tabs>
            <w:rPr>
              <w:rFonts w:asciiTheme="minorHAnsi" w:eastAsiaTheme="minorEastAsia" w:hAnsiTheme="minorHAnsi" w:cstheme="minorBidi"/>
              <w:noProof/>
            </w:rPr>
          </w:pPr>
          <w:hyperlink w:anchor="_Toc123937792" w:history="1">
            <w:r w:rsidR="00802953" w:rsidRPr="0013035A">
              <w:rPr>
                <w:rStyle w:val="Hyperlink"/>
                <w:rFonts w:asciiTheme="majorHAnsi" w:eastAsia="Calibri" w:hAnsiTheme="majorHAnsi" w:cs="Calibri"/>
                <w:noProof/>
              </w:rPr>
              <w:t>1.2 : Objectives and Scope Of Work</w:t>
            </w:r>
            <w:r w:rsidR="00802953">
              <w:rPr>
                <w:noProof/>
                <w:webHidden/>
              </w:rPr>
              <w:tab/>
            </w:r>
            <w:r w:rsidR="00802953">
              <w:rPr>
                <w:noProof/>
                <w:webHidden/>
              </w:rPr>
              <w:fldChar w:fldCharType="begin"/>
            </w:r>
            <w:r w:rsidR="00802953">
              <w:rPr>
                <w:noProof/>
                <w:webHidden/>
              </w:rPr>
              <w:instrText xml:space="preserve"> PAGEREF _Toc123937792 \h </w:instrText>
            </w:r>
            <w:r w:rsidR="00802953">
              <w:rPr>
                <w:noProof/>
                <w:webHidden/>
              </w:rPr>
            </w:r>
            <w:r w:rsidR="00802953">
              <w:rPr>
                <w:noProof/>
                <w:webHidden/>
              </w:rPr>
              <w:fldChar w:fldCharType="separate"/>
            </w:r>
            <w:r w:rsidR="00802953">
              <w:rPr>
                <w:noProof/>
                <w:webHidden/>
              </w:rPr>
              <w:t>9</w:t>
            </w:r>
            <w:r w:rsidR="00802953">
              <w:rPr>
                <w:noProof/>
                <w:webHidden/>
              </w:rPr>
              <w:fldChar w:fldCharType="end"/>
            </w:r>
          </w:hyperlink>
        </w:p>
        <w:p w14:paraId="33D8C7BB" w14:textId="31C0461F" w:rsidR="00802953" w:rsidRDefault="00E5756B">
          <w:pPr>
            <w:pStyle w:val="17"/>
            <w:tabs>
              <w:tab w:val="right" w:leader="dot" w:pos="9350"/>
            </w:tabs>
            <w:rPr>
              <w:rFonts w:asciiTheme="minorHAnsi" w:eastAsiaTheme="minorEastAsia" w:hAnsiTheme="minorHAnsi" w:cstheme="minorBidi"/>
              <w:noProof/>
            </w:rPr>
          </w:pPr>
          <w:hyperlink w:anchor="_Toc123937793" w:history="1">
            <w:r w:rsidR="00802953" w:rsidRPr="0013035A">
              <w:rPr>
                <w:rStyle w:val="Hyperlink"/>
                <w:rFonts w:asciiTheme="majorHAnsi" w:eastAsia="Calibri" w:hAnsiTheme="majorHAnsi" w:cs="Calibri"/>
                <w:bCs/>
                <w:noProof/>
              </w:rPr>
              <w:t>CH2 : Theoretical Background</w:t>
            </w:r>
            <w:r w:rsidR="00802953">
              <w:rPr>
                <w:noProof/>
                <w:webHidden/>
              </w:rPr>
              <w:tab/>
            </w:r>
            <w:r w:rsidR="00802953">
              <w:rPr>
                <w:noProof/>
                <w:webHidden/>
              </w:rPr>
              <w:fldChar w:fldCharType="begin"/>
            </w:r>
            <w:r w:rsidR="00802953">
              <w:rPr>
                <w:noProof/>
                <w:webHidden/>
              </w:rPr>
              <w:instrText xml:space="preserve"> PAGEREF _Toc123937793 \h </w:instrText>
            </w:r>
            <w:r w:rsidR="00802953">
              <w:rPr>
                <w:noProof/>
                <w:webHidden/>
              </w:rPr>
            </w:r>
            <w:r w:rsidR="00802953">
              <w:rPr>
                <w:noProof/>
                <w:webHidden/>
              </w:rPr>
              <w:fldChar w:fldCharType="separate"/>
            </w:r>
            <w:r w:rsidR="00802953">
              <w:rPr>
                <w:noProof/>
                <w:webHidden/>
              </w:rPr>
              <w:t>10</w:t>
            </w:r>
            <w:r w:rsidR="00802953">
              <w:rPr>
                <w:noProof/>
                <w:webHidden/>
              </w:rPr>
              <w:fldChar w:fldCharType="end"/>
            </w:r>
          </w:hyperlink>
        </w:p>
        <w:p w14:paraId="1E733019" w14:textId="0AE976D7" w:rsidR="00802953" w:rsidRDefault="00E5756B">
          <w:pPr>
            <w:pStyle w:val="21"/>
            <w:tabs>
              <w:tab w:val="right" w:leader="dot" w:pos="9350"/>
            </w:tabs>
            <w:rPr>
              <w:rFonts w:asciiTheme="minorHAnsi" w:eastAsiaTheme="minorEastAsia" w:hAnsiTheme="minorHAnsi" w:cstheme="minorBidi"/>
              <w:noProof/>
            </w:rPr>
          </w:pPr>
          <w:hyperlink w:anchor="_Toc123937794" w:history="1">
            <w:r w:rsidR="00802953" w:rsidRPr="0013035A">
              <w:rPr>
                <w:rStyle w:val="Hyperlink"/>
                <w:rFonts w:asciiTheme="majorHAnsi" w:eastAsia="Calibri" w:hAnsiTheme="majorHAnsi" w:cs="Calibri"/>
                <w:noProof/>
              </w:rPr>
              <w:t>2.1 : Solid Waste Management (The 3 Rs)</w:t>
            </w:r>
            <w:r w:rsidR="00802953">
              <w:rPr>
                <w:noProof/>
                <w:webHidden/>
              </w:rPr>
              <w:tab/>
            </w:r>
            <w:r w:rsidR="00802953">
              <w:rPr>
                <w:noProof/>
                <w:webHidden/>
              </w:rPr>
              <w:fldChar w:fldCharType="begin"/>
            </w:r>
            <w:r w:rsidR="00802953">
              <w:rPr>
                <w:noProof/>
                <w:webHidden/>
              </w:rPr>
              <w:instrText xml:space="preserve"> PAGEREF _Toc123937794 \h </w:instrText>
            </w:r>
            <w:r w:rsidR="00802953">
              <w:rPr>
                <w:noProof/>
                <w:webHidden/>
              </w:rPr>
            </w:r>
            <w:r w:rsidR="00802953">
              <w:rPr>
                <w:noProof/>
                <w:webHidden/>
              </w:rPr>
              <w:fldChar w:fldCharType="separate"/>
            </w:r>
            <w:r w:rsidR="00802953">
              <w:rPr>
                <w:noProof/>
                <w:webHidden/>
              </w:rPr>
              <w:t>10</w:t>
            </w:r>
            <w:r w:rsidR="00802953">
              <w:rPr>
                <w:noProof/>
                <w:webHidden/>
              </w:rPr>
              <w:fldChar w:fldCharType="end"/>
            </w:r>
          </w:hyperlink>
        </w:p>
        <w:p w14:paraId="4408ED6C" w14:textId="0C8C2230" w:rsidR="00802953" w:rsidRDefault="00E5756B">
          <w:pPr>
            <w:pStyle w:val="21"/>
            <w:tabs>
              <w:tab w:val="right" w:leader="dot" w:pos="9350"/>
            </w:tabs>
            <w:rPr>
              <w:rFonts w:asciiTheme="minorHAnsi" w:eastAsiaTheme="minorEastAsia" w:hAnsiTheme="minorHAnsi" w:cstheme="minorBidi"/>
              <w:noProof/>
            </w:rPr>
          </w:pPr>
          <w:hyperlink w:anchor="_Toc123937795" w:history="1">
            <w:r w:rsidR="00802953" w:rsidRPr="0013035A">
              <w:rPr>
                <w:rStyle w:val="Hyperlink"/>
                <w:rFonts w:asciiTheme="majorHAnsi" w:eastAsia="Calibri" w:hAnsiTheme="majorHAnsi" w:cs="Calibri"/>
                <w:noProof/>
              </w:rPr>
              <w:t>2.2 : Separation and Sorting Methods</w:t>
            </w:r>
            <w:r w:rsidR="00802953">
              <w:rPr>
                <w:noProof/>
                <w:webHidden/>
              </w:rPr>
              <w:tab/>
            </w:r>
            <w:r w:rsidR="00802953">
              <w:rPr>
                <w:noProof/>
                <w:webHidden/>
              </w:rPr>
              <w:fldChar w:fldCharType="begin"/>
            </w:r>
            <w:r w:rsidR="00802953">
              <w:rPr>
                <w:noProof/>
                <w:webHidden/>
              </w:rPr>
              <w:instrText xml:space="preserve"> PAGEREF _Toc123937795 \h </w:instrText>
            </w:r>
            <w:r w:rsidR="00802953">
              <w:rPr>
                <w:noProof/>
                <w:webHidden/>
              </w:rPr>
            </w:r>
            <w:r w:rsidR="00802953">
              <w:rPr>
                <w:noProof/>
                <w:webHidden/>
              </w:rPr>
              <w:fldChar w:fldCharType="separate"/>
            </w:r>
            <w:r w:rsidR="00802953">
              <w:rPr>
                <w:noProof/>
                <w:webHidden/>
              </w:rPr>
              <w:t>12</w:t>
            </w:r>
            <w:r w:rsidR="00802953">
              <w:rPr>
                <w:noProof/>
                <w:webHidden/>
              </w:rPr>
              <w:fldChar w:fldCharType="end"/>
            </w:r>
          </w:hyperlink>
        </w:p>
        <w:p w14:paraId="258926DF" w14:textId="7E4C1F35" w:rsidR="00802953" w:rsidRDefault="00E5756B">
          <w:pPr>
            <w:pStyle w:val="17"/>
            <w:tabs>
              <w:tab w:val="right" w:leader="dot" w:pos="9350"/>
            </w:tabs>
            <w:rPr>
              <w:rFonts w:asciiTheme="minorHAnsi" w:eastAsiaTheme="minorEastAsia" w:hAnsiTheme="minorHAnsi" w:cstheme="minorBidi"/>
              <w:noProof/>
            </w:rPr>
          </w:pPr>
          <w:hyperlink w:anchor="_Toc123937796" w:history="1">
            <w:r w:rsidR="00802953" w:rsidRPr="0013035A">
              <w:rPr>
                <w:rStyle w:val="Hyperlink"/>
                <w:rFonts w:asciiTheme="majorHAnsi" w:eastAsia="Calibri" w:hAnsiTheme="majorHAnsi" w:cs="Calibri"/>
                <w:noProof/>
              </w:rPr>
              <w:t>CH3: Solid Waste situation in Palestine</w:t>
            </w:r>
            <w:r w:rsidR="00802953">
              <w:rPr>
                <w:noProof/>
                <w:webHidden/>
              </w:rPr>
              <w:tab/>
            </w:r>
            <w:r w:rsidR="00802953">
              <w:rPr>
                <w:noProof/>
                <w:webHidden/>
              </w:rPr>
              <w:fldChar w:fldCharType="begin"/>
            </w:r>
            <w:r w:rsidR="00802953">
              <w:rPr>
                <w:noProof/>
                <w:webHidden/>
              </w:rPr>
              <w:instrText xml:space="preserve"> PAGEREF _Toc123937796 \h </w:instrText>
            </w:r>
            <w:r w:rsidR="00802953">
              <w:rPr>
                <w:noProof/>
                <w:webHidden/>
              </w:rPr>
            </w:r>
            <w:r w:rsidR="00802953">
              <w:rPr>
                <w:noProof/>
                <w:webHidden/>
              </w:rPr>
              <w:fldChar w:fldCharType="separate"/>
            </w:r>
            <w:r w:rsidR="00802953">
              <w:rPr>
                <w:noProof/>
                <w:webHidden/>
              </w:rPr>
              <w:t>15</w:t>
            </w:r>
            <w:r w:rsidR="00802953">
              <w:rPr>
                <w:noProof/>
                <w:webHidden/>
              </w:rPr>
              <w:fldChar w:fldCharType="end"/>
            </w:r>
          </w:hyperlink>
        </w:p>
        <w:p w14:paraId="19A4FC4D" w14:textId="7CB8E1A9" w:rsidR="00802953" w:rsidRDefault="00E5756B">
          <w:pPr>
            <w:pStyle w:val="21"/>
            <w:tabs>
              <w:tab w:val="right" w:leader="dot" w:pos="9350"/>
            </w:tabs>
            <w:rPr>
              <w:rFonts w:asciiTheme="minorHAnsi" w:eastAsiaTheme="minorEastAsia" w:hAnsiTheme="minorHAnsi" w:cstheme="minorBidi"/>
              <w:noProof/>
            </w:rPr>
          </w:pPr>
          <w:hyperlink w:anchor="_Toc123937797" w:history="1">
            <w:r w:rsidR="00802953" w:rsidRPr="0013035A">
              <w:rPr>
                <w:rStyle w:val="Hyperlink"/>
                <w:rFonts w:asciiTheme="majorHAnsi" w:eastAsia="Calibri" w:hAnsiTheme="majorHAnsi" w:cs="Calibri"/>
                <w:noProof/>
              </w:rPr>
              <w:t>3.1 : Solid Waste In Palestine</w:t>
            </w:r>
            <w:r w:rsidR="00802953">
              <w:rPr>
                <w:noProof/>
                <w:webHidden/>
              </w:rPr>
              <w:tab/>
            </w:r>
            <w:r w:rsidR="00802953">
              <w:rPr>
                <w:noProof/>
                <w:webHidden/>
              </w:rPr>
              <w:fldChar w:fldCharType="begin"/>
            </w:r>
            <w:r w:rsidR="00802953">
              <w:rPr>
                <w:noProof/>
                <w:webHidden/>
              </w:rPr>
              <w:instrText xml:space="preserve"> PAGEREF _Toc123937797 \h </w:instrText>
            </w:r>
            <w:r w:rsidR="00802953">
              <w:rPr>
                <w:noProof/>
                <w:webHidden/>
              </w:rPr>
            </w:r>
            <w:r w:rsidR="00802953">
              <w:rPr>
                <w:noProof/>
                <w:webHidden/>
              </w:rPr>
              <w:fldChar w:fldCharType="separate"/>
            </w:r>
            <w:r w:rsidR="00802953">
              <w:rPr>
                <w:noProof/>
                <w:webHidden/>
              </w:rPr>
              <w:t>15</w:t>
            </w:r>
            <w:r w:rsidR="00802953">
              <w:rPr>
                <w:noProof/>
                <w:webHidden/>
              </w:rPr>
              <w:fldChar w:fldCharType="end"/>
            </w:r>
          </w:hyperlink>
        </w:p>
        <w:p w14:paraId="696FCDCB" w14:textId="593F18C7" w:rsidR="00802953" w:rsidRDefault="00E5756B">
          <w:pPr>
            <w:pStyle w:val="21"/>
            <w:tabs>
              <w:tab w:val="right" w:leader="dot" w:pos="9350"/>
            </w:tabs>
            <w:rPr>
              <w:rFonts w:asciiTheme="minorHAnsi" w:eastAsiaTheme="minorEastAsia" w:hAnsiTheme="minorHAnsi" w:cstheme="minorBidi"/>
              <w:noProof/>
            </w:rPr>
          </w:pPr>
          <w:hyperlink w:anchor="_Toc123937798" w:history="1">
            <w:r w:rsidR="00802953" w:rsidRPr="0013035A">
              <w:rPr>
                <w:rStyle w:val="Hyperlink"/>
                <w:rFonts w:asciiTheme="majorHAnsi" w:eastAsia="Calibri" w:hAnsiTheme="majorHAnsi" w:cs="Calibri"/>
                <w:noProof/>
              </w:rPr>
              <w:t>3.2 : Solid waste in Wadi Shaer Landfill.</w:t>
            </w:r>
            <w:r w:rsidR="00802953">
              <w:rPr>
                <w:noProof/>
                <w:webHidden/>
              </w:rPr>
              <w:tab/>
            </w:r>
            <w:r w:rsidR="00802953">
              <w:rPr>
                <w:noProof/>
                <w:webHidden/>
              </w:rPr>
              <w:fldChar w:fldCharType="begin"/>
            </w:r>
            <w:r w:rsidR="00802953">
              <w:rPr>
                <w:noProof/>
                <w:webHidden/>
              </w:rPr>
              <w:instrText xml:space="preserve"> PAGEREF _Toc123937798 \h </w:instrText>
            </w:r>
            <w:r w:rsidR="00802953">
              <w:rPr>
                <w:noProof/>
                <w:webHidden/>
              </w:rPr>
            </w:r>
            <w:r w:rsidR="00802953">
              <w:rPr>
                <w:noProof/>
                <w:webHidden/>
              </w:rPr>
              <w:fldChar w:fldCharType="separate"/>
            </w:r>
            <w:r w:rsidR="00802953">
              <w:rPr>
                <w:noProof/>
                <w:webHidden/>
              </w:rPr>
              <w:t>18</w:t>
            </w:r>
            <w:r w:rsidR="00802953">
              <w:rPr>
                <w:noProof/>
                <w:webHidden/>
              </w:rPr>
              <w:fldChar w:fldCharType="end"/>
            </w:r>
          </w:hyperlink>
        </w:p>
        <w:p w14:paraId="0136CAF4" w14:textId="182D0323" w:rsidR="00802953" w:rsidRDefault="00E5756B">
          <w:pPr>
            <w:pStyle w:val="21"/>
            <w:tabs>
              <w:tab w:val="right" w:leader="dot" w:pos="9350"/>
            </w:tabs>
            <w:rPr>
              <w:rFonts w:asciiTheme="minorHAnsi" w:eastAsiaTheme="minorEastAsia" w:hAnsiTheme="minorHAnsi" w:cstheme="minorBidi"/>
              <w:noProof/>
            </w:rPr>
          </w:pPr>
          <w:hyperlink w:anchor="_Toc123937799" w:history="1">
            <w:r w:rsidR="00802953" w:rsidRPr="0013035A">
              <w:rPr>
                <w:rStyle w:val="Hyperlink"/>
                <w:rFonts w:asciiTheme="majorHAnsi" w:eastAsia="Calibri" w:hAnsiTheme="majorHAnsi" w:cs="Calibri"/>
                <w:noProof/>
              </w:rPr>
              <w:t>3.3 : Manual separation at home for WS-JSC area</w:t>
            </w:r>
            <w:r w:rsidR="00802953">
              <w:rPr>
                <w:noProof/>
                <w:webHidden/>
              </w:rPr>
              <w:tab/>
            </w:r>
            <w:r w:rsidR="00802953">
              <w:rPr>
                <w:noProof/>
                <w:webHidden/>
              </w:rPr>
              <w:fldChar w:fldCharType="begin"/>
            </w:r>
            <w:r w:rsidR="00802953">
              <w:rPr>
                <w:noProof/>
                <w:webHidden/>
              </w:rPr>
              <w:instrText xml:space="preserve"> PAGEREF _Toc123937799 \h </w:instrText>
            </w:r>
            <w:r w:rsidR="00802953">
              <w:rPr>
                <w:noProof/>
                <w:webHidden/>
              </w:rPr>
            </w:r>
            <w:r w:rsidR="00802953">
              <w:rPr>
                <w:noProof/>
                <w:webHidden/>
              </w:rPr>
              <w:fldChar w:fldCharType="separate"/>
            </w:r>
            <w:r w:rsidR="00802953">
              <w:rPr>
                <w:noProof/>
                <w:webHidden/>
              </w:rPr>
              <w:t>18</w:t>
            </w:r>
            <w:r w:rsidR="00802953">
              <w:rPr>
                <w:noProof/>
                <w:webHidden/>
              </w:rPr>
              <w:fldChar w:fldCharType="end"/>
            </w:r>
          </w:hyperlink>
        </w:p>
        <w:p w14:paraId="2E149CD4" w14:textId="7C417710" w:rsidR="00802953" w:rsidRDefault="00E5756B">
          <w:pPr>
            <w:pStyle w:val="17"/>
            <w:tabs>
              <w:tab w:val="right" w:leader="dot" w:pos="9350"/>
            </w:tabs>
            <w:rPr>
              <w:rFonts w:asciiTheme="minorHAnsi" w:eastAsiaTheme="minorEastAsia" w:hAnsiTheme="minorHAnsi" w:cstheme="minorBidi"/>
              <w:noProof/>
            </w:rPr>
          </w:pPr>
          <w:hyperlink w:anchor="_Toc123937800" w:history="1">
            <w:r w:rsidR="00802953" w:rsidRPr="0013035A">
              <w:rPr>
                <w:rStyle w:val="Hyperlink"/>
                <w:rFonts w:asciiTheme="majorHAnsi" w:eastAsia="Calibri" w:hAnsiTheme="majorHAnsi" w:cs="Calibri"/>
                <w:noProof/>
              </w:rPr>
              <w:t>CH4: Methodology</w:t>
            </w:r>
            <w:r w:rsidR="00802953">
              <w:rPr>
                <w:noProof/>
                <w:webHidden/>
              </w:rPr>
              <w:tab/>
            </w:r>
            <w:r w:rsidR="00802953">
              <w:rPr>
                <w:noProof/>
                <w:webHidden/>
              </w:rPr>
              <w:fldChar w:fldCharType="begin"/>
            </w:r>
            <w:r w:rsidR="00802953">
              <w:rPr>
                <w:noProof/>
                <w:webHidden/>
              </w:rPr>
              <w:instrText xml:space="preserve"> PAGEREF _Toc123937800 \h </w:instrText>
            </w:r>
            <w:r w:rsidR="00802953">
              <w:rPr>
                <w:noProof/>
                <w:webHidden/>
              </w:rPr>
            </w:r>
            <w:r w:rsidR="00802953">
              <w:rPr>
                <w:noProof/>
                <w:webHidden/>
              </w:rPr>
              <w:fldChar w:fldCharType="separate"/>
            </w:r>
            <w:r w:rsidR="00802953">
              <w:rPr>
                <w:noProof/>
                <w:webHidden/>
              </w:rPr>
              <w:t>20</w:t>
            </w:r>
            <w:r w:rsidR="00802953">
              <w:rPr>
                <w:noProof/>
                <w:webHidden/>
              </w:rPr>
              <w:fldChar w:fldCharType="end"/>
            </w:r>
          </w:hyperlink>
        </w:p>
        <w:p w14:paraId="67D12E9B" w14:textId="25763CE3" w:rsidR="00802953" w:rsidRDefault="00E5756B">
          <w:pPr>
            <w:pStyle w:val="17"/>
            <w:tabs>
              <w:tab w:val="right" w:leader="dot" w:pos="9350"/>
            </w:tabs>
            <w:rPr>
              <w:rFonts w:asciiTheme="minorHAnsi" w:eastAsiaTheme="minorEastAsia" w:hAnsiTheme="minorHAnsi" w:cstheme="minorBidi"/>
              <w:noProof/>
            </w:rPr>
          </w:pPr>
          <w:hyperlink w:anchor="_Toc123937801" w:history="1">
            <w:r w:rsidR="00802953" w:rsidRPr="0013035A">
              <w:rPr>
                <w:rStyle w:val="Hyperlink"/>
                <w:rFonts w:asciiTheme="majorHAnsi" w:eastAsia="Calibri" w:hAnsiTheme="majorHAnsi" w:cs="Calibri"/>
                <w:noProof/>
              </w:rPr>
              <w:t>CH5: Results and Discussion</w:t>
            </w:r>
            <w:r w:rsidR="00802953">
              <w:rPr>
                <w:noProof/>
                <w:webHidden/>
              </w:rPr>
              <w:tab/>
            </w:r>
            <w:r w:rsidR="00802953">
              <w:rPr>
                <w:noProof/>
                <w:webHidden/>
              </w:rPr>
              <w:fldChar w:fldCharType="begin"/>
            </w:r>
            <w:r w:rsidR="00802953">
              <w:rPr>
                <w:noProof/>
                <w:webHidden/>
              </w:rPr>
              <w:instrText xml:space="preserve"> PAGEREF _Toc123937801 \h </w:instrText>
            </w:r>
            <w:r w:rsidR="00802953">
              <w:rPr>
                <w:noProof/>
                <w:webHidden/>
              </w:rPr>
            </w:r>
            <w:r w:rsidR="00802953">
              <w:rPr>
                <w:noProof/>
                <w:webHidden/>
              </w:rPr>
              <w:fldChar w:fldCharType="separate"/>
            </w:r>
            <w:r w:rsidR="00802953">
              <w:rPr>
                <w:noProof/>
                <w:webHidden/>
              </w:rPr>
              <w:t>22</w:t>
            </w:r>
            <w:r w:rsidR="00802953">
              <w:rPr>
                <w:noProof/>
                <w:webHidden/>
              </w:rPr>
              <w:fldChar w:fldCharType="end"/>
            </w:r>
          </w:hyperlink>
        </w:p>
        <w:p w14:paraId="5EF5E17C" w14:textId="313D179C" w:rsidR="00802953" w:rsidRDefault="00E5756B">
          <w:pPr>
            <w:pStyle w:val="21"/>
            <w:tabs>
              <w:tab w:val="right" w:leader="dot" w:pos="9350"/>
            </w:tabs>
            <w:rPr>
              <w:rFonts w:asciiTheme="minorHAnsi" w:eastAsiaTheme="minorEastAsia" w:hAnsiTheme="minorHAnsi" w:cstheme="minorBidi"/>
              <w:noProof/>
            </w:rPr>
          </w:pPr>
          <w:hyperlink w:anchor="_Toc123937802" w:history="1">
            <w:r w:rsidR="00802953" w:rsidRPr="0013035A">
              <w:rPr>
                <w:rStyle w:val="Hyperlink"/>
                <w:rFonts w:eastAsia="Calibri"/>
                <w:noProof/>
              </w:rPr>
              <w:t>5.1 : Economic Analysis</w:t>
            </w:r>
            <w:r w:rsidR="00802953">
              <w:rPr>
                <w:noProof/>
                <w:webHidden/>
              </w:rPr>
              <w:tab/>
            </w:r>
            <w:r w:rsidR="00802953">
              <w:rPr>
                <w:noProof/>
                <w:webHidden/>
              </w:rPr>
              <w:fldChar w:fldCharType="begin"/>
            </w:r>
            <w:r w:rsidR="00802953">
              <w:rPr>
                <w:noProof/>
                <w:webHidden/>
              </w:rPr>
              <w:instrText xml:space="preserve"> PAGEREF _Toc123937802 \h </w:instrText>
            </w:r>
            <w:r w:rsidR="00802953">
              <w:rPr>
                <w:noProof/>
                <w:webHidden/>
              </w:rPr>
            </w:r>
            <w:r w:rsidR="00802953">
              <w:rPr>
                <w:noProof/>
                <w:webHidden/>
              </w:rPr>
              <w:fldChar w:fldCharType="separate"/>
            </w:r>
            <w:r w:rsidR="00802953">
              <w:rPr>
                <w:noProof/>
                <w:webHidden/>
              </w:rPr>
              <w:t>22</w:t>
            </w:r>
            <w:r w:rsidR="00802953">
              <w:rPr>
                <w:noProof/>
                <w:webHidden/>
              </w:rPr>
              <w:fldChar w:fldCharType="end"/>
            </w:r>
          </w:hyperlink>
        </w:p>
        <w:p w14:paraId="19D84D3B" w14:textId="62A3ACB6" w:rsidR="00802953" w:rsidRDefault="00E5756B">
          <w:pPr>
            <w:pStyle w:val="21"/>
            <w:tabs>
              <w:tab w:val="right" w:leader="dot" w:pos="9350"/>
            </w:tabs>
            <w:rPr>
              <w:rFonts w:asciiTheme="minorHAnsi" w:eastAsiaTheme="minorEastAsia" w:hAnsiTheme="minorHAnsi" w:cstheme="minorBidi"/>
              <w:noProof/>
            </w:rPr>
          </w:pPr>
          <w:hyperlink w:anchor="_Toc123937803" w:history="1">
            <w:r w:rsidR="00802953" w:rsidRPr="0013035A">
              <w:rPr>
                <w:rStyle w:val="Hyperlink"/>
                <w:rFonts w:asciiTheme="majorHAnsi" w:hAnsiTheme="majorHAnsi"/>
                <w:noProof/>
              </w:rPr>
              <w:t>5.2 : Sensitivity Analysis</w:t>
            </w:r>
            <w:r w:rsidR="00802953">
              <w:rPr>
                <w:noProof/>
                <w:webHidden/>
              </w:rPr>
              <w:tab/>
            </w:r>
            <w:r w:rsidR="00802953">
              <w:rPr>
                <w:noProof/>
                <w:webHidden/>
              </w:rPr>
              <w:fldChar w:fldCharType="begin"/>
            </w:r>
            <w:r w:rsidR="00802953">
              <w:rPr>
                <w:noProof/>
                <w:webHidden/>
              </w:rPr>
              <w:instrText xml:space="preserve"> PAGEREF _Toc123937803 \h </w:instrText>
            </w:r>
            <w:r w:rsidR="00802953">
              <w:rPr>
                <w:noProof/>
                <w:webHidden/>
              </w:rPr>
            </w:r>
            <w:r w:rsidR="00802953">
              <w:rPr>
                <w:noProof/>
                <w:webHidden/>
              </w:rPr>
              <w:fldChar w:fldCharType="separate"/>
            </w:r>
            <w:r w:rsidR="00802953">
              <w:rPr>
                <w:noProof/>
                <w:webHidden/>
              </w:rPr>
              <w:t>27</w:t>
            </w:r>
            <w:r w:rsidR="00802953">
              <w:rPr>
                <w:noProof/>
                <w:webHidden/>
              </w:rPr>
              <w:fldChar w:fldCharType="end"/>
            </w:r>
          </w:hyperlink>
        </w:p>
        <w:p w14:paraId="1A179B97" w14:textId="29F65A1A" w:rsidR="00802953" w:rsidRDefault="00E5756B">
          <w:pPr>
            <w:pStyle w:val="21"/>
            <w:tabs>
              <w:tab w:val="right" w:leader="dot" w:pos="9350"/>
            </w:tabs>
            <w:rPr>
              <w:rFonts w:asciiTheme="minorHAnsi" w:eastAsiaTheme="minorEastAsia" w:hAnsiTheme="minorHAnsi" w:cstheme="minorBidi"/>
              <w:noProof/>
            </w:rPr>
          </w:pPr>
          <w:hyperlink w:anchor="_Toc123937804" w:history="1">
            <w:r w:rsidR="00802953" w:rsidRPr="0013035A">
              <w:rPr>
                <w:rStyle w:val="Hyperlink"/>
                <w:rFonts w:asciiTheme="majorHAnsi" w:eastAsia="Calibri" w:hAnsiTheme="majorHAnsi" w:cs="Calibri"/>
                <w:noProof/>
              </w:rPr>
              <w:t>5.3 : Results</w:t>
            </w:r>
            <w:r w:rsidR="00802953">
              <w:rPr>
                <w:noProof/>
                <w:webHidden/>
              </w:rPr>
              <w:tab/>
            </w:r>
            <w:r w:rsidR="00802953">
              <w:rPr>
                <w:noProof/>
                <w:webHidden/>
              </w:rPr>
              <w:fldChar w:fldCharType="begin"/>
            </w:r>
            <w:r w:rsidR="00802953">
              <w:rPr>
                <w:noProof/>
                <w:webHidden/>
              </w:rPr>
              <w:instrText xml:space="preserve"> PAGEREF _Toc123937804 \h </w:instrText>
            </w:r>
            <w:r w:rsidR="00802953">
              <w:rPr>
                <w:noProof/>
                <w:webHidden/>
              </w:rPr>
            </w:r>
            <w:r w:rsidR="00802953">
              <w:rPr>
                <w:noProof/>
                <w:webHidden/>
              </w:rPr>
              <w:fldChar w:fldCharType="separate"/>
            </w:r>
            <w:r w:rsidR="00802953">
              <w:rPr>
                <w:noProof/>
                <w:webHidden/>
              </w:rPr>
              <w:t>31</w:t>
            </w:r>
            <w:r w:rsidR="00802953">
              <w:rPr>
                <w:noProof/>
                <w:webHidden/>
              </w:rPr>
              <w:fldChar w:fldCharType="end"/>
            </w:r>
          </w:hyperlink>
        </w:p>
        <w:p w14:paraId="16B8AA74" w14:textId="181649B8" w:rsidR="00802953" w:rsidRDefault="00E5756B">
          <w:pPr>
            <w:pStyle w:val="21"/>
            <w:tabs>
              <w:tab w:val="right" w:leader="dot" w:pos="9350"/>
            </w:tabs>
            <w:rPr>
              <w:rFonts w:asciiTheme="minorHAnsi" w:eastAsiaTheme="minorEastAsia" w:hAnsiTheme="minorHAnsi" w:cstheme="minorBidi"/>
              <w:noProof/>
            </w:rPr>
          </w:pPr>
          <w:hyperlink w:anchor="_Toc123937805" w:history="1">
            <w:r w:rsidR="00802953" w:rsidRPr="0013035A">
              <w:rPr>
                <w:rStyle w:val="Hyperlink"/>
                <w:rFonts w:asciiTheme="majorHAnsi" w:eastAsia="Calibri" w:hAnsiTheme="majorHAnsi" w:cs="Calibri"/>
                <w:bCs/>
                <w:noProof/>
              </w:rPr>
              <w:t>5.4 : Recommendation</w:t>
            </w:r>
            <w:r w:rsidR="00802953">
              <w:rPr>
                <w:noProof/>
                <w:webHidden/>
              </w:rPr>
              <w:tab/>
            </w:r>
            <w:r w:rsidR="00802953">
              <w:rPr>
                <w:noProof/>
                <w:webHidden/>
              </w:rPr>
              <w:fldChar w:fldCharType="begin"/>
            </w:r>
            <w:r w:rsidR="00802953">
              <w:rPr>
                <w:noProof/>
                <w:webHidden/>
              </w:rPr>
              <w:instrText xml:space="preserve"> PAGEREF _Toc123937805 \h </w:instrText>
            </w:r>
            <w:r w:rsidR="00802953">
              <w:rPr>
                <w:noProof/>
                <w:webHidden/>
              </w:rPr>
            </w:r>
            <w:r w:rsidR="00802953">
              <w:rPr>
                <w:noProof/>
                <w:webHidden/>
              </w:rPr>
              <w:fldChar w:fldCharType="separate"/>
            </w:r>
            <w:r w:rsidR="00802953">
              <w:rPr>
                <w:noProof/>
                <w:webHidden/>
              </w:rPr>
              <w:t>32</w:t>
            </w:r>
            <w:r w:rsidR="00802953">
              <w:rPr>
                <w:noProof/>
                <w:webHidden/>
              </w:rPr>
              <w:fldChar w:fldCharType="end"/>
            </w:r>
          </w:hyperlink>
        </w:p>
        <w:p w14:paraId="456FD944" w14:textId="538AF128" w:rsidR="00802953" w:rsidRDefault="00E5756B">
          <w:pPr>
            <w:pStyle w:val="17"/>
            <w:tabs>
              <w:tab w:val="right" w:leader="dot" w:pos="9350"/>
            </w:tabs>
            <w:rPr>
              <w:rFonts w:asciiTheme="minorHAnsi" w:eastAsiaTheme="minorEastAsia" w:hAnsiTheme="minorHAnsi" w:cstheme="minorBidi"/>
              <w:noProof/>
            </w:rPr>
          </w:pPr>
          <w:hyperlink w:anchor="_Toc123937806" w:history="1">
            <w:r w:rsidR="00802953" w:rsidRPr="0013035A">
              <w:rPr>
                <w:rStyle w:val="Hyperlink"/>
                <w:rFonts w:asciiTheme="majorHAnsi" w:eastAsia="inherit" w:hAnsiTheme="majorHAnsi" w:cs="inherit"/>
                <w:bCs/>
                <w:noProof/>
              </w:rPr>
              <w:t>References</w:t>
            </w:r>
            <w:r w:rsidR="00802953">
              <w:rPr>
                <w:noProof/>
                <w:webHidden/>
              </w:rPr>
              <w:tab/>
            </w:r>
            <w:r w:rsidR="00802953">
              <w:rPr>
                <w:noProof/>
                <w:webHidden/>
              </w:rPr>
              <w:fldChar w:fldCharType="begin"/>
            </w:r>
            <w:r w:rsidR="00802953">
              <w:rPr>
                <w:noProof/>
                <w:webHidden/>
              </w:rPr>
              <w:instrText xml:space="preserve"> PAGEREF _Toc123937806 \h </w:instrText>
            </w:r>
            <w:r w:rsidR="00802953">
              <w:rPr>
                <w:noProof/>
                <w:webHidden/>
              </w:rPr>
            </w:r>
            <w:r w:rsidR="00802953">
              <w:rPr>
                <w:noProof/>
                <w:webHidden/>
              </w:rPr>
              <w:fldChar w:fldCharType="separate"/>
            </w:r>
            <w:r w:rsidR="00802953">
              <w:rPr>
                <w:noProof/>
                <w:webHidden/>
              </w:rPr>
              <w:t>33</w:t>
            </w:r>
            <w:r w:rsidR="00802953">
              <w:rPr>
                <w:noProof/>
                <w:webHidden/>
              </w:rPr>
              <w:fldChar w:fldCharType="end"/>
            </w:r>
          </w:hyperlink>
        </w:p>
        <w:p w14:paraId="700B6BFD" w14:textId="6EEED739" w:rsidR="007070EF" w:rsidRPr="0048321C" w:rsidRDefault="007070EF">
          <w:pPr>
            <w:rPr>
              <w:rFonts w:asciiTheme="majorHAnsi" w:hAnsiTheme="majorHAnsi"/>
            </w:rPr>
          </w:pPr>
          <w:r w:rsidRPr="0048321C">
            <w:rPr>
              <w:rFonts w:asciiTheme="majorHAnsi" w:hAnsiTheme="majorHAnsi"/>
              <w:b/>
              <w:bCs/>
              <w:lang w:val="ar-SA"/>
            </w:rPr>
            <w:fldChar w:fldCharType="end"/>
          </w:r>
        </w:p>
      </w:sdtContent>
    </w:sdt>
    <w:p w14:paraId="0FE0E32C" w14:textId="77777777" w:rsidR="007070EF" w:rsidRPr="0048321C" w:rsidRDefault="007070EF">
      <w:pPr>
        <w:jc w:val="center"/>
        <w:rPr>
          <w:rFonts w:asciiTheme="majorHAnsi" w:eastAsia="Calibri" w:hAnsiTheme="majorHAnsi" w:cs="Calibri"/>
          <w:b/>
          <w:sz w:val="48"/>
          <w:szCs w:val="48"/>
        </w:rPr>
      </w:pPr>
    </w:p>
    <w:p w14:paraId="2B7FEE20" w14:textId="77777777" w:rsidR="007070EF" w:rsidRPr="0048321C" w:rsidRDefault="007070EF">
      <w:pPr>
        <w:jc w:val="center"/>
        <w:rPr>
          <w:rFonts w:asciiTheme="majorHAnsi" w:eastAsia="Calibri" w:hAnsiTheme="majorHAnsi" w:cs="Calibri"/>
          <w:b/>
          <w:sz w:val="48"/>
          <w:szCs w:val="48"/>
        </w:rPr>
      </w:pPr>
    </w:p>
    <w:p w14:paraId="39504B5F" w14:textId="77777777" w:rsidR="007070EF" w:rsidRPr="0048321C" w:rsidRDefault="007070EF">
      <w:pPr>
        <w:jc w:val="center"/>
        <w:rPr>
          <w:rFonts w:asciiTheme="majorHAnsi" w:eastAsia="Calibri" w:hAnsiTheme="majorHAnsi" w:cs="Calibri"/>
          <w:b/>
          <w:sz w:val="48"/>
          <w:szCs w:val="48"/>
        </w:rPr>
      </w:pPr>
    </w:p>
    <w:p w14:paraId="3496BB44" w14:textId="77777777" w:rsidR="007070EF" w:rsidRPr="0048321C" w:rsidRDefault="007070EF">
      <w:pPr>
        <w:jc w:val="center"/>
        <w:rPr>
          <w:rFonts w:asciiTheme="majorHAnsi" w:eastAsia="Calibri" w:hAnsiTheme="majorHAnsi" w:cs="Calibri"/>
          <w:b/>
          <w:sz w:val="48"/>
          <w:szCs w:val="48"/>
        </w:rPr>
      </w:pPr>
    </w:p>
    <w:p w14:paraId="74A663B3" w14:textId="77777777" w:rsidR="007070EF" w:rsidRPr="0048321C" w:rsidRDefault="007070EF">
      <w:pPr>
        <w:jc w:val="center"/>
        <w:rPr>
          <w:rFonts w:asciiTheme="majorHAnsi" w:eastAsia="Calibri" w:hAnsiTheme="majorHAnsi" w:cs="Calibri"/>
          <w:b/>
          <w:sz w:val="48"/>
          <w:szCs w:val="48"/>
        </w:rPr>
      </w:pPr>
    </w:p>
    <w:p w14:paraId="014D23AE" w14:textId="77777777" w:rsidR="001830FD" w:rsidRPr="0048321C" w:rsidRDefault="001830FD">
      <w:pPr>
        <w:jc w:val="center"/>
        <w:rPr>
          <w:rFonts w:asciiTheme="majorHAnsi" w:eastAsia="Calibri" w:hAnsiTheme="majorHAnsi" w:cs="Calibri"/>
          <w:b/>
          <w:sz w:val="36"/>
          <w:szCs w:val="36"/>
        </w:rPr>
      </w:pPr>
    </w:p>
    <w:p w14:paraId="17FAB9F2" w14:textId="77777777" w:rsidR="00C030EE" w:rsidRPr="0048321C" w:rsidRDefault="00E064B0" w:rsidP="00EB3850">
      <w:pPr>
        <w:pStyle w:val="1"/>
        <w:rPr>
          <w:rFonts w:asciiTheme="majorHAnsi" w:eastAsia="Calibri" w:hAnsiTheme="majorHAnsi" w:cs="Calibri"/>
          <w:b w:val="0"/>
          <w:sz w:val="44"/>
          <w:szCs w:val="44"/>
        </w:rPr>
      </w:pPr>
      <w:bookmarkStart w:id="2" w:name="_Toc123937786"/>
      <w:r w:rsidRPr="0048321C">
        <w:rPr>
          <w:rFonts w:asciiTheme="majorHAnsi" w:eastAsia="Calibri" w:hAnsiTheme="majorHAnsi" w:cs="Calibri"/>
          <w:sz w:val="44"/>
          <w:szCs w:val="44"/>
        </w:rPr>
        <w:lastRenderedPageBreak/>
        <w:t>List of Tables</w:t>
      </w:r>
      <w:bookmarkEnd w:id="2"/>
      <w:r w:rsidRPr="0048321C">
        <w:rPr>
          <w:rFonts w:asciiTheme="majorHAnsi" w:eastAsia="Calibri" w:hAnsiTheme="majorHAnsi" w:cs="Calibri"/>
          <w:sz w:val="44"/>
          <w:szCs w:val="44"/>
        </w:rPr>
        <w:t xml:space="preserve"> </w:t>
      </w:r>
    </w:p>
    <w:p w14:paraId="08BC2892" w14:textId="77777777" w:rsidR="00C030EE" w:rsidRPr="0048321C" w:rsidRDefault="00C030EE">
      <w:pPr>
        <w:jc w:val="center"/>
        <w:rPr>
          <w:rFonts w:asciiTheme="majorHAnsi" w:eastAsia="Calibri" w:hAnsiTheme="majorHAnsi" w:cs="Calibri"/>
          <w:b/>
          <w:sz w:val="36"/>
          <w:szCs w:val="36"/>
        </w:rPr>
      </w:pPr>
    </w:p>
    <w:p w14:paraId="7422CE00" w14:textId="63249FE6" w:rsidR="00710A2B" w:rsidRDefault="00EB3850">
      <w:pPr>
        <w:pStyle w:val="af"/>
        <w:tabs>
          <w:tab w:val="right" w:leader="dot" w:pos="9350"/>
        </w:tabs>
        <w:rPr>
          <w:rFonts w:asciiTheme="minorHAnsi" w:eastAsiaTheme="minorEastAsia" w:hAnsiTheme="minorHAnsi" w:cstheme="minorBidi"/>
          <w:noProof/>
        </w:rPr>
      </w:pPr>
      <w:r>
        <w:rPr>
          <w:rFonts w:asciiTheme="majorHAnsi" w:eastAsia="Calibri" w:hAnsiTheme="majorHAnsi" w:cs="Calibri"/>
          <w:b/>
          <w:sz w:val="36"/>
          <w:szCs w:val="36"/>
        </w:rPr>
        <w:fldChar w:fldCharType="begin"/>
      </w:r>
      <w:r>
        <w:rPr>
          <w:rFonts w:asciiTheme="majorHAnsi" w:eastAsia="Calibri" w:hAnsiTheme="majorHAnsi" w:cs="Calibri"/>
          <w:b/>
          <w:sz w:val="36"/>
          <w:szCs w:val="36"/>
        </w:rPr>
        <w:instrText xml:space="preserve"> TOC \h \z \c "Table" </w:instrText>
      </w:r>
      <w:r>
        <w:rPr>
          <w:rFonts w:asciiTheme="majorHAnsi" w:eastAsia="Calibri" w:hAnsiTheme="majorHAnsi" w:cs="Calibri"/>
          <w:b/>
          <w:sz w:val="36"/>
          <w:szCs w:val="36"/>
        </w:rPr>
        <w:fldChar w:fldCharType="separate"/>
      </w:r>
      <w:hyperlink w:anchor="_Toc123925556" w:history="1">
        <w:r w:rsidR="00710A2B" w:rsidRPr="006A06B6">
          <w:rPr>
            <w:rStyle w:val="Hyperlink"/>
            <w:noProof/>
          </w:rPr>
          <w:t>Table 1 : Collection, Transfer and LF information.(Rawan A. Tayeh 2020)</w:t>
        </w:r>
        <w:r w:rsidR="00710A2B">
          <w:rPr>
            <w:noProof/>
            <w:webHidden/>
          </w:rPr>
          <w:tab/>
        </w:r>
        <w:r w:rsidR="00710A2B">
          <w:rPr>
            <w:noProof/>
            <w:webHidden/>
          </w:rPr>
          <w:fldChar w:fldCharType="begin"/>
        </w:r>
        <w:r w:rsidR="00710A2B">
          <w:rPr>
            <w:noProof/>
            <w:webHidden/>
          </w:rPr>
          <w:instrText xml:space="preserve"> PAGEREF _Toc123925556 \h </w:instrText>
        </w:r>
        <w:r w:rsidR="00710A2B">
          <w:rPr>
            <w:noProof/>
            <w:webHidden/>
          </w:rPr>
        </w:r>
        <w:r w:rsidR="00710A2B">
          <w:rPr>
            <w:noProof/>
            <w:webHidden/>
          </w:rPr>
          <w:fldChar w:fldCharType="separate"/>
        </w:r>
        <w:r w:rsidR="00802953">
          <w:rPr>
            <w:noProof/>
            <w:webHidden/>
          </w:rPr>
          <w:t>15</w:t>
        </w:r>
        <w:r w:rsidR="00710A2B">
          <w:rPr>
            <w:noProof/>
            <w:webHidden/>
          </w:rPr>
          <w:fldChar w:fldCharType="end"/>
        </w:r>
      </w:hyperlink>
    </w:p>
    <w:p w14:paraId="7645D467" w14:textId="140E8655" w:rsidR="00710A2B" w:rsidRDefault="00E5756B">
      <w:pPr>
        <w:pStyle w:val="af"/>
        <w:tabs>
          <w:tab w:val="right" w:leader="dot" w:pos="9350"/>
        </w:tabs>
        <w:rPr>
          <w:rFonts w:asciiTheme="minorHAnsi" w:eastAsiaTheme="minorEastAsia" w:hAnsiTheme="minorHAnsi" w:cstheme="minorBidi"/>
          <w:noProof/>
        </w:rPr>
      </w:pPr>
      <w:hyperlink w:anchor="_Toc123925557" w:history="1">
        <w:r w:rsidR="00710A2B" w:rsidRPr="006A06B6">
          <w:rPr>
            <w:rStyle w:val="Hyperlink"/>
            <w:noProof/>
          </w:rPr>
          <w:t>Table 2 : List of TS in Palestine.</w:t>
        </w:r>
        <w:r w:rsidR="00710A2B" w:rsidRPr="006A06B6">
          <w:rPr>
            <w:rStyle w:val="Hyperlink"/>
            <w:rFonts w:asciiTheme="majorHAnsi" w:eastAsia="Calibri" w:hAnsiTheme="majorHAnsi" w:cs="Calibri"/>
            <w:noProof/>
            <w:lang w:val="en-GB"/>
          </w:rPr>
          <w:t>(Jabareen, 2019)</w:t>
        </w:r>
        <w:r w:rsidR="00710A2B">
          <w:rPr>
            <w:noProof/>
            <w:webHidden/>
          </w:rPr>
          <w:tab/>
        </w:r>
        <w:r w:rsidR="00710A2B">
          <w:rPr>
            <w:noProof/>
            <w:webHidden/>
          </w:rPr>
          <w:fldChar w:fldCharType="begin"/>
        </w:r>
        <w:r w:rsidR="00710A2B">
          <w:rPr>
            <w:noProof/>
            <w:webHidden/>
          </w:rPr>
          <w:instrText xml:space="preserve"> PAGEREF _Toc123925557 \h </w:instrText>
        </w:r>
        <w:r w:rsidR="00710A2B">
          <w:rPr>
            <w:noProof/>
            <w:webHidden/>
          </w:rPr>
        </w:r>
        <w:r w:rsidR="00710A2B">
          <w:rPr>
            <w:noProof/>
            <w:webHidden/>
          </w:rPr>
          <w:fldChar w:fldCharType="separate"/>
        </w:r>
        <w:r w:rsidR="00802953">
          <w:rPr>
            <w:noProof/>
            <w:webHidden/>
          </w:rPr>
          <w:t>16</w:t>
        </w:r>
        <w:r w:rsidR="00710A2B">
          <w:rPr>
            <w:noProof/>
            <w:webHidden/>
          </w:rPr>
          <w:fldChar w:fldCharType="end"/>
        </w:r>
      </w:hyperlink>
    </w:p>
    <w:p w14:paraId="6FF25DBD" w14:textId="18F815FB" w:rsidR="00710A2B" w:rsidRDefault="00E5756B">
      <w:pPr>
        <w:pStyle w:val="af"/>
        <w:tabs>
          <w:tab w:val="right" w:leader="dot" w:pos="9350"/>
        </w:tabs>
        <w:rPr>
          <w:rFonts w:asciiTheme="minorHAnsi" w:eastAsiaTheme="minorEastAsia" w:hAnsiTheme="minorHAnsi" w:cstheme="minorBidi"/>
          <w:noProof/>
        </w:rPr>
      </w:pPr>
      <w:hyperlink w:anchor="_Toc123925558" w:history="1">
        <w:r w:rsidR="00710A2B" w:rsidRPr="006A06B6">
          <w:rPr>
            <w:rStyle w:val="Hyperlink"/>
            <w:noProof/>
          </w:rPr>
          <w:t>Table 3 : composition percentage and calorific value of SW in Palestine</w:t>
        </w:r>
        <w:r w:rsidR="00710A2B" w:rsidRPr="006A06B6">
          <w:rPr>
            <w:rStyle w:val="Hyperlink"/>
            <w:rFonts w:asciiTheme="majorHAnsi" w:eastAsia="Calibri" w:hAnsiTheme="majorHAnsi" w:cs="Calibri"/>
            <w:noProof/>
          </w:rPr>
          <w:t>.(Rawan A. Tayeh 2020)</w:t>
        </w:r>
        <w:r w:rsidR="00710A2B">
          <w:rPr>
            <w:noProof/>
            <w:webHidden/>
          </w:rPr>
          <w:tab/>
        </w:r>
        <w:r w:rsidR="00710A2B">
          <w:rPr>
            <w:noProof/>
            <w:webHidden/>
          </w:rPr>
          <w:fldChar w:fldCharType="begin"/>
        </w:r>
        <w:r w:rsidR="00710A2B">
          <w:rPr>
            <w:noProof/>
            <w:webHidden/>
          </w:rPr>
          <w:instrText xml:space="preserve"> PAGEREF _Toc123925558 \h </w:instrText>
        </w:r>
        <w:r w:rsidR="00710A2B">
          <w:rPr>
            <w:noProof/>
            <w:webHidden/>
          </w:rPr>
        </w:r>
        <w:r w:rsidR="00710A2B">
          <w:rPr>
            <w:noProof/>
            <w:webHidden/>
          </w:rPr>
          <w:fldChar w:fldCharType="separate"/>
        </w:r>
        <w:r w:rsidR="00802953">
          <w:rPr>
            <w:noProof/>
            <w:webHidden/>
          </w:rPr>
          <w:t>17</w:t>
        </w:r>
        <w:r w:rsidR="00710A2B">
          <w:rPr>
            <w:noProof/>
            <w:webHidden/>
          </w:rPr>
          <w:fldChar w:fldCharType="end"/>
        </w:r>
      </w:hyperlink>
    </w:p>
    <w:p w14:paraId="40031246" w14:textId="492B51D0" w:rsidR="00710A2B" w:rsidRDefault="00E5756B">
      <w:pPr>
        <w:pStyle w:val="af"/>
        <w:tabs>
          <w:tab w:val="right" w:leader="dot" w:pos="9350"/>
        </w:tabs>
        <w:rPr>
          <w:rFonts w:asciiTheme="minorHAnsi" w:eastAsiaTheme="minorEastAsia" w:hAnsiTheme="minorHAnsi" w:cstheme="minorBidi"/>
          <w:noProof/>
        </w:rPr>
      </w:pPr>
      <w:hyperlink w:anchor="_Toc123925559" w:history="1">
        <w:r w:rsidR="00710A2B" w:rsidRPr="006A06B6">
          <w:rPr>
            <w:rStyle w:val="Hyperlink"/>
            <w:noProof/>
          </w:rPr>
          <w:t>Table 4 : recyclable percentage of each SW material .</w:t>
        </w:r>
        <w:r w:rsidR="00710A2B" w:rsidRPr="006A06B6">
          <w:rPr>
            <w:rStyle w:val="Hyperlink"/>
            <w:rFonts w:asciiTheme="majorHAnsi" w:eastAsia="Calibri" w:hAnsiTheme="majorHAnsi" w:cs="Calibri"/>
            <w:noProof/>
            <w:lang w:val="en-GB"/>
          </w:rPr>
          <w:t>(Al-Sa'di, 2009)</w:t>
        </w:r>
        <w:r w:rsidR="00710A2B">
          <w:rPr>
            <w:noProof/>
            <w:webHidden/>
          </w:rPr>
          <w:tab/>
        </w:r>
        <w:r w:rsidR="00710A2B">
          <w:rPr>
            <w:noProof/>
            <w:webHidden/>
          </w:rPr>
          <w:fldChar w:fldCharType="begin"/>
        </w:r>
        <w:r w:rsidR="00710A2B">
          <w:rPr>
            <w:noProof/>
            <w:webHidden/>
          </w:rPr>
          <w:instrText xml:space="preserve"> PAGEREF _Toc123925559 \h </w:instrText>
        </w:r>
        <w:r w:rsidR="00710A2B">
          <w:rPr>
            <w:noProof/>
            <w:webHidden/>
          </w:rPr>
        </w:r>
        <w:r w:rsidR="00710A2B">
          <w:rPr>
            <w:noProof/>
            <w:webHidden/>
          </w:rPr>
          <w:fldChar w:fldCharType="separate"/>
        </w:r>
        <w:r w:rsidR="00802953">
          <w:rPr>
            <w:noProof/>
            <w:webHidden/>
          </w:rPr>
          <w:t>22</w:t>
        </w:r>
        <w:r w:rsidR="00710A2B">
          <w:rPr>
            <w:noProof/>
            <w:webHidden/>
          </w:rPr>
          <w:fldChar w:fldCharType="end"/>
        </w:r>
      </w:hyperlink>
    </w:p>
    <w:p w14:paraId="50E0CF96" w14:textId="07098A25" w:rsidR="00710A2B" w:rsidRDefault="00E5756B">
      <w:pPr>
        <w:pStyle w:val="af"/>
        <w:tabs>
          <w:tab w:val="right" w:leader="dot" w:pos="9350"/>
        </w:tabs>
        <w:rPr>
          <w:rFonts w:asciiTheme="minorHAnsi" w:eastAsiaTheme="minorEastAsia" w:hAnsiTheme="minorHAnsi" w:cstheme="minorBidi"/>
          <w:noProof/>
        </w:rPr>
      </w:pPr>
      <w:hyperlink w:anchor="_Toc123925560" w:history="1">
        <w:r w:rsidR="00710A2B" w:rsidRPr="006A06B6">
          <w:rPr>
            <w:rStyle w:val="Hyperlink"/>
            <w:noProof/>
          </w:rPr>
          <w:t>Table 5 : Fuel Consumption calculations for the mechanical separation scenario at WS-JSC</w:t>
        </w:r>
        <w:r w:rsidR="00710A2B" w:rsidRPr="006A06B6">
          <w:rPr>
            <w:rStyle w:val="Hyperlink"/>
            <w:rFonts w:asciiTheme="majorHAnsi" w:eastAsia="Calibri" w:hAnsiTheme="majorHAnsi" w:cs="Calibri"/>
            <w:noProof/>
          </w:rPr>
          <w:t xml:space="preserve">. </w:t>
        </w:r>
        <w:r w:rsidR="00710A2B" w:rsidRPr="006A06B6">
          <w:rPr>
            <w:rStyle w:val="Hyperlink"/>
            <w:rFonts w:asciiTheme="majorHAnsi" w:eastAsia="Calibri" w:hAnsiTheme="majorHAnsi" w:cs="Calibri"/>
            <w:noProof/>
            <w:lang w:val="en-GB"/>
          </w:rPr>
          <w:t>(Al-Sa'di, 2009)</w:t>
        </w:r>
        <w:r w:rsidR="00710A2B">
          <w:rPr>
            <w:noProof/>
            <w:webHidden/>
          </w:rPr>
          <w:tab/>
        </w:r>
        <w:r w:rsidR="00710A2B">
          <w:rPr>
            <w:noProof/>
            <w:webHidden/>
          </w:rPr>
          <w:fldChar w:fldCharType="begin"/>
        </w:r>
        <w:r w:rsidR="00710A2B">
          <w:rPr>
            <w:noProof/>
            <w:webHidden/>
          </w:rPr>
          <w:instrText xml:space="preserve"> PAGEREF _Toc123925560 \h </w:instrText>
        </w:r>
        <w:r w:rsidR="00710A2B">
          <w:rPr>
            <w:noProof/>
            <w:webHidden/>
          </w:rPr>
        </w:r>
        <w:r w:rsidR="00710A2B">
          <w:rPr>
            <w:noProof/>
            <w:webHidden/>
          </w:rPr>
          <w:fldChar w:fldCharType="separate"/>
        </w:r>
        <w:r w:rsidR="00802953">
          <w:rPr>
            <w:noProof/>
            <w:webHidden/>
          </w:rPr>
          <w:t>23</w:t>
        </w:r>
        <w:r w:rsidR="00710A2B">
          <w:rPr>
            <w:noProof/>
            <w:webHidden/>
          </w:rPr>
          <w:fldChar w:fldCharType="end"/>
        </w:r>
      </w:hyperlink>
    </w:p>
    <w:p w14:paraId="5B888442" w14:textId="06E0DC4A" w:rsidR="00710A2B" w:rsidRDefault="00E5756B">
      <w:pPr>
        <w:pStyle w:val="af"/>
        <w:tabs>
          <w:tab w:val="right" w:leader="dot" w:pos="9350"/>
        </w:tabs>
        <w:rPr>
          <w:rFonts w:asciiTheme="minorHAnsi" w:eastAsiaTheme="minorEastAsia" w:hAnsiTheme="minorHAnsi" w:cstheme="minorBidi"/>
          <w:noProof/>
        </w:rPr>
      </w:pPr>
      <w:hyperlink w:anchor="_Toc123925561" w:history="1">
        <w:r w:rsidR="00710A2B" w:rsidRPr="006A06B6">
          <w:rPr>
            <w:rStyle w:val="Hyperlink"/>
            <w:noProof/>
          </w:rPr>
          <w:t>Table 6 : electricity calculations for the mechanical separation scenario</w:t>
        </w:r>
        <w:r w:rsidR="00710A2B">
          <w:rPr>
            <w:noProof/>
            <w:webHidden/>
          </w:rPr>
          <w:tab/>
        </w:r>
        <w:r w:rsidR="00710A2B">
          <w:rPr>
            <w:noProof/>
            <w:webHidden/>
          </w:rPr>
          <w:fldChar w:fldCharType="begin"/>
        </w:r>
        <w:r w:rsidR="00710A2B">
          <w:rPr>
            <w:noProof/>
            <w:webHidden/>
          </w:rPr>
          <w:instrText xml:space="preserve"> PAGEREF _Toc123925561 \h </w:instrText>
        </w:r>
        <w:r w:rsidR="00710A2B">
          <w:rPr>
            <w:noProof/>
            <w:webHidden/>
          </w:rPr>
        </w:r>
        <w:r w:rsidR="00710A2B">
          <w:rPr>
            <w:noProof/>
            <w:webHidden/>
          </w:rPr>
          <w:fldChar w:fldCharType="separate"/>
        </w:r>
        <w:r w:rsidR="00802953">
          <w:rPr>
            <w:noProof/>
            <w:webHidden/>
          </w:rPr>
          <w:t>23</w:t>
        </w:r>
        <w:r w:rsidR="00710A2B">
          <w:rPr>
            <w:noProof/>
            <w:webHidden/>
          </w:rPr>
          <w:fldChar w:fldCharType="end"/>
        </w:r>
      </w:hyperlink>
    </w:p>
    <w:p w14:paraId="1F46BEDB" w14:textId="6B89B1AA" w:rsidR="00710A2B" w:rsidRDefault="00E5756B">
      <w:pPr>
        <w:pStyle w:val="af"/>
        <w:tabs>
          <w:tab w:val="right" w:leader="dot" w:pos="9350"/>
        </w:tabs>
        <w:rPr>
          <w:rFonts w:asciiTheme="minorHAnsi" w:eastAsiaTheme="minorEastAsia" w:hAnsiTheme="minorHAnsi" w:cstheme="minorBidi"/>
          <w:noProof/>
        </w:rPr>
      </w:pPr>
      <w:hyperlink w:anchor="_Toc123925562" w:history="1">
        <w:r w:rsidR="00710A2B" w:rsidRPr="006A06B6">
          <w:rPr>
            <w:rStyle w:val="Hyperlink"/>
            <w:noProof/>
          </w:rPr>
          <w:t>Table 7 : Running costs for the mechanical recycling plant at WS-TS</w:t>
        </w:r>
        <w:r w:rsidR="00710A2B">
          <w:rPr>
            <w:noProof/>
            <w:webHidden/>
          </w:rPr>
          <w:tab/>
        </w:r>
        <w:r w:rsidR="00710A2B">
          <w:rPr>
            <w:noProof/>
            <w:webHidden/>
          </w:rPr>
          <w:fldChar w:fldCharType="begin"/>
        </w:r>
        <w:r w:rsidR="00710A2B">
          <w:rPr>
            <w:noProof/>
            <w:webHidden/>
          </w:rPr>
          <w:instrText xml:space="preserve"> PAGEREF _Toc123925562 \h </w:instrText>
        </w:r>
        <w:r w:rsidR="00710A2B">
          <w:rPr>
            <w:noProof/>
            <w:webHidden/>
          </w:rPr>
        </w:r>
        <w:r w:rsidR="00710A2B">
          <w:rPr>
            <w:noProof/>
            <w:webHidden/>
          </w:rPr>
          <w:fldChar w:fldCharType="separate"/>
        </w:r>
        <w:r w:rsidR="00802953">
          <w:rPr>
            <w:noProof/>
            <w:webHidden/>
          </w:rPr>
          <w:t>24</w:t>
        </w:r>
        <w:r w:rsidR="00710A2B">
          <w:rPr>
            <w:noProof/>
            <w:webHidden/>
          </w:rPr>
          <w:fldChar w:fldCharType="end"/>
        </w:r>
      </w:hyperlink>
    </w:p>
    <w:p w14:paraId="78149A18" w14:textId="6726F137" w:rsidR="00710A2B" w:rsidRDefault="00E5756B">
      <w:pPr>
        <w:pStyle w:val="af"/>
        <w:tabs>
          <w:tab w:val="right" w:leader="dot" w:pos="9350"/>
        </w:tabs>
        <w:rPr>
          <w:rFonts w:asciiTheme="minorHAnsi" w:eastAsiaTheme="minorEastAsia" w:hAnsiTheme="minorHAnsi" w:cstheme="minorBidi"/>
          <w:noProof/>
        </w:rPr>
      </w:pPr>
      <w:hyperlink w:anchor="_Toc123925563" w:history="1">
        <w:r w:rsidR="00710A2B" w:rsidRPr="006A06B6">
          <w:rPr>
            <w:rStyle w:val="Hyperlink"/>
            <w:noProof/>
          </w:rPr>
          <w:t>Table 8 : selling price of each SW material.</w:t>
        </w:r>
        <w:r w:rsidR="00710A2B">
          <w:rPr>
            <w:noProof/>
            <w:webHidden/>
          </w:rPr>
          <w:tab/>
        </w:r>
        <w:r w:rsidR="00710A2B">
          <w:rPr>
            <w:noProof/>
            <w:webHidden/>
          </w:rPr>
          <w:fldChar w:fldCharType="begin"/>
        </w:r>
        <w:r w:rsidR="00710A2B">
          <w:rPr>
            <w:noProof/>
            <w:webHidden/>
          </w:rPr>
          <w:instrText xml:space="preserve"> PAGEREF _Toc123925563 \h </w:instrText>
        </w:r>
        <w:r w:rsidR="00710A2B">
          <w:rPr>
            <w:noProof/>
            <w:webHidden/>
          </w:rPr>
        </w:r>
        <w:r w:rsidR="00710A2B">
          <w:rPr>
            <w:noProof/>
            <w:webHidden/>
          </w:rPr>
          <w:fldChar w:fldCharType="separate"/>
        </w:r>
        <w:r w:rsidR="00802953">
          <w:rPr>
            <w:noProof/>
            <w:webHidden/>
          </w:rPr>
          <w:t>24</w:t>
        </w:r>
        <w:r w:rsidR="00710A2B">
          <w:rPr>
            <w:noProof/>
            <w:webHidden/>
          </w:rPr>
          <w:fldChar w:fldCharType="end"/>
        </w:r>
      </w:hyperlink>
    </w:p>
    <w:p w14:paraId="356D3099" w14:textId="49686FF2" w:rsidR="00C030EE" w:rsidRPr="0048321C" w:rsidRDefault="00EB3850">
      <w:pPr>
        <w:jc w:val="center"/>
        <w:rPr>
          <w:rFonts w:asciiTheme="majorHAnsi" w:eastAsia="Calibri" w:hAnsiTheme="majorHAnsi" w:cs="Calibri"/>
          <w:b/>
          <w:sz w:val="36"/>
          <w:szCs w:val="36"/>
        </w:rPr>
      </w:pPr>
      <w:r>
        <w:rPr>
          <w:rFonts w:asciiTheme="majorHAnsi" w:eastAsia="Calibri" w:hAnsiTheme="majorHAnsi" w:cs="Calibri"/>
          <w:b/>
          <w:sz w:val="36"/>
          <w:szCs w:val="36"/>
        </w:rPr>
        <w:fldChar w:fldCharType="end"/>
      </w:r>
    </w:p>
    <w:p w14:paraId="3C4D02FB" w14:textId="5839E2B8" w:rsidR="00C030EE" w:rsidRDefault="00C030EE" w:rsidP="004F01AA">
      <w:pPr>
        <w:rPr>
          <w:rFonts w:asciiTheme="majorHAnsi" w:eastAsia="Calibri" w:hAnsiTheme="majorHAnsi" w:cs="Calibri"/>
          <w:b/>
          <w:sz w:val="36"/>
          <w:szCs w:val="36"/>
        </w:rPr>
      </w:pPr>
    </w:p>
    <w:p w14:paraId="3FBB99CA" w14:textId="3922BE93" w:rsidR="004F01AA" w:rsidRPr="00EB3850" w:rsidRDefault="004F01AA" w:rsidP="00EB3850">
      <w:pPr>
        <w:pStyle w:val="1"/>
        <w:rPr>
          <w:rFonts w:asciiTheme="majorHAnsi" w:eastAsia="Calibri" w:hAnsiTheme="majorHAnsi" w:cs="Calibri"/>
          <w:bCs/>
          <w:sz w:val="44"/>
          <w:szCs w:val="44"/>
        </w:rPr>
      </w:pPr>
      <w:bookmarkStart w:id="3" w:name="_Toc123937787"/>
      <w:r w:rsidRPr="00EB3850">
        <w:rPr>
          <w:rFonts w:asciiTheme="majorHAnsi" w:eastAsia="Calibri" w:hAnsiTheme="majorHAnsi" w:cs="Calibri"/>
          <w:bCs/>
          <w:sz w:val="44"/>
          <w:szCs w:val="44"/>
        </w:rPr>
        <w:t>List of Figures</w:t>
      </w:r>
      <w:bookmarkEnd w:id="3"/>
      <w:r w:rsidRPr="00EB3850">
        <w:rPr>
          <w:rFonts w:asciiTheme="majorHAnsi" w:eastAsia="Calibri" w:hAnsiTheme="majorHAnsi" w:cs="Calibri"/>
          <w:bCs/>
          <w:sz w:val="44"/>
          <w:szCs w:val="44"/>
        </w:rPr>
        <w:t xml:space="preserve"> </w:t>
      </w:r>
    </w:p>
    <w:p w14:paraId="04F5EAEB" w14:textId="6941E0DB" w:rsidR="004F01AA" w:rsidRDefault="004F01AA" w:rsidP="004F01AA">
      <w:pPr>
        <w:rPr>
          <w:rFonts w:asciiTheme="majorHAnsi" w:eastAsia="Calibri" w:hAnsiTheme="majorHAnsi" w:cs="Calibri"/>
          <w:b/>
          <w:sz w:val="36"/>
          <w:szCs w:val="36"/>
        </w:rPr>
      </w:pPr>
    </w:p>
    <w:p w14:paraId="1F5C2733" w14:textId="77777777" w:rsidR="004F01AA" w:rsidRDefault="004F01AA" w:rsidP="004F01AA">
      <w:pPr>
        <w:rPr>
          <w:rFonts w:asciiTheme="majorHAnsi" w:eastAsia="Calibri" w:hAnsiTheme="majorHAnsi" w:cs="Calibri"/>
          <w:b/>
          <w:sz w:val="36"/>
          <w:szCs w:val="36"/>
        </w:rPr>
      </w:pPr>
    </w:p>
    <w:p w14:paraId="3CE9CECA" w14:textId="70AEE137" w:rsidR="004F01AA" w:rsidRDefault="004F01AA" w:rsidP="004F01AA">
      <w:pPr>
        <w:rPr>
          <w:rFonts w:asciiTheme="majorHAnsi" w:eastAsia="Calibri" w:hAnsiTheme="majorHAnsi" w:cs="Calibri"/>
          <w:b/>
          <w:sz w:val="36"/>
          <w:szCs w:val="36"/>
        </w:rPr>
      </w:pPr>
    </w:p>
    <w:p w14:paraId="498502A4" w14:textId="6F5A06B9" w:rsidR="00710A2B" w:rsidRDefault="004F01AA">
      <w:pPr>
        <w:pStyle w:val="af"/>
        <w:tabs>
          <w:tab w:val="right" w:leader="dot" w:pos="9350"/>
        </w:tabs>
        <w:rPr>
          <w:rFonts w:asciiTheme="minorHAnsi" w:eastAsiaTheme="minorEastAsia" w:hAnsiTheme="minorHAnsi" w:cstheme="minorBidi"/>
          <w:noProof/>
        </w:rPr>
      </w:pPr>
      <w:r>
        <w:rPr>
          <w:rFonts w:asciiTheme="majorHAnsi" w:eastAsia="Calibri" w:hAnsiTheme="majorHAnsi" w:cs="Calibri"/>
          <w:b/>
          <w:sz w:val="36"/>
          <w:szCs w:val="36"/>
        </w:rPr>
        <w:fldChar w:fldCharType="begin"/>
      </w:r>
      <w:r>
        <w:rPr>
          <w:rFonts w:asciiTheme="majorHAnsi" w:eastAsia="Calibri" w:hAnsiTheme="majorHAnsi" w:cs="Calibri"/>
          <w:b/>
          <w:sz w:val="36"/>
          <w:szCs w:val="36"/>
        </w:rPr>
        <w:instrText xml:space="preserve"> TOC \h \z \c "Figure" </w:instrText>
      </w:r>
      <w:r>
        <w:rPr>
          <w:rFonts w:asciiTheme="majorHAnsi" w:eastAsia="Calibri" w:hAnsiTheme="majorHAnsi" w:cs="Calibri"/>
          <w:b/>
          <w:sz w:val="36"/>
          <w:szCs w:val="36"/>
        </w:rPr>
        <w:fldChar w:fldCharType="separate"/>
      </w:r>
      <w:hyperlink w:anchor="_Toc123925564" w:history="1">
        <w:r w:rsidR="00710A2B" w:rsidRPr="003C0FA8">
          <w:rPr>
            <w:rStyle w:val="Hyperlink"/>
            <w:noProof/>
          </w:rPr>
          <w:t>Figure 1 Waste generation by region (Hoornweg &amp; Bhada-Tata, 2012)</w:t>
        </w:r>
        <w:r w:rsidR="00710A2B">
          <w:rPr>
            <w:noProof/>
            <w:webHidden/>
          </w:rPr>
          <w:tab/>
        </w:r>
        <w:r w:rsidR="00710A2B">
          <w:rPr>
            <w:noProof/>
            <w:webHidden/>
          </w:rPr>
          <w:fldChar w:fldCharType="begin"/>
        </w:r>
        <w:r w:rsidR="00710A2B">
          <w:rPr>
            <w:noProof/>
            <w:webHidden/>
          </w:rPr>
          <w:instrText xml:space="preserve"> PAGEREF _Toc123925564 \h </w:instrText>
        </w:r>
        <w:r w:rsidR="00710A2B">
          <w:rPr>
            <w:noProof/>
            <w:webHidden/>
          </w:rPr>
        </w:r>
        <w:r w:rsidR="00710A2B">
          <w:rPr>
            <w:noProof/>
            <w:webHidden/>
          </w:rPr>
          <w:fldChar w:fldCharType="separate"/>
        </w:r>
        <w:r w:rsidR="00802953">
          <w:rPr>
            <w:noProof/>
            <w:webHidden/>
          </w:rPr>
          <w:t>6</w:t>
        </w:r>
        <w:r w:rsidR="00710A2B">
          <w:rPr>
            <w:noProof/>
            <w:webHidden/>
          </w:rPr>
          <w:fldChar w:fldCharType="end"/>
        </w:r>
      </w:hyperlink>
    </w:p>
    <w:p w14:paraId="0EC32027" w14:textId="5E2088EE" w:rsidR="00710A2B" w:rsidRDefault="00E5756B">
      <w:pPr>
        <w:pStyle w:val="af"/>
        <w:tabs>
          <w:tab w:val="right" w:leader="dot" w:pos="9350"/>
        </w:tabs>
        <w:rPr>
          <w:rFonts w:asciiTheme="minorHAnsi" w:eastAsiaTheme="minorEastAsia" w:hAnsiTheme="minorHAnsi" w:cstheme="minorBidi"/>
          <w:noProof/>
        </w:rPr>
      </w:pPr>
      <w:hyperlink w:anchor="_Toc123925565" w:history="1">
        <w:r w:rsidR="00710A2B" w:rsidRPr="003C0FA8">
          <w:rPr>
            <w:rStyle w:val="Hyperlink"/>
            <w:noProof/>
          </w:rPr>
          <w:t>Figure 2 Waste Generation by income (Hoornweg &amp; Bhada-Tata, 2012)</w:t>
        </w:r>
        <w:r w:rsidR="00710A2B">
          <w:rPr>
            <w:noProof/>
            <w:webHidden/>
          </w:rPr>
          <w:tab/>
        </w:r>
        <w:r w:rsidR="00710A2B">
          <w:rPr>
            <w:noProof/>
            <w:webHidden/>
          </w:rPr>
          <w:fldChar w:fldCharType="begin"/>
        </w:r>
        <w:r w:rsidR="00710A2B">
          <w:rPr>
            <w:noProof/>
            <w:webHidden/>
          </w:rPr>
          <w:instrText xml:space="preserve"> PAGEREF _Toc123925565 \h </w:instrText>
        </w:r>
        <w:r w:rsidR="00710A2B">
          <w:rPr>
            <w:noProof/>
            <w:webHidden/>
          </w:rPr>
        </w:r>
        <w:r w:rsidR="00710A2B">
          <w:rPr>
            <w:noProof/>
            <w:webHidden/>
          </w:rPr>
          <w:fldChar w:fldCharType="separate"/>
        </w:r>
        <w:r w:rsidR="00802953">
          <w:rPr>
            <w:noProof/>
            <w:webHidden/>
          </w:rPr>
          <w:t>7</w:t>
        </w:r>
        <w:r w:rsidR="00710A2B">
          <w:rPr>
            <w:noProof/>
            <w:webHidden/>
          </w:rPr>
          <w:fldChar w:fldCharType="end"/>
        </w:r>
      </w:hyperlink>
    </w:p>
    <w:p w14:paraId="6EB53216" w14:textId="01C4E624" w:rsidR="00710A2B" w:rsidRDefault="00E5756B">
      <w:pPr>
        <w:pStyle w:val="af"/>
        <w:tabs>
          <w:tab w:val="right" w:leader="dot" w:pos="9350"/>
        </w:tabs>
        <w:rPr>
          <w:rFonts w:asciiTheme="minorHAnsi" w:eastAsiaTheme="minorEastAsia" w:hAnsiTheme="minorHAnsi" w:cstheme="minorBidi"/>
          <w:noProof/>
        </w:rPr>
      </w:pPr>
      <w:hyperlink w:anchor="_Toc123925566" w:history="1">
        <w:r w:rsidR="00710A2B" w:rsidRPr="003C0FA8">
          <w:rPr>
            <w:rStyle w:val="Hyperlink"/>
            <w:noProof/>
          </w:rPr>
          <w:t>Figure 3 Municipal SW in Palestine (Atallah, 2020)</w:t>
        </w:r>
        <w:r w:rsidR="00710A2B">
          <w:rPr>
            <w:noProof/>
            <w:webHidden/>
          </w:rPr>
          <w:tab/>
        </w:r>
        <w:r w:rsidR="00710A2B">
          <w:rPr>
            <w:noProof/>
            <w:webHidden/>
          </w:rPr>
          <w:fldChar w:fldCharType="begin"/>
        </w:r>
        <w:r w:rsidR="00710A2B">
          <w:rPr>
            <w:noProof/>
            <w:webHidden/>
          </w:rPr>
          <w:instrText xml:space="preserve"> PAGEREF _Toc123925566 \h </w:instrText>
        </w:r>
        <w:r w:rsidR="00710A2B">
          <w:rPr>
            <w:noProof/>
            <w:webHidden/>
          </w:rPr>
        </w:r>
        <w:r w:rsidR="00710A2B">
          <w:rPr>
            <w:noProof/>
            <w:webHidden/>
          </w:rPr>
          <w:fldChar w:fldCharType="separate"/>
        </w:r>
        <w:r w:rsidR="00802953">
          <w:rPr>
            <w:noProof/>
            <w:webHidden/>
          </w:rPr>
          <w:t>8</w:t>
        </w:r>
        <w:r w:rsidR="00710A2B">
          <w:rPr>
            <w:noProof/>
            <w:webHidden/>
          </w:rPr>
          <w:fldChar w:fldCharType="end"/>
        </w:r>
      </w:hyperlink>
    </w:p>
    <w:p w14:paraId="384F5F7E" w14:textId="54896960" w:rsidR="00710A2B" w:rsidRDefault="00E5756B">
      <w:pPr>
        <w:pStyle w:val="af"/>
        <w:tabs>
          <w:tab w:val="right" w:leader="dot" w:pos="9350"/>
        </w:tabs>
        <w:rPr>
          <w:rFonts w:asciiTheme="minorHAnsi" w:eastAsiaTheme="minorEastAsia" w:hAnsiTheme="minorHAnsi" w:cstheme="minorBidi"/>
          <w:noProof/>
        </w:rPr>
      </w:pPr>
      <w:hyperlink w:anchor="_Toc123925567" w:history="1">
        <w:r w:rsidR="00710A2B" w:rsidRPr="003C0FA8">
          <w:rPr>
            <w:rStyle w:val="Hyperlink"/>
            <w:noProof/>
          </w:rPr>
          <w:t>Figure 4 Municipal SW in Palestine (Atallah, 2020)</w:t>
        </w:r>
        <w:r w:rsidR="00710A2B">
          <w:rPr>
            <w:noProof/>
            <w:webHidden/>
          </w:rPr>
          <w:tab/>
        </w:r>
        <w:r w:rsidR="00710A2B">
          <w:rPr>
            <w:noProof/>
            <w:webHidden/>
          </w:rPr>
          <w:fldChar w:fldCharType="begin"/>
        </w:r>
        <w:r w:rsidR="00710A2B">
          <w:rPr>
            <w:noProof/>
            <w:webHidden/>
          </w:rPr>
          <w:instrText xml:space="preserve"> PAGEREF _Toc123925567 \h </w:instrText>
        </w:r>
        <w:r w:rsidR="00710A2B">
          <w:rPr>
            <w:noProof/>
            <w:webHidden/>
          </w:rPr>
        </w:r>
        <w:r w:rsidR="00710A2B">
          <w:rPr>
            <w:noProof/>
            <w:webHidden/>
          </w:rPr>
          <w:fldChar w:fldCharType="separate"/>
        </w:r>
        <w:r w:rsidR="00802953">
          <w:rPr>
            <w:noProof/>
            <w:webHidden/>
          </w:rPr>
          <w:t>8</w:t>
        </w:r>
        <w:r w:rsidR="00710A2B">
          <w:rPr>
            <w:noProof/>
            <w:webHidden/>
          </w:rPr>
          <w:fldChar w:fldCharType="end"/>
        </w:r>
      </w:hyperlink>
    </w:p>
    <w:p w14:paraId="580F3505" w14:textId="1F577A28" w:rsidR="00710A2B" w:rsidRDefault="00E5756B">
      <w:pPr>
        <w:pStyle w:val="af"/>
        <w:tabs>
          <w:tab w:val="right" w:leader="dot" w:pos="9350"/>
        </w:tabs>
        <w:rPr>
          <w:rFonts w:asciiTheme="minorHAnsi" w:eastAsiaTheme="minorEastAsia" w:hAnsiTheme="minorHAnsi" w:cstheme="minorBidi"/>
          <w:noProof/>
        </w:rPr>
      </w:pPr>
      <w:hyperlink w:anchor="_Toc123925568" w:history="1">
        <w:r w:rsidR="00710A2B" w:rsidRPr="003C0FA8">
          <w:rPr>
            <w:rStyle w:val="Hyperlink"/>
            <w:noProof/>
          </w:rPr>
          <w:t>Figure 5 : SW flow of collected quantities by the JSCs (Rawan A. Tayeh 2020)</w:t>
        </w:r>
        <w:r w:rsidR="00710A2B">
          <w:rPr>
            <w:noProof/>
            <w:webHidden/>
          </w:rPr>
          <w:tab/>
        </w:r>
        <w:r w:rsidR="00710A2B">
          <w:rPr>
            <w:noProof/>
            <w:webHidden/>
          </w:rPr>
          <w:fldChar w:fldCharType="begin"/>
        </w:r>
        <w:r w:rsidR="00710A2B">
          <w:rPr>
            <w:noProof/>
            <w:webHidden/>
          </w:rPr>
          <w:instrText xml:space="preserve"> PAGEREF _Toc123925568 \h </w:instrText>
        </w:r>
        <w:r w:rsidR="00710A2B">
          <w:rPr>
            <w:noProof/>
            <w:webHidden/>
          </w:rPr>
        </w:r>
        <w:r w:rsidR="00710A2B">
          <w:rPr>
            <w:noProof/>
            <w:webHidden/>
          </w:rPr>
          <w:fldChar w:fldCharType="separate"/>
        </w:r>
        <w:r w:rsidR="00802953">
          <w:rPr>
            <w:noProof/>
            <w:webHidden/>
          </w:rPr>
          <w:t>18</w:t>
        </w:r>
        <w:r w:rsidR="00710A2B">
          <w:rPr>
            <w:noProof/>
            <w:webHidden/>
          </w:rPr>
          <w:fldChar w:fldCharType="end"/>
        </w:r>
      </w:hyperlink>
    </w:p>
    <w:p w14:paraId="5A71EF42" w14:textId="5E108F70" w:rsidR="00710A2B" w:rsidRDefault="00E5756B">
      <w:pPr>
        <w:pStyle w:val="af"/>
        <w:tabs>
          <w:tab w:val="right" w:leader="dot" w:pos="9350"/>
        </w:tabs>
        <w:rPr>
          <w:rFonts w:asciiTheme="minorHAnsi" w:eastAsiaTheme="minorEastAsia" w:hAnsiTheme="minorHAnsi" w:cstheme="minorBidi"/>
          <w:noProof/>
        </w:rPr>
      </w:pPr>
      <w:hyperlink w:anchor="_Toc123925569" w:history="1">
        <w:r w:rsidR="00710A2B" w:rsidRPr="003C0FA8">
          <w:rPr>
            <w:rStyle w:val="Hyperlink"/>
            <w:noProof/>
          </w:rPr>
          <w:t>Figure 6 : Cash Flow Diagram for the project</w:t>
        </w:r>
        <w:r w:rsidR="00710A2B">
          <w:rPr>
            <w:noProof/>
            <w:webHidden/>
          </w:rPr>
          <w:tab/>
        </w:r>
        <w:r w:rsidR="00710A2B">
          <w:rPr>
            <w:noProof/>
            <w:webHidden/>
          </w:rPr>
          <w:fldChar w:fldCharType="begin"/>
        </w:r>
        <w:r w:rsidR="00710A2B">
          <w:rPr>
            <w:noProof/>
            <w:webHidden/>
          </w:rPr>
          <w:instrText xml:space="preserve"> PAGEREF _Toc123925569 \h </w:instrText>
        </w:r>
        <w:r w:rsidR="00710A2B">
          <w:rPr>
            <w:noProof/>
            <w:webHidden/>
          </w:rPr>
        </w:r>
        <w:r w:rsidR="00710A2B">
          <w:rPr>
            <w:noProof/>
            <w:webHidden/>
          </w:rPr>
          <w:fldChar w:fldCharType="separate"/>
        </w:r>
        <w:r w:rsidR="00802953">
          <w:rPr>
            <w:noProof/>
            <w:webHidden/>
          </w:rPr>
          <w:t>26</w:t>
        </w:r>
        <w:r w:rsidR="00710A2B">
          <w:rPr>
            <w:noProof/>
            <w:webHidden/>
          </w:rPr>
          <w:fldChar w:fldCharType="end"/>
        </w:r>
      </w:hyperlink>
    </w:p>
    <w:p w14:paraId="5FF4AD23" w14:textId="64041A28" w:rsidR="00710A2B" w:rsidRDefault="00E5756B">
      <w:pPr>
        <w:pStyle w:val="af"/>
        <w:tabs>
          <w:tab w:val="right" w:leader="dot" w:pos="9350"/>
        </w:tabs>
        <w:rPr>
          <w:rFonts w:asciiTheme="minorHAnsi" w:eastAsiaTheme="minorEastAsia" w:hAnsiTheme="minorHAnsi" w:cstheme="minorBidi"/>
          <w:noProof/>
        </w:rPr>
      </w:pPr>
      <w:hyperlink w:anchor="_Toc123925570" w:history="1">
        <w:r w:rsidR="00710A2B" w:rsidRPr="003C0FA8">
          <w:rPr>
            <w:rStyle w:val="Hyperlink"/>
            <w:noProof/>
          </w:rPr>
          <w:t>Figure 7 : Cash Flow Diagram for Scenario(1)</w:t>
        </w:r>
        <w:r w:rsidR="00710A2B">
          <w:rPr>
            <w:noProof/>
            <w:webHidden/>
          </w:rPr>
          <w:tab/>
        </w:r>
        <w:r w:rsidR="00710A2B">
          <w:rPr>
            <w:noProof/>
            <w:webHidden/>
          </w:rPr>
          <w:fldChar w:fldCharType="begin"/>
        </w:r>
        <w:r w:rsidR="00710A2B">
          <w:rPr>
            <w:noProof/>
            <w:webHidden/>
          </w:rPr>
          <w:instrText xml:space="preserve"> PAGEREF _Toc123925570 \h </w:instrText>
        </w:r>
        <w:r w:rsidR="00710A2B">
          <w:rPr>
            <w:noProof/>
            <w:webHidden/>
          </w:rPr>
        </w:r>
        <w:r w:rsidR="00710A2B">
          <w:rPr>
            <w:noProof/>
            <w:webHidden/>
          </w:rPr>
          <w:fldChar w:fldCharType="separate"/>
        </w:r>
        <w:r w:rsidR="00802953">
          <w:rPr>
            <w:noProof/>
            <w:webHidden/>
          </w:rPr>
          <w:t>27</w:t>
        </w:r>
        <w:r w:rsidR="00710A2B">
          <w:rPr>
            <w:noProof/>
            <w:webHidden/>
          </w:rPr>
          <w:fldChar w:fldCharType="end"/>
        </w:r>
      </w:hyperlink>
    </w:p>
    <w:p w14:paraId="48A302B6" w14:textId="52FD97D7" w:rsidR="00710A2B" w:rsidRDefault="00E5756B">
      <w:pPr>
        <w:pStyle w:val="af"/>
        <w:tabs>
          <w:tab w:val="right" w:leader="dot" w:pos="9350"/>
        </w:tabs>
        <w:rPr>
          <w:rFonts w:asciiTheme="minorHAnsi" w:eastAsiaTheme="minorEastAsia" w:hAnsiTheme="minorHAnsi" w:cstheme="minorBidi"/>
          <w:noProof/>
        </w:rPr>
      </w:pPr>
      <w:hyperlink w:anchor="_Toc123925571" w:history="1">
        <w:r w:rsidR="00710A2B" w:rsidRPr="003C0FA8">
          <w:rPr>
            <w:rStyle w:val="Hyperlink"/>
            <w:noProof/>
          </w:rPr>
          <w:t>Figure 8 : Cash Flow Diagram for Scenario(2)</w:t>
        </w:r>
        <w:r w:rsidR="00710A2B">
          <w:rPr>
            <w:noProof/>
            <w:webHidden/>
          </w:rPr>
          <w:tab/>
        </w:r>
        <w:r w:rsidR="00710A2B">
          <w:rPr>
            <w:noProof/>
            <w:webHidden/>
          </w:rPr>
          <w:fldChar w:fldCharType="begin"/>
        </w:r>
        <w:r w:rsidR="00710A2B">
          <w:rPr>
            <w:noProof/>
            <w:webHidden/>
          </w:rPr>
          <w:instrText xml:space="preserve"> PAGEREF _Toc123925571 \h </w:instrText>
        </w:r>
        <w:r w:rsidR="00710A2B">
          <w:rPr>
            <w:noProof/>
            <w:webHidden/>
          </w:rPr>
        </w:r>
        <w:r w:rsidR="00710A2B">
          <w:rPr>
            <w:noProof/>
            <w:webHidden/>
          </w:rPr>
          <w:fldChar w:fldCharType="separate"/>
        </w:r>
        <w:r w:rsidR="00802953">
          <w:rPr>
            <w:noProof/>
            <w:webHidden/>
          </w:rPr>
          <w:t>28</w:t>
        </w:r>
        <w:r w:rsidR="00710A2B">
          <w:rPr>
            <w:noProof/>
            <w:webHidden/>
          </w:rPr>
          <w:fldChar w:fldCharType="end"/>
        </w:r>
      </w:hyperlink>
    </w:p>
    <w:p w14:paraId="30ABE8A5" w14:textId="00BF94A4" w:rsidR="00710A2B" w:rsidRDefault="00E5756B">
      <w:pPr>
        <w:pStyle w:val="af"/>
        <w:tabs>
          <w:tab w:val="right" w:leader="dot" w:pos="9350"/>
        </w:tabs>
        <w:rPr>
          <w:rFonts w:asciiTheme="minorHAnsi" w:eastAsiaTheme="minorEastAsia" w:hAnsiTheme="minorHAnsi" w:cstheme="minorBidi"/>
          <w:noProof/>
        </w:rPr>
      </w:pPr>
      <w:hyperlink w:anchor="_Toc123925572" w:history="1">
        <w:r w:rsidR="00710A2B" w:rsidRPr="003C0FA8">
          <w:rPr>
            <w:rStyle w:val="Hyperlink"/>
            <w:noProof/>
          </w:rPr>
          <w:t>Figure 9 :Cash Flow Diagram for Scenario (3)</w:t>
        </w:r>
        <w:r w:rsidR="00710A2B">
          <w:rPr>
            <w:noProof/>
            <w:webHidden/>
          </w:rPr>
          <w:tab/>
        </w:r>
        <w:r w:rsidR="00710A2B">
          <w:rPr>
            <w:noProof/>
            <w:webHidden/>
          </w:rPr>
          <w:fldChar w:fldCharType="begin"/>
        </w:r>
        <w:r w:rsidR="00710A2B">
          <w:rPr>
            <w:noProof/>
            <w:webHidden/>
          </w:rPr>
          <w:instrText xml:space="preserve"> PAGEREF _Toc123925572 \h </w:instrText>
        </w:r>
        <w:r w:rsidR="00710A2B">
          <w:rPr>
            <w:noProof/>
            <w:webHidden/>
          </w:rPr>
        </w:r>
        <w:r w:rsidR="00710A2B">
          <w:rPr>
            <w:noProof/>
            <w:webHidden/>
          </w:rPr>
          <w:fldChar w:fldCharType="separate"/>
        </w:r>
        <w:r w:rsidR="00802953">
          <w:rPr>
            <w:noProof/>
            <w:webHidden/>
          </w:rPr>
          <w:t>29</w:t>
        </w:r>
        <w:r w:rsidR="00710A2B">
          <w:rPr>
            <w:noProof/>
            <w:webHidden/>
          </w:rPr>
          <w:fldChar w:fldCharType="end"/>
        </w:r>
      </w:hyperlink>
    </w:p>
    <w:p w14:paraId="4E08C454" w14:textId="08F05A08" w:rsidR="00710A2B" w:rsidRDefault="00E5756B">
      <w:pPr>
        <w:pStyle w:val="af"/>
        <w:tabs>
          <w:tab w:val="right" w:leader="dot" w:pos="9350"/>
        </w:tabs>
        <w:rPr>
          <w:rFonts w:asciiTheme="minorHAnsi" w:eastAsiaTheme="minorEastAsia" w:hAnsiTheme="minorHAnsi" w:cstheme="minorBidi"/>
          <w:noProof/>
        </w:rPr>
      </w:pPr>
      <w:hyperlink w:anchor="_Toc123925573" w:history="1">
        <w:r w:rsidR="00710A2B" w:rsidRPr="003C0FA8">
          <w:rPr>
            <w:rStyle w:val="Hyperlink"/>
            <w:noProof/>
          </w:rPr>
          <w:t>Figure 10 : Cash Flow Diagram for Scenario(4)</w:t>
        </w:r>
        <w:r w:rsidR="00710A2B">
          <w:rPr>
            <w:noProof/>
            <w:webHidden/>
          </w:rPr>
          <w:tab/>
        </w:r>
        <w:r w:rsidR="00710A2B">
          <w:rPr>
            <w:noProof/>
            <w:webHidden/>
          </w:rPr>
          <w:fldChar w:fldCharType="begin"/>
        </w:r>
        <w:r w:rsidR="00710A2B">
          <w:rPr>
            <w:noProof/>
            <w:webHidden/>
          </w:rPr>
          <w:instrText xml:space="preserve"> PAGEREF _Toc123925573 \h </w:instrText>
        </w:r>
        <w:r w:rsidR="00710A2B">
          <w:rPr>
            <w:noProof/>
            <w:webHidden/>
          </w:rPr>
        </w:r>
        <w:r w:rsidR="00710A2B">
          <w:rPr>
            <w:noProof/>
            <w:webHidden/>
          </w:rPr>
          <w:fldChar w:fldCharType="separate"/>
        </w:r>
        <w:r w:rsidR="00802953">
          <w:rPr>
            <w:noProof/>
            <w:webHidden/>
          </w:rPr>
          <w:t>29</w:t>
        </w:r>
        <w:r w:rsidR="00710A2B">
          <w:rPr>
            <w:noProof/>
            <w:webHidden/>
          </w:rPr>
          <w:fldChar w:fldCharType="end"/>
        </w:r>
      </w:hyperlink>
    </w:p>
    <w:p w14:paraId="4160A1CF" w14:textId="7BAADAE3" w:rsidR="00710A2B" w:rsidRDefault="00E5756B">
      <w:pPr>
        <w:pStyle w:val="af"/>
        <w:tabs>
          <w:tab w:val="right" w:leader="dot" w:pos="9350"/>
        </w:tabs>
        <w:rPr>
          <w:rFonts w:asciiTheme="minorHAnsi" w:eastAsiaTheme="minorEastAsia" w:hAnsiTheme="minorHAnsi" w:cstheme="minorBidi"/>
          <w:noProof/>
        </w:rPr>
      </w:pPr>
      <w:hyperlink w:anchor="_Toc123925574" w:history="1">
        <w:r w:rsidR="00710A2B" w:rsidRPr="003C0FA8">
          <w:rPr>
            <w:rStyle w:val="Hyperlink"/>
            <w:noProof/>
          </w:rPr>
          <w:t>Figure 11 : Cash Flow Diagram for Scenario(5)</w:t>
        </w:r>
        <w:r w:rsidR="00710A2B">
          <w:rPr>
            <w:noProof/>
            <w:webHidden/>
          </w:rPr>
          <w:tab/>
        </w:r>
        <w:r w:rsidR="00710A2B">
          <w:rPr>
            <w:noProof/>
            <w:webHidden/>
          </w:rPr>
          <w:fldChar w:fldCharType="begin"/>
        </w:r>
        <w:r w:rsidR="00710A2B">
          <w:rPr>
            <w:noProof/>
            <w:webHidden/>
          </w:rPr>
          <w:instrText xml:space="preserve"> PAGEREF _Toc123925574 \h </w:instrText>
        </w:r>
        <w:r w:rsidR="00710A2B">
          <w:rPr>
            <w:noProof/>
            <w:webHidden/>
          </w:rPr>
        </w:r>
        <w:r w:rsidR="00710A2B">
          <w:rPr>
            <w:noProof/>
            <w:webHidden/>
          </w:rPr>
          <w:fldChar w:fldCharType="separate"/>
        </w:r>
        <w:r w:rsidR="00802953">
          <w:rPr>
            <w:noProof/>
            <w:webHidden/>
          </w:rPr>
          <w:t>30</w:t>
        </w:r>
        <w:r w:rsidR="00710A2B">
          <w:rPr>
            <w:noProof/>
            <w:webHidden/>
          </w:rPr>
          <w:fldChar w:fldCharType="end"/>
        </w:r>
      </w:hyperlink>
    </w:p>
    <w:p w14:paraId="332C4D21" w14:textId="7CB29665" w:rsidR="00710A2B" w:rsidRDefault="00E5756B">
      <w:pPr>
        <w:pStyle w:val="af"/>
        <w:tabs>
          <w:tab w:val="right" w:leader="dot" w:pos="9350"/>
        </w:tabs>
        <w:rPr>
          <w:rFonts w:asciiTheme="minorHAnsi" w:eastAsiaTheme="minorEastAsia" w:hAnsiTheme="minorHAnsi" w:cstheme="minorBidi"/>
          <w:noProof/>
        </w:rPr>
      </w:pPr>
      <w:hyperlink w:anchor="_Toc123925575" w:history="1">
        <w:r w:rsidR="00710A2B" w:rsidRPr="003C0FA8">
          <w:rPr>
            <w:rStyle w:val="Hyperlink"/>
            <w:noProof/>
          </w:rPr>
          <w:t>Figure 12: :Cash Flow Diagram for Scenario(6)</w:t>
        </w:r>
        <w:r w:rsidR="00710A2B">
          <w:rPr>
            <w:noProof/>
            <w:webHidden/>
          </w:rPr>
          <w:tab/>
        </w:r>
        <w:r w:rsidR="00710A2B">
          <w:rPr>
            <w:noProof/>
            <w:webHidden/>
          </w:rPr>
          <w:fldChar w:fldCharType="begin"/>
        </w:r>
        <w:r w:rsidR="00710A2B">
          <w:rPr>
            <w:noProof/>
            <w:webHidden/>
          </w:rPr>
          <w:instrText xml:space="preserve"> PAGEREF _Toc123925575 \h </w:instrText>
        </w:r>
        <w:r w:rsidR="00710A2B">
          <w:rPr>
            <w:noProof/>
            <w:webHidden/>
          </w:rPr>
        </w:r>
        <w:r w:rsidR="00710A2B">
          <w:rPr>
            <w:noProof/>
            <w:webHidden/>
          </w:rPr>
          <w:fldChar w:fldCharType="separate"/>
        </w:r>
        <w:r w:rsidR="00802953">
          <w:rPr>
            <w:noProof/>
            <w:webHidden/>
          </w:rPr>
          <w:t>30</w:t>
        </w:r>
        <w:r w:rsidR="00710A2B">
          <w:rPr>
            <w:noProof/>
            <w:webHidden/>
          </w:rPr>
          <w:fldChar w:fldCharType="end"/>
        </w:r>
      </w:hyperlink>
    </w:p>
    <w:p w14:paraId="0002DFEA" w14:textId="4597B70A" w:rsidR="004F01AA" w:rsidRPr="0048321C" w:rsidRDefault="004F01AA" w:rsidP="004F01AA">
      <w:pPr>
        <w:rPr>
          <w:rFonts w:asciiTheme="majorHAnsi" w:eastAsia="Calibri" w:hAnsiTheme="majorHAnsi" w:cs="Calibri"/>
          <w:b/>
          <w:sz w:val="36"/>
          <w:szCs w:val="36"/>
        </w:rPr>
      </w:pPr>
      <w:r>
        <w:rPr>
          <w:rFonts w:asciiTheme="majorHAnsi" w:eastAsia="Calibri" w:hAnsiTheme="majorHAnsi" w:cs="Calibri"/>
          <w:b/>
          <w:sz w:val="36"/>
          <w:szCs w:val="36"/>
        </w:rPr>
        <w:fldChar w:fldCharType="end"/>
      </w:r>
    </w:p>
    <w:p w14:paraId="71783823" w14:textId="77777777" w:rsidR="00C030EE" w:rsidRPr="0048321C" w:rsidRDefault="00C030EE">
      <w:pPr>
        <w:jc w:val="center"/>
        <w:rPr>
          <w:rFonts w:asciiTheme="majorHAnsi" w:eastAsia="Calibri" w:hAnsiTheme="majorHAnsi" w:cs="Calibri"/>
          <w:b/>
          <w:sz w:val="36"/>
          <w:szCs w:val="36"/>
        </w:rPr>
      </w:pPr>
    </w:p>
    <w:p w14:paraId="7948BDBC" w14:textId="1BDA498C" w:rsidR="00C030EE" w:rsidRDefault="00C030EE" w:rsidP="0048321C">
      <w:pPr>
        <w:rPr>
          <w:rFonts w:asciiTheme="majorHAnsi" w:eastAsia="Calibri" w:hAnsiTheme="majorHAnsi" w:cs="Calibri"/>
          <w:b/>
          <w:sz w:val="36"/>
          <w:szCs w:val="36"/>
        </w:rPr>
      </w:pPr>
    </w:p>
    <w:p w14:paraId="20443609" w14:textId="77777777" w:rsidR="00F71316" w:rsidRDefault="00F71316" w:rsidP="0048321C">
      <w:pPr>
        <w:rPr>
          <w:rFonts w:asciiTheme="majorHAnsi" w:eastAsia="Calibri" w:hAnsiTheme="majorHAnsi" w:cs="Calibri"/>
          <w:b/>
          <w:sz w:val="36"/>
          <w:szCs w:val="36"/>
        </w:rPr>
      </w:pPr>
    </w:p>
    <w:p w14:paraId="76A3CDDA" w14:textId="5E858F95" w:rsidR="00C030EE" w:rsidRPr="001830FD" w:rsidRDefault="00E064B0" w:rsidP="001830FD">
      <w:pPr>
        <w:pStyle w:val="1"/>
        <w:rPr>
          <w:rFonts w:asciiTheme="majorHAnsi" w:eastAsia="Calibri" w:hAnsiTheme="majorHAnsi" w:cs="Calibri"/>
          <w:sz w:val="44"/>
          <w:szCs w:val="44"/>
        </w:rPr>
      </w:pPr>
      <w:bookmarkStart w:id="4" w:name="_Toc123937788"/>
      <w:r w:rsidRPr="0048321C">
        <w:rPr>
          <w:rFonts w:asciiTheme="majorHAnsi" w:eastAsia="Calibri" w:hAnsiTheme="majorHAnsi" w:cs="Calibri"/>
          <w:sz w:val="44"/>
          <w:szCs w:val="44"/>
        </w:rPr>
        <w:lastRenderedPageBreak/>
        <w:t>Shortcuts</w:t>
      </w:r>
      <w:bookmarkEnd w:id="4"/>
      <w:r w:rsidRPr="0048321C">
        <w:rPr>
          <w:rFonts w:asciiTheme="majorHAnsi" w:eastAsia="Calibri" w:hAnsiTheme="majorHAnsi" w:cs="Calibri"/>
          <w:sz w:val="44"/>
          <w:szCs w:val="44"/>
        </w:rPr>
        <w:t xml:space="preserve"> </w:t>
      </w:r>
    </w:p>
    <w:p w14:paraId="051D2E71" w14:textId="77777777" w:rsidR="00C030EE" w:rsidRPr="0048321C" w:rsidRDefault="00C030EE">
      <w:pPr>
        <w:jc w:val="center"/>
        <w:rPr>
          <w:rFonts w:asciiTheme="majorHAnsi" w:eastAsia="Calibri" w:hAnsiTheme="majorHAnsi" w:cs="Calibri"/>
          <w:b/>
          <w:sz w:val="44"/>
          <w:szCs w:val="44"/>
        </w:rPr>
      </w:pPr>
    </w:p>
    <w:tbl>
      <w:tblPr>
        <w:tblStyle w:val="12"/>
        <w:tblW w:w="5580" w:type="dxa"/>
        <w:tblInd w:w="188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790"/>
        <w:gridCol w:w="2790"/>
      </w:tblGrid>
      <w:tr w:rsidR="00C030EE" w:rsidRPr="0048321C" w14:paraId="247906A8" w14:textId="77777777">
        <w:tc>
          <w:tcPr>
            <w:tcW w:w="2790" w:type="dxa"/>
            <w:shd w:val="clear" w:color="auto" w:fill="BFBFBF"/>
          </w:tcPr>
          <w:p w14:paraId="4B8B5D79" w14:textId="77777777" w:rsidR="00C030EE" w:rsidRPr="0048321C" w:rsidRDefault="00E064B0">
            <w:pPr>
              <w:rPr>
                <w:rFonts w:asciiTheme="majorHAnsi" w:hAnsiTheme="majorHAnsi"/>
                <w:sz w:val="28"/>
                <w:szCs w:val="28"/>
              </w:rPr>
            </w:pPr>
            <w:r w:rsidRPr="0048321C">
              <w:rPr>
                <w:rFonts w:asciiTheme="majorHAnsi" w:hAnsiTheme="majorHAnsi"/>
                <w:sz w:val="28"/>
                <w:szCs w:val="28"/>
              </w:rPr>
              <w:t>Shortcuts</w:t>
            </w:r>
          </w:p>
        </w:tc>
        <w:tc>
          <w:tcPr>
            <w:tcW w:w="2790" w:type="dxa"/>
            <w:shd w:val="clear" w:color="auto" w:fill="BFBFBF"/>
          </w:tcPr>
          <w:p w14:paraId="3C8DBC2E" w14:textId="77777777" w:rsidR="00C030EE" w:rsidRPr="0048321C" w:rsidRDefault="00E064B0">
            <w:pPr>
              <w:rPr>
                <w:rFonts w:asciiTheme="majorHAnsi" w:hAnsiTheme="majorHAnsi"/>
                <w:sz w:val="28"/>
                <w:szCs w:val="28"/>
              </w:rPr>
            </w:pPr>
            <w:r w:rsidRPr="0048321C">
              <w:rPr>
                <w:rFonts w:asciiTheme="majorHAnsi" w:hAnsiTheme="majorHAnsi"/>
                <w:sz w:val="28"/>
                <w:szCs w:val="28"/>
              </w:rPr>
              <w:t xml:space="preserve">Stands </w:t>
            </w:r>
            <w:proofErr w:type="gramStart"/>
            <w:r w:rsidRPr="0048321C">
              <w:rPr>
                <w:rFonts w:asciiTheme="majorHAnsi" w:hAnsiTheme="majorHAnsi"/>
                <w:sz w:val="28"/>
                <w:szCs w:val="28"/>
              </w:rPr>
              <w:t>for :</w:t>
            </w:r>
            <w:proofErr w:type="gramEnd"/>
          </w:p>
        </w:tc>
      </w:tr>
      <w:tr w:rsidR="00C030EE" w:rsidRPr="0048321C" w14:paraId="3F7F4DD0" w14:textId="77777777">
        <w:tc>
          <w:tcPr>
            <w:tcW w:w="2790" w:type="dxa"/>
          </w:tcPr>
          <w:p w14:paraId="52011B9E" w14:textId="77777777" w:rsidR="00C030EE" w:rsidRPr="0048321C" w:rsidRDefault="00E064B0">
            <w:pPr>
              <w:rPr>
                <w:rFonts w:asciiTheme="majorHAnsi" w:hAnsiTheme="majorHAnsi"/>
                <w:sz w:val="28"/>
                <w:szCs w:val="28"/>
              </w:rPr>
            </w:pPr>
            <w:r w:rsidRPr="0048321C">
              <w:rPr>
                <w:rFonts w:asciiTheme="majorHAnsi" w:hAnsiTheme="majorHAnsi"/>
                <w:sz w:val="28"/>
                <w:szCs w:val="28"/>
              </w:rPr>
              <w:t>GHGs</w:t>
            </w:r>
          </w:p>
        </w:tc>
        <w:tc>
          <w:tcPr>
            <w:tcW w:w="2790" w:type="dxa"/>
          </w:tcPr>
          <w:p w14:paraId="0F8D6C45" w14:textId="77777777" w:rsidR="00C030EE" w:rsidRPr="0048321C" w:rsidRDefault="008249E0">
            <w:pPr>
              <w:rPr>
                <w:rFonts w:asciiTheme="majorHAnsi" w:hAnsiTheme="majorHAnsi"/>
                <w:sz w:val="28"/>
                <w:szCs w:val="28"/>
              </w:rPr>
            </w:pPr>
            <w:r w:rsidRPr="0048321C">
              <w:rPr>
                <w:rFonts w:asciiTheme="majorHAnsi" w:hAnsiTheme="majorHAnsi"/>
                <w:sz w:val="28"/>
                <w:szCs w:val="28"/>
              </w:rPr>
              <w:t>greenhouse</w:t>
            </w:r>
            <w:r w:rsidR="00E064B0" w:rsidRPr="0048321C">
              <w:rPr>
                <w:rFonts w:asciiTheme="majorHAnsi" w:hAnsiTheme="majorHAnsi"/>
                <w:sz w:val="28"/>
                <w:szCs w:val="28"/>
              </w:rPr>
              <w:t xml:space="preserve"> gasses</w:t>
            </w:r>
          </w:p>
        </w:tc>
      </w:tr>
      <w:tr w:rsidR="00C030EE" w:rsidRPr="0048321C" w14:paraId="6B4197FB" w14:textId="77777777">
        <w:tc>
          <w:tcPr>
            <w:tcW w:w="2790" w:type="dxa"/>
          </w:tcPr>
          <w:p w14:paraId="11D8E7A0" w14:textId="77777777" w:rsidR="00C030EE" w:rsidRPr="0048321C" w:rsidRDefault="00E064B0">
            <w:pPr>
              <w:rPr>
                <w:rFonts w:asciiTheme="majorHAnsi" w:hAnsiTheme="majorHAnsi"/>
                <w:sz w:val="28"/>
                <w:szCs w:val="28"/>
              </w:rPr>
            </w:pPr>
            <w:r w:rsidRPr="0048321C">
              <w:rPr>
                <w:rFonts w:asciiTheme="majorHAnsi" w:hAnsiTheme="majorHAnsi"/>
                <w:sz w:val="28"/>
                <w:szCs w:val="28"/>
              </w:rPr>
              <w:t xml:space="preserve">SWM </w:t>
            </w:r>
          </w:p>
        </w:tc>
        <w:tc>
          <w:tcPr>
            <w:tcW w:w="2790" w:type="dxa"/>
          </w:tcPr>
          <w:p w14:paraId="493AAE68" w14:textId="77777777" w:rsidR="00C030EE" w:rsidRPr="0048321C" w:rsidRDefault="00E064B0">
            <w:pPr>
              <w:rPr>
                <w:rFonts w:asciiTheme="majorHAnsi" w:hAnsiTheme="majorHAnsi"/>
                <w:sz w:val="28"/>
                <w:szCs w:val="28"/>
              </w:rPr>
            </w:pPr>
            <w:r w:rsidRPr="0048321C">
              <w:rPr>
                <w:rFonts w:asciiTheme="majorHAnsi" w:hAnsiTheme="majorHAnsi"/>
                <w:sz w:val="28"/>
                <w:szCs w:val="28"/>
              </w:rPr>
              <w:t>solid waste management</w:t>
            </w:r>
          </w:p>
        </w:tc>
      </w:tr>
      <w:tr w:rsidR="00C030EE" w:rsidRPr="0048321C" w14:paraId="55A5AACD" w14:textId="77777777">
        <w:tc>
          <w:tcPr>
            <w:tcW w:w="2790" w:type="dxa"/>
          </w:tcPr>
          <w:p w14:paraId="4E706DF8" w14:textId="77777777" w:rsidR="00C030EE" w:rsidRPr="0048321C" w:rsidRDefault="008249E0" w:rsidP="008249E0">
            <w:pPr>
              <w:rPr>
                <w:rFonts w:asciiTheme="majorHAnsi" w:hAnsiTheme="majorHAnsi"/>
                <w:sz w:val="28"/>
                <w:szCs w:val="28"/>
              </w:rPr>
            </w:pPr>
            <w:r w:rsidRPr="0048321C">
              <w:rPr>
                <w:rFonts w:asciiTheme="majorHAnsi" w:hAnsiTheme="majorHAnsi"/>
                <w:sz w:val="28"/>
                <w:szCs w:val="28"/>
              </w:rPr>
              <w:t xml:space="preserve">SW </w:t>
            </w:r>
          </w:p>
        </w:tc>
        <w:tc>
          <w:tcPr>
            <w:tcW w:w="2790" w:type="dxa"/>
          </w:tcPr>
          <w:p w14:paraId="4A37B19D" w14:textId="77777777" w:rsidR="00C030EE" w:rsidRPr="0048321C" w:rsidRDefault="00E064B0">
            <w:pPr>
              <w:rPr>
                <w:rFonts w:asciiTheme="majorHAnsi" w:hAnsiTheme="majorHAnsi"/>
                <w:sz w:val="28"/>
                <w:szCs w:val="28"/>
              </w:rPr>
            </w:pPr>
            <w:r w:rsidRPr="0048321C">
              <w:rPr>
                <w:rFonts w:asciiTheme="majorHAnsi" w:hAnsiTheme="majorHAnsi"/>
                <w:sz w:val="28"/>
                <w:szCs w:val="28"/>
              </w:rPr>
              <w:t>Solid Waste</w:t>
            </w:r>
          </w:p>
        </w:tc>
      </w:tr>
      <w:tr w:rsidR="00C030EE" w:rsidRPr="0048321C" w14:paraId="3AA7C8AA" w14:textId="77777777">
        <w:tc>
          <w:tcPr>
            <w:tcW w:w="2790" w:type="dxa"/>
          </w:tcPr>
          <w:p w14:paraId="4F966159" w14:textId="77777777" w:rsidR="00C030EE" w:rsidRPr="0048321C" w:rsidRDefault="00E064B0">
            <w:pPr>
              <w:rPr>
                <w:rFonts w:asciiTheme="majorHAnsi" w:hAnsiTheme="majorHAnsi"/>
                <w:sz w:val="28"/>
                <w:szCs w:val="28"/>
              </w:rPr>
            </w:pPr>
            <w:r w:rsidRPr="0048321C">
              <w:rPr>
                <w:rFonts w:asciiTheme="majorHAnsi" w:hAnsiTheme="majorHAnsi"/>
                <w:sz w:val="28"/>
                <w:szCs w:val="28"/>
              </w:rPr>
              <w:t xml:space="preserve">WB </w:t>
            </w:r>
          </w:p>
        </w:tc>
        <w:tc>
          <w:tcPr>
            <w:tcW w:w="2790" w:type="dxa"/>
          </w:tcPr>
          <w:p w14:paraId="57217C3B" w14:textId="77777777" w:rsidR="00C030EE" w:rsidRPr="0048321C" w:rsidRDefault="00E064B0">
            <w:pPr>
              <w:rPr>
                <w:rFonts w:asciiTheme="majorHAnsi" w:hAnsiTheme="majorHAnsi"/>
                <w:sz w:val="28"/>
                <w:szCs w:val="28"/>
              </w:rPr>
            </w:pPr>
            <w:r w:rsidRPr="0048321C">
              <w:rPr>
                <w:rFonts w:asciiTheme="majorHAnsi" w:hAnsiTheme="majorHAnsi"/>
                <w:sz w:val="28"/>
                <w:szCs w:val="28"/>
              </w:rPr>
              <w:t>West Bank</w:t>
            </w:r>
          </w:p>
        </w:tc>
      </w:tr>
      <w:tr w:rsidR="00C030EE" w:rsidRPr="0048321C" w14:paraId="45543CCA" w14:textId="77777777">
        <w:tc>
          <w:tcPr>
            <w:tcW w:w="2790" w:type="dxa"/>
          </w:tcPr>
          <w:p w14:paraId="51C9E471" w14:textId="77777777" w:rsidR="00C030EE" w:rsidRPr="0048321C" w:rsidRDefault="00E064B0">
            <w:pPr>
              <w:rPr>
                <w:rFonts w:asciiTheme="majorHAnsi" w:hAnsiTheme="majorHAnsi"/>
                <w:sz w:val="28"/>
                <w:szCs w:val="28"/>
              </w:rPr>
            </w:pPr>
            <w:r w:rsidRPr="0048321C">
              <w:rPr>
                <w:rFonts w:asciiTheme="majorHAnsi" w:hAnsiTheme="majorHAnsi"/>
                <w:sz w:val="28"/>
                <w:szCs w:val="28"/>
              </w:rPr>
              <w:t xml:space="preserve">ZF </w:t>
            </w:r>
          </w:p>
        </w:tc>
        <w:tc>
          <w:tcPr>
            <w:tcW w:w="2790" w:type="dxa"/>
          </w:tcPr>
          <w:p w14:paraId="494DB637" w14:textId="77777777" w:rsidR="00C030EE" w:rsidRPr="0048321C" w:rsidRDefault="00E064B0">
            <w:pPr>
              <w:rPr>
                <w:rFonts w:asciiTheme="majorHAnsi" w:hAnsiTheme="majorHAnsi"/>
                <w:sz w:val="28"/>
                <w:szCs w:val="28"/>
              </w:rPr>
            </w:pPr>
            <w:proofErr w:type="spellStart"/>
            <w:r w:rsidRPr="0048321C">
              <w:rPr>
                <w:rFonts w:asciiTheme="majorHAnsi" w:hAnsiTheme="majorHAnsi"/>
                <w:sz w:val="28"/>
                <w:szCs w:val="28"/>
              </w:rPr>
              <w:t>Zahrat</w:t>
            </w:r>
            <w:proofErr w:type="spellEnd"/>
            <w:r w:rsidRPr="0048321C">
              <w:rPr>
                <w:rFonts w:asciiTheme="majorHAnsi" w:hAnsiTheme="majorHAnsi"/>
                <w:sz w:val="28"/>
                <w:szCs w:val="28"/>
              </w:rPr>
              <w:t xml:space="preserve"> Al Finjan Land Fill</w:t>
            </w:r>
          </w:p>
        </w:tc>
      </w:tr>
      <w:tr w:rsidR="00C030EE" w:rsidRPr="0048321C" w14:paraId="61AD7B8F" w14:textId="77777777">
        <w:tc>
          <w:tcPr>
            <w:tcW w:w="2790" w:type="dxa"/>
          </w:tcPr>
          <w:p w14:paraId="4BACDEEF" w14:textId="77777777" w:rsidR="00C030EE" w:rsidRPr="0048321C" w:rsidRDefault="00E064B0">
            <w:pPr>
              <w:rPr>
                <w:rFonts w:asciiTheme="majorHAnsi" w:hAnsiTheme="majorHAnsi"/>
                <w:sz w:val="28"/>
                <w:szCs w:val="28"/>
              </w:rPr>
            </w:pPr>
            <w:r w:rsidRPr="0048321C">
              <w:rPr>
                <w:rFonts w:asciiTheme="majorHAnsi" w:hAnsiTheme="majorHAnsi"/>
                <w:sz w:val="28"/>
                <w:szCs w:val="28"/>
              </w:rPr>
              <w:t xml:space="preserve">WS-JSC </w:t>
            </w:r>
          </w:p>
        </w:tc>
        <w:tc>
          <w:tcPr>
            <w:tcW w:w="2790" w:type="dxa"/>
          </w:tcPr>
          <w:p w14:paraId="41F15097" w14:textId="77777777" w:rsidR="00C030EE" w:rsidRPr="0048321C" w:rsidRDefault="00E064B0">
            <w:pPr>
              <w:rPr>
                <w:rFonts w:asciiTheme="majorHAnsi" w:hAnsiTheme="majorHAnsi"/>
                <w:sz w:val="28"/>
                <w:szCs w:val="28"/>
              </w:rPr>
            </w:pPr>
            <w:r w:rsidRPr="0048321C">
              <w:rPr>
                <w:rFonts w:asciiTheme="majorHAnsi" w:hAnsiTheme="majorHAnsi"/>
                <w:sz w:val="28"/>
                <w:szCs w:val="28"/>
              </w:rPr>
              <w:t xml:space="preserve">Wadi </w:t>
            </w:r>
            <w:proofErr w:type="spellStart"/>
            <w:r w:rsidRPr="0048321C">
              <w:rPr>
                <w:rFonts w:asciiTheme="majorHAnsi" w:hAnsiTheme="majorHAnsi"/>
                <w:sz w:val="28"/>
                <w:szCs w:val="28"/>
              </w:rPr>
              <w:t>Shaer</w:t>
            </w:r>
            <w:proofErr w:type="spellEnd"/>
            <w:r w:rsidRPr="0048321C">
              <w:rPr>
                <w:rFonts w:asciiTheme="majorHAnsi" w:hAnsiTheme="majorHAnsi"/>
                <w:sz w:val="28"/>
                <w:szCs w:val="28"/>
              </w:rPr>
              <w:t xml:space="preserve"> Joint Service Council</w:t>
            </w:r>
          </w:p>
        </w:tc>
      </w:tr>
      <w:tr w:rsidR="00C030EE" w:rsidRPr="0048321C" w14:paraId="616AB81E" w14:textId="77777777">
        <w:tc>
          <w:tcPr>
            <w:tcW w:w="2790" w:type="dxa"/>
          </w:tcPr>
          <w:p w14:paraId="5769FA75" w14:textId="77777777" w:rsidR="00C030EE" w:rsidRPr="0048321C" w:rsidRDefault="00E064B0">
            <w:pPr>
              <w:rPr>
                <w:rFonts w:asciiTheme="majorHAnsi" w:hAnsiTheme="majorHAnsi"/>
                <w:color w:val="202124"/>
                <w:sz w:val="28"/>
                <w:szCs w:val="28"/>
              </w:rPr>
            </w:pPr>
            <w:r w:rsidRPr="0048321C">
              <w:rPr>
                <w:rFonts w:asciiTheme="majorHAnsi" w:hAnsiTheme="majorHAnsi"/>
                <w:sz w:val="28"/>
                <w:szCs w:val="28"/>
              </w:rPr>
              <w:t xml:space="preserve">JSCs </w:t>
            </w:r>
          </w:p>
        </w:tc>
        <w:tc>
          <w:tcPr>
            <w:tcW w:w="2790" w:type="dxa"/>
          </w:tcPr>
          <w:p w14:paraId="17BA4EB8" w14:textId="77777777" w:rsidR="00C030EE" w:rsidRPr="0048321C" w:rsidRDefault="00E064B0">
            <w:pPr>
              <w:rPr>
                <w:rFonts w:asciiTheme="majorHAnsi" w:hAnsiTheme="majorHAnsi"/>
                <w:color w:val="202124"/>
                <w:sz w:val="28"/>
                <w:szCs w:val="28"/>
              </w:rPr>
            </w:pPr>
            <w:r w:rsidRPr="0048321C">
              <w:rPr>
                <w:rFonts w:asciiTheme="majorHAnsi" w:hAnsiTheme="majorHAnsi"/>
                <w:color w:val="202124"/>
                <w:sz w:val="28"/>
                <w:szCs w:val="28"/>
              </w:rPr>
              <w:t>Joint Service Councils</w:t>
            </w:r>
          </w:p>
        </w:tc>
      </w:tr>
      <w:tr w:rsidR="00C030EE" w:rsidRPr="0048321C" w14:paraId="7E90946D" w14:textId="77777777">
        <w:tc>
          <w:tcPr>
            <w:tcW w:w="2790" w:type="dxa"/>
          </w:tcPr>
          <w:p w14:paraId="5626377B" w14:textId="77777777" w:rsidR="00C030EE" w:rsidRPr="0048321C" w:rsidRDefault="00E064B0">
            <w:pPr>
              <w:rPr>
                <w:rFonts w:asciiTheme="majorHAnsi" w:hAnsiTheme="majorHAnsi"/>
                <w:sz w:val="28"/>
                <w:szCs w:val="28"/>
              </w:rPr>
            </w:pPr>
            <w:r w:rsidRPr="0048321C">
              <w:rPr>
                <w:rFonts w:asciiTheme="majorHAnsi" w:hAnsiTheme="majorHAnsi"/>
                <w:sz w:val="28"/>
                <w:szCs w:val="28"/>
              </w:rPr>
              <w:t>LF</w:t>
            </w:r>
          </w:p>
        </w:tc>
        <w:tc>
          <w:tcPr>
            <w:tcW w:w="2790" w:type="dxa"/>
          </w:tcPr>
          <w:p w14:paraId="132B48B2" w14:textId="77777777" w:rsidR="00C030EE" w:rsidRPr="0048321C" w:rsidRDefault="00E064B0">
            <w:pPr>
              <w:rPr>
                <w:rFonts w:asciiTheme="majorHAnsi" w:hAnsiTheme="majorHAnsi"/>
                <w:color w:val="202124"/>
                <w:sz w:val="28"/>
                <w:szCs w:val="28"/>
              </w:rPr>
            </w:pPr>
            <w:r w:rsidRPr="0048321C">
              <w:rPr>
                <w:rFonts w:asciiTheme="majorHAnsi" w:hAnsiTheme="majorHAnsi"/>
                <w:color w:val="202124"/>
                <w:sz w:val="28"/>
                <w:szCs w:val="28"/>
              </w:rPr>
              <w:t>Land Fill</w:t>
            </w:r>
          </w:p>
        </w:tc>
      </w:tr>
      <w:tr w:rsidR="00C030EE" w:rsidRPr="0048321C" w14:paraId="3BF1254D" w14:textId="77777777">
        <w:tc>
          <w:tcPr>
            <w:tcW w:w="2790" w:type="dxa"/>
          </w:tcPr>
          <w:p w14:paraId="0B9B098B" w14:textId="77777777" w:rsidR="00C030EE" w:rsidRPr="0048321C" w:rsidRDefault="00E064B0">
            <w:pPr>
              <w:rPr>
                <w:rFonts w:asciiTheme="majorHAnsi" w:hAnsiTheme="majorHAnsi"/>
                <w:sz w:val="28"/>
                <w:szCs w:val="28"/>
              </w:rPr>
            </w:pPr>
            <w:r w:rsidRPr="0048321C">
              <w:rPr>
                <w:rFonts w:asciiTheme="majorHAnsi" w:hAnsiTheme="majorHAnsi"/>
                <w:sz w:val="28"/>
                <w:szCs w:val="28"/>
              </w:rPr>
              <w:t>TS</w:t>
            </w:r>
          </w:p>
        </w:tc>
        <w:tc>
          <w:tcPr>
            <w:tcW w:w="2790" w:type="dxa"/>
          </w:tcPr>
          <w:p w14:paraId="55C9DB5B" w14:textId="77777777" w:rsidR="00C030EE" w:rsidRPr="0048321C" w:rsidRDefault="00E064B0">
            <w:pPr>
              <w:rPr>
                <w:rFonts w:asciiTheme="majorHAnsi" w:hAnsiTheme="majorHAnsi"/>
                <w:color w:val="202124"/>
                <w:sz w:val="28"/>
                <w:szCs w:val="28"/>
              </w:rPr>
            </w:pPr>
            <w:r w:rsidRPr="0048321C">
              <w:rPr>
                <w:rFonts w:asciiTheme="majorHAnsi" w:hAnsiTheme="majorHAnsi"/>
                <w:color w:val="202124"/>
                <w:sz w:val="28"/>
                <w:szCs w:val="28"/>
              </w:rPr>
              <w:t>Transfer Station</w:t>
            </w:r>
          </w:p>
        </w:tc>
      </w:tr>
      <w:tr w:rsidR="00C030EE" w:rsidRPr="0048321C" w14:paraId="47CE5BD4" w14:textId="77777777">
        <w:tc>
          <w:tcPr>
            <w:tcW w:w="2790" w:type="dxa"/>
          </w:tcPr>
          <w:p w14:paraId="2D30BC63" w14:textId="77777777" w:rsidR="00C030EE" w:rsidRPr="0048321C" w:rsidRDefault="00E064B0">
            <w:pPr>
              <w:rPr>
                <w:rFonts w:asciiTheme="majorHAnsi" w:hAnsiTheme="majorHAnsi"/>
                <w:sz w:val="28"/>
                <w:szCs w:val="28"/>
              </w:rPr>
            </w:pPr>
            <w:r w:rsidRPr="0048321C">
              <w:rPr>
                <w:rFonts w:asciiTheme="majorHAnsi" w:hAnsiTheme="majorHAnsi"/>
                <w:sz w:val="28"/>
                <w:szCs w:val="28"/>
              </w:rPr>
              <w:t>WS</w:t>
            </w:r>
          </w:p>
        </w:tc>
        <w:tc>
          <w:tcPr>
            <w:tcW w:w="2790" w:type="dxa"/>
          </w:tcPr>
          <w:p w14:paraId="41B7EB65" w14:textId="77777777" w:rsidR="00C030EE" w:rsidRPr="0048321C" w:rsidRDefault="00E064B0">
            <w:pPr>
              <w:rPr>
                <w:rFonts w:asciiTheme="majorHAnsi" w:hAnsiTheme="majorHAnsi"/>
                <w:color w:val="202124"/>
                <w:sz w:val="28"/>
                <w:szCs w:val="28"/>
              </w:rPr>
            </w:pPr>
            <w:r w:rsidRPr="0048321C">
              <w:rPr>
                <w:rFonts w:asciiTheme="majorHAnsi" w:hAnsiTheme="majorHAnsi"/>
                <w:color w:val="202124"/>
                <w:sz w:val="28"/>
                <w:szCs w:val="28"/>
              </w:rPr>
              <w:t xml:space="preserve">Wadi </w:t>
            </w:r>
            <w:proofErr w:type="spellStart"/>
            <w:r w:rsidRPr="0048321C">
              <w:rPr>
                <w:rFonts w:asciiTheme="majorHAnsi" w:hAnsiTheme="majorHAnsi"/>
                <w:color w:val="202124"/>
                <w:sz w:val="28"/>
                <w:szCs w:val="28"/>
              </w:rPr>
              <w:t>Shaer</w:t>
            </w:r>
            <w:proofErr w:type="spellEnd"/>
          </w:p>
        </w:tc>
      </w:tr>
      <w:tr w:rsidR="008249E0" w:rsidRPr="0048321C" w14:paraId="53008611" w14:textId="77777777">
        <w:tc>
          <w:tcPr>
            <w:tcW w:w="2790" w:type="dxa"/>
          </w:tcPr>
          <w:p w14:paraId="52A5C18F" w14:textId="77777777" w:rsidR="008249E0" w:rsidRPr="0048321C" w:rsidRDefault="00435F64">
            <w:pPr>
              <w:rPr>
                <w:rFonts w:asciiTheme="majorHAnsi" w:hAnsiTheme="majorHAnsi"/>
                <w:sz w:val="28"/>
                <w:szCs w:val="28"/>
              </w:rPr>
            </w:pPr>
            <w:r w:rsidRPr="0048321C">
              <w:rPr>
                <w:rFonts w:asciiTheme="majorHAnsi" w:hAnsiTheme="majorHAnsi"/>
                <w:sz w:val="28"/>
                <w:szCs w:val="28"/>
              </w:rPr>
              <w:t>DPP</w:t>
            </w:r>
          </w:p>
        </w:tc>
        <w:tc>
          <w:tcPr>
            <w:tcW w:w="2790" w:type="dxa"/>
          </w:tcPr>
          <w:p w14:paraId="3BFF7A38" w14:textId="77777777" w:rsidR="008249E0" w:rsidRPr="0048321C" w:rsidRDefault="00435F64">
            <w:pPr>
              <w:rPr>
                <w:rFonts w:asciiTheme="majorHAnsi" w:hAnsiTheme="majorHAnsi"/>
                <w:color w:val="202124"/>
                <w:sz w:val="28"/>
                <w:szCs w:val="28"/>
              </w:rPr>
            </w:pPr>
            <w:r w:rsidRPr="0048321C">
              <w:rPr>
                <w:rFonts w:asciiTheme="majorHAnsi" w:hAnsiTheme="majorHAnsi"/>
                <w:color w:val="202124"/>
                <w:sz w:val="28"/>
                <w:szCs w:val="28"/>
              </w:rPr>
              <w:t>Discount Payback Period</w:t>
            </w:r>
          </w:p>
        </w:tc>
      </w:tr>
      <w:tr w:rsidR="008249E0" w:rsidRPr="0048321C" w14:paraId="33537925" w14:textId="77777777">
        <w:tc>
          <w:tcPr>
            <w:tcW w:w="2790" w:type="dxa"/>
          </w:tcPr>
          <w:p w14:paraId="56241E34" w14:textId="77777777" w:rsidR="008249E0" w:rsidRPr="0048321C" w:rsidRDefault="008249E0">
            <w:pPr>
              <w:rPr>
                <w:rFonts w:asciiTheme="majorHAnsi" w:hAnsiTheme="majorHAnsi"/>
                <w:sz w:val="28"/>
                <w:szCs w:val="28"/>
              </w:rPr>
            </w:pPr>
            <w:r w:rsidRPr="0048321C">
              <w:rPr>
                <w:rFonts w:asciiTheme="majorHAnsi" w:hAnsiTheme="majorHAnsi"/>
                <w:sz w:val="28"/>
                <w:szCs w:val="28"/>
              </w:rPr>
              <w:t>3Rs</w:t>
            </w:r>
          </w:p>
        </w:tc>
        <w:tc>
          <w:tcPr>
            <w:tcW w:w="2790" w:type="dxa"/>
          </w:tcPr>
          <w:p w14:paraId="42A79D89" w14:textId="77777777" w:rsidR="008249E0" w:rsidRPr="0048321C" w:rsidRDefault="008249E0">
            <w:pPr>
              <w:rPr>
                <w:rFonts w:asciiTheme="majorHAnsi" w:hAnsiTheme="majorHAnsi"/>
                <w:color w:val="202124"/>
                <w:sz w:val="28"/>
                <w:szCs w:val="28"/>
              </w:rPr>
            </w:pPr>
            <w:r w:rsidRPr="0048321C">
              <w:rPr>
                <w:rFonts w:asciiTheme="majorHAnsi" w:hAnsiTheme="majorHAnsi"/>
                <w:color w:val="000000"/>
                <w:sz w:val="28"/>
                <w:szCs w:val="28"/>
              </w:rPr>
              <w:t>Reduce, Recycle and Reuse</w:t>
            </w:r>
          </w:p>
        </w:tc>
      </w:tr>
      <w:tr w:rsidR="00D57470" w:rsidRPr="0048321C" w14:paraId="3080F7FC" w14:textId="77777777">
        <w:tc>
          <w:tcPr>
            <w:tcW w:w="2790" w:type="dxa"/>
          </w:tcPr>
          <w:p w14:paraId="245B5B42" w14:textId="77777777" w:rsidR="00D57470" w:rsidRPr="0048321C" w:rsidRDefault="004D286F">
            <w:pPr>
              <w:rPr>
                <w:rFonts w:asciiTheme="majorHAnsi" w:hAnsiTheme="majorHAnsi"/>
                <w:sz w:val="28"/>
                <w:szCs w:val="28"/>
              </w:rPr>
            </w:pPr>
            <w:r w:rsidRPr="0048321C">
              <w:rPr>
                <w:rFonts w:asciiTheme="majorHAnsi" w:hAnsiTheme="majorHAnsi"/>
                <w:sz w:val="24"/>
                <w:szCs w:val="24"/>
              </w:rPr>
              <w:t>OECD</w:t>
            </w:r>
          </w:p>
        </w:tc>
        <w:tc>
          <w:tcPr>
            <w:tcW w:w="2790" w:type="dxa"/>
          </w:tcPr>
          <w:p w14:paraId="5FC8AC25" w14:textId="77777777" w:rsidR="00D57470" w:rsidRPr="0048321C" w:rsidRDefault="004D286F">
            <w:pPr>
              <w:rPr>
                <w:rFonts w:asciiTheme="majorHAnsi" w:hAnsiTheme="majorHAnsi"/>
                <w:color w:val="000000"/>
                <w:sz w:val="28"/>
                <w:szCs w:val="28"/>
              </w:rPr>
            </w:pPr>
            <w:r w:rsidRPr="0048321C">
              <w:rPr>
                <w:rFonts w:asciiTheme="majorHAnsi" w:hAnsiTheme="majorHAnsi"/>
                <w:sz w:val="24"/>
                <w:szCs w:val="24"/>
              </w:rPr>
              <w:t>Organization for Economic Co-Operation and Development</w:t>
            </w:r>
          </w:p>
        </w:tc>
      </w:tr>
      <w:tr w:rsidR="004D286F" w:rsidRPr="0048321C" w14:paraId="6E5CCF71" w14:textId="77777777">
        <w:tc>
          <w:tcPr>
            <w:tcW w:w="2790" w:type="dxa"/>
          </w:tcPr>
          <w:p w14:paraId="5EB651A4" w14:textId="77777777" w:rsidR="004D286F" w:rsidRPr="0048321C" w:rsidRDefault="007E4214">
            <w:pPr>
              <w:rPr>
                <w:rFonts w:asciiTheme="majorHAnsi" w:hAnsiTheme="majorHAnsi"/>
                <w:sz w:val="24"/>
                <w:szCs w:val="24"/>
              </w:rPr>
            </w:pPr>
            <w:r w:rsidRPr="0048321C">
              <w:rPr>
                <w:rFonts w:asciiTheme="majorHAnsi" w:hAnsiTheme="majorHAnsi"/>
                <w:sz w:val="24"/>
                <w:szCs w:val="24"/>
              </w:rPr>
              <w:t>IRR</w:t>
            </w:r>
          </w:p>
        </w:tc>
        <w:tc>
          <w:tcPr>
            <w:tcW w:w="2790" w:type="dxa"/>
          </w:tcPr>
          <w:p w14:paraId="1366EB47" w14:textId="77777777" w:rsidR="004D286F" w:rsidRPr="0048321C" w:rsidRDefault="007E4214" w:rsidP="007E4214">
            <w:pPr>
              <w:rPr>
                <w:rFonts w:asciiTheme="majorHAnsi" w:hAnsiTheme="majorHAnsi"/>
                <w:sz w:val="24"/>
                <w:szCs w:val="24"/>
              </w:rPr>
            </w:pPr>
            <w:r w:rsidRPr="0048321C">
              <w:rPr>
                <w:rFonts w:asciiTheme="majorHAnsi" w:hAnsiTheme="majorHAnsi"/>
                <w:sz w:val="24"/>
                <w:szCs w:val="24"/>
              </w:rPr>
              <w:t>Internal Rate of Return</w:t>
            </w:r>
          </w:p>
        </w:tc>
      </w:tr>
      <w:tr w:rsidR="007E4214" w:rsidRPr="0048321C" w14:paraId="3770B6E5" w14:textId="77777777">
        <w:tc>
          <w:tcPr>
            <w:tcW w:w="2790" w:type="dxa"/>
          </w:tcPr>
          <w:p w14:paraId="798F1B48" w14:textId="77777777" w:rsidR="007E4214" w:rsidRPr="0048321C" w:rsidRDefault="002D63F4">
            <w:pPr>
              <w:rPr>
                <w:rFonts w:asciiTheme="majorHAnsi" w:hAnsiTheme="majorHAnsi"/>
                <w:sz w:val="24"/>
                <w:szCs w:val="24"/>
              </w:rPr>
            </w:pPr>
            <w:r w:rsidRPr="0048321C">
              <w:rPr>
                <w:rFonts w:asciiTheme="majorHAnsi" w:hAnsiTheme="majorHAnsi"/>
                <w:sz w:val="24"/>
                <w:szCs w:val="24"/>
              </w:rPr>
              <w:t>WB</w:t>
            </w:r>
          </w:p>
        </w:tc>
        <w:tc>
          <w:tcPr>
            <w:tcW w:w="2790" w:type="dxa"/>
          </w:tcPr>
          <w:p w14:paraId="02169577" w14:textId="77777777" w:rsidR="007E4214" w:rsidRPr="0048321C" w:rsidRDefault="002D63F4" w:rsidP="007E4214">
            <w:pPr>
              <w:rPr>
                <w:rFonts w:asciiTheme="majorHAnsi" w:hAnsiTheme="majorHAnsi"/>
                <w:sz w:val="24"/>
                <w:szCs w:val="24"/>
              </w:rPr>
            </w:pPr>
            <w:r w:rsidRPr="0048321C">
              <w:rPr>
                <w:rFonts w:asciiTheme="majorHAnsi" w:hAnsiTheme="majorHAnsi"/>
                <w:sz w:val="24"/>
                <w:szCs w:val="24"/>
              </w:rPr>
              <w:t>West Bank</w:t>
            </w:r>
          </w:p>
        </w:tc>
      </w:tr>
      <w:tr w:rsidR="002D63F4" w:rsidRPr="0048321C" w14:paraId="140E901F" w14:textId="77777777">
        <w:tc>
          <w:tcPr>
            <w:tcW w:w="2790" w:type="dxa"/>
          </w:tcPr>
          <w:p w14:paraId="7A253FAA" w14:textId="77777777" w:rsidR="002D63F4" w:rsidRPr="0048321C" w:rsidRDefault="00435F64">
            <w:pPr>
              <w:rPr>
                <w:rFonts w:asciiTheme="majorHAnsi" w:hAnsiTheme="majorHAnsi"/>
                <w:sz w:val="24"/>
                <w:szCs w:val="24"/>
              </w:rPr>
            </w:pPr>
            <w:r w:rsidRPr="0048321C">
              <w:rPr>
                <w:rFonts w:asciiTheme="majorHAnsi" w:hAnsiTheme="majorHAnsi"/>
                <w:sz w:val="24"/>
                <w:szCs w:val="24"/>
              </w:rPr>
              <w:t>AW</w:t>
            </w:r>
          </w:p>
        </w:tc>
        <w:tc>
          <w:tcPr>
            <w:tcW w:w="2790" w:type="dxa"/>
          </w:tcPr>
          <w:p w14:paraId="020850C0" w14:textId="77777777" w:rsidR="002D63F4" w:rsidRPr="0048321C" w:rsidRDefault="00435F64" w:rsidP="007E4214">
            <w:pPr>
              <w:rPr>
                <w:rFonts w:asciiTheme="majorHAnsi" w:hAnsiTheme="majorHAnsi"/>
                <w:sz w:val="24"/>
                <w:szCs w:val="24"/>
              </w:rPr>
            </w:pPr>
            <w:r w:rsidRPr="0048321C">
              <w:rPr>
                <w:rFonts w:asciiTheme="majorHAnsi" w:hAnsiTheme="majorHAnsi"/>
                <w:sz w:val="24"/>
                <w:szCs w:val="24"/>
              </w:rPr>
              <w:t>Annual Worth</w:t>
            </w:r>
          </w:p>
        </w:tc>
      </w:tr>
      <w:tr w:rsidR="00435F64" w:rsidRPr="0048321C" w14:paraId="1B5884B0" w14:textId="77777777">
        <w:tc>
          <w:tcPr>
            <w:tcW w:w="2790" w:type="dxa"/>
          </w:tcPr>
          <w:p w14:paraId="0DBBBBDA" w14:textId="77777777" w:rsidR="00435F64" w:rsidRPr="0048321C" w:rsidRDefault="00435F64">
            <w:pPr>
              <w:rPr>
                <w:rFonts w:asciiTheme="majorHAnsi" w:hAnsiTheme="majorHAnsi"/>
                <w:sz w:val="24"/>
                <w:szCs w:val="24"/>
              </w:rPr>
            </w:pPr>
            <w:r w:rsidRPr="0048321C">
              <w:rPr>
                <w:rFonts w:asciiTheme="majorHAnsi" w:hAnsiTheme="majorHAnsi"/>
                <w:sz w:val="24"/>
                <w:szCs w:val="24"/>
              </w:rPr>
              <w:t>PW</w:t>
            </w:r>
          </w:p>
        </w:tc>
        <w:tc>
          <w:tcPr>
            <w:tcW w:w="2790" w:type="dxa"/>
          </w:tcPr>
          <w:p w14:paraId="7622425B" w14:textId="77777777" w:rsidR="00435F64" w:rsidRPr="0048321C" w:rsidRDefault="00435F64" w:rsidP="007E4214">
            <w:pPr>
              <w:rPr>
                <w:rFonts w:asciiTheme="majorHAnsi" w:hAnsiTheme="majorHAnsi"/>
                <w:sz w:val="24"/>
                <w:szCs w:val="24"/>
              </w:rPr>
            </w:pPr>
            <w:r w:rsidRPr="0048321C">
              <w:rPr>
                <w:rFonts w:asciiTheme="majorHAnsi" w:hAnsiTheme="majorHAnsi"/>
                <w:sz w:val="24"/>
                <w:szCs w:val="24"/>
              </w:rPr>
              <w:t>Present Worth</w:t>
            </w:r>
          </w:p>
        </w:tc>
      </w:tr>
      <w:tr w:rsidR="00435F64" w:rsidRPr="0048321C" w14:paraId="107D4D4C" w14:textId="77777777">
        <w:tc>
          <w:tcPr>
            <w:tcW w:w="2790" w:type="dxa"/>
          </w:tcPr>
          <w:p w14:paraId="2DE70F82" w14:textId="77777777" w:rsidR="00435F64" w:rsidRPr="0048321C" w:rsidRDefault="00435F64">
            <w:pPr>
              <w:rPr>
                <w:rFonts w:asciiTheme="majorHAnsi" w:hAnsiTheme="majorHAnsi"/>
                <w:sz w:val="24"/>
                <w:szCs w:val="24"/>
              </w:rPr>
            </w:pPr>
            <w:r w:rsidRPr="0048321C">
              <w:rPr>
                <w:rFonts w:asciiTheme="majorHAnsi" w:hAnsiTheme="majorHAnsi"/>
                <w:sz w:val="24"/>
                <w:szCs w:val="24"/>
              </w:rPr>
              <w:t>SPP</w:t>
            </w:r>
          </w:p>
        </w:tc>
        <w:tc>
          <w:tcPr>
            <w:tcW w:w="2790" w:type="dxa"/>
          </w:tcPr>
          <w:p w14:paraId="144AB137" w14:textId="77777777" w:rsidR="00435F64" w:rsidRPr="0048321C" w:rsidRDefault="00435F64" w:rsidP="007E4214">
            <w:pPr>
              <w:rPr>
                <w:rFonts w:asciiTheme="majorHAnsi" w:hAnsiTheme="majorHAnsi"/>
                <w:sz w:val="24"/>
                <w:szCs w:val="24"/>
              </w:rPr>
            </w:pPr>
            <w:r w:rsidRPr="0048321C">
              <w:rPr>
                <w:rFonts w:asciiTheme="majorHAnsi" w:hAnsiTheme="majorHAnsi"/>
                <w:sz w:val="24"/>
                <w:szCs w:val="24"/>
              </w:rPr>
              <w:t xml:space="preserve">Simple Payback Period </w:t>
            </w:r>
          </w:p>
        </w:tc>
      </w:tr>
      <w:tr w:rsidR="00435F64" w:rsidRPr="0048321C" w14:paraId="04DFE409" w14:textId="77777777">
        <w:tc>
          <w:tcPr>
            <w:tcW w:w="2790" w:type="dxa"/>
          </w:tcPr>
          <w:p w14:paraId="320B0692" w14:textId="77777777" w:rsidR="00435F64" w:rsidRPr="0048321C" w:rsidRDefault="00435F64">
            <w:pPr>
              <w:rPr>
                <w:rFonts w:asciiTheme="majorHAnsi" w:hAnsiTheme="majorHAnsi"/>
                <w:sz w:val="24"/>
                <w:szCs w:val="24"/>
              </w:rPr>
            </w:pPr>
            <w:r w:rsidRPr="0048321C">
              <w:rPr>
                <w:rFonts w:asciiTheme="majorHAnsi" w:hAnsiTheme="majorHAnsi"/>
                <w:sz w:val="24"/>
                <w:szCs w:val="24"/>
              </w:rPr>
              <w:t>IRR</w:t>
            </w:r>
          </w:p>
        </w:tc>
        <w:tc>
          <w:tcPr>
            <w:tcW w:w="2790" w:type="dxa"/>
          </w:tcPr>
          <w:p w14:paraId="6C07DE16" w14:textId="77777777" w:rsidR="00435F64" w:rsidRPr="0048321C" w:rsidRDefault="00435F64" w:rsidP="007E4214">
            <w:pPr>
              <w:rPr>
                <w:rFonts w:asciiTheme="majorHAnsi" w:hAnsiTheme="majorHAnsi"/>
                <w:sz w:val="24"/>
                <w:szCs w:val="24"/>
              </w:rPr>
            </w:pPr>
            <w:r w:rsidRPr="0048321C">
              <w:rPr>
                <w:rFonts w:asciiTheme="majorHAnsi" w:hAnsiTheme="majorHAnsi"/>
                <w:sz w:val="24"/>
                <w:szCs w:val="24"/>
              </w:rPr>
              <w:t>Internal Rate of Return</w:t>
            </w:r>
          </w:p>
        </w:tc>
      </w:tr>
    </w:tbl>
    <w:p w14:paraId="494B7EE8" w14:textId="705075A7" w:rsidR="001830FD" w:rsidRDefault="001830FD" w:rsidP="00404816">
      <w:pPr>
        <w:pStyle w:val="1"/>
        <w:rPr>
          <w:rFonts w:asciiTheme="majorHAnsi" w:eastAsia="Calibri" w:hAnsiTheme="majorHAnsi" w:cs="Calibri"/>
          <w:sz w:val="36"/>
          <w:szCs w:val="36"/>
        </w:rPr>
      </w:pPr>
    </w:p>
    <w:p w14:paraId="59BE6CAC" w14:textId="77777777" w:rsidR="001830FD" w:rsidRPr="001830FD" w:rsidRDefault="001830FD" w:rsidP="001830FD">
      <w:pPr>
        <w:rPr>
          <w:rFonts w:eastAsia="Calibri"/>
        </w:rPr>
      </w:pPr>
    </w:p>
    <w:p w14:paraId="03F038DD" w14:textId="0A967678" w:rsidR="00404816" w:rsidRPr="00404816" w:rsidRDefault="00E064B0" w:rsidP="00404816">
      <w:pPr>
        <w:pStyle w:val="1"/>
        <w:rPr>
          <w:rFonts w:asciiTheme="majorHAnsi" w:eastAsia="Calibri" w:hAnsiTheme="majorHAnsi" w:cs="Calibri"/>
          <w:sz w:val="36"/>
          <w:szCs w:val="36"/>
        </w:rPr>
      </w:pPr>
      <w:bookmarkStart w:id="5" w:name="_Toc123937789"/>
      <w:r w:rsidRPr="0048321C">
        <w:rPr>
          <w:rFonts w:asciiTheme="majorHAnsi" w:eastAsia="Calibri" w:hAnsiTheme="majorHAnsi" w:cs="Calibri"/>
          <w:sz w:val="36"/>
          <w:szCs w:val="36"/>
        </w:rPr>
        <w:lastRenderedPageBreak/>
        <w:t>Abstract</w:t>
      </w:r>
      <w:bookmarkEnd w:id="5"/>
    </w:p>
    <w:p w14:paraId="4E27F800" w14:textId="77777777" w:rsidR="00C030EE" w:rsidRPr="0048321C" w:rsidRDefault="00C030EE" w:rsidP="00ED5A50">
      <w:pPr>
        <w:spacing w:line="276" w:lineRule="auto"/>
        <w:rPr>
          <w:rFonts w:asciiTheme="majorHAnsi" w:eastAsia="Calibri" w:hAnsiTheme="majorHAnsi" w:cs="Calibri"/>
          <w:b/>
          <w:sz w:val="36"/>
          <w:szCs w:val="36"/>
        </w:rPr>
      </w:pPr>
    </w:p>
    <w:p w14:paraId="6E61FCB4" w14:textId="77777777" w:rsidR="00D57470" w:rsidRPr="0048321C" w:rsidRDefault="00D57470" w:rsidP="00ED5A50">
      <w:pPr>
        <w:pStyle w:val="a5"/>
        <w:spacing w:before="0" w:beforeAutospacing="0" w:after="0" w:afterAutospacing="0"/>
        <w:ind w:firstLine="720"/>
        <w:mirrorIndents/>
        <w:jc w:val="both"/>
        <w:rPr>
          <w:rFonts w:asciiTheme="majorHAnsi" w:hAnsiTheme="majorHAnsi" w:cs="Calibri"/>
          <w:color w:val="000000"/>
        </w:rPr>
      </w:pPr>
      <w:r w:rsidRPr="0048321C">
        <w:rPr>
          <w:rFonts w:asciiTheme="majorHAnsi" w:hAnsiTheme="majorHAnsi" w:cs="Calibri"/>
          <w:color w:val="000000"/>
        </w:rPr>
        <w:t xml:space="preserve">Palestine is part of the world that faces problems in the disposal of waste, in addition to the restrictions imposed on the establishment of new landfills, so we have to think of other solutions to get rid of waste, such as waste separation and composting. Where the waste is separated either in the homes and this requires a high culture of the community, or sorting at the transfer stations. Where glass and metals are separated by </w:t>
      </w:r>
      <w:proofErr w:type="gramStart"/>
      <w:r w:rsidRPr="0048321C">
        <w:rPr>
          <w:rFonts w:asciiTheme="majorHAnsi" w:hAnsiTheme="majorHAnsi" w:cs="Calibri"/>
          <w:color w:val="000000"/>
        </w:rPr>
        <w:t>one unit</w:t>
      </w:r>
      <w:proofErr w:type="gramEnd"/>
      <w:r w:rsidRPr="0048321C">
        <w:rPr>
          <w:rFonts w:asciiTheme="majorHAnsi" w:hAnsiTheme="majorHAnsi" w:cs="Calibri"/>
          <w:color w:val="000000"/>
        </w:rPr>
        <w:t xml:space="preserve">, plastic materials by unit and organic materials by </w:t>
      </w:r>
      <w:r w:rsidR="00ED5A50" w:rsidRPr="0048321C">
        <w:rPr>
          <w:rFonts w:asciiTheme="majorHAnsi" w:hAnsiTheme="majorHAnsi" w:cs="Calibri"/>
          <w:color w:val="000000"/>
        </w:rPr>
        <w:t>unit.</w:t>
      </w:r>
    </w:p>
    <w:p w14:paraId="40287B07" w14:textId="77777777" w:rsidR="00D57470" w:rsidRPr="0048321C" w:rsidRDefault="00D57470" w:rsidP="00ED5A50">
      <w:pPr>
        <w:pStyle w:val="a5"/>
        <w:spacing w:before="0" w:beforeAutospacing="0" w:after="0" w:afterAutospacing="0"/>
        <w:ind w:firstLine="720"/>
        <w:mirrorIndents/>
        <w:jc w:val="both"/>
        <w:rPr>
          <w:rFonts w:asciiTheme="majorHAnsi" w:hAnsiTheme="majorHAnsi" w:cs="Calibri"/>
        </w:rPr>
      </w:pPr>
    </w:p>
    <w:p w14:paraId="07233EEA" w14:textId="60105390" w:rsidR="00C030EE" w:rsidRDefault="00A53447" w:rsidP="00ED5A50">
      <w:pPr>
        <w:spacing w:line="276" w:lineRule="auto"/>
        <w:ind w:firstLine="720"/>
        <w:mirrorIndents/>
        <w:jc w:val="both"/>
        <w:rPr>
          <w:rFonts w:asciiTheme="majorHAnsi" w:hAnsiTheme="majorHAnsi"/>
          <w:sz w:val="24"/>
          <w:szCs w:val="24"/>
        </w:rPr>
      </w:pPr>
      <w:r w:rsidRPr="00A53447">
        <w:rPr>
          <w:rFonts w:asciiTheme="majorHAnsi" w:hAnsiTheme="majorHAnsi"/>
          <w:sz w:val="24"/>
          <w:szCs w:val="24"/>
        </w:rPr>
        <w:t xml:space="preserve">Palestine is an agricultural country; it is better to build a composting plant. Composting food and other organic waste </w:t>
      </w:r>
      <w:proofErr w:type="gramStart"/>
      <w:r w:rsidRPr="00A53447">
        <w:rPr>
          <w:rFonts w:asciiTheme="majorHAnsi" w:hAnsiTheme="majorHAnsi"/>
          <w:sz w:val="24"/>
          <w:szCs w:val="24"/>
        </w:rPr>
        <w:t>provides</w:t>
      </w:r>
      <w:proofErr w:type="gramEnd"/>
      <w:r w:rsidRPr="00A53447">
        <w:rPr>
          <w:rFonts w:asciiTheme="majorHAnsi" w:hAnsiTheme="majorHAnsi"/>
          <w:sz w:val="24"/>
          <w:szCs w:val="24"/>
        </w:rPr>
        <w:t xml:space="preserve"> a range of environmental benefits, including improving soil health and reducing greenhouse gas emissions. As the population grows, SW generation is increasing until it has now become a global problem. With the exacerbation of this problem, interest in SWM has increased.</w:t>
      </w:r>
    </w:p>
    <w:p w14:paraId="6D629599" w14:textId="77777777" w:rsidR="00A53447" w:rsidRPr="00A53447" w:rsidRDefault="00A53447" w:rsidP="00ED5A50">
      <w:pPr>
        <w:spacing w:line="276" w:lineRule="auto"/>
        <w:ind w:firstLine="720"/>
        <w:mirrorIndents/>
        <w:jc w:val="both"/>
        <w:rPr>
          <w:rFonts w:asciiTheme="majorHAnsi" w:eastAsia="Calibri" w:hAnsiTheme="majorHAnsi" w:cs="Calibri"/>
          <w:sz w:val="24"/>
          <w:szCs w:val="24"/>
        </w:rPr>
      </w:pPr>
    </w:p>
    <w:p w14:paraId="6E3148E8" w14:textId="77777777" w:rsidR="00C030EE" w:rsidRPr="0048321C" w:rsidRDefault="00E064B0" w:rsidP="00423869">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mirrorIndents/>
        <w:jc w:val="both"/>
        <w:rPr>
          <w:rFonts w:asciiTheme="majorHAnsi" w:eastAsia="Calibri" w:hAnsiTheme="majorHAnsi" w:cs="Calibri"/>
          <w:color w:val="202124"/>
          <w:sz w:val="24"/>
          <w:szCs w:val="24"/>
        </w:rPr>
      </w:pPr>
      <w:r w:rsidRPr="0048321C">
        <w:rPr>
          <w:rFonts w:asciiTheme="majorHAnsi" w:eastAsia="Calibri" w:hAnsiTheme="majorHAnsi" w:cs="Calibri"/>
          <w:color w:val="000000"/>
          <w:sz w:val="24"/>
          <w:szCs w:val="24"/>
        </w:rPr>
        <w:t xml:space="preserve">SWM is a process that includes </w:t>
      </w:r>
      <w:r w:rsidR="008249E0" w:rsidRPr="0048321C">
        <w:rPr>
          <w:rFonts w:asciiTheme="majorHAnsi" w:eastAsia="Calibri" w:hAnsiTheme="majorHAnsi" w:cs="Calibri"/>
          <w:color w:val="000000"/>
          <w:sz w:val="24"/>
          <w:szCs w:val="24"/>
        </w:rPr>
        <w:t>collection,</w:t>
      </w:r>
      <w:r w:rsidRPr="0048321C">
        <w:rPr>
          <w:rFonts w:asciiTheme="majorHAnsi" w:eastAsia="Calibri" w:hAnsiTheme="majorHAnsi" w:cs="Calibri"/>
          <w:color w:val="000000"/>
          <w:sz w:val="24"/>
          <w:szCs w:val="24"/>
        </w:rPr>
        <w:t xml:space="preserve"> </w:t>
      </w:r>
      <w:r w:rsidRPr="0048321C">
        <w:rPr>
          <w:rFonts w:asciiTheme="majorHAnsi" w:eastAsia="Calibri" w:hAnsiTheme="majorHAnsi" w:cs="Calibri"/>
          <w:color w:val="000000"/>
          <w:sz w:val="24"/>
          <w:szCs w:val="24"/>
          <w:highlight w:val="white"/>
        </w:rPr>
        <w:t xml:space="preserve">transporting, treatment and disposal of solid waste together with monitoring and </w:t>
      </w:r>
      <w:r w:rsidR="008249E0" w:rsidRPr="0048321C">
        <w:rPr>
          <w:rFonts w:asciiTheme="majorHAnsi" w:eastAsia="Calibri" w:hAnsiTheme="majorHAnsi" w:cs="Calibri"/>
          <w:color w:val="000000"/>
          <w:sz w:val="24"/>
          <w:szCs w:val="24"/>
          <w:highlight w:val="white"/>
        </w:rPr>
        <w:t>regulation.</w:t>
      </w:r>
      <w:r w:rsidRPr="0048321C">
        <w:rPr>
          <w:rFonts w:asciiTheme="majorHAnsi" w:eastAsia="Calibri" w:hAnsiTheme="majorHAnsi" w:cs="Calibri"/>
          <w:color w:val="000000"/>
          <w:sz w:val="24"/>
          <w:szCs w:val="24"/>
          <w:highlight w:val="white"/>
        </w:rPr>
        <w:t xml:space="preserve"> </w:t>
      </w:r>
      <w:r w:rsidRPr="0048321C">
        <w:rPr>
          <w:rFonts w:asciiTheme="majorHAnsi" w:eastAsia="Calibri" w:hAnsiTheme="majorHAnsi" w:cs="Calibri"/>
          <w:color w:val="000000"/>
          <w:sz w:val="24"/>
          <w:szCs w:val="24"/>
        </w:rPr>
        <w:t>Through the principle of SWM, the current situation will be evaluated, the main problem identified, and solutions will be found.</w:t>
      </w:r>
      <w:r w:rsidR="00423869" w:rsidRPr="0048321C">
        <w:rPr>
          <w:rFonts w:asciiTheme="majorHAnsi" w:eastAsia="Calibri" w:hAnsiTheme="majorHAnsi" w:cs="Calibri"/>
          <w:color w:val="202124"/>
          <w:sz w:val="24"/>
          <w:szCs w:val="24"/>
        </w:rPr>
        <w:t xml:space="preserve"> </w:t>
      </w:r>
      <w:r w:rsidRPr="0048321C">
        <w:rPr>
          <w:rFonts w:asciiTheme="majorHAnsi" w:eastAsia="Calibri" w:hAnsiTheme="majorHAnsi" w:cs="Calibri"/>
          <w:color w:val="000000"/>
          <w:sz w:val="24"/>
          <w:szCs w:val="24"/>
        </w:rPr>
        <w:t xml:space="preserve">SW is managed with the 3Rs </w:t>
      </w:r>
      <w:r w:rsidR="008249E0" w:rsidRPr="0048321C">
        <w:rPr>
          <w:rFonts w:asciiTheme="majorHAnsi" w:eastAsia="Calibri" w:hAnsiTheme="majorHAnsi" w:cs="Calibri"/>
          <w:color w:val="000000"/>
          <w:sz w:val="24"/>
          <w:szCs w:val="24"/>
        </w:rPr>
        <w:t>concept:</w:t>
      </w:r>
      <w:r w:rsidRPr="0048321C">
        <w:rPr>
          <w:rFonts w:asciiTheme="majorHAnsi" w:eastAsia="Calibri" w:hAnsiTheme="majorHAnsi" w:cs="Calibri"/>
          <w:color w:val="000000"/>
          <w:sz w:val="24"/>
          <w:szCs w:val="24"/>
        </w:rPr>
        <w:t xml:space="preserve"> Reduce, Recycle and Reuse. And by focusing on this concept, waste minimization can be achieved in an efficient </w:t>
      </w:r>
      <w:r w:rsidR="008249E0" w:rsidRPr="0048321C">
        <w:rPr>
          <w:rFonts w:asciiTheme="majorHAnsi" w:eastAsia="Calibri" w:hAnsiTheme="majorHAnsi" w:cs="Calibri"/>
          <w:color w:val="000000"/>
          <w:sz w:val="24"/>
          <w:szCs w:val="24"/>
        </w:rPr>
        <w:t>way.</w:t>
      </w:r>
      <w:r w:rsidRPr="0048321C">
        <w:rPr>
          <w:rFonts w:asciiTheme="majorHAnsi" w:eastAsia="Calibri" w:hAnsiTheme="majorHAnsi" w:cs="Calibri"/>
          <w:color w:val="000000"/>
          <w:sz w:val="24"/>
          <w:szCs w:val="24"/>
        </w:rPr>
        <w:t xml:space="preserve"> The principle of the 3Rs contributes to reduce the produced </w:t>
      </w:r>
      <w:r w:rsidR="008249E0" w:rsidRPr="0048321C">
        <w:rPr>
          <w:rFonts w:asciiTheme="majorHAnsi" w:eastAsia="Calibri" w:hAnsiTheme="majorHAnsi" w:cs="Calibri"/>
          <w:color w:val="000000"/>
          <w:sz w:val="24"/>
          <w:szCs w:val="24"/>
        </w:rPr>
        <w:t>waste,</w:t>
      </w:r>
      <w:r w:rsidRPr="0048321C">
        <w:rPr>
          <w:rFonts w:asciiTheme="majorHAnsi" w:eastAsia="Calibri" w:hAnsiTheme="majorHAnsi" w:cs="Calibri"/>
          <w:color w:val="000000"/>
          <w:sz w:val="24"/>
          <w:szCs w:val="24"/>
        </w:rPr>
        <w:t xml:space="preserve"> saving money, and increasing responsibility in the matter of waste </w:t>
      </w:r>
      <w:r w:rsidR="008249E0" w:rsidRPr="0048321C">
        <w:rPr>
          <w:rFonts w:asciiTheme="majorHAnsi" w:eastAsia="Calibri" w:hAnsiTheme="majorHAnsi" w:cs="Calibri"/>
          <w:color w:val="000000"/>
          <w:sz w:val="24"/>
          <w:szCs w:val="24"/>
        </w:rPr>
        <w:t>production.</w:t>
      </w:r>
    </w:p>
    <w:p w14:paraId="73C6EB6F" w14:textId="77777777" w:rsidR="00C030EE" w:rsidRPr="0048321C" w:rsidRDefault="00C030EE" w:rsidP="00ED5A5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mirrorIndents/>
        <w:jc w:val="both"/>
        <w:rPr>
          <w:rFonts w:asciiTheme="majorHAnsi" w:eastAsia="Calibri" w:hAnsiTheme="majorHAnsi" w:cs="Calibri"/>
          <w:color w:val="202124"/>
          <w:sz w:val="24"/>
          <w:szCs w:val="24"/>
        </w:rPr>
      </w:pPr>
    </w:p>
    <w:p w14:paraId="3142E49B" w14:textId="7CF49CEA" w:rsidR="008249E0" w:rsidRPr="0048321C" w:rsidRDefault="00E064B0" w:rsidP="008F139A">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mirrorIndents/>
        <w:jc w:val="both"/>
        <w:rPr>
          <w:rFonts w:asciiTheme="majorHAnsi" w:eastAsia="Calibri" w:hAnsiTheme="majorHAnsi" w:cs="Calibri"/>
          <w:color w:val="000000"/>
          <w:sz w:val="24"/>
          <w:szCs w:val="24"/>
        </w:rPr>
      </w:pPr>
      <w:r w:rsidRPr="0048321C">
        <w:rPr>
          <w:rFonts w:asciiTheme="majorHAnsi" w:eastAsia="Calibri" w:hAnsiTheme="majorHAnsi" w:cs="Calibri"/>
          <w:color w:val="000000"/>
          <w:sz w:val="24"/>
          <w:szCs w:val="24"/>
        </w:rPr>
        <w:t xml:space="preserve">The produced waste can be treated by many ways, starting by sorting the waste in order of its type and this can be done in home or the transfer station or the final destination which is the </w:t>
      </w:r>
      <w:r w:rsidR="008249E0" w:rsidRPr="0048321C">
        <w:rPr>
          <w:rFonts w:asciiTheme="majorHAnsi" w:eastAsia="Calibri" w:hAnsiTheme="majorHAnsi" w:cs="Calibri"/>
          <w:color w:val="000000"/>
          <w:sz w:val="24"/>
          <w:szCs w:val="24"/>
        </w:rPr>
        <w:t>landfill.</w:t>
      </w:r>
      <w:r w:rsidRPr="0048321C">
        <w:rPr>
          <w:rFonts w:asciiTheme="majorHAnsi" w:eastAsia="Calibri" w:hAnsiTheme="majorHAnsi" w:cs="Calibri"/>
          <w:color w:val="000000"/>
          <w:sz w:val="24"/>
          <w:szCs w:val="24"/>
        </w:rPr>
        <w:t xml:space="preserve"> after finishing the sorting </w:t>
      </w:r>
      <w:r w:rsidR="008249E0" w:rsidRPr="0048321C">
        <w:rPr>
          <w:rFonts w:asciiTheme="majorHAnsi" w:eastAsia="Calibri" w:hAnsiTheme="majorHAnsi" w:cs="Calibri"/>
          <w:color w:val="000000"/>
          <w:sz w:val="24"/>
          <w:szCs w:val="24"/>
        </w:rPr>
        <w:t>part,</w:t>
      </w:r>
      <w:r w:rsidRPr="0048321C">
        <w:rPr>
          <w:rFonts w:asciiTheme="majorHAnsi" w:eastAsia="Calibri" w:hAnsiTheme="majorHAnsi" w:cs="Calibri"/>
          <w:color w:val="000000"/>
          <w:sz w:val="24"/>
          <w:szCs w:val="24"/>
        </w:rPr>
        <w:t xml:space="preserve"> it can be then separated from the other non-recyclable waste and this can be done manual and </w:t>
      </w:r>
      <w:r w:rsidR="008249E0" w:rsidRPr="0048321C">
        <w:rPr>
          <w:rFonts w:asciiTheme="majorHAnsi" w:eastAsia="Calibri" w:hAnsiTheme="majorHAnsi" w:cs="Calibri"/>
          <w:color w:val="000000"/>
          <w:sz w:val="24"/>
          <w:szCs w:val="24"/>
        </w:rPr>
        <w:t>mechanical.</w:t>
      </w:r>
      <w:r w:rsidRPr="0048321C">
        <w:rPr>
          <w:rFonts w:asciiTheme="majorHAnsi" w:eastAsia="Calibri" w:hAnsiTheme="majorHAnsi" w:cs="Calibri"/>
          <w:color w:val="000000"/>
          <w:sz w:val="24"/>
          <w:szCs w:val="24"/>
        </w:rPr>
        <w:t xml:space="preserve"> and the final step will be by selling the </w:t>
      </w:r>
      <w:r w:rsidR="00160DF4">
        <w:rPr>
          <w:rFonts w:asciiTheme="majorHAnsi" w:eastAsia="Calibri" w:hAnsiTheme="majorHAnsi" w:cs="Calibri"/>
          <w:color w:val="000000"/>
          <w:sz w:val="24"/>
          <w:szCs w:val="24"/>
        </w:rPr>
        <w:t>sorted</w:t>
      </w:r>
      <w:r w:rsidRPr="0048321C">
        <w:rPr>
          <w:rFonts w:asciiTheme="majorHAnsi" w:eastAsia="Calibri" w:hAnsiTheme="majorHAnsi" w:cs="Calibri"/>
          <w:color w:val="000000"/>
          <w:sz w:val="24"/>
          <w:szCs w:val="24"/>
        </w:rPr>
        <w:t xml:space="preserve"> items to the factories that are interested in the </w:t>
      </w:r>
      <w:r w:rsidR="00160DF4">
        <w:rPr>
          <w:rFonts w:asciiTheme="majorHAnsi" w:eastAsia="Calibri" w:hAnsiTheme="majorHAnsi" w:cs="Calibri"/>
          <w:color w:val="000000"/>
          <w:sz w:val="24"/>
          <w:szCs w:val="24"/>
        </w:rPr>
        <w:t>recyclable</w:t>
      </w:r>
      <w:r w:rsidRPr="0048321C">
        <w:rPr>
          <w:rFonts w:asciiTheme="majorHAnsi" w:eastAsia="Calibri" w:hAnsiTheme="majorHAnsi" w:cs="Calibri"/>
          <w:color w:val="000000"/>
          <w:sz w:val="24"/>
          <w:szCs w:val="24"/>
        </w:rPr>
        <w:t xml:space="preserve"> </w:t>
      </w:r>
      <w:r w:rsidR="00A53447">
        <w:rPr>
          <w:rFonts w:asciiTheme="majorHAnsi" w:eastAsia="Calibri" w:hAnsiTheme="majorHAnsi" w:cs="Calibri"/>
          <w:color w:val="000000"/>
          <w:sz w:val="24"/>
          <w:szCs w:val="24"/>
        </w:rPr>
        <w:t>wastes</w:t>
      </w:r>
      <w:r w:rsidR="008249E0" w:rsidRPr="0048321C">
        <w:rPr>
          <w:rFonts w:asciiTheme="majorHAnsi" w:eastAsia="Calibri" w:hAnsiTheme="majorHAnsi" w:cs="Calibri"/>
          <w:color w:val="000000"/>
          <w:sz w:val="24"/>
          <w:szCs w:val="24"/>
        </w:rPr>
        <w:t>.</w:t>
      </w:r>
      <w:r w:rsidRPr="0048321C">
        <w:rPr>
          <w:rFonts w:asciiTheme="majorHAnsi" w:eastAsia="Calibri" w:hAnsiTheme="majorHAnsi" w:cs="Calibri"/>
          <w:color w:val="000000"/>
          <w:sz w:val="24"/>
          <w:szCs w:val="24"/>
        </w:rPr>
        <w:t xml:space="preserve"> </w:t>
      </w:r>
      <w:r w:rsidR="008249E0" w:rsidRPr="0048321C">
        <w:rPr>
          <w:rFonts w:asciiTheme="majorHAnsi" w:eastAsia="Calibri" w:hAnsiTheme="majorHAnsi" w:cs="Calibri"/>
          <w:color w:val="000000"/>
          <w:sz w:val="24"/>
          <w:szCs w:val="24"/>
        </w:rPr>
        <w:t>A</w:t>
      </w:r>
      <w:r w:rsidRPr="0048321C">
        <w:rPr>
          <w:rFonts w:asciiTheme="majorHAnsi" w:eastAsia="Calibri" w:hAnsiTheme="majorHAnsi" w:cs="Calibri"/>
          <w:color w:val="000000"/>
          <w:sz w:val="24"/>
          <w:szCs w:val="24"/>
        </w:rPr>
        <w:t xml:space="preserve">nd by that the environment </w:t>
      </w:r>
      <w:r w:rsidR="00A53447">
        <w:rPr>
          <w:rFonts w:asciiTheme="majorHAnsi" w:eastAsia="Calibri" w:hAnsiTheme="majorHAnsi" w:cs="Calibri"/>
          <w:color w:val="000000"/>
          <w:sz w:val="24"/>
          <w:szCs w:val="24"/>
        </w:rPr>
        <w:t xml:space="preserve">will be protected </w:t>
      </w:r>
      <w:r w:rsidRPr="0048321C">
        <w:rPr>
          <w:rFonts w:asciiTheme="majorHAnsi" w:eastAsia="Calibri" w:hAnsiTheme="majorHAnsi" w:cs="Calibri"/>
          <w:color w:val="000000"/>
          <w:sz w:val="24"/>
          <w:szCs w:val="24"/>
        </w:rPr>
        <w:t xml:space="preserve">from the danger of the solid waste </w:t>
      </w:r>
      <w:r w:rsidR="008249E0" w:rsidRPr="0048321C">
        <w:rPr>
          <w:rFonts w:asciiTheme="majorHAnsi" w:eastAsia="Calibri" w:hAnsiTheme="majorHAnsi" w:cs="Calibri"/>
          <w:color w:val="000000"/>
          <w:sz w:val="24"/>
          <w:szCs w:val="24"/>
        </w:rPr>
        <w:t>in</w:t>
      </w:r>
      <w:r w:rsidRPr="0048321C">
        <w:rPr>
          <w:rFonts w:asciiTheme="majorHAnsi" w:eastAsia="Calibri" w:hAnsiTheme="majorHAnsi" w:cs="Calibri"/>
          <w:color w:val="000000"/>
          <w:sz w:val="24"/>
          <w:szCs w:val="24"/>
        </w:rPr>
        <w:t xml:space="preserve"> addition to achieving economic profits</w:t>
      </w:r>
      <w:r w:rsidR="008249E0" w:rsidRPr="0048321C">
        <w:rPr>
          <w:rFonts w:asciiTheme="majorHAnsi" w:eastAsia="Calibri" w:hAnsiTheme="majorHAnsi" w:cs="Calibri"/>
          <w:color w:val="000000"/>
          <w:sz w:val="24"/>
          <w:szCs w:val="24"/>
        </w:rPr>
        <w:t>.</w:t>
      </w:r>
    </w:p>
    <w:p w14:paraId="4A44734F" w14:textId="3F0882B4" w:rsidR="007070EF" w:rsidRPr="0048321C" w:rsidRDefault="007070EF" w:rsidP="00ED5A5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mirrorIndents/>
        <w:jc w:val="both"/>
        <w:rPr>
          <w:rFonts w:asciiTheme="majorHAnsi" w:eastAsia="Calibri" w:hAnsiTheme="majorHAnsi" w:cs="Calibri"/>
          <w:color w:val="000000"/>
          <w:sz w:val="24"/>
          <w:szCs w:val="24"/>
        </w:rPr>
      </w:pPr>
    </w:p>
    <w:p w14:paraId="6E48DBB5" w14:textId="72615355" w:rsidR="00643054" w:rsidRPr="0048321C" w:rsidRDefault="008F139A" w:rsidP="00404816">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mirrorIndents/>
        <w:jc w:val="both"/>
        <w:rPr>
          <w:rFonts w:asciiTheme="majorHAnsi" w:eastAsia="Calibri" w:hAnsiTheme="majorHAnsi" w:cs="Calibri"/>
          <w:color w:val="000000"/>
          <w:sz w:val="24"/>
          <w:szCs w:val="24"/>
        </w:rPr>
      </w:pPr>
      <w:r w:rsidRPr="0048321C">
        <w:rPr>
          <w:rFonts w:asciiTheme="majorHAnsi" w:hAnsiTheme="majorHAnsi"/>
          <w:sz w:val="24"/>
          <w:szCs w:val="24"/>
          <w:rtl/>
        </w:rPr>
        <w:t xml:space="preserve">            </w:t>
      </w:r>
      <w:r w:rsidRPr="0048321C">
        <w:rPr>
          <w:rFonts w:asciiTheme="majorHAnsi" w:hAnsiTheme="majorHAnsi"/>
          <w:sz w:val="24"/>
          <w:szCs w:val="24"/>
        </w:rPr>
        <w:t xml:space="preserve">After studying the project and analyzing the economic data, the results were positive and economically feasible, as the net profit was </w:t>
      </w:r>
      <w:r w:rsidRPr="0048321C">
        <w:rPr>
          <w:rFonts w:asciiTheme="majorHAnsi" w:hAnsiTheme="majorHAnsi"/>
          <w:b/>
          <w:bCs/>
          <w:sz w:val="24"/>
          <w:szCs w:val="24"/>
        </w:rPr>
        <w:t>7,415,986.8 Nis/Year</w:t>
      </w:r>
      <w:r w:rsidRPr="0048321C">
        <w:rPr>
          <w:rFonts w:asciiTheme="majorHAnsi" w:hAnsiTheme="majorHAnsi"/>
          <w:sz w:val="24"/>
          <w:szCs w:val="24"/>
        </w:rPr>
        <w:t xml:space="preserve"> with an initial investment of one million dollars </w:t>
      </w:r>
      <w:r w:rsidRPr="0048321C">
        <w:rPr>
          <w:rFonts w:asciiTheme="majorHAnsi" w:hAnsiTheme="majorHAnsi"/>
          <w:b/>
          <w:bCs/>
          <w:sz w:val="24"/>
          <w:szCs w:val="24"/>
        </w:rPr>
        <w:t>(3,500,000 Nis</w:t>
      </w:r>
      <w:proofErr w:type="gramStart"/>
      <w:r w:rsidRPr="0048321C">
        <w:rPr>
          <w:rFonts w:asciiTheme="majorHAnsi" w:hAnsiTheme="majorHAnsi"/>
          <w:b/>
          <w:bCs/>
          <w:sz w:val="24"/>
          <w:szCs w:val="24"/>
        </w:rPr>
        <w:t>)</w:t>
      </w:r>
      <w:r w:rsidRPr="0048321C">
        <w:rPr>
          <w:rFonts w:asciiTheme="majorHAnsi" w:hAnsiTheme="majorHAnsi"/>
          <w:sz w:val="24"/>
          <w:szCs w:val="24"/>
        </w:rPr>
        <w:t xml:space="preserve"> ,</w:t>
      </w:r>
      <w:proofErr w:type="gramEnd"/>
      <w:r w:rsidRPr="0048321C">
        <w:rPr>
          <w:rFonts w:asciiTheme="majorHAnsi" w:hAnsiTheme="majorHAnsi"/>
          <w:sz w:val="24"/>
          <w:szCs w:val="24"/>
        </w:rPr>
        <w:t xml:space="preserve"> the payback period was </w:t>
      </w:r>
      <w:r w:rsidRPr="0048321C">
        <w:rPr>
          <w:rFonts w:asciiTheme="majorHAnsi" w:hAnsiTheme="majorHAnsi"/>
          <w:b/>
          <w:bCs/>
          <w:sz w:val="24"/>
          <w:szCs w:val="24"/>
        </w:rPr>
        <w:t>half a year</w:t>
      </w:r>
      <w:r w:rsidRPr="0048321C">
        <w:rPr>
          <w:rFonts w:asciiTheme="majorHAnsi" w:hAnsiTheme="majorHAnsi"/>
          <w:sz w:val="24"/>
          <w:szCs w:val="24"/>
        </w:rPr>
        <w:t xml:space="preserve">, and the internal rate of return was </w:t>
      </w:r>
      <w:r w:rsidRPr="0048321C">
        <w:rPr>
          <w:rFonts w:asciiTheme="majorHAnsi" w:hAnsiTheme="majorHAnsi"/>
          <w:b/>
          <w:bCs/>
          <w:sz w:val="24"/>
          <w:szCs w:val="24"/>
        </w:rPr>
        <w:t>147%</w:t>
      </w:r>
      <w:r w:rsidRPr="0048321C">
        <w:rPr>
          <w:rFonts w:asciiTheme="majorHAnsi" w:hAnsiTheme="majorHAnsi"/>
          <w:sz w:val="24"/>
          <w:szCs w:val="24"/>
        </w:rPr>
        <w:t xml:space="preserve"> </w:t>
      </w:r>
      <w:r w:rsidRPr="0048321C">
        <w:rPr>
          <w:rFonts w:asciiTheme="majorHAnsi" w:hAnsiTheme="majorHAnsi"/>
          <w:sz w:val="24"/>
          <w:szCs w:val="24"/>
          <w:rtl/>
        </w:rPr>
        <w:t xml:space="preserve">. </w:t>
      </w:r>
      <w:r w:rsidRPr="0048321C">
        <w:rPr>
          <w:rFonts w:asciiTheme="majorHAnsi" w:hAnsiTheme="majorHAnsi"/>
          <w:sz w:val="24"/>
          <w:szCs w:val="24"/>
        </w:rPr>
        <w:t>These results were sufficient to determine the project's success and economic feasibility.</w:t>
      </w:r>
    </w:p>
    <w:p w14:paraId="6D21CFC1" w14:textId="77777777" w:rsidR="00C030EE" w:rsidRPr="0048321C" w:rsidRDefault="00E064B0" w:rsidP="007070EF">
      <w:pPr>
        <w:pStyle w:val="1"/>
        <w:rPr>
          <w:rFonts w:asciiTheme="majorHAnsi" w:eastAsia="Calibri" w:hAnsiTheme="majorHAnsi" w:cs="Calibri"/>
          <w:b w:val="0"/>
          <w:sz w:val="44"/>
          <w:szCs w:val="44"/>
        </w:rPr>
      </w:pPr>
      <w:bookmarkStart w:id="6" w:name="_Toc123937790"/>
      <w:r w:rsidRPr="0048321C">
        <w:rPr>
          <w:rFonts w:asciiTheme="majorHAnsi" w:eastAsia="Calibri" w:hAnsiTheme="majorHAnsi" w:cs="Calibri"/>
          <w:sz w:val="44"/>
          <w:szCs w:val="44"/>
        </w:rPr>
        <w:lastRenderedPageBreak/>
        <w:t>CH</w:t>
      </w:r>
      <w:r w:rsidR="00563C9E" w:rsidRPr="0048321C">
        <w:rPr>
          <w:rFonts w:asciiTheme="majorHAnsi" w:eastAsia="Calibri" w:hAnsiTheme="majorHAnsi" w:cs="Calibri"/>
          <w:sz w:val="44"/>
          <w:szCs w:val="44"/>
        </w:rPr>
        <w:t>1:</w:t>
      </w:r>
      <w:r w:rsidRPr="0048321C">
        <w:rPr>
          <w:rFonts w:asciiTheme="majorHAnsi" w:eastAsia="Calibri" w:hAnsiTheme="majorHAnsi" w:cs="Calibri"/>
          <w:sz w:val="44"/>
          <w:szCs w:val="44"/>
        </w:rPr>
        <w:t xml:space="preserve"> Introduction</w:t>
      </w:r>
      <w:bookmarkEnd w:id="6"/>
    </w:p>
    <w:p w14:paraId="452C0A43" w14:textId="77777777" w:rsidR="00C030EE" w:rsidRPr="0048321C" w:rsidRDefault="00C030EE">
      <w:pPr>
        <w:jc w:val="center"/>
        <w:rPr>
          <w:rFonts w:asciiTheme="majorHAnsi" w:eastAsia="Calibri" w:hAnsiTheme="majorHAnsi" w:cs="Calibri"/>
          <w:b/>
          <w:sz w:val="36"/>
          <w:szCs w:val="36"/>
        </w:rPr>
      </w:pPr>
    </w:p>
    <w:p w14:paraId="45927C97" w14:textId="77777777" w:rsidR="00C030EE" w:rsidRPr="001830FD" w:rsidRDefault="00563C9E" w:rsidP="007070EF">
      <w:pPr>
        <w:pStyle w:val="2"/>
        <w:rPr>
          <w:rFonts w:asciiTheme="majorHAnsi" w:eastAsia="Calibri" w:hAnsiTheme="majorHAnsi" w:cs="Calibri"/>
          <w:b w:val="0"/>
          <w:color w:val="1F497D" w:themeColor="text2"/>
        </w:rPr>
      </w:pPr>
      <w:bookmarkStart w:id="7" w:name="_Toc123937791"/>
      <w:r w:rsidRPr="001830FD">
        <w:rPr>
          <w:rFonts w:asciiTheme="majorHAnsi" w:eastAsia="Calibri" w:hAnsiTheme="majorHAnsi" w:cs="Calibri"/>
          <w:color w:val="1F497D" w:themeColor="text2"/>
        </w:rPr>
        <w:t>1.1:</w:t>
      </w:r>
      <w:r w:rsidR="00E064B0" w:rsidRPr="001830FD">
        <w:rPr>
          <w:rFonts w:asciiTheme="majorHAnsi" w:eastAsia="Calibri" w:hAnsiTheme="majorHAnsi" w:cs="Calibri"/>
          <w:color w:val="1F497D" w:themeColor="text2"/>
        </w:rPr>
        <w:t xml:space="preserve"> Overview</w:t>
      </w:r>
      <w:bookmarkEnd w:id="7"/>
    </w:p>
    <w:p w14:paraId="1FC274F0" w14:textId="77777777" w:rsidR="00C030EE" w:rsidRPr="0048321C" w:rsidRDefault="00C030EE">
      <w:pPr>
        <w:jc w:val="center"/>
        <w:rPr>
          <w:rFonts w:asciiTheme="majorHAnsi" w:eastAsia="Calibri" w:hAnsiTheme="majorHAnsi" w:cs="Calibri"/>
          <w:b/>
          <w:sz w:val="36"/>
          <w:szCs w:val="36"/>
        </w:rPr>
      </w:pPr>
    </w:p>
    <w:p w14:paraId="020CEAFE" w14:textId="1E276155" w:rsidR="00C030EE" w:rsidRPr="0048321C" w:rsidRDefault="00404816" w:rsidP="00ED5A5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eastAsia="Calibri" w:hAnsiTheme="majorHAnsi" w:cs="Calibri"/>
          <w:color w:val="202124"/>
          <w:sz w:val="24"/>
          <w:szCs w:val="24"/>
        </w:rPr>
      </w:pPr>
      <w:r w:rsidRPr="0048321C">
        <w:rPr>
          <w:rFonts w:asciiTheme="majorHAnsi" w:eastAsia="Calibri" w:hAnsiTheme="majorHAnsi" w:cs="Calibri"/>
          <w:sz w:val="24"/>
          <w:szCs w:val="24"/>
        </w:rPr>
        <w:t xml:space="preserve">               </w:t>
      </w:r>
      <w:r w:rsidR="00E064B0" w:rsidRPr="0048321C">
        <w:rPr>
          <w:rFonts w:asciiTheme="majorHAnsi" w:eastAsia="Calibri" w:hAnsiTheme="majorHAnsi" w:cs="Calibri"/>
          <w:color w:val="202124"/>
          <w:sz w:val="24"/>
          <w:szCs w:val="24"/>
        </w:rPr>
        <w:t>As the years progressed and population growth increased, the problem of solid waste in the world aggravated, as 11.2 billion tons are produced annually, according to the United Nations Environment Program. The organic waste from solid waste causes a danger to the environment, as it contributes to 5% of the greenhouse gases emissions. In addition to this danger, poor management of solid waste will lead to air pollution, as well as soil and water. (UNEP)</w:t>
      </w:r>
    </w:p>
    <w:p w14:paraId="449FB08B" w14:textId="77777777" w:rsidR="00C030EE" w:rsidRPr="0048321C" w:rsidRDefault="00E064B0" w:rsidP="00ED5A50">
      <w:pPr>
        <w:spacing w:line="276" w:lineRule="auto"/>
        <w:jc w:val="both"/>
        <w:rPr>
          <w:rFonts w:asciiTheme="majorHAnsi" w:eastAsia="Calibri" w:hAnsiTheme="majorHAnsi" w:cs="Calibri"/>
          <w:sz w:val="24"/>
          <w:szCs w:val="24"/>
        </w:rPr>
      </w:pPr>
      <w:r w:rsidRPr="0048321C">
        <w:rPr>
          <w:rFonts w:asciiTheme="majorHAnsi" w:eastAsia="Calibri" w:hAnsiTheme="majorHAnsi" w:cs="Calibri"/>
          <w:sz w:val="24"/>
          <w:szCs w:val="24"/>
        </w:rPr>
        <w:t xml:space="preserve">               Waste: Anything that has been consumed, whether human, industrial or agricultural, and is no longer usable, there are several types of waste, including municipal solid waste,</w:t>
      </w:r>
      <w:r w:rsidRPr="0048321C">
        <w:rPr>
          <w:rFonts w:asciiTheme="majorHAnsi" w:eastAsia="Calibri" w:hAnsiTheme="majorHAnsi" w:cs="Calibri"/>
          <w:sz w:val="24"/>
          <w:szCs w:val="24"/>
          <w:highlight w:val="white"/>
        </w:rPr>
        <w:t xml:space="preserve"> </w:t>
      </w:r>
      <w:r w:rsidRPr="0048321C">
        <w:rPr>
          <w:rFonts w:asciiTheme="majorHAnsi" w:eastAsia="Calibri" w:hAnsiTheme="majorHAnsi" w:cs="Calibri"/>
          <w:sz w:val="24"/>
          <w:szCs w:val="24"/>
        </w:rPr>
        <w:t>E-waste (electrical and electronic),</w:t>
      </w:r>
      <w:r w:rsidRPr="0048321C">
        <w:rPr>
          <w:rFonts w:asciiTheme="majorHAnsi" w:eastAsia="Calibri" w:hAnsiTheme="majorHAnsi" w:cs="Calibri"/>
          <w:sz w:val="24"/>
          <w:szCs w:val="24"/>
          <w:highlight w:val="white"/>
        </w:rPr>
        <w:t xml:space="preserve"> </w:t>
      </w:r>
      <w:r w:rsidRPr="0048321C">
        <w:rPr>
          <w:rFonts w:asciiTheme="majorHAnsi" w:eastAsia="Calibri" w:hAnsiTheme="majorHAnsi" w:cs="Calibri"/>
          <w:sz w:val="24"/>
          <w:szCs w:val="24"/>
        </w:rPr>
        <w:t>industrial solid waste, agricultural waste and residues,</w:t>
      </w:r>
      <w:r w:rsidRPr="0048321C">
        <w:rPr>
          <w:rFonts w:asciiTheme="majorHAnsi" w:eastAsia="Calibri" w:hAnsiTheme="majorHAnsi" w:cs="Calibri"/>
          <w:sz w:val="24"/>
          <w:szCs w:val="24"/>
          <w:highlight w:val="white"/>
        </w:rPr>
        <w:t xml:space="preserve"> </w:t>
      </w:r>
      <w:r w:rsidRPr="0048321C">
        <w:rPr>
          <w:rFonts w:asciiTheme="majorHAnsi" w:eastAsia="Calibri" w:hAnsiTheme="majorHAnsi" w:cs="Calibri"/>
          <w:sz w:val="24"/>
          <w:szCs w:val="24"/>
        </w:rPr>
        <w:t>hazardous waste.</w:t>
      </w:r>
    </w:p>
    <w:p w14:paraId="3D44AD06" w14:textId="41568CA2" w:rsidR="00C030EE" w:rsidRPr="0048321C" w:rsidRDefault="00404816" w:rsidP="00ED5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eastAsia="Calibri" w:hAnsiTheme="majorHAnsi" w:cs="Calibri"/>
          <w:color w:val="202124"/>
          <w:sz w:val="24"/>
          <w:szCs w:val="24"/>
        </w:rPr>
      </w:pPr>
      <w:r w:rsidRPr="0048321C">
        <w:rPr>
          <w:rFonts w:asciiTheme="majorHAnsi" w:eastAsia="Calibri" w:hAnsiTheme="majorHAnsi" w:cs="Calibri"/>
          <w:sz w:val="24"/>
          <w:szCs w:val="24"/>
        </w:rPr>
        <w:t xml:space="preserve">               </w:t>
      </w:r>
      <w:r w:rsidR="00E064B0" w:rsidRPr="0048321C">
        <w:rPr>
          <w:rFonts w:asciiTheme="majorHAnsi" w:eastAsia="Calibri" w:hAnsiTheme="majorHAnsi" w:cs="Calibri"/>
          <w:color w:val="202124"/>
          <w:sz w:val="24"/>
          <w:szCs w:val="24"/>
        </w:rPr>
        <w:t>Human being is considered as the main cause of the solid waste problem because of the various activities that they carry out. In addition, many people oppose the establishment of solid waste management stations in their neighborhood or near their homes for fear of unpleasant odor emissions or increased disturbance in the area, which makes finding solutions for the waste problem is more difficult.</w:t>
      </w:r>
    </w:p>
    <w:p w14:paraId="5C490BF1" w14:textId="1447A391" w:rsidR="00FD39CC" w:rsidRPr="0048321C" w:rsidRDefault="00E064B0" w:rsidP="00FD3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eastAsia="Calibri" w:hAnsiTheme="majorHAnsi" w:cs="Calibri"/>
          <w:color w:val="202124"/>
          <w:sz w:val="24"/>
          <w:szCs w:val="24"/>
        </w:rPr>
      </w:pPr>
      <w:r w:rsidRPr="0048321C">
        <w:rPr>
          <w:rFonts w:asciiTheme="majorHAnsi" w:eastAsia="Calibri" w:hAnsiTheme="majorHAnsi" w:cs="Calibri"/>
          <w:color w:val="202124"/>
          <w:sz w:val="24"/>
          <w:szCs w:val="24"/>
        </w:rPr>
        <w:tab/>
        <w:t xml:space="preserve">The growth rate of SW is </w:t>
      </w:r>
      <w:r w:rsidR="00D57470" w:rsidRPr="0048321C">
        <w:rPr>
          <w:rFonts w:asciiTheme="majorHAnsi" w:eastAsia="Calibri" w:hAnsiTheme="majorHAnsi" w:cs="Calibri"/>
          <w:color w:val="202124"/>
          <w:sz w:val="24"/>
          <w:szCs w:val="24"/>
        </w:rPr>
        <w:t>determining</w:t>
      </w:r>
      <w:r w:rsidRPr="0048321C">
        <w:rPr>
          <w:rFonts w:asciiTheme="majorHAnsi" w:eastAsia="Calibri" w:hAnsiTheme="majorHAnsi" w:cs="Calibri"/>
          <w:color w:val="202124"/>
          <w:sz w:val="24"/>
          <w:szCs w:val="24"/>
        </w:rPr>
        <w:t xml:space="preserve"> by several factors, including economic development and general customs. In general, the increase in economic development leads to an increase in the production of solid waste in any country.  Figure (1) shows the current waste production rate for each region</w:t>
      </w:r>
      <w:r w:rsidR="00FD39CC" w:rsidRPr="0048321C">
        <w:rPr>
          <w:rFonts w:asciiTheme="majorHAnsi" w:eastAsia="Calibri" w:hAnsiTheme="majorHAnsi" w:cs="Calibri"/>
          <w:color w:val="202124"/>
          <w:sz w:val="24"/>
          <w:szCs w:val="24"/>
        </w:rPr>
        <w:t>.</w:t>
      </w:r>
    </w:p>
    <w:p w14:paraId="57C60EF9" w14:textId="77777777" w:rsidR="00FD39CC" w:rsidRPr="0048321C" w:rsidRDefault="00FD39CC" w:rsidP="00C62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ajorHAnsi" w:eastAsia="Calibri" w:hAnsiTheme="majorHAnsi" w:cs="Calibri"/>
          <w:color w:val="202124"/>
          <w:sz w:val="24"/>
          <w:szCs w:val="24"/>
        </w:rPr>
      </w:pPr>
    </w:p>
    <w:p w14:paraId="656FFACE" w14:textId="77777777" w:rsidR="004F01AA" w:rsidRDefault="00E064B0" w:rsidP="004F01A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sidRPr="0048321C">
        <w:rPr>
          <w:rFonts w:asciiTheme="majorHAnsi" w:eastAsia="Calibri" w:hAnsiTheme="majorHAnsi" w:cs="Calibri"/>
          <w:noProof/>
          <w:color w:val="202124"/>
          <w:sz w:val="24"/>
          <w:szCs w:val="24"/>
        </w:rPr>
        <w:drawing>
          <wp:inline distT="0" distB="0" distL="0" distR="0" wp14:anchorId="717912C1" wp14:editId="371E841B">
            <wp:extent cx="5486400" cy="2423160"/>
            <wp:effectExtent l="0" t="0" r="0" b="1524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1F7E774" w14:textId="5E62A6DA" w:rsidR="00C030EE" w:rsidRPr="004F01AA" w:rsidRDefault="004F01AA" w:rsidP="004F01AA">
      <w:pPr>
        <w:pStyle w:val="ac"/>
        <w:jc w:val="center"/>
      </w:pPr>
      <w:bookmarkStart w:id="8" w:name="_Toc123925564"/>
      <w:r>
        <w:t xml:space="preserve">Figure </w:t>
      </w:r>
      <w:fldSimple w:instr=" SEQ Figure \* ARABIC ">
        <w:r>
          <w:rPr>
            <w:noProof/>
          </w:rPr>
          <w:t>1</w:t>
        </w:r>
      </w:fldSimple>
      <w:r>
        <w:t xml:space="preserve"> </w:t>
      </w:r>
      <w:r w:rsidRPr="00C748AB">
        <w:t>Waste generation by region</w:t>
      </w:r>
      <w:r>
        <w:t xml:space="preserve"> </w:t>
      </w:r>
      <w:r w:rsidR="00554FFF">
        <w:fldChar w:fldCharType="begin"/>
      </w:r>
      <w:r w:rsidR="00554FFF">
        <w:instrText xml:space="preserve"> ADDIN EN.CITE &lt;EndNote&gt;&lt;Cite&gt;&lt;Author&gt;Hoornweg&lt;/Author&gt;&lt;Year&gt;2012&lt;/Year&gt;&lt;RecNum&gt;1&lt;/RecNum&gt;&lt;DisplayText&gt;(Hoornweg &amp;amp; Bhada-Tata, 2012)&lt;/DisplayText&gt;&lt;record&gt;&lt;rec-number&gt;1&lt;/rec-number&gt;&lt;foreign-keys&gt;&lt;key app="EN" db-id="a9szsvv5otds96ex2vzpvr5cx0et9wadxxaw" timestamp="1649084495"&gt;1&lt;/key&gt;&lt;/foreign-keys&gt;&lt;ref-type name="Journal Article"&gt;17&lt;/ref-type&gt;&lt;contributors&gt;&lt;authors&gt;&lt;author&gt;Hoornweg, Daniel&lt;/author&gt;&lt;author&gt;Bhada-Tata, Perinaz&lt;/author&gt;&lt;/authors&gt;&lt;/contributors&gt;&lt;titles&gt;&lt;title&gt;What a waste: a global review of solid waste management&lt;/title&gt;&lt;/titles&gt;&lt;dates&gt;&lt;year&gt;2012&lt;/year&gt;&lt;/dates&gt;&lt;urls&gt;&lt;/urls&gt;&lt;/record&gt;&lt;/Cite&gt;&lt;/EndNote&gt;</w:instrText>
      </w:r>
      <w:r w:rsidR="00554FFF">
        <w:fldChar w:fldCharType="separate"/>
      </w:r>
      <w:r w:rsidR="00554FFF">
        <w:rPr>
          <w:noProof/>
        </w:rPr>
        <w:t>(Hoornweg &amp; Bhada-Tata, 2012)</w:t>
      </w:r>
      <w:bookmarkEnd w:id="8"/>
      <w:r w:rsidR="00554FFF">
        <w:fldChar w:fldCharType="end"/>
      </w:r>
    </w:p>
    <w:p w14:paraId="416578F0" w14:textId="77777777" w:rsidR="00C030EE" w:rsidRPr="0048321C" w:rsidRDefault="00E064B0" w:rsidP="00C62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eastAsia="Calibri" w:hAnsiTheme="majorHAnsi" w:cs="Calibri"/>
          <w:color w:val="202124"/>
          <w:sz w:val="24"/>
          <w:szCs w:val="24"/>
        </w:rPr>
      </w:pPr>
      <w:r w:rsidRPr="0048321C">
        <w:rPr>
          <w:rFonts w:asciiTheme="majorHAnsi" w:eastAsia="Calibri" w:hAnsiTheme="majorHAnsi" w:cs="Calibri"/>
          <w:color w:val="202124"/>
          <w:sz w:val="24"/>
          <w:szCs w:val="24"/>
        </w:rPr>
        <w:lastRenderedPageBreak/>
        <w:tab/>
      </w:r>
    </w:p>
    <w:p w14:paraId="6CDD5C96" w14:textId="77777777" w:rsidR="00C030EE" w:rsidRPr="0048321C" w:rsidRDefault="00E064B0" w:rsidP="00C62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eastAsia="Calibri" w:hAnsiTheme="majorHAnsi" w:cs="Calibri"/>
          <w:color w:val="202124"/>
          <w:sz w:val="24"/>
          <w:szCs w:val="24"/>
        </w:rPr>
      </w:pPr>
      <w:r w:rsidRPr="0048321C">
        <w:rPr>
          <w:rFonts w:asciiTheme="majorHAnsi" w:eastAsia="Calibri" w:hAnsiTheme="majorHAnsi" w:cs="Calibri"/>
          <w:sz w:val="24"/>
          <w:szCs w:val="24"/>
        </w:rPr>
        <w:t xml:space="preserve">               </w:t>
      </w:r>
      <w:r w:rsidRPr="0048321C">
        <w:rPr>
          <w:rFonts w:asciiTheme="majorHAnsi" w:eastAsia="Calibri" w:hAnsiTheme="majorHAnsi" w:cs="Calibri"/>
          <w:color w:val="202124"/>
          <w:sz w:val="24"/>
          <w:szCs w:val="24"/>
        </w:rPr>
        <w:t xml:space="preserve">In the regions of the Middle East and Africa, the average production of waste is approximately 1.1 kilograms/person/ day. As for the </w:t>
      </w:r>
      <w:r w:rsidRPr="0048321C">
        <w:rPr>
          <w:rFonts w:asciiTheme="majorHAnsi" w:eastAsia="Calibri" w:hAnsiTheme="majorHAnsi" w:cs="Calibri"/>
          <w:sz w:val="24"/>
          <w:szCs w:val="24"/>
        </w:rPr>
        <w:t>Organization for Economic Co-Operation and Development (OECD)</w:t>
      </w:r>
      <w:r w:rsidRPr="0048321C">
        <w:rPr>
          <w:rFonts w:asciiTheme="majorHAnsi" w:eastAsia="Calibri" w:hAnsiTheme="majorHAnsi" w:cs="Calibri"/>
          <w:color w:val="202124"/>
          <w:sz w:val="24"/>
          <w:szCs w:val="24"/>
        </w:rPr>
        <w:t xml:space="preserve">, the waste production is between 1.1 to 3.7 kilograms/person/ day. In general, High-income countries produce the largest amount of waste per person compared to low-income countries that produce less solid waste per person. </w:t>
      </w:r>
      <w:sdt>
        <w:sdtPr>
          <w:rPr>
            <w:rFonts w:asciiTheme="majorHAnsi" w:eastAsia="Calibri" w:hAnsiTheme="majorHAnsi" w:cs="Calibri"/>
            <w:color w:val="202124"/>
            <w:sz w:val="24"/>
            <w:szCs w:val="24"/>
          </w:rPr>
          <w:id w:val="933933894"/>
          <w:citation/>
        </w:sdtPr>
        <w:sdtEndPr/>
        <w:sdtContent>
          <w:r w:rsidR="00CF33F2" w:rsidRPr="0048321C">
            <w:rPr>
              <w:rFonts w:asciiTheme="majorHAnsi" w:eastAsia="Calibri" w:hAnsiTheme="majorHAnsi" w:cs="Calibri"/>
              <w:color w:val="202124"/>
              <w:sz w:val="24"/>
              <w:szCs w:val="24"/>
            </w:rPr>
            <w:fldChar w:fldCharType="begin"/>
          </w:r>
          <w:r w:rsidR="00CF33F2" w:rsidRPr="0048321C">
            <w:rPr>
              <w:rFonts w:asciiTheme="majorHAnsi" w:eastAsia="Calibri" w:hAnsiTheme="majorHAnsi" w:cs="Calibri"/>
              <w:color w:val="202124"/>
              <w:sz w:val="24"/>
              <w:szCs w:val="24"/>
              <w:lang w:val="en-GB"/>
            </w:rPr>
            <w:instrText xml:space="preserve"> CITATION Hoo12 \l 2057 </w:instrText>
          </w:r>
          <w:r w:rsidR="00CF33F2" w:rsidRPr="0048321C">
            <w:rPr>
              <w:rFonts w:asciiTheme="majorHAnsi" w:eastAsia="Calibri" w:hAnsiTheme="majorHAnsi" w:cs="Calibri"/>
              <w:color w:val="202124"/>
              <w:sz w:val="24"/>
              <w:szCs w:val="24"/>
            </w:rPr>
            <w:fldChar w:fldCharType="separate"/>
          </w:r>
          <w:r w:rsidR="007B7DED" w:rsidRPr="0048321C">
            <w:rPr>
              <w:rFonts w:asciiTheme="majorHAnsi" w:eastAsia="Calibri" w:hAnsiTheme="majorHAnsi" w:cs="Calibri"/>
              <w:noProof/>
              <w:color w:val="202124"/>
              <w:sz w:val="24"/>
              <w:szCs w:val="24"/>
              <w:lang w:val="en-GB"/>
            </w:rPr>
            <w:t>(Hoornweg &amp; Bhada-Tata, 2012)</w:t>
          </w:r>
          <w:r w:rsidR="00CF33F2" w:rsidRPr="0048321C">
            <w:rPr>
              <w:rFonts w:asciiTheme="majorHAnsi" w:eastAsia="Calibri" w:hAnsiTheme="majorHAnsi" w:cs="Calibri"/>
              <w:color w:val="202124"/>
              <w:sz w:val="24"/>
              <w:szCs w:val="24"/>
            </w:rPr>
            <w:fldChar w:fldCharType="end"/>
          </w:r>
        </w:sdtContent>
      </w:sdt>
    </w:p>
    <w:p w14:paraId="0335D8B0" w14:textId="77777777" w:rsidR="00C030EE" w:rsidRPr="0048321C" w:rsidRDefault="00C030EE" w:rsidP="00C62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eastAsia="Calibri" w:hAnsiTheme="majorHAnsi" w:cs="Calibri"/>
          <w:color w:val="202124"/>
          <w:sz w:val="24"/>
          <w:szCs w:val="24"/>
        </w:rPr>
      </w:pPr>
    </w:p>
    <w:p w14:paraId="43C68485" w14:textId="00F16A29" w:rsidR="00C030EE" w:rsidRPr="0048321C" w:rsidRDefault="00E064B0" w:rsidP="00C62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eastAsia="Calibri" w:hAnsiTheme="majorHAnsi" w:cs="Calibri"/>
          <w:color w:val="202124"/>
          <w:sz w:val="24"/>
          <w:szCs w:val="24"/>
        </w:rPr>
      </w:pPr>
      <w:r w:rsidRPr="0048321C">
        <w:rPr>
          <w:rFonts w:asciiTheme="majorHAnsi" w:eastAsia="Calibri" w:hAnsiTheme="majorHAnsi" w:cs="Calibri"/>
          <w:color w:val="202124"/>
          <w:sz w:val="24"/>
          <w:szCs w:val="24"/>
        </w:rPr>
        <w:tab/>
        <w:t>Figure (2) shows the percentage of waste production compared to the percentage of income, which clearly shows that with the increase in income, the production of waste increases</w:t>
      </w:r>
      <w:r w:rsidR="00FD39CC" w:rsidRPr="0048321C">
        <w:rPr>
          <w:rFonts w:asciiTheme="majorHAnsi" w:eastAsia="Calibri" w:hAnsiTheme="majorHAnsi" w:cs="Calibri"/>
          <w:color w:val="202124"/>
          <w:sz w:val="24"/>
          <w:szCs w:val="24"/>
        </w:rPr>
        <w:t>.</w:t>
      </w:r>
    </w:p>
    <w:p w14:paraId="31D6BF15" w14:textId="77777777" w:rsidR="00C030EE" w:rsidRPr="0048321C" w:rsidRDefault="00C030EE" w:rsidP="00C62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ajorHAnsi" w:eastAsia="Calibri" w:hAnsiTheme="majorHAnsi" w:cs="Calibri"/>
          <w:color w:val="202124"/>
          <w:sz w:val="24"/>
          <w:szCs w:val="24"/>
        </w:rPr>
      </w:pPr>
    </w:p>
    <w:p w14:paraId="6CDE92A1" w14:textId="77777777" w:rsidR="004F01AA" w:rsidRDefault="00E064B0" w:rsidP="004F01A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sidRPr="0048321C">
        <w:rPr>
          <w:rFonts w:asciiTheme="majorHAnsi" w:eastAsia="Calibri" w:hAnsiTheme="majorHAnsi" w:cs="Calibri"/>
          <w:noProof/>
          <w:color w:val="202124"/>
          <w:sz w:val="24"/>
          <w:szCs w:val="24"/>
        </w:rPr>
        <w:drawing>
          <wp:inline distT="0" distB="0" distL="0" distR="0" wp14:anchorId="1A58D750" wp14:editId="5D48E2D7">
            <wp:extent cx="5486400" cy="2430780"/>
            <wp:effectExtent l="0" t="0" r="0" b="762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66D4E2A" w14:textId="0D396A2C" w:rsidR="00C030EE" w:rsidRPr="004F01AA" w:rsidRDefault="004F01AA" w:rsidP="004F01AA">
      <w:pPr>
        <w:pStyle w:val="ac"/>
        <w:jc w:val="center"/>
      </w:pPr>
      <w:bookmarkStart w:id="9" w:name="_Toc123925565"/>
      <w:r>
        <w:t xml:space="preserve">Figure </w:t>
      </w:r>
      <w:fldSimple w:instr=" SEQ Figure \* ARABIC ">
        <w:r>
          <w:rPr>
            <w:noProof/>
          </w:rPr>
          <w:t>2</w:t>
        </w:r>
      </w:fldSimple>
      <w:r>
        <w:t xml:space="preserve"> </w:t>
      </w:r>
      <w:r w:rsidRPr="00D815D0">
        <w:t>Waste Generation by income</w:t>
      </w:r>
      <w:r>
        <w:t xml:space="preserve"> </w:t>
      </w:r>
      <w:r w:rsidR="00554FFF">
        <w:fldChar w:fldCharType="begin"/>
      </w:r>
      <w:r w:rsidR="00554FFF">
        <w:instrText xml:space="preserve"> ADDIN EN.CITE &lt;EndNote&gt;&lt;Cite&gt;&lt;Author&gt;Hoornweg&lt;/Author&gt;&lt;Year&gt;2012&lt;/Year&gt;&lt;RecNum&gt;1&lt;/RecNum&gt;&lt;DisplayText&gt;(Hoornweg &amp;amp; Bhada-Tata, 2012)&lt;/DisplayText&gt;&lt;record&gt;&lt;rec-number&gt;1&lt;/rec-number&gt;&lt;foreign-keys&gt;&lt;key app="EN" db-id="a9szsvv5otds96ex2vzpvr5cx0et9wadxxaw" timestamp="1649084495"&gt;1&lt;/key&gt;&lt;/foreign-keys&gt;&lt;ref-type name="Journal Article"&gt;17&lt;/ref-type&gt;&lt;contributors&gt;&lt;authors&gt;&lt;author&gt;Hoornweg, Daniel&lt;/author&gt;&lt;author&gt;Bhada-Tata, Perinaz&lt;/author&gt;&lt;/authors&gt;&lt;/contributors&gt;&lt;titles&gt;&lt;title&gt;What a waste: a global review of solid waste management&lt;/title&gt;&lt;/titles&gt;&lt;dates&gt;&lt;year&gt;2012&lt;/year&gt;&lt;/dates&gt;&lt;urls&gt;&lt;/urls&gt;&lt;/record&gt;&lt;/Cite&gt;&lt;/EndNote&gt;</w:instrText>
      </w:r>
      <w:r w:rsidR="00554FFF">
        <w:fldChar w:fldCharType="separate"/>
      </w:r>
      <w:r w:rsidR="00554FFF">
        <w:rPr>
          <w:noProof/>
        </w:rPr>
        <w:t>(Hoornweg &amp; Bhada-Tata, 2012)</w:t>
      </w:r>
      <w:bookmarkEnd w:id="9"/>
      <w:r w:rsidR="00554FFF">
        <w:fldChar w:fldCharType="end"/>
      </w:r>
    </w:p>
    <w:p w14:paraId="46675CB9" w14:textId="77777777" w:rsidR="00C030EE" w:rsidRPr="0048321C" w:rsidRDefault="00C030EE" w:rsidP="00C62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ajorHAnsi" w:eastAsia="Calibri" w:hAnsiTheme="majorHAnsi" w:cs="Calibri"/>
          <w:color w:val="202124"/>
          <w:sz w:val="24"/>
          <w:szCs w:val="24"/>
        </w:rPr>
      </w:pPr>
    </w:p>
    <w:p w14:paraId="065D0126" w14:textId="77777777" w:rsidR="00C030EE" w:rsidRPr="0048321C" w:rsidRDefault="00E064B0" w:rsidP="00C62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eastAsia="Calibri" w:hAnsiTheme="majorHAnsi" w:cs="Calibri"/>
          <w:color w:val="202124"/>
          <w:sz w:val="24"/>
          <w:szCs w:val="24"/>
        </w:rPr>
      </w:pPr>
      <w:r w:rsidRPr="0048321C">
        <w:rPr>
          <w:rFonts w:asciiTheme="majorHAnsi" w:eastAsia="Calibri" w:hAnsiTheme="majorHAnsi" w:cs="Calibri"/>
          <w:color w:val="202124"/>
          <w:sz w:val="24"/>
          <w:szCs w:val="24"/>
        </w:rPr>
        <w:tab/>
        <w:t xml:space="preserve">For low-income countries, the majority of their solid waste is organic waste, while for high-income countries, the majority of their solid waste is paper, plastic and other inorganic materials. As for the regions, the largest producers of organic waste are the countries located in the East Asia and Pacific region with 62%, and the least producers of organic waste are the countries working with the OECD at 27%. </w:t>
      </w:r>
      <w:sdt>
        <w:sdtPr>
          <w:rPr>
            <w:rFonts w:asciiTheme="majorHAnsi" w:eastAsia="Calibri" w:hAnsiTheme="majorHAnsi" w:cs="Calibri"/>
            <w:color w:val="202124"/>
            <w:sz w:val="24"/>
            <w:szCs w:val="24"/>
          </w:rPr>
          <w:id w:val="662443779"/>
          <w:citation/>
        </w:sdtPr>
        <w:sdtEndPr/>
        <w:sdtContent>
          <w:r w:rsidR="00CF33F2" w:rsidRPr="0048321C">
            <w:rPr>
              <w:rFonts w:asciiTheme="majorHAnsi" w:eastAsia="Calibri" w:hAnsiTheme="majorHAnsi" w:cs="Calibri"/>
              <w:color w:val="202124"/>
              <w:sz w:val="24"/>
              <w:szCs w:val="24"/>
            </w:rPr>
            <w:fldChar w:fldCharType="begin"/>
          </w:r>
          <w:r w:rsidR="00CF33F2" w:rsidRPr="0048321C">
            <w:rPr>
              <w:rFonts w:asciiTheme="majorHAnsi" w:eastAsia="Calibri" w:hAnsiTheme="majorHAnsi" w:cs="Calibri"/>
              <w:color w:val="202124"/>
              <w:sz w:val="24"/>
              <w:szCs w:val="24"/>
              <w:lang w:val="en-GB"/>
            </w:rPr>
            <w:instrText xml:space="preserve"> CITATION Hoo12 \l 2057 </w:instrText>
          </w:r>
          <w:r w:rsidR="00CF33F2" w:rsidRPr="0048321C">
            <w:rPr>
              <w:rFonts w:asciiTheme="majorHAnsi" w:eastAsia="Calibri" w:hAnsiTheme="majorHAnsi" w:cs="Calibri"/>
              <w:color w:val="202124"/>
              <w:sz w:val="24"/>
              <w:szCs w:val="24"/>
            </w:rPr>
            <w:fldChar w:fldCharType="separate"/>
          </w:r>
          <w:r w:rsidR="007B7DED" w:rsidRPr="0048321C">
            <w:rPr>
              <w:rFonts w:asciiTheme="majorHAnsi" w:eastAsia="Calibri" w:hAnsiTheme="majorHAnsi" w:cs="Calibri"/>
              <w:noProof/>
              <w:color w:val="202124"/>
              <w:sz w:val="24"/>
              <w:szCs w:val="24"/>
              <w:lang w:val="en-GB"/>
            </w:rPr>
            <w:t>(Hoornweg &amp; Bhada-Tata, 2012)</w:t>
          </w:r>
          <w:r w:rsidR="00CF33F2" w:rsidRPr="0048321C">
            <w:rPr>
              <w:rFonts w:asciiTheme="majorHAnsi" w:eastAsia="Calibri" w:hAnsiTheme="majorHAnsi" w:cs="Calibri"/>
              <w:color w:val="202124"/>
              <w:sz w:val="24"/>
              <w:szCs w:val="24"/>
            </w:rPr>
            <w:fldChar w:fldCharType="end"/>
          </w:r>
        </w:sdtContent>
      </w:sdt>
      <w:r w:rsidR="00CF33F2" w:rsidRPr="0048321C">
        <w:rPr>
          <w:rFonts w:asciiTheme="majorHAnsi" w:eastAsia="Calibri" w:hAnsiTheme="majorHAnsi" w:cs="Calibri"/>
          <w:color w:val="202124"/>
          <w:sz w:val="24"/>
          <w:szCs w:val="24"/>
        </w:rPr>
        <w:t>.</w:t>
      </w:r>
    </w:p>
    <w:p w14:paraId="3901BD69" w14:textId="77777777" w:rsidR="00CF33F2" w:rsidRPr="0048321C" w:rsidRDefault="00CF33F2" w:rsidP="00C62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eastAsia="Calibri" w:hAnsiTheme="majorHAnsi" w:cs="Calibri"/>
          <w:color w:val="202124"/>
          <w:sz w:val="24"/>
          <w:szCs w:val="24"/>
        </w:rPr>
      </w:pPr>
    </w:p>
    <w:p w14:paraId="12CC3E3D" w14:textId="77777777" w:rsidR="00C030EE" w:rsidRPr="0048321C" w:rsidRDefault="00E064B0" w:rsidP="00C6284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eastAsia="Calibri" w:hAnsiTheme="majorHAnsi" w:cs="Calibri"/>
          <w:color w:val="202124"/>
          <w:sz w:val="24"/>
          <w:szCs w:val="24"/>
        </w:rPr>
      </w:pPr>
      <w:r w:rsidRPr="0048321C">
        <w:rPr>
          <w:rFonts w:asciiTheme="majorHAnsi" w:eastAsia="Calibri" w:hAnsiTheme="majorHAnsi" w:cs="Calibri"/>
          <w:color w:val="202124"/>
          <w:sz w:val="24"/>
          <w:szCs w:val="24"/>
        </w:rPr>
        <w:tab/>
        <w:t xml:space="preserve">Based on the above, it can be concluded that the good management of solid waste is very important, it will provide several environmental and social positive effects, as well as economic.  From an environmental point of view, air pollution and the problem of GHGs will be avoided. From an economic point of view, good </w:t>
      </w:r>
      <w:r w:rsidR="004D286F" w:rsidRPr="0048321C">
        <w:rPr>
          <w:rFonts w:asciiTheme="majorHAnsi" w:eastAsia="Calibri" w:hAnsiTheme="majorHAnsi" w:cs="Calibri"/>
          <w:color w:val="202124"/>
          <w:sz w:val="24"/>
          <w:szCs w:val="24"/>
        </w:rPr>
        <w:t>SWM will</w:t>
      </w:r>
      <w:r w:rsidRPr="0048321C">
        <w:rPr>
          <w:rFonts w:asciiTheme="majorHAnsi" w:eastAsia="Calibri" w:hAnsiTheme="majorHAnsi" w:cs="Calibri"/>
          <w:color w:val="202124"/>
          <w:sz w:val="24"/>
          <w:szCs w:val="24"/>
        </w:rPr>
        <w:t xml:space="preserve"> enable us to obtain recycled materials and sell them in the market instead of dangerously disposing it. In short, SWM, collection and recycling will contribute to maintaining the general health of people and protect the environment from the various dangers of SW.</w:t>
      </w:r>
    </w:p>
    <w:p w14:paraId="407C5C83" w14:textId="77777777" w:rsidR="00C030EE" w:rsidRPr="0048321C" w:rsidRDefault="00C030EE" w:rsidP="00C6284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eastAsia="Calibri" w:hAnsiTheme="majorHAnsi" w:cs="Calibri"/>
          <w:color w:val="202124"/>
          <w:sz w:val="24"/>
          <w:szCs w:val="24"/>
        </w:rPr>
      </w:pPr>
    </w:p>
    <w:p w14:paraId="7DF5E9D3" w14:textId="77777777" w:rsidR="00C030EE" w:rsidRPr="0048321C" w:rsidRDefault="00E064B0" w:rsidP="00C62843">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eastAsia="Calibri" w:hAnsiTheme="majorHAnsi" w:cs="Calibri"/>
          <w:color w:val="202124"/>
          <w:sz w:val="24"/>
          <w:szCs w:val="24"/>
        </w:rPr>
      </w:pPr>
      <w:r w:rsidRPr="0048321C">
        <w:rPr>
          <w:rFonts w:asciiTheme="majorHAnsi" w:eastAsia="Calibri" w:hAnsiTheme="majorHAnsi" w:cs="Calibri"/>
          <w:color w:val="000000"/>
          <w:sz w:val="24"/>
          <w:szCs w:val="24"/>
        </w:rPr>
        <w:lastRenderedPageBreak/>
        <w:t xml:space="preserve">               </w:t>
      </w:r>
      <w:r w:rsidRPr="0048321C">
        <w:rPr>
          <w:rFonts w:asciiTheme="majorHAnsi" w:eastAsia="Calibri" w:hAnsiTheme="majorHAnsi" w:cs="Calibri"/>
          <w:color w:val="202124"/>
          <w:sz w:val="24"/>
          <w:szCs w:val="24"/>
        </w:rPr>
        <w:t xml:space="preserve">Due to the increasing population increase in addition to the increase in consumption in Palestine, the annual production of SW has increased. Palestinians produce 4,333 tons of SW per day </w:t>
      </w:r>
      <w:r w:rsidR="004D286F" w:rsidRPr="0048321C">
        <w:rPr>
          <w:rFonts w:asciiTheme="majorHAnsi" w:eastAsia="Calibri" w:hAnsiTheme="majorHAnsi" w:cs="Calibri"/>
          <w:color w:val="202124"/>
          <w:sz w:val="24"/>
          <w:szCs w:val="24"/>
        </w:rPr>
        <w:t>(0.9</w:t>
      </w:r>
      <w:r w:rsidRPr="0048321C">
        <w:rPr>
          <w:rFonts w:asciiTheme="majorHAnsi" w:eastAsia="Calibri" w:hAnsiTheme="majorHAnsi" w:cs="Calibri"/>
          <w:color w:val="202124"/>
          <w:sz w:val="24"/>
          <w:szCs w:val="24"/>
        </w:rPr>
        <w:t xml:space="preserve"> Kg/capita/day in the west bank and 0.7 Kg/capita/day in Gaza of </w:t>
      </w:r>
      <w:r w:rsidR="004D286F" w:rsidRPr="0048321C">
        <w:rPr>
          <w:rFonts w:asciiTheme="majorHAnsi" w:eastAsia="Calibri" w:hAnsiTheme="majorHAnsi" w:cs="Calibri"/>
          <w:color w:val="202124"/>
          <w:sz w:val="24"/>
          <w:szCs w:val="24"/>
        </w:rPr>
        <w:t>waste),</w:t>
      </w:r>
      <w:r w:rsidRPr="0048321C">
        <w:rPr>
          <w:rFonts w:asciiTheme="majorHAnsi" w:eastAsia="Calibri" w:hAnsiTheme="majorHAnsi" w:cs="Calibri"/>
          <w:color w:val="202124"/>
          <w:sz w:val="24"/>
          <w:szCs w:val="24"/>
        </w:rPr>
        <w:t xml:space="preserve"> which means that there is a danger that must be resolved. There are 5 famous landfills (LF) in Palestine in the West Bank: Jericho LF in Jericho, </w:t>
      </w:r>
      <w:proofErr w:type="spellStart"/>
      <w:r w:rsidRPr="0048321C">
        <w:rPr>
          <w:rFonts w:asciiTheme="majorHAnsi" w:eastAsia="Calibri" w:hAnsiTheme="majorHAnsi" w:cs="Calibri"/>
          <w:color w:val="202124"/>
          <w:sz w:val="24"/>
          <w:szCs w:val="24"/>
        </w:rPr>
        <w:t>Zahrat</w:t>
      </w:r>
      <w:proofErr w:type="spellEnd"/>
      <w:r w:rsidRPr="0048321C">
        <w:rPr>
          <w:rFonts w:asciiTheme="majorHAnsi" w:eastAsia="Calibri" w:hAnsiTheme="majorHAnsi" w:cs="Calibri"/>
          <w:color w:val="202124"/>
          <w:sz w:val="24"/>
          <w:szCs w:val="24"/>
        </w:rPr>
        <w:t xml:space="preserve"> Al Finjan LF in </w:t>
      </w:r>
      <w:proofErr w:type="spellStart"/>
      <w:r w:rsidRPr="0048321C">
        <w:rPr>
          <w:rFonts w:asciiTheme="majorHAnsi" w:eastAsia="Calibri" w:hAnsiTheme="majorHAnsi" w:cs="Calibri"/>
          <w:color w:val="202124"/>
          <w:sz w:val="24"/>
          <w:szCs w:val="24"/>
        </w:rPr>
        <w:t>Tulkarm</w:t>
      </w:r>
      <w:proofErr w:type="spellEnd"/>
      <w:r w:rsidRPr="0048321C">
        <w:rPr>
          <w:rFonts w:asciiTheme="majorHAnsi" w:eastAsia="Calibri" w:hAnsiTheme="majorHAnsi" w:cs="Calibri"/>
          <w:color w:val="202124"/>
          <w:sz w:val="24"/>
          <w:szCs w:val="24"/>
        </w:rPr>
        <w:t xml:space="preserve">, and </w:t>
      </w:r>
      <w:proofErr w:type="spellStart"/>
      <w:r w:rsidRPr="0048321C">
        <w:rPr>
          <w:rFonts w:asciiTheme="majorHAnsi" w:eastAsia="Calibri" w:hAnsiTheme="majorHAnsi" w:cs="Calibri"/>
          <w:color w:val="202124"/>
          <w:sz w:val="24"/>
          <w:szCs w:val="24"/>
        </w:rPr>
        <w:t>AlMenya</w:t>
      </w:r>
      <w:proofErr w:type="spellEnd"/>
      <w:r w:rsidRPr="0048321C">
        <w:rPr>
          <w:rFonts w:asciiTheme="majorHAnsi" w:eastAsia="Calibri" w:hAnsiTheme="majorHAnsi" w:cs="Calibri"/>
          <w:color w:val="202124"/>
          <w:sz w:val="24"/>
          <w:szCs w:val="24"/>
        </w:rPr>
        <w:t xml:space="preserve"> LF in Bethlehem. As for Gaza, there are two LFs, namely th</w:t>
      </w:r>
      <w:r w:rsidR="00D41F88" w:rsidRPr="0048321C">
        <w:rPr>
          <w:rFonts w:asciiTheme="majorHAnsi" w:eastAsia="Calibri" w:hAnsiTheme="majorHAnsi" w:cs="Calibri"/>
          <w:color w:val="202124"/>
          <w:sz w:val="24"/>
          <w:szCs w:val="24"/>
        </w:rPr>
        <w:t xml:space="preserve">e Sofa LF and </w:t>
      </w:r>
      <w:proofErr w:type="spellStart"/>
      <w:r w:rsidR="00D41F88" w:rsidRPr="0048321C">
        <w:rPr>
          <w:rFonts w:asciiTheme="majorHAnsi" w:eastAsia="Calibri" w:hAnsiTheme="majorHAnsi" w:cs="Calibri"/>
          <w:color w:val="202124"/>
          <w:sz w:val="24"/>
          <w:szCs w:val="24"/>
        </w:rPr>
        <w:t>Johr</w:t>
      </w:r>
      <w:proofErr w:type="spellEnd"/>
      <w:r w:rsidR="00D41F88" w:rsidRPr="0048321C">
        <w:rPr>
          <w:rFonts w:asciiTheme="majorHAnsi" w:eastAsia="Calibri" w:hAnsiTheme="majorHAnsi" w:cs="Calibri"/>
          <w:color w:val="202124"/>
          <w:sz w:val="24"/>
          <w:szCs w:val="24"/>
        </w:rPr>
        <w:t xml:space="preserve"> al-</w:t>
      </w:r>
      <w:proofErr w:type="spellStart"/>
      <w:r w:rsidR="00D41F88" w:rsidRPr="0048321C">
        <w:rPr>
          <w:rFonts w:asciiTheme="majorHAnsi" w:eastAsia="Calibri" w:hAnsiTheme="majorHAnsi" w:cs="Calibri"/>
          <w:color w:val="202124"/>
          <w:sz w:val="24"/>
          <w:szCs w:val="24"/>
        </w:rPr>
        <w:t>Deek</w:t>
      </w:r>
      <w:proofErr w:type="spellEnd"/>
      <w:r w:rsidR="00D41F88" w:rsidRPr="0048321C">
        <w:rPr>
          <w:rFonts w:asciiTheme="majorHAnsi" w:eastAsia="Calibri" w:hAnsiTheme="majorHAnsi" w:cs="Calibri"/>
          <w:color w:val="202124"/>
          <w:sz w:val="24"/>
          <w:szCs w:val="24"/>
        </w:rPr>
        <w:t xml:space="preserve"> LF.</w:t>
      </w:r>
      <w:sdt>
        <w:sdtPr>
          <w:rPr>
            <w:rFonts w:asciiTheme="majorHAnsi" w:eastAsia="Calibri" w:hAnsiTheme="majorHAnsi" w:cs="Calibri"/>
            <w:color w:val="202124"/>
            <w:sz w:val="24"/>
            <w:szCs w:val="24"/>
          </w:rPr>
          <w:id w:val="136390689"/>
          <w:citation/>
        </w:sdtPr>
        <w:sdtEndPr/>
        <w:sdtContent>
          <w:r w:rsidR="00D41F88" w:rsidRPr="0048321C">
            <w:rPr>
              <w:rFonts w:asciiTheme="majorHAnsi" w:eastAsia="Calibri" w:hAnsiTheme="majorHAnsi" w:cs="Calibri"/>
              <w:color w:val="202124"/>
              <w:sz w:val="24"/>
              <w:szCs w:val="24"/>
            </w:rPr>
            <w:fldChar w:fldCharType="begin"/>
          </w:r>
          <w:r w:rsidR="00D41F88" w:rsidRPr="0048321C">
            <w:rPr>
              <w:rFonts w:asciiTheme="majorHAnsi" w:eastAsia="Calibri" w:hAnsiTheme="majorHAnsi" w:cs="Calibri"/>
              <w:color w:val="202124"/>
              <w:sz w:val="24"/>
              <w:szCs w:val="24"/>
              <w:lang w:val="en-GB"/>
            </w:rPr>
            <w:instrText xml:space="preserve"> CITATION Nid20 \l 2057 </w:instrText>
          </w:r>
          <w:r w:rsidR="00D41F88" w:rsidRPr="0048321C">
            <w:rPr>
              <w:rFonts w:asciiTheme="majorHAnsi" w:eastAsia="Calibri" w:hAnsiTheme="majorHAnsi" w:cs="Calibri"/>
              <w:color w:val="202124"/>
              <w:sz w:val="24"/>
              <w:szCs w:val="24"/>
            </w:rPr>
            <w:fldChar w:fldCharType="separate"/>
          </w:r>
          <w:r w:rsidR="007B7DED" w:rsidRPr="0048321C">
            <w:rPr>
              <w:rFonts w:asciiTheme="majorHAnsi" w:eastAsia="Calibri" w:hAnsiTheme="majorHAnsi" w:cs="Calibri"/>
              <w:noProof/>
              <w:color w:val="202124"/>
              <w:sz w:val="24"/>
              <w:szCs w:val="24"/>
              <w:lang w:val="en-GB"/>
            </w:rPr>
            <w:t xml:space="preserve"> (Atallah, 2020)</w:t>
          </w:r>
          <w:r w:rsidR="00D41F88" w:rsidRPr="0048321C">
            <w:rPr>
              <w:rFonts w:asciiTheme="majorHAnsi" w:eastAsia="Calibri" w:hAnsiTheme="majorHAnsi" w:cs="Calibri"/>
              <w:color w:val="202124"/>
              <w:sz w:val="24"/>
              <w:szCs w:val="24"/>
            </w:rPr>
            <w:fldChar w:fldCharType="end"/>
          </w:r>
        </w:sdtContent>
      </w:sdt>
    </w:p>
    <w:p w14:paraId="5E18347E" w14:textId="4829C9D9" w:rsidR="00C030EE" w:rsidRPr="0048321C" w:rsidRDefault="00E064B0" w:rsidP="00C62843">
      <w:pPr>
        <w:spacing w:line="276" w:lineRule="auto"/>
        <w:jc w:val="both"/>
        <w:rPr>
          <w:rFonts w:asciiTheme="majorHAnsi" w:eastAsia="Calibri" w:hAnsiTheme="majorHAnsi" w:cs="Calibri"/>
          <w:color w:val="202124"/>
          <w:sz w:val="24"/>
          <w:szCs w:val="24"/>
        </w:rPr>
      </w:pPr>
      <w:r w:rsidRPr="0048321C">
        <w:rPr>
          <w:rFonts w:asciiTheme="majorHAnsi" w:eastAsia="Calibri" w:hAnsiTheme="majorHAnsi" w:cs="Calibri"/>
          <w:color w:val="202124"/>
          <w:sz w:val="24"/>
          <w:szCs w:val="24"/>
        </w:rPr>
        <w:t xml:space="preserve">Figure (3) shows general information about SW in Palestine, including the quantity of production per capita, as well as the percentages and types of produced waste. </w:t>
      </w:r>
      <w:r w:rsidR="004D286F" w:rsidRPr="0048321C">
        <w:rPr>
          <w:rFonts w:asciiTheme="majorHAnsi" w:eastAsia="Calibri" w:hAnsiTheme="majorHAnsi" w:cs="Calibri"/>
          <w:color w:val="202124"/>
          <w:sz w:val="24"/>
          <w:szCs w:val="24"/>
        </w:rPr>
        <w:t>(numbers</w:t>
      </w:r>
      <w:r w:rsidRPr="0048321C">
        <w:rPr>
          <w:rFonts w:asciiTheme="majorHAnsi" w:eastAsia="Calibri" w:hAnsiTheme="majorHAnsi" w:cs="Calibri"/>
          <w:color w:val="202124"/>
          <w:sz w:val="24"/>
          <w:szCs w:val="24"/>
        </w:rPr>
        <w:t xml:space="preserve"> are rounded by </w:t>
      </w:r>
      <w:r w:rsidR="004D286F" w:rsidRPr="0048321C">
        <w:rPr>
          <w:rFonts w:asciiTheme="majorHAnsi" w:eastAsia="Calibri" w:hAnsiTheme="majorHAnsi" w:cs="Calibri"/>
          <w:color w:val="202124"/>
          <w:sz w:val="24"/>
          <w:szCs w:val="24"/>
        </w:rPr>
        <w:t>excel).</w:t>
      </w:r>
    </w:p>
    <w:p w14:paraId="06316DF1" w14:textId="77777777" w:rsidR="00296BE8" w:rsidRPr="0048321C" w:rsidRDefault="00296BE8" w:rsidP="00C62843">
      <w:pPr>
        <w:spacing w:line="276" w:lineRule="auto"/>
        <w:jc w:val="both"/>
        <w:rPr>
          <w:rFonts w:asciiTheme="majorHAnsi" w:eastAsia="Calibri" w:hAnsiTheme="majorHAnsi" w:cs="Calibri"/>
          <w:sz w:val="24"/>
          <w:szCs w:val="24"/>
        </w:rPr>
      </w:pPr>
    </w:p>
    <w:p w14:paraId="586654AE" w14:textId="77777777" w:rsidR="004F01AA" w:rsidRDefault="00E064B0" w:rsidP="004F01AA">
      <w:pPr>
        <w:keepNext/>
        <w:spacing w:line="276" w:lineRule="auto"/>
      </w:pPr>
      <w:r w:rsidRPr="0048321C">
        <w:rPr>
          <w:rFonts w:asciiTheme="majorHAnsi" w:eastAsia="Calibri" w:hAnsiTheme="majorHAnsi" w:cs="Calibri"/>
          <w:noProof/>
          <w:sz w:val="24"/>
          <w:szCs w:val="24"/>
        </w:rPr>
        <w:drawing>
          <wp:inline distT="0" distB="0" distL="0" distR="0" wp14:anchorId="50333695" wp14:editId="57C1E238">
            <wp:extent cx="5715000" cy="2461260"/>
            <wp:effectExtent l="0" t="0" r="0" b="1524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8234074" w14:textId="43BB45DF" w:rsidR="00554FFF" w:rsidRDefault="004F01AA" w:rsidP="004F01AA">
      <w:pPr>
        <w:pStyle w:val="ac"/>
        <w:jc w:val="center"/>
      </w:pPr>
      <w:bookmarkStart w:id="10" w:name="_Toc123925566"/>
      <w:r>
        <w:t xml:space="preserve">Figure </w:t>
      </w:r>
      <w:fldSimple w:instr=" SEQ Figure \* ARABIC ">
        <w:r>
          <w:rPr>
            <w:noProof/>
          </w:rPr>
          <w:t>3</w:t>
        </w:r>
      </w:fldSimple>
      <w:r>
        <w:t xml:space="preserve"> </w:t>
      </w:r>
      <w:r w:rsidRPr="00683939">
        <w:t>Municipal SW in Palestine</w:t>
      </w:r>
      <w:r>
        <w:t xml:space="preserve"> </w:t>
      </w:r>
      <w:r w:rsidR="00554FFF">
        <w:fldChar w:fldCharType="begin"/>
      </w:r>
      <w:r w:rsidR="00554FFF">
        <w:instrText xml:space="preserve"> ADDIN EN.CITE &lt;EndNote&gt;&lt;Cite&gt;&lt;Author&gt;Atallah&lt;/Author&gt;&lt;Year&gt;2020&lt;/Year&gt;&lt;RecNum&gt;5&lt;/RecNum&gt;&lt;DisplayText&gt;(Atallah, 2020)&lt;/DisplayText&gt;&lt;record&gt;&lt;rec-number&gt;5&lt;/rec-number&gt;&lt;foreign-keys&gt;&lt;key app="EN" db-id="a9szsvv5otds96ex2vzpvr5cx0et9wadxxaw" timestamp="1649085886"&gt;5&lt;/key&gt;&lt;/foreign-keys&gt;&lt;ref-type name="Web Page"&gt;12&lt;/ref-type&gt;&lt;contributors&gt;&lt;authors&gt;&lt;author&gt;Nidal Atallah&lt;/author&gt;&lt;/authors&gt;&lt;/contributors&gt;&lt;titles&gt;&lt;title&gt;Palestine: Solid waste management under occupation&lt;/title&gt;&lt;/titles&gt;&lt;dates&gt;&lt;year&gt;2020&lt;/year&gt;&lt;/dates&gt;&lt;urls&gt;&lt;related-urls&gt;&lt;url&gt;https://ps.boell.org/en/2020/10/07/palestine-solid-waste-management-under-occupation&lt;/url&gt;&lt;/related-urls&gt;&lt;/urls&gt;&lt;/record&gt;&lt;/Cite&gt;&lt;/EndNote&gt;</w:instrText>
      </w:r>
      <w:r w:rsidR="00554FFF">
        <w:fldChar w:fldCharType="separate"/>
      </w:r>
      <w:r w:rsidR="00554FFF">
        <w:rPr>
          <w:noProof/>
        </w:rPr>
        <w:t>(Atallah, 2020)</w:t>
      </w:r>
      <w:bookmarkEnd w:id="10"/>
      <w:r w:rsidR="00554FFF">
        <w:fldChar w:fldCharType="end"/>
      </w:r>
    </w:p>
    <w:p w14:paraId="0A067F64" w14:textId="77777777" w:rsidR="004F01AA" w:rsidRDefault="00E064B0" w:rsidP="004F01AA">
      <w:pPr>
        <w:keepNext/>
        <w:spacing w:line="276" w:lineRule="auto"/>
      </w:pPr>
      <w:r w:rsidRPr="0048321C">
        <w:rPr>
          <w:rFonts w:asciiTheme="majorHAnsi" w:eastAsia="Calibri" w:hAnsiTheme="majorHAnsi" w:cs="Calibri"/>
          <w:noProof/>
          <w:sz w:val="24"/>
          <w:szCs w:val="24"/>
        </w:rPr>
        <w:drawing>
          <wp:inline distT="0" distB="0" distL="0" distR="0" wp14:anchorId="4410745B" wp14:editId="464CA41F">
            <wp:extent cx="5676900" cy="2392680"/>
            <wp:effectExtent l="0" t="0" r="0" b="762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5C0005E" w14:textId="49B3F8D0" w:rsidR="00C62843" w:rsidRPr="004E045A" w:rsidRDefault="004F01AA" w:rsidP="004E045A">
      <w:pPr>
        <w:pStyle w:val="ac"/>
        <w:jc w:val="center"/>
      </w:pPr>
      <w:bookmarkStart w:id="11" w:name="_Toc123925567"/>
      <w:r>
        <w:t xml:space="preserve">Figure </w:t>
      </w:r>
      <w:fldSimple w:instr=" SEQ Figure \* ARABIC ">
        <w:r>
          <w:rPr>
            <w:noProof/>
          </w:rPr>
          <w:t>4</w:t>
        </w:r>
      </w:fldSimple>
      <w:r>
        <w:t xml:space="preserve"> </w:t>
      </w:r>
      <w:r w:rsidRPr="001801E9">
        <w:t>Municipal SW in Palestine</w:t>
      </w:r>
      <w:r>
        <w:t xml:space="preserve"> </w:t>
      </w:r>
      <w:r w:rsidR="00554FFF">
        <w:fldChar w:fldCharType="begin"/>
      </w:r>
      <w:r w:rsidR="00554FFF">
        <w:instrText xml:space="preserve"> ADDIN EN.CITE &lt;EndNote&gt;&lt;Cite&gt;&lt;Author&gt;Atallah&lt;/Author&gt;&lt;Year&gt;2020&lt;/Year&gt;&lt;RecNum&gt;5&lt;/RecNum&gt;&lt;DisplayText&gt;(Atallah, 2020)&lt;/DisplayText&gt;&lt;record&gt;&lt;rec-number&gt;5&lt;/rec-number&gt;&lt;foreign-keys&gt;&lt;key app="EN" db-id="a9szsvv5otds96ex2vzpvr5cx0et9wadxxaw" timestamp="1649085886"&gt;5&lt;/key&gt;&lt;/foreign-keys&gt;&lt;ref-type name="Web Page"&gt;12&lt;/ref-type&gt;&lt;contributors&gt;&lt;authors&gt;&lt;author&gt;Nidal Atallah&lt;/author&gt;&lt;/authors&gt;&lt;/contributors&gt;&lt;titles&gt;&lt;title&gt;Palestine: Solid waste management under occupation&lt;/title&gt;&lt;/titles&gt;&lt;dates&gt;&lt;year&gt;2020&lt;/year&gt;&lt;/dates&gt;&lt;urls&gt;&lt;related-urls&gt;&lt;url&gt;https://ps.boell.org/en/2020/10/07/palestine-solid-waste-management-under-occupation&lt;/url&gt;&lt;/related-urls&gt;&lt;/urls&gt;&lt;/record&gt;&lt;/Cite&gt;&lt;/EndNote&gt;</w:instrText>
      </w:r>
      <w:r w:rsidR="00554FFF">
        <w:fldChar w:fldCharType="separate"/>
      </w:r>
      <w:r w:rsidR="00554FFF">
        <w:rPr>
          <w:noProof/>
        </w:rPr>
        <w:t>(Atallah, 2020)</w:t>
      </w:r>
      <w:bookmarkEnd w:id="11"/>
      <w:r w:rsidR="00554FFF">
        <w:fldChar w:fldCharType="end"/>
      </w:r>
    </w:p>
    <w:p w14:paraId="44A06C54" w14:textId="77777777" w:rsidR="00F049FD" w:rsidRPr="0048321C" w:rsidRDefault="00F049FD">
      <w:pPr>
        <w:jc w:val="center"/>
        <w:rPr>
          <w:rFonts w:asciiTheme="majorHAnsi" w:eastAsia="Calibri" w:hAnsiTheme="majorHAnsi" w:cs="Calibri"/>
          <w:b/>
          <w:color w:val="2E75B5"/>
          <w:sz w:val="36"/>
          <w:szCs w:val="36"/>
        </w:rPr>
      </w:pPr>
    </w:p>
    <w:p w14:paraId="5968A0AB" w14:textId="6DE4EE84" w:rsidR="00F049FD" w:rsidRPr="001830FD" w:rsidRDefault="00FB489C" w:rsidP="001830FD">
      <w:pPr>
        <w:pStyle w:val="2"/>
        <w:rPr>
          <w:rFonts w:asciiTheme="majorHAnsi" w:eastAsia="Calibri" w:hAnsiTheme="majorHAnsi" w:cs="Calibri"/>
          <w:b w:val="0"/>
          <w:color w:val="1F497D" w:themeColor="text2"/>
        </w:rPr>
      </w:pPr>
      <w:bookmarkStart w:id="12" w:name="_Toc123937792"/>
      <w:proofErr w:type="gramStart"/>
      <w:r w:rsidRPr="001830FD">
        <w:rPr>
          <w:rFonts w:asciiTheme="majorHAnsi" w:eastAsia="Calibri" w:hAnsiTheme="majorHAnsi" w:cs="Calibri"/>
          <w:color w:val="1F497D" w:themeColor="text2"/>
        </w:rPr>
        <w:lastRenderedPageBreak/>
        <w:t>1.</w:t>
      </w:r>
      <w:r w:rsidR="004E045A">
        <w:rPr>
          <w:rFonts w:asciiTheme="majorHAnsi" w:eastAsia="Calibri" w:hAnsiTheme="majorHAnsi" w:cs="Calibri"/>
          <w:color w:val="1F497D" w:themeColor="text2"/>
        </w:rPr>
        <w:t>2</w:t>
      </w:r>
      <w:r w:rsidRPr="001830FD">
        <w:rPr>
          <w:rFonts w:asciiTheme="majorHAnsi" w:eastAsia="Calibri" w:hAnsiTheme="majorHAnsi" w:cs="Calibri"/>
          <w:color w:val="1F497D" w:themeColor="text2"/>
        </w:rPr>
        <w:t xml:space="preserve"> :</w:t>
      </w:r>
      <w:proofErr w:type="gramEnd"/>
      <w:r w:rsidRPr="001830FD">
        <w:rPr>
          <w:rFonts w:asciiTheme="majorHAnsi" w:eastAsia="Calibri" w:hAnsiTheme="majorHAnsi" w:cs="Calibri"/>
          <w:color w:val="1F497D" w:themeColor="text2"/>
        </w:rPr>
        <w:t xml:space="preserve"> </w:t>
      </w:r>
      <w:r w:rsidR="004E045A">
        <w:rPr>
          <w:rFonts w:asciiTheme="majorHAnsi" w:eastAsia="Calibri" w:hAnsiTheme="majorHAnsi" w:cs="Calibri"/>
          <w:color w:val="1F497D" w:themeColor="text2"/>
        </w:rPr>
        <w:t xml:space="preserve">Objectives and </w:t>
      </w:r>
      <w:r w:rsidRPr="001830FD">
        <w:rPr>
          <w:rFonts w:asciiTheme="majorHAnsi" w:eastAsia="Calibri" w:hAnsiTheme="majorHAnsi" w:cs="Calibri"/>
          <w:color w:val="1F497D" w:themeColor="text2"/>
        </w:rPr>
        <w:t>Scope Of Work</w:t>
      </w:r>
      <w:bookmarkEnd w:id="12"/>
    </w:p>
    <w:p w14:paraId="5908BFE8" w14:textId="0B9CB43E" w:rsidR="004E045A" w:rsidRDefault="004E045A" w:rsidP="001478D3">
      <w:pPr>
        <w:pStyle w:val="a5"/>
        <w:spacing w:line="276" w:lineRule="auto"/>
        <w:rPr>
          <w:rFonts w:asciiTheme="majorHAnsi" w:eastAsia="Calibri" w:hAnsiTheme="majorHAnsi" w:cs="Calibri"/>
          <w:color w:val="202124"/>
        </w:rPr>
      </w:pPr>
      <w:r w:rsidRPr="0048321C">
        <w:rPr>
          <w:rFonts w:asciiTheme="majorHAnsi" w:eastAsia="Calibri" w:hAnsiTheme="majorHAnsi" w:cs="Calibri"/>
          <w:color w:val="202124"/>
        </w:rPr>
        <w:tab/>
      </w:r>
      <w:r>
        <w:rPr>
          <w:rFonts w:asciiTheme="majorHAnsi" w:eastAsia="Calibri" w:hAnsiTheme="majorHAnsi" w:cs="Calibri"/>
        </w:rPr>
        <w:t>This research aims to find solutions</w:t>
      </w:r>
      <w:r w:rsidRPr="0048321C">
        <w:rPr>
          <w:rFonts w:asciiTheme="majorHAnsi" w:eastAsia="Calibri" w:hAnsiTheme="majorHAnsi" w:cs="Calibri"/>
        </w:rPr>
        <w:t xml:space="preserve"> to a </w:t>
      </w:r>
      <w:r>
        <w:rPr>
          <w:rFonts w:asciiTheme="majorHAnsi" w:eastAsia="Calibri" w:hAnsiTheme="majorHAnsi" w:cs="Calibri"/>
        </w:rPr>
        <w:t>significant</w:t>
      </w:r>
      <w:r w:rsidRPr="0048321C">
        <w:rPr>
          <w:rFonts w:asciiTheme="majorHAnsi" w:eastAsia="Calibri" w:hAnsiTheme="majorHAnsi" w:cs="Calibri"/>
        </w:rPr>
        <w:t xml:space="preserve"> problem in Palestine, which is how to reduce and at the same time invest in the field of SW through all its stages in terms of collection in order to obtain a financial return.</w:t>
      </w:r>
    </w:p>
    <w:p w14:paraId="1CECCFC3" w14:textId="72845048" w:rsidR="001478D3" w:rsidRDefault="00EB3850" w:rsidP="001478D3">
      <w:pPr>
        <w:pStyle w:val="a5"/>
        <w:spacing w:line="276" w:lineRule="auto"/>
        <w:rPr>
          <w:color w:val="252525"/>
        </w:rPr>
      </w:pPr>
      <w:r w:rsidRPr="0048321C">
        <w:rPr>
          <w:rFonts w:asciiTheme="majorHAnsi" w:eastAsia="Calibri" w:hAnsiTheme="majorHAnsi" w:cs="Calibri"/>
          <w:color w:val="202124"/>
        </w:rPr>
        <w:tab/>
      </w:r>
      <w:r w:rsidR="001478D3">
        <w:rPr>
          <w:color w:val="252525"/>
        </w:rPr>
        <w:t>The scope of this project is to conduct a study on the management of municipal solid waste at the Wadi Shear Transfer Station. This will involve the following tasks:</w:t>
      </w:r>
    </w:p>
    <w:p w14:paraId="43EB314C" w14:textId="579E10E9" w:rsidR="001478D3" w:rsidRDefault="001478D3" w:rsidP="001478D3">
      <w:pPr>
        <w:pStyle w:val="a5"/>
        <w:numPr>
          <w:ilvl w:val="0"/>
          <w:numId w:val="33"/>
        </w:numPr>
        <w:spacing w:line="276" w:lineRule="auto"/>
        <w:rPr>
          <w:color w:val="252525"/>
        </w:rPr>
      </w:pPr>
      <w:r>
        <w:rPr>
          <w:color w:val="252525"/>
        </w:rPr>
        <w:t>Conduct a review of current waste management practices at the WASI Shear Transfer Station, including collection, transport, and disposal of municipal solid waste.</w:t>
      </w:r>
    </w:p>
    <w:p w14:paraId="3023750C" w14:textId="73439BFB" w:rsidR="001478D3" w:rsidRDefault="001478D3" w:rsidP="001478D3">
      <w:pPr>
        <w:pStyle w:val="a5"/>
        <w:numPr>
          <w:ilvl w:val="0"/>
          <w:numId w:val="33"/>
        </w:numPr>
        <w:spacing w:line="276" w:lineRule="auto"/>
        <w:rPr>
          <w:color w:val="252525"/>
        </w:rPr>
      </w:pPr>
      <w:r w:rsidRPr="00F71316">
        <w:rPr>
          <w:rFonts w:asciiTheme="majorHAnsi" w:hAnsiTheme="majorHAnsi"/>
        </w:rPr>
        <w:t>figure out the feasibility of a SW sorting project in this TS and sell the sorted waste in order to obtain revenues</w:t>
      </w:r>
      <w:r>
        <w:rPr>
          <w:rFonts w:asciiTheme="majorHAnsi" w:hAnsiTheme="majorHAnsi"/>
        </w:rPr>
        <w:t>,</w:t>
      </w:r>
      <w:r w:rsidRPr="00F71316">
        <w:rPr>
          <w:rFonts w:asciiTheme="majorHAnsi" w:hAnsiTheme="majorHAnsi"/>
        </w:rPr>
        <w:t xml:space="preserve"> and decrease the pressure</w:t>
      </w:r>
      <w:r>
        <w:rPr>
          <w:rFonts w:asciiTheme="majorHAnsi" w:hAnsiTheme="majorHAnsi"/>
        </w:rPr>
        <w:t xml:space="preserve"> of incoming waste</w:t>
      </w:r>
      <w:r w:rsidRPr="00F71316">
        <w:rPr>
          <w:rFonts w:asciiTheme="majorHAnsi" w:hAnsiTheme="majorHAnsi"/>
        </w:rPr>
        <w:t xml:space="preserve"> on </w:t>
      </w:r>
      <w:proofErr w:type="spellStart"/>
      <w:r w:rsidRPr="00F71316">
        <w:rPr>
          <w:rFonts w:asciiTheme="majorHAnsi" w:hAnsiTheme="majorHAnsi"/>
        </w:rPr>
        <w:t>Zahrat</w:t>
      </w:r>
      <w:proofErr w:type="spellEnd"/>
      <w:r w:rsidRPr="00F71316">
        <w:rPr>
          <w:rFonts w:asciiTheme="majorHAnsi" w:hAnsiTheme="majorHAnsi"/>
        </w:rPr>
        <w:t xml:space="preserve"> Al </w:t>
      </w:r>
      <w:proofErr w:type="spellStart"/>
      <w:r w:rsidRPr="00F71316">
        <w:rPr>
          <w:rFonts w:asciiTheme="majorHAnsi" w:hAnsiTheme="majorHAnsi"/>
        </w:rPr>
        <w:t>Fenjan</w:t>
      </w:r>
      <w:proofErr w:type="spellEnd"/>
      <w:r w:rsidRPr="00F71316">
        <w:rPr>
          <w:rFonts w:asciiTheme="majorHAnsi" w:hAnsiTheme="majorHAnsi"/>
        </w:rPr>
        <w:t xml:space="preserve"> LF.</w:t>
      </w:r>
    </w:p>
    <w:p w14:paraId="0E4C5F64" w14:textId="433F3E18" w:rsidR="001478D3" w:rsidRDefault="001478D3" w:rsidP="001478D3">
      <w:pPr>
        <w:pStyle w:val="a5"/>
        <w:numPr>
          <w:ilvl w:val="0"/>
          <w:numId w:val="33"/>
        </w:numPr>
        <w:spacing w:line="276" w:lineRule="auto"/>
        <w:rPr>
          <w:color w:val="252525"/>
        </w:rPr>
      </w:pPr>
      <w:r>
        <w:rPr>
          <w:color w:val="252525"/>
        </w:rPr>
        <w:t>Prepare a final report summarizing the results of the study and presenting the proposed recommendations.</w:t>
      </w:r>
    </w:p>
    <w:p w14:paraId="22F4288A" w14:textId="13899E40" w:rsidR="001478D3" w:rsidRDefault="001478D3" w:rsidP="001478D3">
      <w:pPr>
        <w:pStyle w:val="a5"/>
        <w:numPr>
          <w:ilvl w:val="0"/>
          <w:numId w:val="33"/>
        </w:numPr>
        <w:spacing w:line="276" w:lineRule="auto"/>
        <w:rPr>
          <w:color w:val="252525"/>
        </w:rPr>
      </w:pPr>
      <w:r>
        <w:rPr>
          <w:color w:val="252525"/>
        </w:rPr>
        <w:t xml:space="preserve">Present the recommendations to relevant stakeholders, including Wadi </w:t>
      </w:r>
      <w:proofErr w:type="spellStart"/>
      <w:r>
        <w:rPr>
          <w:color w:val="252525"/>
        </w:rPr>
        <w:t>Shaear</w:t>
      </w:r>
      <w:proofErr w:type="spellEnd"/>
      <w:r>
        <w:rPr>
          <w:color w:val="252525"/>
        </w:rPr>
        <w:t xml:space="preserve"> management and local authorities.</w:t>
      </w:r>
    </w:p>
    <w:p w14:paraId="6AD0CE2D" w14:textId="67CDBBAA" w:rsidR="00F049FD" w:rsidRDefault="00F049FD">
      <w:pPr>
        <w:jc w:val="center"/>
        <w:rPr>
          <w:rFonts w:asciiTheme="majorHAnsi" w:eastAsia="Calibri" w:hAnsiTheme="majorHAnsi" w:cs="Calibri"/>
          <w:b/>
          <w:color w:val="2E75B5"/>
          <w:sz w:val="36"/>
          <w:szCs w:val="36"/>
        </w:rPr>
      </w:pPr>
    </w:p>
    <w:p w14:paraId="5AA55507" w14:textId="13BBD971" w:rsidR="00404816" w:rsidRDefault="00404816">
      <w:pPr>
        <w:jc w:val="center"/>
        <w:rPr>
          <w:rFonts w:asciiTheme="majorHAnsi" w:eastAsia="Calibri" w:hAnsiTheme="majorHAnsi" w:cs="Calibri"/>
          <w:b/>
          <w:color w:val="2E75B5"/>
          <w:sz w:val="36"/>
          <w:szCs w:val="36"/>
        </w:rPr>
      </w:pPr>
    </w:p>
    <w:p w14:paraId="28918D1C" w14:textId="72DF2277" w:rsidR="00404816" w:rsidRDefault="00404816">
      <w:pPr>
        <w:jc w:val="center"/>
        <w:rPr>
          <w:rFonts w:asciiTheme="majorHAnsi" w:eastAsia="Calibri" w:hAnsiTheme="majorHAnsi" w:cs="Calibri"/>
          <w:b/>
          <w:color w:val="2E75B5"/>
          <w:sz w:val="36"/>
          <w:szCs w:val="36"/>
        </w:rPr>
      </w:pPr>
    </w:p>
    <w:p w14:paraId="753A3161" w14:textId="548543B5" w:rsidR="00404816" w:rsidRDefault="00404816">
      <w:pPr>
        <w:jc w:val="center"/>
        <w:rPr>
          <w:rFonts w:asciiTheme="majorHAnsi" w:eastAsia="Calibri" w:hAnsiTheme="majorHAnsi" w:cs="Calibri"/>
          <w:b/>
          <w:color w:val="2E75B5"/>
          <w:sz w:val="36"/>
          <w:szCs w:val="36"/>
        </w:rPr>
      </w:pPr>
    </w:p>
    <w:p w14:paraId="17835F22" w14:textId="25E54FCE" w:rsidR="00404816" w:rsidRDefault="00404816">
      <w:pPr>
        <w:jc w:val="center"/>
        <w:rPr>
          <w:rFonts w:asciiTheme="majorHAnsi" w:eastAsia="Calibri" w:hAnsiTheme="majorHAnsi" w:cs="Calibri"/>
          <w:b/>
          <w:color w:val="2E75B5"/>
          <w:sz w:val="36"/>
          <w:szCs w:val="36"/>
        </w:rPr>
      </w:pPr>
    </w:p>
    <w:p w14:paraId="69334B01" w14:textId="039DB850" w:rsidR="00404816" w:rsidRDefault="00404816">
      <w:pPr>
        <w:jc w:val="center"/>
        <w:rPr>
          <w:rFonts w:asciiTheme="majorHAnsi" w:eastAsia="Calibri" w:hAnsiTheme="majorHAnsi" w:cs="Calibri"/>
          <w:b/>
          <w:color w:val="2E75B5"/>
          <w:sz w:val="36"/>
          <w:szCs w:val="36"/>
        </w:rPr>
      </w:pPr>
    </w:p>
    <w:p w14:paraId="54B48B76" w14:textId="0ABDEE35" w:rsidR="00431AD1" w:rsidRDefault="00431AD1">
      <w:pPr>
        <w:jc w:val="center"/>
        <w:rPr>
          <w:rFonts w:asciiTheme="majorHAnsi" w:eastAsia="Calibri" w:hAnsiTheme="majorHAnsi" w:cs="Calibri"/>
          <w:b/>
          <w:color w:val="2E75B5"/>
          <w:sz w:val="36"/>
          <w:szCs w:val="36"/>
        </w:rPr>
      </w:pPr>
    </w:p>
    <w:p w14:paraId="718AECB2" w14:textId="79A75981" w:rsidR="00431AD1" w:rsidRDefault="00431AD1">
      <w:pPr>
        <w:jc w:val="center"/>
        <w:rPr>
          <w:rFonts w:asciiTheme="majorHAnsi" w:eastAsia="Calibri" w:hAnsiTheme="majorHAnsi" w:cs="Calibri"/>
          <w:b/>
          <w:color w:val="2E75B5"/>
          <w:sz w:val="36"/>
          <w:szCs w:val="36"/>
        </w:rPr>
      </w:pPr>
    </w:p>
    <w:p w14:paraId="242198FC" w14:textId="77777777" w:rsidR="00431AD1" w:rsidRDefault="00431AD1">
      <w:pPr>
        <w:jc w:val="center"/>
        <w:rPr>
          <w:rFonts w:asciiTheme="majorHAnsi" w:eastAsia="Calibri" w:hAnsiTheme="majorHAnsi" w:cs="Calibri"/>
          <w:b/>
          <w:color w:val="2E75B5"/>
          <w:sz w:val="36"/>
          <w:szCs w:val="36"/>
        </w:rPr>
      </w:pPr>
    </w:p>
    <w:p w14:paraId="4CD97860" w14:textId="4DEBE5A6" w:rsidR="00404816" w:rsidRDefault="00404816">
      <w:pPr>
        <w:jc w:val="center"/>
        <w:rPr>
          <w:rFonts w:asciiTheme="majorHAnsi" w:eastAsia="Calibri" w:hAnsiTheme="majorHAnsi" w:cs="Calibri"/>
          <w:b/>
          <w:color w:val="2E75B5"/>
          <w:sz w:val="36"/>
          <w:szCs w:val="36"/>
        </w:rPr>
      </w:pPr>
    </w:p>
    <w:p w14:paraId="067D8AEB" w14:textId="0252D451" w:rsidR="00FB489C" w:rsidRPr="001830FD" w:rsidRDefault="00FB489C" w:rsidP="00741254">
      <w:pPr>
        <w:pStyle w:val="1"/>
        <w:rPr>
          <w:rFonts w:asciiTheme="majorHAnsi" w:eastAsia="Calibri" w:hAnsiTheme="majorHAnsi" w:cs="Calibri"/>
          <w:bCs/>
          <w:sz w:val="44"/>
          <w:szCs w:val="44"/>
        </w:rPr>
      </w:pPr>
      <w:bookmarkStart w:id="13" w:name="_Toc123937793"/>
      <w:r w:rsidRPr="001830FD">
        <w:rPr>
          <w:rFonts w:asciiTheme="majorHAnsi" w:eastAsia="Calibri" w:hAnsiTheme="majorHAnsi" w:cs="Calibri"/>
          <w:bCs/>
          <w:sz w:val="44"/>
          <w:szCs w:val="44"/>
        </w:rPr>
        <w:lastRenderedPageBreak/>
        <w:t>CH</w:t>
      </w:r>
      <w:proofErr w:type="gramStart"/>
      <w:r w:rsidRPr="001830FD">
        <w:rPr>
          <w:rFonts w:asciiTheme="majorHAnsi" w:eastAsia="Calibri" w:hAnsiTheme="majorHAnsi" w:cs="Calibri"/>
          <w:bCs/>
          <w:sz w:val="44"/>
          <w:szCs w:val="44"/>
        </w:rPr>
        <w:t>2 :</w:t>
      </w:r>
      <w:proofErr w:type="gramEnd"/>
      <w:r w:rsidRPr="001830FD">
        <w:rPr>
          <w:rFonts w:asciiTheme="majorHAnsi" w:eastAsia="Calibri" w:hAnsiTheme="majorHAnsi" w:cs="Calibri"/>
          <w:bCs/>
          <w:sz w:val="44"/>
          <w:szCs w:val="44"/>
        </w:rPr>
        <w:t xml:space="preserve"> Theoretical Background</w:t>
      </w:r>
      <w:bookmarkEnd w:id="13"/>
    </w:p>
    <w:p w14:paraId="072804A8" w14:textId="2E4B7DBB" w:rsidR="00FB489C" w:rsidRPr="001830FD" w:rsidRDefault="00FB489C" w:rsidP="001830FD">
      <w:pPr>
        <w:pStyle w:val="2"/>
        <w:rPr>
          <w:rFonts w:asciiTheme="majorHAnsi" w:eastAsia="Calibri" w:hAnsiTheme="majorHAnsi" w:cs="Calibri"/>
          <w:b w:val="0"/>
          <w:color w:val="1F497D" w:themeColor="text2"/>
        </w:rPr>
      </w:pPr>
      <w:bookmarkStart w:id="14" w:name="_Toc123937794"/>
      <w:proofErr w:type="gramStart"/>
      <w:r w:rsidRPr="001830FD">
        <w:rPr>
          <w:rFonts w:asciiTheme="majorHAnsi" w:eastAsia="Calibri" w:hAnsiTheme="majorHAnsi" w:cs="Calibri"/>
          <w:color w:val="1F497D" w:themeColor="text2"/>
        </w:rPr>
        <w:t>2.1 :</w:t>
      </w:r>
      <w:proofErr w:type="gramEnd"/>
      <w:r w:rsidRPr="001830FD">
        <w:rPr>
          <w:rFonts w:asciiTheme="majorHAnsi" w:eastAsia="Calibri" w:hAnsiTheme="majorHAnsi" w:cs="Calibri"/>
          <w:color w:val="1F497D" w:themeColor="text2"/>
        </w:rPr>
        <w:t xml:space="preserve"> Solid Waste Management (The 3 Rs)</w:t>
      </w:r>
      <w:bookmarkEnd w:id="14"/>
      <w:r w:rsidRPr="001830FD">
        <w:rPr>
          <w:rFonts w:asciiTheme="majorHAnsi" w:eastAsia="Calibri" w:hAnsiTheme="majorHAnsi" w:cs="Calibri"/>
          <w:color w:val="1F497D" w:themeColor="text2"/>
        </w:rPr>
        <w:t xml:space="preserve"> </w:t>
      </w:r>
    </w:p>
    <w:p w14:paraId="2547563B" w14:textId="77777777" w:rsidR="00FB489C" w:rsidRPr="0048321C" w:rsidRDefault="00FB489C" w:rsidP="00FB489C">
      <w:pPr>
        <w:jc w:val="center"/>
        <w:rPr>
          <w:rFonts w:asciiTheme="majorHAnsi" w:eastAsia="Calibri" w:hAnsiTheme="majorHAnsi" w:cs="Calibri"/>
          <w:b/>
          <w:sz w:val="44"/>
          <w:szCs w:val="44"/>
        </w:rPr>
      </w:pPr>
    </w:p>
    <w:p w14:paraId="3CC3EDED" w14:textId="0F3F1EFD" w:rsidR="00FB489C" w:rsidRPr="0048321C" w:rsidRDefault="00741254" w:rsidP="00741254">
      <w:pPr>
        <w:jc w:val="both"/>
        <w:rPr>
          <w:rFonts w:asciiTheme="majorHAnsi" w:eastAsia="Calibri" w:hAnsiTheme="majorHAnsi" w:cs="Calibri"/>
          <w:sz w:val="24"/>
          <w:szCs w:val="24"/>
        </w:rPr>
      </w:pPr>
      <w:r w:rsidRPr="0048321C">
        <w:rPr>
          <w:rFonts w:asciiTheme="majorHAnsi" w:eastAsia="Calibri" w:hAnsiTheme="majorHAnsi" w:cs="Calibri"/>
          <w:color w:val="202124"/>
          <w:sz w:val="24"/>
          <w:szCs w:val="24"/>
        </w:rPr>
        <w:tab/>
      </w:r>
      <w:r w:rsidR="00FB489C" w:rsidRPr="0048321C">
        <w:rPr>
          <w:rFonts w:asciiTheme="majorHAnsi" w:eastAsia="Calibri" w:hAnsiTheme="majorHAnsi" w:cs="Calibri"/>
          <w:sz w:val="24"/>
          <w:szCs w:val="24"/>
        </w:rPr>
        <w:t>For waste management, there is a hierarchy consisting of five basic steps (reduce, reuse, recycle, treat, and dispose of), but the principle of 3R in reducing waste, reusing, and recycling has priority in its application to waste management.</w:t>
      </w:r>
    </w:p>
    <w:p w14:paraId="438B646E" w14:textId="77777777" w:rsidR="00FB489C" w:rsidRPr="0048321C" w:rsidRDefault="00FB489C" w:rsidP="00FB489C">
      <w:pPr>
        <w:ind w:firstLine="720"/>
        <w:jc w:val="both"/>
        <w:rPr>
          <w:rFonts w:asciiTheme="majorHAnsi" w:eastAsia="Calibri" w:hAnsiTheme="majorHAnsi" w:cs="Calibri"/>
          <w:sz w:val="24"/>
          <w:szCs w:val="24"/>
        </w:rPr>
      </w:pPr>
    </w:p>
    <w:p w14:paraId="5598A6CD" w14:textId="77777777" w:rsidR="00FB489C" w:rsidRPr="0048321C" w:rsidRDefault="00FB489C" w:rsidP="00FB489C">
      <w:pPr>
        <w:ind w:firstLine="720"/>
        <w:jc w:val="both"/>
        <w:rPr>
          <w:rFonts w:asciiTheme="majorHAnsi" w:eastAsia="Calibri" w:hAnsiTheme="majorHAnsi" w:cs="Calibri"/>
          <w:b/>
          <w:sz w:val="24"/>
          <w:szCs w:val="24"/>
        </w:rPr>
      </w:pPr>
      <w:r w:rsidRPr="0048321C">
        <w:rPr>
          <w:rFonts w:asciiTheme="majorHAnsi" w:eastAsia="Calibri" w:hAnsiTheme="majorHAnsi" w:cs="Calibri"/>
          <w:b/>
          <w:sz w:val="24"/>
          <w:szCs w:val="24"/>
        </w:rPr>
        <w:t>1-Reduce:</w:t>
      </w:r>
    </w:p>
    <w:p w14:paraId="5C43F451" w14:textId="77777777" w:rsidR="00FB489C" w:rsidRPr="0048321C" w:rsidRDefault="00FB489C" w:rsidP="00FB489C">
      <w:pPr>
        <w:ind w:firstLine="720"/>
        <w:jc w:val="both"/>
        <w:rPr>
          <w:rFonts w:asciiTheme="majorHAnsi" w:eastAsia="Calibri" w:hAnsiTheme="majorHAnsi" w:cs="Calibri"/>
          <w:b/>
          <w:sz w:val="24"/>
          <w:szCs w:val="24"/>
        </w:rPr>
      </w:pPr>
    </w:p>
    <w:p w14:paraId="3600AC35" w14:textId="11A74475" w:rsidR="00FB489C" w:rsidRPr="008A0A4F" w:rsidRDefault="00741254" w:rsidP="00741254">
      <w:pPr>
        <w:jc w:val="both"/>
        <w:rPr>
          <w:rFonts w:asciiTheme="majorHAnsi" w:eastAsia="Calibri" w:hAnsiTheme="majorHAnsi" w:cstheme="majorHAnsi"/>
          <w:sz w:val="24"/>
          <w:szCs w:val="24"/>
        </w:rPr>
      </w:pPr>
      <w:r w:rsidRPr="0048321C">
        <w:rPr>
          <w:rFonts w:asciiTheme="majorHAnsi" w:eastAsia="Calibri" w:hAnsiTheme="majorHAnsi" w:cs="Calibri"/>
          <w:color w:val="202124"/>
          <w:sz w:val="24"/>
          <w:szCs w:val="24"/>
        </w:rPr>
        <w:tab/>
      </w:r>
      <w:r w:rsidR="008A0A4F" w:rsidRPr="008A0A4F">
        <w:rPr>
          <w:rFonts w:asciiTheme="majorHAnsi" w:hAnsiTheme="majorHAnsi" w:cstheme="majorHAnsi"/>
          <w:sz w:val="24"/>
          <w:szCs w:val="24"/>
        </w:rPr>
        <w:t>It is the most important of the three strategies of waste management because it contributes to reducing environmental damage, which is a result of waste, so the work that must be done is to reduce the waste that is generated by collecting the waste that can be recycled and used. The benefits of reducing waste include reducing emissions of harmful gases to the environment, such as carbon dioxide (CO</w:t>
      </w:r>
      <w:r w:rsidR="008A0A4F" w:rsidRPr="008A0A4F">
        <w:rPr>
          <w:rFonts w:asciiTheme="majorHAnsi" w:hAnsiTheme="majorHAnsi" w:cstheme="majorHAnsi"/>
          <w:color w:val="252525"/>
          <w:sz w:val="24"/>
          <w:szCs w:val="24"/>
          <w:vertAlign w:val="subscript"/>
        </w:rPr>
        <w:t>2</w:t>
      </w:r>
      <w:r w:rsidR="008A0A4F" w:rsidRPr="008A0A4F">
        <w:rPr>
          <w:rFonts w:asciiTheme="majorHAnsi" w:hAnsiTheme="majorHAnsi" w:cstheme="majorHAnsi"/>
          <w:sz w:val="24"/>
          <w:szCs w:val="24"/>
        </w:rPr>
        <w:t>). However, there are many obstacles when implementing this strategy, so we have to reach an understanding with stakeholders to implement waste reduction because they will benefit from its application.</w:t>
      </w:r>
    </w:p>
    <w:p w14:paraId="52DB2C7E" w14:textId="77777777" w:rsidR="00FB489C" w:rsidRPr="0048321C" w:rsidRDefault="00FB489C" w:rsidP="00FB489C">
      <w:pPr>
        <w:ind w:firstLine="720"/>
        <w:jc w:val="both"/>
        <w:rPr>
          <w:rFonts w:asciiTheme="majorHAnsi" w:eastAsia="Calibri" w:hAnsiTheme="majorHAnsi" w:cs="Calibri"/>
          <w:sz w:val="24"/>
          <w:szCs w:val="24"/>
        </w:rPr>
      </w:pPr>
    </w:p>
    <w:p w14:paraId="3D46C34D" w14:textId="77777777" w:rsidR="00FB489C" w:rsidRPr="0048321C" w:rsidRDefault="00FB489C" w:rsidP="00FB489C">
      <w:pPr>
        <w:ind w:firstLine="720"/>
        <w:jc w:val="both"/>
        <w:rPr>
          <w:rFonts w:asciiTheme="majorHAnsi" w:eastAsia="Calibri" w:hAnsiTheme="majorHAnsi" w:cs="Calibri"/>
          <w:b/>
          <w:sz w:val="24"/>
          <w:szCs w:val="24"/>
        </w:rPr>
      </w:pPr>
      <w:r w:rsidRPr="0048321C">
        <w:rPr>
          <w:rFonts w:asciiTheme="majorHAnsi" w:eastAsia="Calibri" w:hAnsiTheme="majorHAnsi" w:cs="Calibri"/>
          <w:b/>
          <w:sz w:val="24"/>
          <w:szCs w:val="24"/>
        </w:rPr>
        <w:t>2-Reuse:</w:t>
      </w:r>
    </w:p>
    <w:p w14:paraId="5EBF3F88" w14:textId="77777777" w:rsidR="00FB489C" w:rsidRPr="0048321C" w:rsidRDefault="00FB489C" w:rsidP="00FB489C">
      <w:pPr>
        <w:ind w:firstLine="720"/>
        <w:jc w:val="both"/>
        <w:rPr>
          <w:rFonts w:asciiTheme="majorHAnsi" w:eastAsia="Calibri" w:hAnsiTheme="majorHAnsi" w:cs="Calibri"/>
          <w:sz w:val="24"/>
          <w:szCs w:val="24"/>
        </w:rPr>
      </w:pPr>
    </w:p>
    <w:p w14:paraId="69F52716" w14:textId="5F51B0FF" w:rsidR="00FB489C" w:rsidRPr="008A0A4F" w:rsidRDefault="00741254" w:rsidP="00741254">
      <w:pPr>
        <w:jc w:val="both"/>
        <w:rPr>
          <w:rFonts w:asciiTheme="majorHAnsi" w:eastAsia="Calibri" w:hAnsiTheme="majorHAnsi" w:cstheme="majorHAnsi"/>
          <w:sz w:val="24"/>
          <w:szCs w:val="24"/>
        </w:rPr>
      </w:pPr>
      <w:r w:rsidRPr="008A0A4F">
        <w:rPr>
          <w:rFonts w:asciiTheme="majorHAnsi" w:eastAsia="Calibri" w:hAnsiTheme="majorHAnsi" w:cstheme="majorHAnsi"/>
          <w:color w:val="202124"/>
          <w:sz w:val="24"/>
          <w:szCs w:val="24"/>
        </w:rPr>
        <w:tab/>
      </w:r>
      <w:r w:rsidR="008A0A4F" w:rsidRPr="008A0A4F">
        <w:rPr>
          <w:rFonts w:asciiTheme="majorHAnsi" w:hAnsiTheme="majorHAnsi" w:cstheme="majorHAnsi"/>
          <w:sz w:val="24"/>
          <w:szCs w:val="24"/>
        </w:rPr>
        <w:t xml:space="preserve">It is the practice of using a material over and over again. by finding alternate uses for the item rather than disposing of or recycling it, whether in its original use or another use to satisfy the purpose. Many </w:t>
      </w:r>
      <w:proofErr w:type="gramStart"/>
      <w:r w:rsidR="008A0A4F" w:rsidRPr="008A0A4F">
        <w:rPr>
          <w:rFonts w:asciiTheme="majorHAnsi" w:hAnsiTheme="majorHAnsi" w:cstheme="majorHAnsi"/>
          <w:sz w:val="24"/>
          <w:szCs w:val="24"/>
        </w:rPr>
        <w:t>benefit</w:t>
      </w:r>
      <w:proofErr w:type="gramEnd"/>
      <w:r w:rsidR="008A0A4F" w:rsidRPr="008A0A4F">
        <w:rPr>
          <w:rFonts w:asciiTheme="majorHAnsi" w:hAnsiTheme="majorHAnsi" w:cstheme="majorHAnsi"/>
          <w:sz w:val="24"/>
          <w:szCs w:val="24"/>
        </w:rPr>
        <w:t xml:space="preserve"> from the option of waste management, such as reducing gas emissions that increase global warming (which change the global climate). It also saves money and natural resources, reducing the harmful effects on the environment. Therefore, before you recycle or dispose of anything, be sure if it has any life left.</w:t>
      </w:r>
    </w:p>
    <w:p w14:paraId="7CE9594B" w14:textId="77777777" w:rsidR="00FB489C" w:rsidRPr="0048321C" w:rsidRDefault="00FB489C" w:rsidP="00FB489C">
      <w:pPr>
        <w:ind w:firstLine="720"/>
        <w:jc w:val="both"/>
        <w:rPr>
          <w:rFonts w:asciiTheme="majorHAnsi" w:eastAsia="Calibri" w:hAnsiTheme="majorHAnsi" w:cs="Calibri"/>
          <w:sz w:val="24"/>
          <w:szCs w:val="24"/>
        </w:rPr>
      </w:pPr>
    </w:p>
    <w:p w14:paraId="1F139E70" w14:textId="77777777" w:rsidR="00FB489C" w:rsidRPr="0048321C" w:rsidRDefault="00FB489C" w:rsidP="00FB489C">
      <w:pPr>
        <w:ind w:firstLine="720"/>
        <w:jc w:val="both"/>
        <w:rPr>
          <w:rFonts w:asciiTheme="majorHAnsi" w:eastAsia="Calibri" w:hAnsiTheme="majorHAnsi" w:cs="Calibri"/>
          <w:b/>
          <w:sz w:val="24"/>
          <w:szCs w:val="24"/>
        </w:rPr>
      </w:pPr>
      <w:r w:rsidRPr="0048321C">
        <w:rPr>
          <w:rFonts w:asciiTheme="majorHAnsi" w:eastAsia="Calibri" w:hAnsiTheme="majorHAnsi" w:cs="Calibri"/>
          <w:b/>
          <w:sz w:val="24"/>
          <w:szCs w:val="24"/>
        </w:rPr>
        <w:t>3-Recycle:</w:t>
      </w:r>
    </w:p>
    <w:p w14:paraId="4EB202D5" w14:textId="77777777" w:rsidR="00FB489C" w:rsidRPr="0048321C" w:rsidRDefault="00FB489C" w:rsidP="00FB489C">
      <w:pPr>
        <w:ind w:firstLine="720"/>
        <w:jc w:val="both"/>
        <w:rPr>
          <w:rFonts w:asciiTheme="majorHAnsi" w:eastAsia="Calibri" w:hAnsiTheme="majorHAnsi" w:cs="Calibri"/>
          <w:sz w:val="24"/>
          <w:szCs w:val="24"/>
        </w:rPr>
      </w:pPr>
    </w:p>
    <w:p w14:paraId="1E237E8C" w14:textId="73259ED5" w:rsidR="00FB489C" w:rsidRPr="008A0A4F" w:rsidRDefault="00741254" w:rsidP="00741254">
      <w:pPr>
        <w:jc w:val="both"/>
        <w:rPr>
          <w:rFonts w:asciiTheme="majorHAnsi" w:eastAsia="Calibri" w:hAnsiTheme="majorHAnsi" w:cstheme="majorHAnsi"/>
          <w:sz w:val="24"/>
          <w:szCs w:val="24"/>
        </w:rPr>
      </w:pPr>
      <w:r w:rsidRPr="008A0A4F">
        <w:rPr>
          <w:rFonts w:asciiTheme="majorHAnsi" w:eastAsia="Calibri" w:hAnsiTheme="majorHAnsi" w:cstheme="majorHAnsi"/>
          <w:color w:val="202124"/>
          <w:sz w:val="24"/>
          <w:szCs w:val="24"/>
        </w:rPr>
        <w:tab/>
      </w:r>
      <w:r w:rsidR="008A0A4F" w:rsidRPr="008A0A4F">
        <w:rPr>
          <w:rFonts w:asciiTheme="majorHAnsi" w:hAnsiTheme="majorHAnsi" w:cstheme="majorHAnsi"/>
          <w:sz w:val="24"/>
          <w:szCs w:val="24"/>
        </w:rPr>
        <w:t xml:space="preserve">Reprocessing of waste material to use in a new product </w:t>
      </w:r>
      <w:proofErr w:type="gramStart"/>
      <w:r w:rsidR="008A0A4F" w:rsidRPr="008A0A4F">
        <w:rPr>
          <w:rFonts w:asciiTheme="majorHAnsi" w:hAnsiTheme="majorHAnsi" w:cstheme="majorHAnsi"/>
          <w:sz w:val="24"/>
          <w:szCs w:val="24"/>
        </w:rPr>
        <w:t>The</w:t>
      </w:r>
      <w:proofErr w:type="gramEnd"/>
      <w:r w:rsidR="008A0A4F" w:rsidRPr="008A0A4F">
        <w:rPr>
          <w:rFonts w:asciiTheme="majorHAnsi" w:hAnsiTheme="majorHAnsi" w:cstheme="majorHAnsi"/>
          <w:sz w:val="24"/>
          <w:szCs w:val="24"/>
        </w:rPr>
        <w:t xml:space="preserve"> main principle is to collect the waste materials and process them or remanufacture them into a new product. That will reduce emissions and pollutants in the environment, reduce the use and purchase of new materials, provide capacity in landfills, and reduce harmful effects on the environment. This strategy provides job opportunities, but to realize these benefits from the recycling process, they must be studied. Moreover, it was well applied.</w:t>
      </w:r>
    </w:p>
    <w:p w14:paraId="52BA7A2E" w14:textId="77777777" w:rsidR="00FB489C" w:rsidRPr="008A0A4F" w:rsidRDefault="00FB489C" w:rsidP="00FB489C">
      <w:pPr>
        <w:ind w:firstLine="720"/>
        <w:jc w:val="both"/>
        <w:rPr>
          <w:rFonts w:asciiTheme="majorHAnsi" w:eastAsia="Calibri" w:hAnsiTheme="majorHAnsi" w:cstheme="majorHAnsi"/>
          <w:sz w:val="24"/>
          <w:szCs w:val="24"/>
        </w:rPr>
      </w:pPr>
    </w:p>
    <w:p w14:paraId="56EE0ED3" w14:textId="27E5B73A" w:rsidR="00FB489C" w:rsidRPr="008A0A4F" w:rsidRDefault="00741254" w:rsidP="00741254">
      <w:pPr>
        <w:jc w:val="both"/>
        <w:rPr>
          <w:rFonts w:asciiTheme="majorHAnsi" w:eastAsia="Calibri" w:hAnsiTheme="majorHAnsi" w:cstheme="majorHAnsi"/>
          <w:sz w:val="24"/>
          <w:szCs w:val="24"/>
        </w:rPr>
      </w:pPr>
      <w:r w:rsidRPr="008A0A4F">
        <w:rPr>
          <w:rFonts w:asciiTheme="majorHAnsi" w:eastAsia="Calibri" w:hAnsiTheme="majorHAnsi" w:cstheme="majorHAnsi"/>
          <w:color w:val="202124"/>
          <w:sz w:val="24"/>
          <w:szCs w:val="24"/>
        </w:rPr>
        <w:tab/>
      </w:r>
      <w:r w:rsidR="008A0A4F" w:rsidRPr="008A0A4F">
        <w:rPr>
          <w:rFonts w:asciiTheme="majorHAnsi" w:hAnsiTheme="majorHAnsi" w:cstheme="majorHAnsi"/>
          <w:sz w:val="24"/>
          <w:szCs w:val="24"/>
        </w:rPr>
        <w:t>Disposal methods in Palestine are mainly landfilling and dumping (based on random or controlled criteria). It is estimated that about 30–35% of municipal waste is dumped illegally, and 65%–70% is disposed of in one of the three operational landfills existing in Palestine. Landfills in Palestine face a lot of challenges that threaten the waste management system due to land restrictions and the high amounts of waste.</w:t>
      </w:r>
    </w:p>
    <w:p w14:paraId="05BBA5DF" w14:textId="77777777" w:rsidR="00FB489C" w:rsidRPr="008A0A4F" w:rsidRDefault="00FB489C" w:rsidP="00FB489C">
      <w:pPr>
        <w:ind w:firstLine="720"/>
        <w:jc w:val="both"/>
        <w:rPr>
          <w:rFonts w:asciiTheme="majorHAnsi" w:eastAsia="Calibri" w:hAnsiTheme="majorHAnsi" w:cstheme="majorHAnsi"/>
          <w:sz w:val="24"/>
          <w:szCs w:val="24"/>
        </w:rPr>
      </w:pPr>
    </w:p>
    <w:p w14:paraId="199D7718" w14:textId="615FEFF5" w:rsidR="008A0A4F" w:rsidRPr="008A0A4F" w:rsidRDefault="00741254" w:rsidP="008A0A4F">
      <w:pPr>
        <w:pStyle w:val="a5"/>
        <w:rPr>
          <w:rFonts w:asciiTheme="majorHAnsi" w:hAnsiTheme="majorHAnsi" w:cstheme="majorHAnsi"/>
          <w:color w:val="252525"/>
        </w:rPr>
      </w:pPr>
      <w:r w:rsidRPr="008A0A4F">
        <w:rPr>
          <w:rFonts w:asciiTheme="majorHAnsi" w:eastAsia="Calibri" w:hAnsiTheme="majorHAnsi" w:cstheme="majorHAnsi"/>
          <w:color w:val="202124"/>
        </w:rPr>
        <w:tab/>
      </w:r>
      <w:r w:rsidR="008A0A4F" w:rsidRPr="008A0A4F">
        <w:rPr>
          <w:rFonts w:asciiTheme="majorHAnsi" w:hAnsiTheme="majorHAnsi" w:cstheme="majorHAnsi"/>
          <w:color w:val="252525"/>
        </w:rPr>
        <w:t>Disposal of solid waste is a widespread problem in many developing countries, such as Palestine. The majority of municipal solid waste (MSW) is organic (about 50%), followed by plastic and paper/cardboard (17% and 11%, respectively</w:t>
      </w:r>
      <w:proofErr w:type="gramStart"/>
      <w:r w:rsidR="008A0A4F" w:rsidRPr="008A0A4F">
        <w:rPr>
          <w:rFonts w:asciiTheme="majorHAnsi" w:hAnsiTheme="majorHAnsi" w:cstheme="majorHAnsi"/>
          <w:color w:val="252525"/>
        </w:rPr>
        <w:t>).Despite</w:t>
      </w:r>
      <w:proofErr w:type="gramEnd"/>
      <w:r w:rsidR="008A0A4F" w:rsidRPr="008A0A4F">
        <w:rPr>
          <w:rFonts w:asciiTheme="majorHAnsi" w:hAnsiTheme="majorHAnsi" w:cstheme="majorHAnsi"/>
          <w:color w:val="252525"/>
        </w:rPr>
        <w:t xml:space="preserve"> this percentage of recyclables, only a small fraction is reused (about 3%) and 1% is recycled. Organic materials, along with some plastic paper and cardboard, are the only materials recycled in the OPT. Other metal is collected and shipped out.</w:t>
      </w:r>
    </w:p>
    <w:p w14:paraId="48EEA1B8" w14:textId="77777777" w:rsidR="008A0A4F" w:rsidRPr="008A0A4F" w:rsidRDefault="008A0A4F" w:rsidP="008A0A4F">
      <w:pPr>
        <w:pStyle w:val="a5"/>
        <w:rPr>
          <w:rFonts w:asciiTheme="majorHAnsi" w:hAnsiTheme="majorHAnsi" w:cstheme="majorHAnsi"/>
          <w:color w:val="252525"/>
        </w:rPr>
      </w:pPr>
      <w:r w:rsidRPr="008A0A4F">
        <w:rPr>
          <w:rFonts w:asciiTheme="majorHAnsi" w:hAnsiTheme="majorHAnsi" w:cstheme="majorHAnsi"/>
          <w:color w:val="252525"/>
        </w:rPr>
        <w:t> </w:t>
      </w:r>
    </w:p>
    <w:p w14:paraId="05BEED0F" w14:textId="63103A0B" w:rsidR="008A0A4F" w:rsidRPr="008A0A4F" w:rsidRDefault="008A0A4F" w:rsidP="008A0A4F">
      <w:pPr>
        <w:pStyle w:val="a5"/>
        <w:rPr>
          <w:rFonts w:asciiTheme="majorHAnsi" w:hAnsiTheme="majorHAnsi" w:cstheme="majorHAnsi"/>
          <w:color w:val="252525"/>
        </w:rPr>
      </w:pPr>
      <w:r w:rsidRPr="008A0A4F">
        <w:rPr>
          <w:rFonts w:asciiTheme="majorHAnsi" w:eastAsia="Calibri" w:hAnsiTheme="majorHAnsi" w:cstheme="majorHAnsi"/>
          <w:color w:val="202124"/>
        </w:rPr>
        <w:tab/>
      </w:r>
      <w:r w:rsidRPr="008A0A4F">
        <w:rPr>
          <w:rFonts w:asciiTheme="majorHAnsi" w:hAnsiTheme="majorHAnsi" w:cstheme="majorHAnsi"/>
          <w:color w:val="252525"/>
        </w:rPr>
        <w:t>Despite its critical importance, solid waste management (SWM) has received little value, interest, or support, owing to a lack of legislation, a lack of data and information, programs and systems that assist with waste and its disposal, financial support, technical expertise and equipment, and a lack of public awareness.</w:t>
      </w:r>
    </w:p>
    <w:p w14:paraId="08990A6E" w14:textId="77777777" w:rsidR="008A0A4F" w:rsidRPr="008A0A4F" w:rsidRDefault="008A0A4F" w:rsidP="008A0A4F">
      <w:pPr>
        <w:pStyle w:val="a5"/>
        <w:rPr>
          <w:rFonts w:asciiTheme="majorHAnsi" w:hAnsiTheme="majorHAnsi" w:cstheme="majorHAnsi"/>
          <w:color w:val="252525"/>
        </w:rPr>
      </w:pPr>
      <w:r w:rsidRPr="008A0A4F">
        <w:rPr>
          <w:rFonts w:asciiTheme="majorHAnsi" w:hAnsiTheme="majorHAnsi" w:cstheme="majorHAnsi"/>
          <w:color w:val="252525"/>
        </w:rPr>
        <w:t> </w:t>
      </w:r>
    </w:p>
    <w:p w14:paraId="7CE8F276" w14:textId="5369E9A6" w:rsidR="00FB489C" w:rsidRPr="008A0A4F" w:rsidRDefault="008A0A4F" w:rsidP="008A0A4F">
      <w:pPr>
        <w:pStyle w:val="a5"/>
        <w:rPr>
          <w:rFonts w:asciiTheme="majorHAnsi" w:hAnsiTheme="majorHAnsi" w:cstheme="majorHAnsi"/>
          <w:color w:val="252525"/>
        </w:rPr>
      </w:pPr>
      <w:r w:rsidRPr="008A0A4F">
        <w:rPr>
          <w:rFonts w:asciiTheme="majorHAnsi" w:eastAsia="Calibri" w:hAnsiTheme="majorHAnsi" w:cstheme="majorHAnsi"/>
          <w:color w:val="202124"/>
        </w:rPr>
        <w:tab/>
      </w:r>
      <w:r w:rsidRPr="008A0A4F">
        <w:rPr>
          <w:rFonts w:asciiTheme="majorHAnsi" w:hAnsiTheme="majorHAnsi" w:cstheme="majorHAnsi"/>
          <w:color w:val="252525"/>
        </w:rPr>
        <w:t xml:space="preserve">The public's awareness of SWM issues should grow, as should the budgets </w:t>
      </w:r>
      <w:proofErr w:type="gramStart"/>
      <w:r w:rsidRPr="008A0A4F">
        <w:rPr>
          <w:rFonts w:asciiTheme="majorHAnsi" w:hAnsiTheme="majorHAnsi" w:cstheme="majorHAnsi"/>
          <w:color w:val="252525"/>
        </w:rPr>
        <w:t>allocated</w:t>
      </w:r>
      <w:proofErr w:type="gramEnd"/>
      <w:r w:rsidRPr="008A0A4F">
        <w:rPr>
          <w:rFonts w:asciiTheme="majorHAnsi" w:hAnsiTheme="majorHAnsi" w:cstheme="majorHAnsi"/>
          <w:color w:val="252525"/>
        </w:rPr>
        <w:t xml:space="preserve"> to SWM. Waste production in Palestine is affected by several factors, including location and time of year. In fact, three items affect the SWM system: first of all, the separation of waste at its source; second, the attitude toward solid waste reuse or recycling; and finally, the willingness to pay to improve the SWM services, which depends on the person's gender, age, income, educational level, and race. These items can decrease waste production and waste management costs, but they also cause environmental pollution that affects public health. Palestine generates about 1.1 million tons of solid waste, according to the National Strategy for Solid Waste Management</w:t>
      </w:r>
      <w:r w:rsidR="00FB489C" w:rsidRPr="0048321C">
        <w:rPr>
          <w:rFonts w:asciiTheme="majorHAnsi" w:eastAsia="Calibri" w:hAnsiTheme="majorHAnsi" w:cs="Calibri"/>
        </w:rPr>
        <w:t>. (NSSWM 2010).</w:t>
      </w:r>
    </w:p>
    <w:p w14:paraId="587C5335" w14:textId="77777777" w:rsidR="00FB489C" w:rsidRPr="0048321C" w:rsidRDefault="00FB489C">
      <w:pPr>
        <w:jc w:val="center"/>
        <w:rPr>
          <w:rFonts w:asciiTheme="majorHAnsi" w:eastAsia="Calibri" w:hAnsiTheme="majorHAnsi" w:cs="Calibri"/>
          <w:b/>
          <w:sz w:val="44"/>
          <w:szCs w:val="44"/>
        </w:rPr>
      </w:pPr>
    </w:p>
    <w:p w14:paraId="3798D4E9" w14:textId="77777777" w:rsidR="00FB489C" w:rsidRPr="0048321C" w:rsidRDefault="00FB489C">
      <w:pPr>
        <w:jc w:val="center"/>
        <w:rPr>
          <w:rFonts w:asciiTheme="majorHAnsi" w:eastAsia="Calibri" w:hAnsiTheme="majorHAnsi" w:cs="Calibri"/>
          <w:b/>
          <w:sz w:val="44"/>
          <w:szCs w:val="44"/>
        </w:rPr>
      </w:pPr>
    </w:p>
    <w:p w14:paraId="7C8DCB05" w14:textId="4A557653" w:rsidR="0048321C" w:rsidRDefault="0048321C">
      <w:pPr>
        <w:jc w:val="center"/>
        <w:rPr>
          <w:rFonts w:asciiTheme="majorHAnsi" w:eastAsia="Calibri" w:hAnsiTheme="majorHAnsi" w:cs="Calibri"/>
          <w:b/>
          <w:sz w:val="44"/>
          <w:szCs w:val="44"/>
        </w:rPr>
      </w:pPr>
    </w:p>
    <w:p w14:paraId="4BA9188E" w14:textId="311FE796" w:rsidR="00404816" w:rsidRDefault="00404816">
      <w:pPr>
        <w:jc w:val="center"/>
        <w:rPr>
          <w:rFonts w:asciiTheme="majorHAnsi" w:eastAsia="Calibri" w:hAnsiTheme="majorHAnsi" w:cs="Calibri"/>
          <w:b/>
          <w:sz w:val="44"/>
          <w:szCs w:val="44"/>
        </w:rPr>
      </w:pPr>
    </w:p>
    <w:p w14:paraId="300443D4" w14:textId="2EAAE9CB" w:rsidR="00404816" w:rsidRDefault="00404816">
      <w:pPr>
        <w:jc w:val="center"/>
        <w:rPr>
          <w:rFonts w:asciiTheme="majorHAnsi" w:eastAsia="Calibri" w:hAnsiTheme="majorHAnsi" w:cs="Calibri"/>
          <w:b/>
          <w:sz w:val="44"/>
          <w:szCs w:val="44"/>
        </w:rPr>
      </w:pPr>
    </w:p>
    <w:p w14:paraId="6DD7D90D" w14:textId="0CAEAC6E" w:rsidR="00404816" w:rsidRDefault="00404816">
      <w:pPr>
        <w:jc w:val="center"/>
        <w:rPr>
          <w:rFonts w:asciiTheme="majorHAnsi" w:eastAsia="Calibri" w:hAnsiTheme="majorHAnsi" w:cs="Calibri"/>
          <w:b/>
          <w:sz w:val="44"/>
          <w:szCs w:val="44"/>
        </w:rPr>
      </w:pPr>
    </w:p>
    <w:p w14:paraId="2419B03C" w14:textId="088AB116" w:rsidR="00404816" w:rsidRDefault="00404816">
      <w:pPr>
        <w:jc w:val="center"/>
        <w:rPr>
          <w:rFonts w:asciiTheme="majorHAnsi" w:eastAsia="Calibri" w:hAnsiTheme="majorHAnsi" w:cs="Calibri"/>
          <w:b/>
          <w:sz w:val="44"/>
          <w:szCs w:val="44"/>
        </w:rPr>
      </w:pPr>
    </w:p>
    <w:p w14:paraId="4BB850D0" w14:textId="790121C3" w:rsidR="00404816" w:rsidRDefault="00404816">
      <w:pPr>
        <w:jc w:val="center"/>
        <w:rPr>
          <w:rFonts w:asciiTheme="majorHAnsi" w:eastAsia="Calibri" w:hAnsiTheme="majorHAnsi" w:cs="Calibri"/>
          <w:b/>
          <w:sz w:val="44"/>
          <w:szCs w:val="44"/>
        </w:rPr>
      </w:pPr>
    </w:p>
    <w:p w14:paraId="05A42F3A" w14:textId="77777777" w:rsidR="00FB489C" w:rsidRPr="0048321C" w:rsidRDefault="00FB489C" w:rsidP="001830FD">
      <w:pPr>
        <w:rPr>
          <w:rFonts w:asciiTheme="majorHAnsi" w:eastAsia="Calibri" w:hAnsiTheme="majorHAnsi" w:cs="Calibri"/>
          <w:b/>
          <w:sz w:val="44"/>
          <w:szCs w:val="44"/>
        </w:rPr>
      </w:pPr>
    </w:p>
    <w:p w14:paraId="664B7E06" w14:textId="4F410736" w:rsidR="00FB489C" w:rsidRPr="0048321C" w:rsidRDefault="00FB489C" w:rsidP="001830FD">
      <w:pPr>
        <w:pStyle w:val="2"/>
        <w:rPr>
          <w:rFonts w:asciiTheme="majorHAnsi" w:eastAsia="Calibri" w:hAnsiTheme="majorHAnsi" w:cs="Calibri"/>
          <w:b w:val="0"/>
        </w:rPr>
      </w:pPr>
      <w:bookmarkStart w:id="15" w:name="_Toc123937795"/>
      <w:proofErr w:type="gramStart"/>
      <w:r w:rsidRPr="001830FD">
        <w:rPr>
          <w:rFonts w:asciiTheme="majorHAnsi" w:eastAsia="Calibri" w:hAnsiTheme="majorHAnsi" w:cs="Calibri"/>
          <w:color w:val="1F497D" w:themeColor="text2"/>
        </w:rPr>
        <w:lastRenderedPageBreak/>
        <w:t>2.2 :</w:t>
      </w:r>
      <w:proofErr w:type="gramEnd"/>
      <w:r w:rsidRPr="001830FD">
        <w:rPr>
          <w:rFonts w:asciiTheme="majorHAnsi" w:eastAsia="Calibri" w:hAnsiTheme="majorHAnsi" w:cs="Calibri"/>
          <w:color w:val="1F497D" w:themeColor="text2"/>
        </w:rPr>
        <w:t xml:space="preserve"> Separation and Sorting Methods</w:t>
      </w:r>
      <w:bookmarkEnd w:id="15"/>
    </w:p>
    <w:p w14:paraId="0C535767" w14:textId="77777777" w:rsidR="00FB489C" w:rsidRPr="0048321C" w:rsidRDefault="00FB489C" w:rsidP="00FB489C">
      <w:pPr>
        <w:rPr>
          <w:rFonts w:asciiTheme="majorHAnsi" w:eastAsia="Calibri" w:hAnsiTheme="majorHAnsi" w:cs="Calibri"/>
          <w:b/>
          <w:sz w:val="44"/>
          <w:szCs w:val="44"/>
        </w:rPr>
      </w:pPr>
    </w:p>
    <w:p w14:paraId="744CB1E7" w14:textId="301FDEB7" w:rsidR="00FB489C" w:rsidRPr="008A0A4F" w:rsidRDefault="00741254" w:rsidP="00741254">
      <w:pPr>
        <w:jc w:val="both"/>
        <w:rPr>
          <w:rFonts w:asciiTheme="majorHAnsi" w:eastAsia="Calibri" w:hAnsiTheme="majorHAnsi" w:cstheme="majorHAnsi"/>
          <w:sz w:val="24"/>
          <w:szCs w:val="24"/>
        </w:rPr>
      </w:pPr>
      <w:r w:rsidRPr="0048321C">
        <w:rPr>
          <w:rFonts w:asciiTheme="majorHAnsi" w:eastAsia="Calibri" w:hAnsiTheme="majorHAnsi" w:cs="Calibri"/>
          <w:color w:val="202124"/>
          <w:sz w:val="24"/>
          <w:szCs w:val="24"/>
        </w:rPr>
        <w:tab/>
      </w:r>
      <w:r w:rsidR="008A0A4F" w:rsidRPr="008A0A4F">
        <w:rPr>
          <w:rFonts w:asciiTheme="majorHAnsi" w:hAnsiTheme="majorHAnsi" w:cstheme="majorHAnsi"/>
          <w:sz w:val="24"/>
          <w:szCs w:val="24"/>
        </w:rPr>
        <w:t xml:space="preserve">Waste management shows similarities to other industries that can be more efficient and improved by using analytical and technological tools. Many technological tools could enable waste treatment by providing data that is already required by legislation and measuring waste characteristics. Optical technologies and mathematical techniques will provide information about materials and fuel properties. Sensors play a critical role in the waste process; they provide the most quality indicators allowed by law and better tools to stakeholders. Sensors such as fluorescence, hydrophobicity, laser-induced breakdown spectroscopy, microwaves, resistivity and capacity, stiffness, ultrasound imaging, optical imaging using visible wavelength sensors, and X-ray imaging could not be found in Palestine. Another important process is the biological process, which is applied when the input waste contains biodegradable materials. Waste from industrial or commercial sources generally does not have a biodegradable fraction, so this process is not required. There are two types of this process, which are </w:t>
      </w:r>
      <w:proofErr w:type="spellStart"/>
      <w:r w:rsidR="008A0A4F" w:rsidRPr="008A0A4F">
        <w:rPr>
          <w:rFonts w:asciiTheme="majorHAnsi" w:hAnsiTheme="majorHAnsi" w:cstheme="majorHAnsi"/>
          <w:sz w:val="24"/>
          <w:szCs w:val="24"/>
        </w:rPr>
        <w:t>biodrying</w:t>
      </w:r>
      <w:proofErr w:type="spellEnd"/>
      <w:r w:rsidR="008A0A4F" w:rsidRPr="008A0A4F">
        <w:rPr>
          <w:rFonts w:asciiTheme="majorHAnsi" w:hAnsiTheme="majorHAnsi" w:cstheme="majorHAnsi"/>
          <w:sz w:val="24"/>
          <w:szCs w:val="24"/>
        </w:rPr>
        <w:t xml:space="preserve"> and anaerobic digestion. The biological process helps reduce the volume of waste and improve the quality of the fuel produced from waste.</w:t>
      </w:r>
    </w:p>
    <w:p w14:paraId="3D51E08E" w14:textId="77777777" w:rsidR="00FB489C" w:rsidRPr="008A0A4F" w:rsidRDefault="00FB489C" w:rsidP="00FB489C">
      <w:pPr>
        <w:ind w:firstLine="720"/>
        <w:jc w:val="both"/>
        <w:rPr>
          <w:rFonts w:asciiTheme="majorHAnsi" w:eastAsia="Calibri" w:hAnsiTheme="majorHAnsi" w:cstheme="majorHAnsi"/>
          <w:b/>
          <w:sz w:val="24"/>
          <w:szCs w:val="24"/>
        </w:rPr>
      </w:pPr>
    </w:p>
    <w:p w14:paraId="3CF15AF6" w14:textId="77777777" w:rsidR="00741254" w:rsidRPr="008A0A4F" w:rsidRDefault="00741254" w:rsidP="00741254">
      <w:pPr>
        <w:jc w:val="both"/>
        <w:rPr>
          <w:rFonts w:asciiTheme="majorHAnsi" w:eastAsia="Calibri" w:hAnsiTheme="majorHAnsi" w:cstheme="majorHAnsi"/>
          <w:b/>
          <w:sz w:val="24"/>
          <w:szCs w:val="24"/>
        </w:rPr>
      </w:pPr>
    </w:p>
    <w:p w14:paraId="1DEC86B9" w14:textId="20865B6C" w:rsidR="008A0A4F" w:rsidRPr="008A0A4F" w:rsidRDefault="00741254" w:rsidP="008A0A4F">
      <w:pPr>
        <w:pStyle w:val="a5"/>
        <w:rPr>
          <w:rFonts w:asciiTheme="majorHAnsi" w:hAnsiTheme="majorHAnsi" w:cstheme="majorHAnsi"/>
          <w:color w:val="252525"/>
        </w:rPr>
      </w:pPr>
      <w:r w:rsidRPr="008A0A4F">
        <w:rPr>
          <w:rFonts w:asciiTheme="majorHAnsi" w:eastAsia="Calibri" w:hAnsiTheme="majorHAnsi" w:cstheme="majorHAnsi"/>
          <w:color w:val="202124"/>
        </w:rPr>
        <w:tab/>
      </w:r>
      <w:r w:rsidR="008A0A4F" w:rsidRPr="008A0A4F">
        <w:rPr>
          <w:rStyle w:val="af0"/>
          <w:rFonts w:asciiTheme="majorHAnsi" w:hAnsiTheme="majorHAnsi" w:cstheme="majorHAnsi"/>
          <w:color w:val="252525"/>
        </w:rPr>
        <w:t>First of all</w:t>
      </w:r>
      <w:r w:rsidR="008A0A4F" w:rsidRPr="008A0A4F">
        <w:rPr>
          <w:rFonts w:asciiTheme="majorHAnsi" w:hAnsiTheme="majorHAnsi" w:cstheme="majorHAnsi"/>
          <w:color w:val="252525"/>
        </w:rPr>
        <w:t xml:space="preserve">, the separation done at the </w:t>
      </w:r>
      <w:r w:rsidR="008A0A4F" w:rsidRPr="008A0A4F">
        <w:rPr>
          <w:rStyle w:val="af0"/>
          <w:rFonts w:asciiTheme="majorHAnsi" w:hAnsiTheme="majorHAnsi" w:cstheme="majorHAnsi"/>
          <w:color w:val="252525"/>
        </w:rPr>
        <w:t>household</w:t>
      </w:r>
      <w:r w:rsidR="008A0A4F" w:rsidRPr="008A0A4F">
        <w:rPr>
          <w:rFonts w:asciiTheme="majorHAnsi" w:hAnsiTheme="majorHAnsi" w:cstheme="majorHAnsi"/>
          <w:color w:val="252525"/>
        </w:rPr>
        <w:t xml:space="preserve"> level, for example, plastic separated from carton and metal, is done according to clear information about what and how to separate. Then a special program should be set up to collect recyclable waste and bring it to a special container. That will transfer it to a station facility, where the staff will separate the waste.</w:t>
      </w:r>
    </w:p>
    <w:p w14:paraId="25DE39A3" w14:textId="5FB61B14" w:rsidR="00FB489C" w:rsidRPr="008A0A4F" w:rsidRDefault="008A0A4F" w:rsidP="008A0A4F">
      <w:pPr>
        <w:pStyle w:val="a5"/>
        <w:rPr>
          <w:rFonts w:asciiTheme="majorHAnsi" w:hAnsiTheme="majorHAnsi" w:cstheme="majorHAnsi"/>
          <w:color w:val="252525"/>
        </w:rPr>
      </w:pPr>
      <w:r w:rsidRPr="008A0A4F">
        <w:rPr>
          <w:rFonts w:asciiTheme="majorHAnsi" w:eastAsia="Calibri" w:hAnsiTheme="majorHAnsi" w:cstheme="majorHAnsi"/>
          <w:color w:val="202124"/>
        </w:rPr>
        <w:tab/>
      </w:r>
      <w:r w:rsidRPr="008A0A4F">
        <w:rPr>
          <w:rFonts w:asciiTheme="majorHAnsi" w:hAnsiTheme="majorHAnsi" w:cstheme="majorHAnsi"/>
          <w:color w:val="252525"/>
        </w:rPr>
        <w:t>Separation at the source: separation started at the source of waste generation by the residents, local government unit's employees, or private sector. When SW separation at source is used, many benefits emerge, such as reduced contamination, higher separation rates, and the promotion of clean, marketable materials. However, the disadvantage is the high cost of investment.</w:t>
      </w:r>
    </w:p>
    <w:p w14:paraId="4AC63F62" w14:textId="77777777" w:rsidR="008A0A4F" w:rsidRPr="008A0A4F" w:rsidRDefault="00741254" w:rsidP="008A0A4F">
      <w:pPr>
        <w:pStyle w:val="a5"/>
        <w:rPr>
          <w:rFonts w:asciiTheme="majorHAnsi" w:hAnsiTheme="majorHAnsi" w:cstheme="majorHAnsi"/>
          <w:color w:val="252525"/>
        </w:rPr>
      </w:pPr>
      <w:r w:rsidRPr="008A0A4F">
        <w:rPr>
          <w:rFonts w:asciiTheme="majorHAnsi" w:eastAsia="Calibri" w:hAnsiTheme="majorHAnsi" w:cstheme="majorHAnsi"/>
          <w:color w:val="202124"/>
        </w:rPr>
        <w:tab/>
      </w:r>
      <w:r w:rsidR="008A0A4F" w:rsidRPr="008A0A4F">
        <w:rPr>
          <w:rFonts w:asciiTheme="majorHAnsi" w:hAnsiTheme="majorHAnsi" w:cstheme="majorHAnsi"/>
          <w:color w:val="252525"/>
        </w:rPr>
        <w:t>Methods of separation at source, such as curbside collection and/or drop-off centers Curbside collection is the system in which the waste is separated into different components and then put at the curbside to be collected by the waste employee, according to clear information about how and what waste can be disposed of. WS-JSC could set up programs to collect waste on a regular basis and place it in special containers that will transport it to the transfer station facility, where an employee will pick it up and separate it in compartments in the vehicle.</w:t>
      </w:r>
    </w:p>
    <w:p w14:paraId="327A77FB" w14:textId="77777777" w:rsidR="008A0A4F" w:rsidRPr="008A0A4F" w:rsidRDefault="008A0A4F" w:rsidP="008A0A4F">
      <w:pPr>
        <w:pStyle w:val="a5"/>
        <w:rPr>
          <w:rFonts w:asciiTheme="majorHAnsi" w:hAnsiTheme="majorHAnsi" w:cstheme="majorHAnsi"/>
          <w:color w:val="252525"/>
        </w:rPr>
      </w:pPr>
      <w:r w:rsidRPr="008A0A4F">
        <w:rPr>
          <w:rFonts w:asciiTheme="majorHAnsi" w:hAnsiTheme="majorHAnsi" w:cstheme="majorHAnsi"/>
          <w:color w:val="252525"/>
        </w:rPr>
        <w:t> </w:t>
      </w:r>
    </w:p>
    <w:p w14:paraId="1F59A8CF" w14:textId="7F140710" w:rsidR="008A0A4F" w:rsidRPr="008A0A4F" w:rsidRDefault="008A0A4F" w:rsidP="008A0A4F">
      <w:pPr>
        <w:pStyle w:val="a5"/>
        <w:rPr>
          <w:rFonts w:asciiTheme="majorHAnsi" w:hAnsiTheme="majorHAnsi" w:cstheme="majorHAnsi"/>
          <w:color w:val="252525"/>
        </w:rPr>
      </w:pPr>
      <w:r w:rsidRPr="008A0A4F">
        <w:rPr>
          <w:rFonts w:asciiTheme="majorHAnsi" w:eastAsia="Calibri" w:hAnsiTheme="majorHAnsi" w:cstheme="majorHAnsi"/>
          <w:color w:val="202124"/>
        </w:rPr>
        <w:tab/>
      </w:r>
      <w:r w:rsidRPr="008A0A4F">
        <w:rPr>
          <w:rFonts w:asciiTheme="majorHAnsi" w:hAnsiTheme="majorHAnsi" w:cstheme="majorHAnsi"/>
          <w:color w:val="252525"/>
        </w:rPr>
        <w:t xml:space="preserve">Drop-off centers are centralized locations where people dispose of their waste and waste laborers separate it based on its components. These centers must have been designed </w:t>
      </w:r>
      <w:r w:rsidRPr="008A0A4F">
        <w:rPr>
          <w:rFonts w:asciiTheme="majorHAnsi" w:hAnsiTheme="majorHAnsi" w:cstheme="majorHAnsi"/>
          <w:color w:val="252525"/>
        </w:rPr>
        <w:lastRenderedPageBreak/>
        <w:t>and located according to special criteria that consider the population, location, number of centers, and materials handled. These criteria increase the convenience of residents.</w:t>
      </w:r>
    </w:p>
    <w:p w14:paraId="4FFED41C" w14:textId="4DADD1C2" w:rsidR="00FB489C" w:rsidRPr="008A0A4F" w:rsidRDefault="00FB489C" w:rsidP="008A0A4F">
      <w:pPr>
        <w:jc w:val="both"/>
        <w:rPr>
          <w:rFonts w:asciiTheme="majorHAnsi" w:eastAsia="Calibri" w:hAnsiTheme="majorHAnsi" w:cstheme="majorHAnsi"/>
          <w:sz w:val="24"/>
          <w:szCs w:val="24"/>
        </w:rPr>
      </w:pPr>
    </w:p>
    <w:p w14:paraId="7E1C084A" w14:textId="77777777" w:rsidR="00FB489C" w:rsidRPr="008A0A4F" w:rsidRDefault="00FB489C" w:rsidP="00FB489C">
      <w:pPr>
        <w:ind w:firstLine="720"/>
        <w:jc w:val="both"/>
        <w:rPr>
          <w:rFonts w:asciiTheme="majorHAnsi" w:eastAsia="Calibri" w:hAnsiTheme="majorHAnsi" w:cstheme="majorHAnsi"/>
          <w:sz w:val="24"/>
          <w:szCs w:val="24"/>
        </w:rPr>
      </w:pPr>
    </w:p>
    <w:p w14:paraId="7602B567" w14:textId="0722A7A3" w:rsidR="008A0A4F" w:rsidRPr="008A0A4F" w:rsidRDefault="00FB489C" w:rsidP="008A0A4F">
      <w:pPr>
        <w:pStyle w:val="a5"/>
        <w:rPr>
          <w:rFonts w:asciiTheme="majorHAnsi" w:hAnsiTheme="majorHAnsi" w:cstheme="majorHAnsi"/>
          <w:color w:val="252525"/>
        </w:rPr>
      </w:pPr>
      <w:r w:rsidRPr="008A0A4F">
        <w:rPr>
          <w:rFonts w:asciiTheme="majorHAnsi" w:eastAsia="Calibri" w:hAnsiTheme="majorHAnsi" w:cstheme="majorHAnsi"/>
        </w:rPr>
        <w:t xml:space="preserve">             </w:t>
      </w:r>
      <w:r w:rsidR="008A0A4F" w:rsidRPr="008A0A4F">
        <w:rPr>
          <w:rStyle w:val="af0"/>
          <w:rFonts w:asciiTheme="majorHAnsi" w:hAnsiTheme="majorHAnsi" w:cstheme="majorHAnsi"/>
          <w:color w:val="252525"/>
        </w:rPr>
        <w:t>Secondly, manual sorting</w:t>
      </w:r>
      <w:r w:rsidR="008A0A4F" w:rsidRPr="008A0A4F">
        <w:rPr>
          <w:rFonts w:asciiTheme="majorHAnsi" w:hAnsiTheme="majorHAnsi" w:cstheme="majorHAnsi"/>
          <w:color w:val="252525"/>
        </w:rPr>
        <w:t xml:space="preserve"> (hand picking) is an operation that is done by plant personnel who work in waste processing. Their goal is to separate the waste according to type or to remove waste that may reduce the performance of other processes. People can recognize materials in a matter of seconds.</w:t>
      </w:r>
      <w:r w:rsidR="0068645F">
        <w:rPr>
          <w:rFonts w:asciiTheme="majorHAnsi" w:hAnsiTheme="majorHAnsi" w:cstheme="majorHAnsi" w:hint="cs"/>
          <w:color w:val="252525"/>
          <w:rtl/>
        </w:rPr>
        <w:t xml:space="preserve"> </w:t>
      </w:r>
      <w:proofErr w:type="gramStart"/>
      <w:r w:rsidR="008A0A4F" w:rsidRPr="008A0A4F">
        <w:rPr>
          <w:rFonts w:asciiTheme="majorHAnsi" w:hAnsiTheme="majorHAnsi" w:cstheme="majorHAnsi"/>
          <w:color w:val="252525"/>
        </w:rPr>
        <w:t>Many</w:t>
      </w:r>
      <w:proofErr w:type="gramEnd"/>
      <w:r w:rsidR="008A0A4F" w:rsidRPr="008A0A4F">
        <w:rPr>
          <w:rFonts w:asciiTheme="majorHAnsi" w:hAnsiTheme="majorHAnsi" w:cstheme="majorHAnsi"/>
          <w:color w:val="252525"/>
        </w:rPr>
        <w:t xml:space="preserve"> challenges affect this process, most commonly fatigue.</w:t>
      </w:r>
    </w:p>
    <w:p w14:paraId="60F634E4" w14:textId="77777777" w:rsidR="008A0A4F" w:rsidRPr="008A0A4F" w:rsidRDefault="008A0A4F" w:rsidP="008A0A4F">
      <w:pPr>
        <w:pStyle w:val="a5"/>
        <w:rPr>
          <w:rFonts w:asciiTheme="majorHAnsi" w:hAnsiTheme="majorHAnsi" w:cstheme="majorHAnsi"/>
          <w:color w:val="252525"/>
        </w:rPr>
      </w:pPr>
      <w:r w:rsidRPr="008A0A4F">
        <w:rPr>
          <w:rFonts w:asciiTheme="majorHAnsi" w:hAnsiTheme="majorHAnsi" w:cstheme="majorHAnsi"/>
          <w:color w:val="252525"/>
        </w:rPr>
        <w:t> </w:t>
      </w:r>
    </w:p>
    <w:p w14:paraId="6057EE0F" w14:textId="4420BC37" w:rsidR="008A0A4F" w:rsidRPr="008A0A4F" w:rsidRDefault="008A0A4F" w:rsidP="008A0A4F">
      <w:pPr>
        <w:pStyle w:val="a5"/>
        <w:rPr>
          <w:rFonts w:asciiTheme="majorHAnsi" w:hAnsiTheme="majorHAnsi" w:cstheme="majorHAnsi"/>
          <w:color w:val="252525"/>
        </w:rPr>
      </w:pPr>
      <w:r w:rsidRPr="008A0A4F">
        <w:rPr>
          <w:rFonts w:asciiTheme="majorHAnsi" w:eastAsia="Calibri" w:hAnsiTheme="majorHAnsi" w:cstheme="majorHAnsi"/>
        </w:rPr>
        <w:t xml:space="preserve">             </w:t>
      </w:r>
      <w:r w:rsidRPr="008A0A4F">
        <w:rPr>
          <w:rFonts w:asciiTheme="majorHAnsi" w:hAnsiTheme="majorHAnsi" w:cstheme="majorHAnsi"/>
          <w:color w:val="252525"/>
        </w:rPr>
        <w:t>A manual separation scenario is possible when the total benefits of the recyclable materials are higher than the total expenses of the business's salaries. When the SW is unloaded by tractors and compactors at the transfer station floor space, the workers separate the SW manually in a way that it can be recycled from bulky materials such as metal, cardboard, and plastic. The remaining SW was loaded by bulldozer into the container to be transferred to ZF.</w:t>
      </w:r>
    </w:p>
    <w:p w14:paraId="2854B07C" w14:textId="36E16AA4" w:rsidR="008A0A4F" w:rsidRPr="008A0A4F" w:rsidRDefault="008A0A4F" w:rsidP="008A0A4F">
      <w:pPr>
        <w:pStyle w:val="a5"/>
        <w:rPr>
          <w:rFonts w:asciiTheme="majorHAnsi" w:hAnsiTheme="majorHAnsi" w:cstheme="majorHAnsi"/>
          <w:color w:val="252525"/>
        </w:rPr>
      </w:pPr>
      <w:r w:rsidRPr="008A0A4F">
        <w:rPr>
          <w:rFonts w:asciiTheme="majorHAnsi" w:hAnsiTheme="majorHAnsi" w:cstheme="majorHAnsi"/>
          <w:color w:val="252525"/>
        </w:rPr>
        <w:br/>
      </w:r>
      <w:r w:rsidRPr="008A0A4F">
        <w:rPr>
          <w:rFonts w:asciiTheme="majorHAnsi" w:eastAsia="Calibri" w:hAnsiTheme="majorHAnsi" w:cstheme="majorHAnsi"/>
        </w:rPr>
        <w:t xml:space="preserve">             </w:t>
      </w:r>
      <w:r w:rsidRPr="008A0A4F">
        <w:rPr>
          <w:rFonts w:asciiTheme="majorHAnsi" w:hAnsiTheme="majorHAnsi" w:cstheme="majorHAnsi"/>
          <w:color w:val="252525"/>
        </w:rPr>
        <w:t>This scenario has many drawbacks, including the very low percentage of waste that is expected to be separated and recycled, the fact that the odor emissions will remain for hours, the poor view of the area, and the accumulation of rodents and insects. </w:t>
      </w:r>
    </w:p>
    <w:p w14:paraId="404A609F" w14:textId="54034243" w:rsidR="00FB489C" w:rsidRPr="008A0A4F" w:rsidRDefault="00FB489C" w:rsidP="008A0A4F">
      <w:pPr>
        <w:jc w:val="both"/>
        <w:rPr>
          <w:rFonts w:asciiTheme="majorHAnsi" w:eastAsia="Calibri" w:hAnsiTheme="majorHAnsi" w:cstheme="majorHAnsi"/>
          <w:sz w:val="24"/>
          <w:szCs w:val="24"/>
        </w:rPr>
      </w:pPr>
    </w:p>
    <w:p w14:paraId="00699001" w14:textId="0B9C0624" w:rsidR="00FB489C" w:rsidRPr="008A0A4F" w:rsidRDefault="008A0A4F" w:rsidP="00FB489C">
      <w:pPr>
        <w:ind w:firstLine="720"/>
        <w:jc w:val="both"/>
        <w:rPr>
          <w:rFonts w:asciiTheme="majorHAnsi" w:eastAsia="Calibri" w:hAnsiTheme="majorHAnsi" w:cstheme="majorHAnsi"/>
          <w:sz w:val="24"/>
          <w:szCs w:val="24"/>
        </w:rPr>
      </w:pPr>
      <w:r w:rsidRPr="008A0A4F">
        <w:rPr>
          <w:rStyle w:val="af0"/>
          <w:rFonts w:asciiTheme="majorHAnsi" w:hAnsiTheme="majorHAnsi" w:cstheme="majorHAnsi"/>
          <w:sz w:val="24"/>
          <w:szCs w:val="24"/>
        </w:rPr>
        <w:t xml:space="preserve">Finally, mechanical separation (recycling plant): </w:t>
      </w:r>
      <w:r w:rsidRPr="008A0A4F">
        <w:rPr>
          <w:rStyle w:val="af0"/>
          <w:rFonts w:asciiTheme="majorHAnsi" w:hAnsiTheme="majorHAnsi" w:cstheme="majorHAnsi"/>
          <w:b w:val="0"/>
          <w:bCs w:val="0"/>
          <w:sz w:val="24"/>
          <w:szCs w:val="24"/>
        </w:rPr>
        <w:t>A recycling facility is not a landfill or a transfer station for solid waste; it employs technology in the processing, separation, and classification of municipal waste and transfers waste materials to items that manufacturers can sell or reuse</w:t>
      </w:r>
      <w:r w:rsidRPr="008A0A4F">
        <w:rPr>
          <w:rStyle w:val="af0"/>
          <w:rFonts w:asciiTheme="majorHAnsi" w:hAnsiTheme="majorHAnsi" w:cstheme="majorHAnsi"/>
          <w:sz w:val="24"/>
          <w:szCs w:val="24"/>
        </w:rPr>
        <w:t xml:space="preserve">. </w:t>
      </w:r>
      <w:r w:rsidRPr="008A0A4F">
        <w:rPr>
          <w:rFonts w:asciiTheme="majorHAnsi" w:hAnsiTheme="majorHAnsi" w:cstheme="majorHAnsi"/>
          <w:sz w:val="24"/>
          <w:szCs w:val="24"/>
        </w:rPr>
        <w:t xml:space="preserve">In contrast to the manual scenario, this scenario has a high percentage of recyclable materials that can be separated. The SW was unloaded by tractors or compactors at the reception area of the plant, and then the loader took the SW to the plant, where the waste was treated mechanically. That means there will be several classifications for the waste, including size and separation according to component: metal, glass, paper, and plastic. The organic fraction will go through aerobic fermentation for 8 to 10 weeks at the composting </w:t>
      </w:r>
      <w:proofErr w:type="gramStart"/>
      <w:r w:rsidRPr="008A0A4F">
        <w:rPr>
          <w:rFonts w:asciiTheme="majorHAnsi" w:hAnsiTheme="majorHAnsi" w:cstheme="majorHAnsi"/>
          <w:sz w:val="24"/>
          <w:szCs w:val="24"/>
        </w:rPr>
        <w:t>plant.</w:t>
      </w:r>
      <w:r w:rsidR="00FB489C" w:rsidRPr="008A0A4F">
        <w:rPr>
          <w:rFonts w:asciiTheme="majorHAnsi" w:eastAsia="Calibri" w:hAnsiTheme="majorHAnsi" w:cstheme="majorHAnsi"/>
          <w:sz w:val="24"/>
          <w:szCs w:val="24"/>
        </w:rPr>
        <w:t>.</w:t>
      </w:r>
      <w:proofErr w:type="gramEnd"/>
      <w:sdt>
        <w:sdtPr>
          <w:rPr>
            <w:rFonts w:asciiTheme="majorHAnsi" w:eastAsia="Calibri" w:hAnsiTheme="majorHAnsi" w:cstheme="majorHAnsi"/>
            <w:sz w:val="24"/>
            <w:szCs w:val="24"/>
          </w:rPr>
          <w:id w:val="723726707"/>
          <w:citation/>
        </w:sdtPr>
        <w:sdtEndPr/>
        <w:sdtContent>
          <w:r w:rsidR="00FB489C" w:rsidRPr="008A0A4F">
            <w:rPr>
              <w:rFonts w:asciiTheme="majorHAnsi" w:eastAsia="Calibri" w:hAnsiTheme="majorHAnsi" w:cstheme="majorHAnsi"/>
              <w:sz w:val="24"/>
              <w:szCs w:val="24"/>
            </w:rPr>
            <w:fldChar w:fldCharType="begin"/>
          </w:r>
          <w:r w:rsidR="00FB489C" w:rsidRPr="008A0A4F">
            <w:rPr>
              <w:rFonts w:asciiTheme="majorHAnsi" w:eastAsia="Calibri" w:hAnsiTheme="majorHAnsi" w:cstheme="majorHAnsi"/>
              <w:sz w:val="24"/>
              <w:szCs w:val="24"/>
              <w:lang w:val="en-GB"/>
            </w:rPr>
            <w:instrText xml:space="preserve"> CITATION AlS09 \l 2057 </w:instrText>
          </w:r>
          <w:r w:rsidR="00FB489C" w:rsidRPr="008A0A4F">
            <w:rPr>
              <w:rFonts w:asciiTheme="majorHAnsi" w:eastAsia="Calibri" w:hAnsiTheme="majorHAnsi" w:cstheme="majorHAnsi"/>
              <w:sz w:val="24"/>
              <w:szCs w:val="24"/>
            </w:rPr>
            <w:fldChar w:fldCharType="separate"/>
          </w:r>
          <w:r w:rsidR="00FB489C" w:rsidRPr="008A0A4F">
            <w:rPr>
              <w:rFonts w:asciiTheme="majorHAnsi" w:eastAsia="Calibri" w:hAnsiTheme="majorHAnsi" w:cstheme="majorHAnsi"/>
              <w:noProof/>
              <w:sz w:val="24"/>
              <w:szCs w:val="24"/>
              <w:lang w:val="en-GB"/>
            </w:rPr>
            <w:t xml:space="preserve"> (Al-Sa'di, 2009)</w:t>
          </w:r>
          <w:r w:rsidR="00FB489C" w:rsidRPr="008A0A4F">
            <w:rPr>
              <w:rFonts w:asciiTheme="majorHAnsi" w:eastAsia="Calibri" w:hAnsiTheme="majorHAnsi" w:cstheme="majorHAnsi"/>
              <w:sz w:val="24"/>
              <w:szCs w:val="24"/>
            </w:rPr>
            <w:fldChar w:fldCharType="end"/>
          </w:r>
        </w:sdtContent>
      </w:sdt>
    </w:p>
    <w:p w14:paraId="6CC61A7A" w14:textId="7318587C" w:rsidR="00FB489C" w:rsidRPr="008A0A4F" w:rsidRDefault="00FB489C" w:rsidP="00FB489C">
      <w:pPr>
        <w:ind w:firstLine="720"/>
        <w:jc w:val="both"/>
        <w:rPr>
          <w:rFonts w:asciiTheme="majorHAnsi" w:eastAsia="Calibri" w:hAnsiTheme="majorHAnsi" w:cstheme="majorHAnsi"/>
          <w:sz w:val="24"/>
          <w:szCs w:val="24"/>
        </w:rPr>
      </w:pPr>
      <w:r w:rsidRPr="008A0A4F">
        <w:rPr>
          <w:rFonts w:asciiTheme="majorHAnsi" w:eastAsia="Calibri" w:hAnsiTheme="majorHAnsi" w:cstheme="majorHAnsi"/>
          <w:sz w:val="24"/>
          <w:szCs w:val="24"/>
        </w:rPr>
        <w:br/>
        <w:t xml:space="preserve">               </w:t>
      </w:r>
      <w:r w:rsidR="008A0A4F" w:rsidRPr="008A0A4F">
        <w:rPr>
          <w:rFonts w:asciiTheme="majorHAnsi" w:hAnsiTheme="majorHAnsi" w:cstheme="majorHAnsi"/>
          <w:sz w:val="24"/>
          <w:szCs w:val="24"/>
        </w:rPr>
        <w:t>Mechanical processes allow the separation of waste according to its shape, density, size, and magnetic properties. Its efficiency depends on purity grade (the level of cleanliness of a particular component in an output fraction as measured by the ratio of the mass of the particular component present in that output fraction to the total mass of that output fraction) and recovery rate, which is defined as the ratio between the mass of a particular component in the output fraction and the total mass of the component in the input. Many factors affect this process, including particle size and shape, the presence of hard or large particles, and moisture level</w:t>
      </w:r>
      <w:r w:rsidRPr="008A0A4F">
        <w:rPr>
          <w:rFonts w:asciiTheme="majorHAnsi" w:eastAsia="Calibri" w:hAnsiTheme="majorHAnsi" w:cstheme="majorHAnsi"/>
          <w:sz w:val="24"/>
          <w:szCs w:val="24"/>
        </w:rPr>
        <w:t xml:space="preserve">. </w:t>
      </w:r>
      <w:sdt>
        <w:sdtPr>
          <w:rPr>
            <w:rFonts w:asciiTheme="majorHAnsi" w:eastAsia="Calibri" w:hAnsiTheme="majorHAnsi" w:cstheme="majorHAnsi"/>
            <w:sz w:val="24"/>
            <w:szCs w:val="24"/>
          </w:rPr>
          <w:id w:val="1900170113"/>
          <w:citation/>
        </w:sdtPr>
        <w:sdtEndPr/>
        <w:sdtContent>
          <w:r w:rsidRPr="008A0A4F">
            <w:rPr>
              <w:rFonts w:asciiTheme="majorHAnsi" w:eastAsia="Calibri" w:hAnsiTheme="majorHAnsi" w:cstheme="majorHAnsi"/>
              <w:sz w:val="24"/>
              <w:szCs w:val="24"/>
            </w:rPr>
            <w:fldChar w:fldCharType="begin"/>
          </w:r>
          <w:r w:rsidRPr="008A0A4F">
            <w:rPr>
              <w:rFonts w:asciiTheme="majorHAnsi" w:eastAsia="Calibri" w:hAnsiTheme="majorHAnsi" w:cstheme="majorHAnsi"/>
              <w:sz w:val="24"/>
              <w:szCs w:val="24"/>
              <w:lang w:val="en-GB"/>
            </w:rPr>
            <w:instrText xml:space="preserve"> CITATION CVr17 \l 2057 </w:instrText>
          </w:r>
          <w:r w:rsidRPr="008A0A4F">
            <w:rPr>
              <w:rFonts w:asciiTheme="majorHAnsi" w:eastAsia="Calibri" w:hAnsiTheme="majorHAnsi" w:cstheme="majorHAnsi"/>
              <w:sz w:val="24"/>
              <w:szCs w:val="24"/>
            </w:rPr>
            <w:fldChar w:fldCharType="separate"/>
          </w:r>
          <w:r w:rsidRPr="008A0A4F">
            <w:rPr>
              <w:rFonts w:asciiTheme="majorHAnsi" w:eastAsia="Calibri" w:hAnsiTheme="majorHAnsi" w:cstheme="majorHAnsi"/>
              <w:noProof/>
              <w:sz w:val="24"/>
              <w:szCs w:val="24"/>
              <w:lang w:val="en-GB"/>
            </w:rPr>
            <w:t>(C.VranckenP.J.LonghurstS.T.Wagland, 2017)</w:t>
          </w:r>
          <w:r w:rsidRPr="008A0A4F">
            <w:rPr>
              <w:rFonts w:asciiTheme="majorHAnsi" w:eastAsia="Calibri" w:hAnsiTheme="majorHAnsi" w:cstheme="majorHAnsi"/>
              <w:sz w:val="24"/>
              <w:szCs w:val="24"/>
            </w:rPr>
            <w:fldChar w:fldCharType="end"/>
          </w:r>
        </w:sdtContent>
      </w:sdt>
    </w:p>
    <w:p w14:paraId="06F2A94B" w14:textId="77777777" w:rsidR="00FB489C" w:rsidRPr="008A0A4F" w:rsidRDefault="00FB489C" w:rsidP="00FB489C">
      <w:pPr>
        <w:ind w:firstLine="720"/>
        <w:jc w:val="both"/>
        <w:rPr>
          <w:rFonts w:asciiTheme="majorHAnsi" w:eastAsia="Calibri" w:hAnsiTheme="majorHAnsi" w:cstheme="majorHAnsi"/>
          <w:sz w:val="24"/>
          <w:szCs w:val="24"/>
        </w:rPr>
      </w:pPr>
    </w:p>
    <w:p w14:paraId="4268B566" w14:textId="27BC8AB9" w:rsidR="008A0A4F" w:rsidRPr="008A0A4F" w:rsidRDefault="008A0A4F" w:rsidP="008A0A4F">
      <w:pPr>
        <w:pStyle w:val="a5"/>
        <w:rPr>
          <w:rFonts w:asciiTheme="majorHAnsi" w:hAnsiTheme="majorHAnsi" w:cstheme="majorHAnsi"/>
          <w:color w:val="252525"/>
        </w:rPr>
      </w:pPr>
      <w:r w:rsidRPr="008A0A4F">
        <w:rPr>
          <w:rFonts w:asciiTheme="majorHAnsi" w:eastAsia="Calibri" w:hAnsiTheme="majorHAnsi" w:cstheme="majorHAnsi"/>
        </w:rPr>
        <w:t xml:space="preserve">               </w:t>
      </w:r>
      <w:r w:rsidRPr="008A0A4F">
        <w:rPr>
          <w:rStyle w:val="af0"/>
          <w:rFonts w:asciiTheme="majorHAnsi" w:hAnsiTheme="majorHAnsi" w:cstheme="majorHAnsi"/>
          <w:color w:val="252525"/>
        </w:rPr>
        <w:t>Separation at the transfer station: The SW transfer station is where the waste is collected and transported later.</w:t>
      </w:r>
      <w:r w:rsidR="0068645F">
        <w:rPr>
          <w:rStyle w:val="af0"/>
          <w:rFonts w:asciiTheme="majorHAnsi" w:hAnsiTheme="majorHAnsi" w:cstheme="majorHAnsi" w:hint="cs"/>
          <w:color w:val="252525"/>
          <w:rtl/>
        </w:rPr>
        <w:t xml:space="preserve"> </w:t>
      </w:r>
      <w:r w:rsidRPr="008A0A4F">
        <w:rPr>
          <w:rFonts w:asciiTheme="majorHAnsi" w:hAnsiTheme="majorHAnsi" w:cstheme="majorHAnsi"/>
          <w:color w:val="252525"/>
        </w:rPr>
        <w:t>Before the waste reaches the landfill, it is collected and transported by collection vehicles, then unloaded at the transfer station, then reloaded onto vehicle trailers and transferred to the landfill.</w:t>
      </w:r>
      <w:r w:rsidR="0068645F">
        <w:rPr>
          <w:rFonts w:asciiTheme="majorHAnsi" w:hAnsiTheme="majorHAnsi" w:cstheme="majorHAnsi" w:hint="cs"/>
          <w:color w:val="252525"/>
          <w:rtl/>
        </w:rPr>
        <w:t xml:space="preserve"> </w:t>
      </w:r>
      <w:r w:rsidRPr="008A0A4F">
        <w:rPr>
          <w:rFonts w:asciiTheme="majorHAnsi" w:hAnsiTheme="majorHAnsi" w:cstheme="majorHAnsi"/>
          <w:color w:val="252525"/>
        </w:rPr>
        <w:t>The WS-JSC transfer station in the west bank receives solid waste and temporarily stores it until it is transported to the Jenin governorate landfill (ZF), which is located 23 kilometers to the north of the WS-JSC transfer station.</w:t>
      </w:r>
    </w:p>
    <w:p w14:paraId="4603D821" w14:textId="77777777" w:rsidR="008A0A4F" w:rsidRPr="008A0A4F" w:rsidRDefault="008A0A4F" w:rsidP="008A0A4F">
      <w:pPr>
        <w:pStyle w:val="a5"/>
        <w:rPr>
          <w:rFonts w:asciiTheme="majorHAnsi" w:hAnsiTheme="majorHAnsi" w:cstheme="majorHAnsi"/>
          <w:color w:val="252525"/>
        </w:rPr>
      </w:pPr>
      <w:r w:rsidRPr="008A0A4F">
        <w:rPr>
          <w:rFonts w:asciiTheme="majorHAnsi" w:hAnsiTheme="majorHAnsi" w:cstheme="majorHAnsi"/>
          <w:color w:val="252525"/>
        </w:rPr>
        <w:t> </w:t>
      </w:r>
    </w:p>
    <w:p w14:paraId="4B9B567B" w14:textId="119D815D" w:rsidR="00FB489C" w:rsidRPr="008A0A4F" w:rsidRDefault="008A0A4F" w:rsidP="008A0A4F">
      <w:pPr>
        <w:pStyle w:val="a5"/>
        <w:rPr>
          <w:rFonts w:asciiTheme="majorHAnsi" w:hAnsiTheme="majorHAnsi" w:cstheme="majorHAnsi"/>
          <w:color w:val="252525"/>
        </w:rPr>
      </w:pPr>
      <w:r w:rsidRPr="008A0A4F">
        <w:rPr>
          <w:rFonts w:asciiTheme="majorHAnsi" w:hAnsiTheme="majorHAnsi" w:cstheme="majorHAnsi"/>
          <w:color w:val="252525"/>
        </w:rPr>
        <w:t xml:space="preserve">The separation of SW is done at the WS transfer station by one of these different scenarios: </w:t>
      </w:r>
      <w:proofErr w:type="gramStart"/>
      <w:r w:rsidRPr="008A0A4F">
        <w:rPr>
          <w:rFonts w:asciiTheme="majorHAnsi" w:hAnsiTheme="majorHAnsi" w:cstheme="majorHAnsi"/>
          <w:color w:val="252525"/>
        </w:rPr>
        <w:t>first,  zero</w:t>
      </w:r>
      <w:proofErr w:type="gramEnd"/>
      <w:r w:rsidRPr="008A0A4F">
        <w:rPr>
          <w:rFonts w:asciiTheme="majorHAnsi" w:hAnsiTheme="majorHAnsi" w:cstheme="majorHAnsi"/>
          <w:color w:val="252525"/>
        </w:rPr>
        <w:t xml:space="preserve"> separation, then manual separation, and finally mechanical separation. Zero separation is the best scenario when the total expenses of SW separation (such as transfer stations, unloading and reloading the waste, using compactors and tractors, and the transport of SW to a ZF landfill) exceed the total benefits from selling the recyclable materials. </w:t>
      </w:r>
      <w:proofErr w:type="gramStart"/>
      <w:r w:rsidRPr="008A0A4F">
        <w:rPr>
          <w:rFonts w:asciiTheme="majorHAnsi" w:hAnsiTheme="majorHAnsi" w:cstheme="majorHAnsi"/>
          <w:color w:val="252525"/>
        </w:rPr>
        <w:t>So</w:t>
      </w:r>
      <w:proofErr w:type="gramEnd"/>
      <w:r w:rsidRPr="008A0A4F">
        <w:rPr>
          <w:rFonts w:asciiTheme="majorHAnsi" w:hAnsiTheme="majorHAnsi" w:cstheme="majorHAnsi"/>
          <w:color w:val="252525"/>
        </w:rPr>
        <w:t xml:space="preserve"> the separation of SW will have been done at the ZF landfill because the ZF-JSC signed an agreement with the private sector for the SW separation at the ZF landfill. This separation will have created many job opportunities, will have reduced the bad aesthetic view or odor emissions at the transfer station and nearby locations, will have reduced the SW tariff for the beneficiaries, and will have extended the life of </w:t>
      </w:r>
      <w:proofErr w:type="gramStart"/>
      <w:r w:rsidRPr="008A0A4F">
        <w:rPr>
          <w:rFonts w:asciiTheme="majorHAnsi" w:hAnsiTheme="majorHAnsi" w:cstheme="majorHAnsi"/>
          <w:color w:val="252525"/>
        </w:rPr>
        <w:t>ZF.</w:t>
      </w:r>
      <w:r w:rsidR="00FB489C" w:rsidRPr="008A0A4F">
        <w:rPr>
          <w:rFonts w:asciiTheme="majorHAnsi" w:eastAsia="Calibri" w:hAnsiTheme="majorHAnsi" w:cstheme="majorHAnsi"/>
        </w:rPr>
        <w:t>.</w:t>
      </w:r>
      <w:proofErr w:type="gramEnd"/>
      <w:r w:rsidR="00FB489C" w:rsidRPr="008A0A4F">
        <w:rPr>
          <w:rFonts w:asciiTheme="majorHAnsi" w:eastAsia="Calibri" w:hAnsiTheme="majorHAnsi" w:cstheme="majorHAnsi"/>
        </w:rPr>
        <w:t xml:space="preserve"> </w:t>
      </w:r>
      <w:sdt>
        <w:sdtPr>
          <w:rPr>
            <w:rFonts w:asciiTheme="majorHAnsi" w:eastAsia="Calibri" w:hAnsiTheme="majorHAnsi" w:cstheme="majorHAnsi"/>
          </w:rPr>
          <w:id w:val="1877425197"/>
          <w:citation/>
        </w:sdtPr>
        <w:sdtEndPr/>
        <w:sdtContent>
          <w:r w:rsidR="00FB489C" w:rsidRPr="008A0A4F">
            <w:rPr>
              <w:rFonts w:asciiTheme="majorHAnsi" w:eastAsia="Calibri" w:hAnsiTheme="majorHAnsi" w:cstheme="majorHAnsi"/>
            </w:rPr>
            <w:fldChar w:fldCharType="begin"/>
          </w:r>
          <w:r w:rsidR="00FB489C" w:rsidRPr="008A0A4F">
            <w:rPr>
              <w:rFonts w:asciiTheme="majorHAnsi" w:eastAsia="Calibri" w:hAnsiTheme="majorHAnsi" w:cstheme="majorHAnsi"/>
              <w:lang w:val="en-GB"/>
            </w:rPr>
            <w:instrText xml:space="preserve"> CITATION AlS09 \l 2057 </w:instrText>
          </w:r>
          <w:r w:rsidR="00FB489C" w:rsidRPr="008A0A4F">
            <w:rPr>
              <w:rFonts w:asciiTheme="majorHAnsi" w:eastAsia="Calibri" w:hAnsiTheme="majorHAnsi" w:cstheme="majorHAnsi"/>
            </w:rPr>
            <w:fldChar w:fldCharType="separate"/>
          </w:r>
          <w:r w:rsidR="00FB489C" w:rsidRPr="008A0A4F">
            <w:rPr>
              <w:rFonts w:asciiTheme="majorHAnsi" w:eastAsia="Calibri" w:hAnsiTheme="majorHAnsi" w:cstheme="majorHAnsi"/>
              <w:noProof/>
              <w:lang w:val="en-GB"/>
            </w:rPr>
            <w:t>(Al-Sa'di, 2009)</w:t>
          </w:r>
          <w:r w:rsidR="00FB489C" w:rsidRPr="008A0A4F">
            <w:rPr>
              <w:rFonts w:asciiTheme="majorHAnsi" w:eastAsia="Calibri" w:hAnsiTheme="majorHAnsi" w:cstheme="majorHAnsi"/>
            </w:rPr>
            <w:fldChar w:fldCharType="end"/>
          </w:r>
        </w:sdtContent>
      </w:sdt>
    </w:p>
    <w:p w14:paraId="5404CB69" w14:textId="77777777" w:rsidR="00FB489C" w:rsidRPr="0048321C" w:rsidRDefault="00FB489C">
      <w:pPr>
        <w:jc w:val="center"/>
        <w:rPr>
          <w:rFonts w:asciiTheme="majorHAnsi" w:eastAsia="Calibri" w:hAnsiTheme="majorHAnsi" w:cs="Calibri"/>
          <w:b/>
          <w:sz w:val="44"/>
          <w:szCs w:val="44"/>
        </w:rPr>
      </w:pPr>
    </w:p>
    <w:p w14:paraId="2A8B8B41" w14:textId="77777777" w:rsidR="00FB489C" w:rsidRPr="0048321C" w:rsidRDefault="00FB489C">
      <w:pPr>
        <w:jc w:val="center"/>
        <w:rPr>
          <w:rFonts w:asciiTheme="majorHAnsi" w:eastAsia="Calibri" w:hAnsiTheme="majorHAnsi" w:cs="Calibri"/>
          <w:b/>
          <w:sz w:val="44"/>
          <w:szCs w:val="44"/>
        </w:rPr>
      </w:pPr>
    </w:p>
    <w:p w14:paraId="6B659A6B" w14:textId="77777777" w:rsidR="00FB489C" w:rsidRPr="0048321C" w:rsidRDefault="00FB489C">
      <w:pPr>
        <w:jc w:val="center"/>
        <w:rPr>
          <w:rFonts w:asciiTheme="majorHAnsi" w:eastAsia="Calibri" w:hAnsiTheme="majorHAnsi" w:cs="Calibri"/>
          <w:b/>
          <w:sz w:val="44"/>
          <w:szCs w:val="44"/>
        </w:rPr>
      </w:pPr>
    </w:p>
    <w:p w14:paraId="7DCBEC45" w14:textId="77777777" w:rsidR="00FB489C" w:rsidRPr="0048321C" w:rsidRDefault="00FB489C">
      <w:pPr>
        <w:jc w:val="center"/>
        <w:rPr>
          <w:rFonts w:asciiTheme="majorHAnsi" w:eastAsia="Calibri" w:hAnsiTheme="majorHAnsi" w:cs="Calibri"/>
          <w:b/>
          <w:sz w:val="44"/>
          <w:szCs w:val="44"/>
        </w:rPr>
      </w:pPr>
    </w:p>
    <w:p w14:paraId="4DC047D0" w14:textId="77777777" w:rsidR="00FB489C" w:rsidRPr="0048321C" w:rsidRDefault="00FB489C">
      <w:pPr>
        <w:jc w:val="center"/>
        <w:rPr>
          <w:rFonts w:asciiTheme="majorHAnsi" w:eastAsia="Calibri" w:hAnsiTheme="majorHAnsi" w:cs="Calibri"/>
          <w:b/>
          <w:sz w:val="44"/>
          <w:szCs w:val="44"/>
        </w:rPr>
      </w:pPr>
    </w:p>
    <w:p w14:paraId="7D856237" w14:textId="77777777" w:rsidR="00FB489C" w:rsidRPr="0048321C" w:rsidRDefault="00FB489C">
      <w:pPr>
        <w:jc w:val="center"/>
        <w:rPr>
          <w:rFonts w:asciiTheme="majorHAnsi" w:eastAsia="Calibri" w:hAnsiTheme="majorHAnsi" w:cs="Calibri"/>
          <w:b/>
          <w:sz w:val="44"/>
          <w:szCs w:val="44"/>
        </w:rPr>
      </w:pPr>
    </w:p>
    <w:p w14:paraId="3BF9CCEE" w14:textId="77777777" w:rsidR="00FB489C" w:rsidRPr="0048321C" w:rsidRDefault="00FB489C">
      <w:pPr>
        <w:jc w:val="center"/>
        <w:rPr>
          <w:rFonts w:asciiTheme="majorHAnsi" w:eastAsia="Calibri" w:hAnsiTheme="majorHAnsi" w:cs="Calibri"/>
          <w:b/>
          <w:sz w:val="44"/>
          <w:szCs w:val="44"/>
        </w:rPr>
      </w:pPr>
    </w:p>
    <w:p w14:paraId="667DA210" w14:textId="77777777" w:rsidR="00FB489C" w:rsidRPr="0048321C" w:rsidRDefault="00FB489C">
      <w:pPr>
        <w:jc w:val="center"/>
        <w:rPr>
          <w:rFonts w:asciiTheme="majorHAnsi" w:eastAsia="Calibri" w:hAnsiTheme="majorHAnsi" w:cs="Calibri"/>
          <w:b/>
          <w:sz w:val="44"/>
          <w:szCs w:val="44"/>
        </w:rPr>
      </w:pPr>
    </w:p>
    <w:p w14:paraId="4DB1C606" w14:textId="77777777" w:rsidR="00FB489C" w:rsidRPr="0048321C" w:rsidRDefault="00FB489C">
      <w:pPr>
        <w:jc w:val="center"/>
        <w:rPr>
          <w:rFonts w:asciiTheme="majorHAnsi" w:eastAsia="Calibri" w:hAnsiTheme="majorHAnsi" w:cs="Calibri"/>
          <w:b/>
          <w:sz w:val="44"/>
          <w:szCs w:val="44"/>
        </w:rPr>
      </w:pPr>
    </w:p>
    <w:p w14:paraId="34E375FF" w14:textId="77777777" w:rsidR="00FB489C" w:rsidRPr="0048321C" w:rsidRDefault="00FB489C">
      <w:pPr>
        <w:jc w:val="center"/>
        <w:rPr>
          <w:rFonts w:asciiTheme="majorHAnsi" w:eastAsia="Calibri" w:hAnsiTheme="majorHAnsi" w:cs="Calibri"/>
          <w:b/>
          <w:sz w:val="44"/>
          <w:szCs w:val="44"/>
        </w:rPr>
      </w:pPr>
    </w:p>
    <w:p w14:paraId="1411FBBB" w14:textId="77777777" w:rsidR="00056F94" w:rsidRPr="0048321C" w:rsidRDefault="00056F94" w:rsidP="00056F94">
      <w:pPr>
        <w:jc w:val="center"/>
        <w:rPr>
          <w:rFonts w:asciiTheme="majorHAnsi" w:eastAsia="Calibri" w:hAnsiTheme="majorHAnsi" w:cs="Calibri"/>
          <w:b/>
          <w:sz w:val="44"/>
          <w:szCs w:val="44"/>
        </w:rPr>
      </w:pPr>
    </w:p>
    <w:p w14:paraId="5F2423EA" w14:textId="77777777" w:rsidR="00741254" w:rsidRPr="0048321C" w:rsidRDefault="00741254" w:rsidP="001830FD">
      <w:pPr>
        <w:rPr>
          <w:rFonts w:asciiTheme="majorHAnsi" w:eastAsia="Calibri" w:hAnsiTheme="majorHAnsi" w:cs="Calibri"/>
          <w:b/>
          <w:sz w:val="44"/>
          <w:szCs w:val="44"/>
        </w:rPr>
      </w:pPr>
    </w:p>
    <w:p w14:paraId="5565B9BC" w14:textId="0F60AE9E" w:rsidR="00C030EE" w:rsidRDefault="00E064B0" w:rsidP="001830FD">
      <w:pPr>
        <w:pStyle w:val="1"/>
        <w:rPr>
          <w:rFonts w:asciiTheme="majorHAnsi" w:eastAsia="Calibri" w:hAnsiTheme="majorHAnsi" w:cs="Calibri"/>
          <w:sz w:val="44"/>
          <w:szCs w:val="44"/>
        </w:rPr>
      </w:pPr>
      <w:bookmarkStart w:id="16" w:name="_Toc123937796"/>
      <w:r w:rsidRPr="0048321C">
        <w:rPr>
          <w:rFonts w:asciiTheme="majorHAnsi" w:eastAsia="Calibri" w:hAnsiTheme="majorHAnsi" w:cs="Calibri"/>
          <w:sz w:val="44"/>
          <w:szCs w:val="44"/>
        </w:rPr>
        <w:lastRenderedPageBreak/>
        <w:t>CH</w:t>
      </w:r>
      <w:r w:rsidR="00056F94" w:rsidRPr="0048321C">
        <w:rPr>
          <w:rFonts w:asciiTheme="majorHAnsi" w:eastAsia="Calibri" w:hAnsiTheme="majorHAnsi" w:cs="Calibri"/>
          <w:sz w:val="44"/>
          <w:szCs w:val="44"/>
        </w:rPr>
        <w:t>3</w:t>
      </w:r>
      <w:r w:rsidR="007E4214" w:rsidRPr="0048321C">
        <w:rPr>
          <w:rFonts w:asciiTheme="majorHAnsi" w:eastAsia="Calibri" w:hAnsiTheme="majorHAnsi" w:cs="Calibri"/>
          <w:sz w:val="44"/>
          <w:szCs w:val="44"/>
        </w:rPr>
        <w:t>:</w:t>
      </w:r>
      <w:r w:rsidRPr="0048321C">
        <w:rPr>
          <w:rFonts w:asciiTheme="majorHAnsi" w:eastAsia="Calibri" w:hAnsiTheme="majorHAnsi" w:cs="Calibri"/>
          <w:sz w:val="44"/>
          <w:szCs w:val="44"/>
        </w:rPr>
        <w:t xml:space="preserve"> Solid Waste situation in Palestine</w:t>
      </w:r>
      <w:bookmarkEnd w:id="16"/>
      <w:r w:rsidRPr="0048321C">
        <w:rPr>
          <w:rFonts w:asciiTheme="majorHAnsi" w:eastAsia="Calibri" w:hAnsiTheme="majorHAnsi" w:cs="Calibri"/>
          <w:sz w:val="44"/>
          <w:szCs w:val="44"/>
        </w:rPr>
        <w:t xml:space="preserve"> </w:t>
      </w:r>
    </w:p>
    <w:p w14:paraId="3A933751" w14:textId="4889A462" w:rsidR="00C030EE" w:rsidRDefault="001830FD" w:rsidP="001830FD">
      <w:pPr>
        <w:pStyle w:val="2"/>
        <w:rPr>
          <w:rFonts w:asciiTheme="majorHAnsi" w:eastAsia="Calibri" w:hAnsiTheme="majorHAnsi" w:cs="Calibri"/>
          <w:color w:val="1F497D" w:themeColor="text2"/>
        </w:rPr>
      </w:pPr>
      <w:bookmarkStart w:id="17" w:name="_Toc123937797"/>
      <w:proofErr w:type="gramStart"/>
      <w:r>
        <w:rPr>
          <w:rFonts w:asciiTheme="majorHAnsi" w:eastAsia="Calibri" w:hAnsiTheme="majorHAnsi" w:cs="Calibri"/>
          <w:color w:val="1F497D" w:themeColor="text2"/>
        </w:rPr>
        <w:t>3.1</w:t>
      </w:r>
      <w:r w:rsidRPr="001830FD">
        <w:rPr>
          <w:rFonts w:asciiTheme="majorHAnsi" w:eastAsia="Calibri" w:hAnsiTheme="majorHAnsi" w:cs="Calibri"/>
          <w:color w:val="1F497D" w:themeColor="text2"/>
        </w:rPr>
        <w:t xml:space="preserve"> :</w:t>
      </w:r>
      <w:proofErr w:type="gramEnd"/>
      <w:r w:rsidRPr="001830FD">
        <w:rPr>
          <w:rFonts w:asciiTheme="majorHAnsi" w:eastAsia="Calibri" w:hAnsiTheme="majorHAnsi" w:cs="Calibri"/>
          <w:color w:val="1F497D" w:themeColor="text2"/>
        </w:rPr>
        <w:t xml:space="preserve"> </w:t>
      </w:r>
      <w:r>
        <w:rPr>
          <w:rFonts w:asciiTheme="majorHAnsi" w:eastAsia="Calibri" w:hAnsiTheme="majorHAnsi" w:cs="Calibri"/>
          <w:color w:val="1F497D" w:themeColor="text2"/>
        </w:rPr>
        <w:t>Sol</w:t>
      </w:r>
      <w:r w:rsidR="008A0A4F">
        <w:rPr>
          <w:rFonts w:asciiTheme="majorHAnsi" w:eastAsia="Calibri" w:hAnsiTheme="majorHAnsi" w:cs="Calibri"/>
          <w:color w:val="1F497D" w:themeColor="text2"/>
        </w:rPr>
        <w:t>i</w:t>
      </w:r>
      <w:r>
        <w:rPr>
          <w:rFonts w:asciiTheme="majorHAnsi" w:eastAsia="Calibri" w:hAnsiTheme="majorHAnsi" w:cs="Calibri"/>
          <w:color w:val="1F497D" w:themeColor="text2"/>
        </w:rPr>
        <w:t>d Waste In Palestine</w:t>
      </w:r>
      <w:bookmarkEnd w:id="17"/>
    </w:p>
    <w:p w14:paraId="1BAAB8C4" w14:textId="77777777" w:rsidR="001830FD" w:rsidRPr="001830FD" w:rsidRDefault="001830FD" w:rsidP="001830FD">
      <w:pPr>
        <w:rPr>
          <w:rFonts w:eastAsia="Calibri"/>
        </w:rPr>
      </w:pPr>
    </w:p>
    <w:p w14:paraId="3CBDE5FC" w14:textId="77777777" w:rsidR="007E5111" w:rsidRPr="0048321C" w:rsidRDefault="00E064B0" w:rsidP="00C62843">
      <w:pPr>
        <w:pStyle w:val="HTML"/>
        <w:jc w:val="both"/>
        <w:rPr>
          <w:rFonts w:asciiTheme="majorHAnsi" w:hAnsiTheme="majorHAnsi" w:cs="Calibri"/>
          <w:color w:val="202124"/>
          <w:sz w:val="24"/>
          <w:szCs w:val="24"/>
          <w:lang w:val="en"/>
        </w:rPr>
      </w:pPr>
      <w:r w:rsidRPr="0048321C">
        <w:rPr>
          <w:rFonts w:asciiTheme="majorHAnsi" w:eastAsia="Calibri" w:hAnsiTheme="majorHAnsi" w:cs="Calibri"/>
          <w:color w:val="000000"/>
          <w:sz w:val="24"/>
          <w:szCs w:val="24"/>
        </w:rPr>
        <w:t xml:space="preserve">               </w:t>
      </w:r>
      <w:r w:rsidRPr="0048321C">
        <w:rPr>
          <w:rFonts w:asciiTheme="majorHAnsi" w:eastAsia="Calibri" w:hAnsiTheme="majorHAnsi" w:cs="Calibri"/>
          <w:color w:val="202124"/>
          <w:sz w:val="24"/>
          <w:szCs w:val="24"/>
        </w:rPr>
        <w:t xml:space="preserve">In recent years, interest has increased in trying to solve the SW problem in Palestine. However, the Palestinian authorities faces many problems that make this process difficult for them, including the restrictions imposed by the Israeli occupation on the region and its imposed policies, which determine the powers of the Palestinian authorities to act in the matter and solve the problem, </w:t>
      </w:r>
      <w:r w:rsidR="007E5111" w:rsidRPr="0048321C">
        <w:rPr>
          <w:rFonts w:asciiTheme="majorHAnsi" w:hAnsiTheme="majorHAnsi" w:cs="Calibri"/>
          <w:color w:val="202124"/>
          <w:sz w:val="24"/>
          <w:szCs w:val="24"/>
          <w:lang w:val="en"/>
        </w:rPr>
        <w:t>regardless of the lack of cultural awareness of the Palestinian community and their lack of cooperation in solving this problem.</w:t>
      </w:r>
    </w:p>
    <w:p w14:paraId="5C2CB9EE" w14:textId="77777777" w:rsidR="007E5111" w:rsidRPr="0048321C" w:rsidRDefault="007E5111" w:rsidP="00C62843">
      <w:pPr>
        <w:pStyle w:val="HTML"/>
        <w:spacing w:line="540" w:lineRule="atLeast"/>
        <w:jc w:val="both"/>
        <w:rPr>
          <w:rFonts w:asciiTheme="majorHAnsi" w:hAnsiTheme="majorHAnsi" w:cs="Calibri"/>
          <w:color w:val="202124"/>
          <w:sz w:val="24"/>
          <w:szCs w:val="24"/>
          <w:lang w:val="en"/>
        </w:rPr>
      </w:pPr>
    </w:p>
    <w:p w14:paraId="3AE5C0F1" w14:textId="77777777" w:rsidR="00C030EE" w:rsidRPr="0048321C" w:rsidRDefault="00E064B0" w:rsidP="00C62843">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eastAsia="Calibri" w:hAnsiTheme="majorHAnsi" w:cs="Calibri"/>
          <w:color w:val="202124"/>
          <w:sz w:val="42"/>
          <w:szCs w:val="42"/>
        </w:rPr>
      </w:pPr>
      <w:r w:rsidRPr="0048321C">
        <w:rPr>
          <w:rFonts w:asciiTheme="majorHAnsi" w:eastAsia="Calibri" w:hAnsiTheme="majorHAnsi" w:cs="Calibri"/>
          <w:color w:val="000000"/>
          <w:sz w:val="24"/>
          <w:szCs w:val="24"/>
        </w:rPr>
        <w:t xml:space="preserve">               </w:t>
      </w:r>
      <w:r w:rsidRPr="0048321C">
        <w:rPr>
          <w:rFonts w:asciiTheme="majorHAnsi" w:eastAsia="Calibri" w:hAnsiTheme="majorHAnsi" w:cs="Calibri"/>
          <w:color w:val="202124"/>
          <w:sz w:val="24"/>
          <w:szCs w:val="24"/>
        </w:rPr>
        <w:t xml:space="preserve">The Joint Service Councils (JSCs) are the main responsible for SWM in Palestine. their work is based on the collection and transportation of SW, as well as the management of LFs in the country. There are 15 JSCs in Palestine, 11 councils whose job it is to collect and transfer SW only, and 3 councils manage the existing LFs. Hebron and Bethlehem Higher council and Gaza JSC are the only JSCs in Palestine that treat the medical waste in limited </w:t>
      </w:r>
      <w:r w:rsidR="007E5111" w:rsidRPr="0048321C">
        <w:rPr>
          <w:rFonts w:asciiTheme="majorHAnsi" w:eastAsia="Calibri" w:hAnsiTheme="majorHAnsi" w:cs="Calibri"/>
          <w:color w:val="202124"/>
          <w:sz w:val="24"/>
          <w:szCs w:val="24"/>
        </w:rPr>
        <w:t>quantities.</w:t>
      </w:r>
    </w:p>
    <w:p w14:paraId="1B27C375" w14:textId="77777777" w:rsidR="00C030EE" w:rsidRPr="0048321C" w:rsidRDefault="00C030EE" w:rsidP="00C62843">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eastAsia="Calibri" w:hAnsiTheme="majorHAnsi" w:cs="Calibri"/>
          <w:color w:val="202124"/>
          <w:sz w:val="24"/>
          <w:szCs w:val="24"/>
        </w:rPr>
      </w:pPr>
    </w:p>
    <w:p w14:paraId="5F82142D" w14:textId="77777777" w:rsidR="00C030EE" w:rsidRPr="0048321C" w:rsidRDefault="00E064B0" w:rsidP="00C62843">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eastAsia="Calibri" w:hAnsiTheme="majorHAnsi" w:cs="Calibri"/>
          <w:color w:val="202124"/>
          <w:sz w:val="24"/>
          <w:szCs w:val="24"/>
        </w:rPr>
      </w:pPr>
      <w:r w:rsidRPr="0048321C">
        <w:rPr>
          <w:rFonts w:asciiTheme="majorHAnsi" w:eastAsia="Calibri" w:hAnsiTheme="majorHAnsi" w:cs="Calibri"/>
          <w:color w:val="000000"/>
          <w:sz w:val="24"/>
          <w:szCs w:val="24"/>
        </w:rPr>
        <w:t xml:space="preserve">               </w:t>
      </w:r>
      <w:r w:rsidRPr="0048321C">
        <w:rPr>
          <w:rFonts w:asciiTheme="majorHAnsi" w:eastAsia="Calibri" w:hAnsiTheme="majorHAnsi" w:cs="Calibri"/>
          <w:color w:val="202124"/>
          <w:sz w:val="24"/>
          <w:szCs w:val="24"/>
        </w:rPr>
        <w:t xml:space="preserve">Table (1) shows information about the availability of </w:t>
      </w:r>
      <w:r w:rsidR="007E5111" w:rsidRPr="0048321C">
        <w:rPr>
          <w:rFonts w:asciiTheme="majorHAnsi" w:eastAsia="Calibri" w:hAnsiTheme="majorHAnsi" w:cs="Calibri"/>
          <w:color w:val="202124"/>
          <w:sz w:val="24"/>
          <w:szCs w:val="24"/>
        </w:rPr>
        <w:t>collection,</w:t>
      </w:r>
      <w:r w:rsidRPr="0048321C">
        <w:rPr>
          <w:rFonts w:asciiTheme="majorHAnsi" w:eastAsia="Calibri" w:hAnsiTheme="majorHAnsi" w:cs="Calibri"/>
          <w:color w:val="202124"/>
          <w:sz w:val="24"/>
          <w:szCs w:val="24"/>
        </w:rPr>
        <w:t xml:space="preserve"> transfer and LFs in the Palestinian </w:t>
      </w:r>
      <w:r w:rsidR="007E5111" w:rsidRPr="0048321C">
        <w:rPr>
          <w:rFonts w:asciiTheme="majorHAnsi" w:eastAsia="Calibri" w:hAnsiTheme="majorHAnsi" w:cs="Calibri"/>
          <w:color w:val="202124"/>
          <w:sz w:val="24"/>
          <w:szCs w:val="24"/>
        </w:rPr>
        <w:t>governorate:</w:t>
      </w:r>
    </w:p>
    <w:p w14:paraId="1C4CF6CA" w14:textId="77777777" w:rsidR="007E5111" w:rsidRPr="0048321C" w:rsidRDefault="007E5111" w:rsidP="00C62843">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eastAsia="Calibri" w:hAnsiTheme="majorHAnsi" w:cs="Calibri"/>
          <w:color w:val="202124"/>
          <w:sz w:val="24"/>
          <w:szCs w:val="24"/>
        </w:rPr>
      </w:pPr>
    </w:p>
    <w:p w14:paraId="7031B5BE" w14:textId="5625C95B" w:rsidR="00566F17" w:rsidRPr="0048321C" w:rsidRDefault="00EB3850" w:rsidP="00EB3850">
      <w:pPr>
        <w:pStyle w:val="ac"/>
        <w:jc w:val="center"/>
        <w:rPr>
          <w:rFonts w:asciiTheme="majorHAnsi" w:eastAsia="Calibri" w:hAnsiTheme="majorHAnsi" w:cs="Calibri"/>
          <w:color w:val="202124"/>
          <w:sz w:val="20"/>
          <w:szCs w:val="20"/>
        </w:rPr>
      </w:pPr>
      <w:bookmarkStart w:id="18" w:name="_Toc123925556"/>
      <w:r>
        <w:t xml:space="preserve">Table </w:t>
      </w:r>
      <w:fldSimple w:instr=" SEQ Table \* ARABIC ">
        <w:r>
          <w:rPr>
            <w:noProof/>
          </w:rPr>
          <w:t>1</w:t>
        </w:r>
      </w:fldSimple>
      <w:r>
        <w:rPr>
          <w:noProof/>
        </w:rPr>
        <w:t xml:space="preserve"> : </w:t>
      </w:r>
      <w:r w:rsidRPr="00D92229">
        <w:rPr>
          <w:noProof/>
        </w:rPr>
        <w:t>Collection, Transfer and LF information.</w:t>
      </w:r>
      <w:r>
        <w:rPr>
          <w:noProof/>
        </w:rPr>
        <w:fldChar w:fldCharType="begin"/>
      </w:r>
      <w:r>
        <w:rPr>
          <w:noProof/>
        </w:rPr>
        <w:instrText xml:space="preserve"> ADDIN EN.CITE &lt;EndNote&gt;&lt;Cite&gt;&lt;Author&gt;Rawan A. Tayeh &lt;/Author&gt;&lt;Year&gt;2020&lt;/Year&gt;&lt;RecNum&gt;3&lt;/RecNum&gt;&lt;DisplayText&gt;(Rawan A. Tayeh 2020)&lt;/DisplayText&gt;&lt;record&gt;&lt;rec-number&gt;3&lt;/rec-number&gt;&lt;foreign-keys&gt;&lt;key app="EN" db-id="a9szsvv5otds96ex2vzpvr5cx0et9wadxxaw" timestamp="1649085400"&gt;3&lt;/key&gt;&lt;/foreign-keys&gt;&lt;ref-type name="Journal Article"&gt;17&lt;/ref-type&gt;&lt;contributors&gt;&lt;authors&gt;&lt;author&gt;Rawan A. Tayeh , Mohammed F. Alsayed , Yahya A. Saleh&lt;/author&gt;&lt;/authors&gt;&lt;/contributors&gt;&lt;titles&gt;&lt;title&gt;The potential of sustainable municipal solid waste to energy management in the Palestinian Territories&lt;/title&gt;&lt;/titles&gt;&lt;dates&gt;&lt;year&gt;2020&lt;/year&gt;&lt;/dates&gt;&lt;urls&gt;&lt;/urls&gt;&lt;/record&gt;&lt;/Cite&gt;&lt;/EndNote&gt;</w:instrText>
      </w:r>
      <w:r>
        <w:rPr>
          <w:noProof/>
        </w:rPr>
        <w:fldChar w:fldCharType="separate"/>
      </w:r>
      <w:r>
        <w:rPr>
          <w:noProof/>
        </w:rPr>
        <w:t>(Rawan A. Tayeh 2020)</w:t>
      </w:r>
      <w:bookmarkEnd w:id="18"/>
      <w:r>
        <w:rPr>
          <w:noProof/>
        </w:rPr>
        <w:fldChar w:fldCharType="end"/>
      </w:r>
    </w:p>
    <w:tbl>
      <w:tblPr>
        <w:tblStyle w:val="11"/>
        <w:tblW w:w="7105" w:type="dxa"/>
        <w:tblInd w:w="12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3325"/>
        <w:gridCol w:w="1350"/>
        <w:gridCol w:w="1260"/>
        <w:gridCol w:w="1170"/>
      </w:tblGrid>
      <w:tr w:rsidR="00C030EE" w:rsidRPr="0048321C" w14:paraId="463FE8FD" w14:textId="77777777">
        <w:tc>
          <w:tcPr>
            <w:tcW w:w="3325" w:type="dxa"/>
            <w:shd w:val="clear" w:color="auto" w:fill="BFBFBF"/>
          </w:tcPr>
          <w:p w14:paraId="3E164085"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ajorHAnsi" w:hAnsiTheme="majorHAnsi"/>
                <w:color w:val="202124"/>
                <w:sz w:val="24"/>
                <w:szCs w:val="24"/>
              </w:rPr>
            </w:pPr>
            <w:r w:rsidRPr="0048321C">
              <w:rPr>
                <w:rFonts w:asciiTheme="majorHAnsi" w:hAnsiTheme="majorHAnsi"/>
                <w:color w:val="202124"/>
                <w:sz w:val="24"/>
                <w:szCs w:val="24"/>
              </w:rPr>
              <w:t>Palestinian Governorate in WB</w:t>
            </w:r>
          </w:p>
        </w:tc>
        <w:tc>
          <w:tcPr>
            <w:tcW w:w="1350" w:type="dxa"/>
            <w:shd w:val="clear" w:color="auto" w:fill="BFBFBF"/>
          </w:tcPr>
          <w:p w14:paraId="76B609F3"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ajorHAnsi" w:hAnsiTheme="majorHAnsi"/>
                <w:color w:val="202124"/>
                <w:sz w:val="24"/>
                <w:szCs w:val="24"/>
              </w:rPr>
            </w:pPr>
            <w:r w:rsidRPr="0048321C">
              <w:rPr>
                <w:rFonts w:asciiTheme="majorHAnsi" w:hAnsiTheme="majorHAnsi"/>
                <w:color w:val="202124"/>
                <w:sz w:val="24"/>
                <w:szCs w:val="24"/>
              </w:rPr>
              <w:t>Collection</w:t>
            </w:r>
          </w:p>
        </w:tc>
        <w:tc>
          <w:tcPr>
            <w:tcW w:w="1260" w:type="dxa"/>
            <w:shd w:val="clear" w:color="auto" w:fill="BFBFBF"/>
          </w:tcPr>
          <w:p w14:paraId="40A8B519"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ajorHAnsi" w:hAnsiTheme="majorHAnsi"/>
                <w:color w:val="202124"/>
                <w:sz w:val="24"/>
                <w:szCs w:val="24"/>
              </w:rPr>
            </w:pPr>
            <w:r w:rsidRPr="0048321C">
              <w:rPr>
                <w:rFonts w:asciiTheme="majorHAnsi" w:hAnsiTheme="majorHAnsi"/>
                <w:color w:val="202124"/>
                <w:sz w:val="24"/>
                <w:szCs w:val="24"/>
              </w:rPr>
              <w:t>Transfer</w:t>
            </w:r>
          </w:p>
        </w:tc>
        <w:tc>
          <w:tcPr>
            <w:tcW w:w="1170" w:type="dxa"/>
            <w:shd w:val="clear" w:color="auto" w:fill="BFBFBF"/>
          </w:tcPr>
          <w:p w14:paraId="233869CF"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ajorHAnsi" w:hAnsiTheme="majorHAnsi"/>
                <w:color w:val="202124"/>
                <w:sz w:val="24"/>
                <w:szCs w:val="24"/>
              </w:rPr>
            </w:pPr>
            <w:r w:rsidRPr="0048321C">
              <w:rPr>
                <w:rFonts w:asciiTheme="majorHAnsi" w:hAnsiTheme="majorHAnsi"/>
                <w:color w:val="202124"/>
                <w:sz w:val="24"/>
                <w:szCs w:val="24"/>
              </w:rPr>
              <w:t>Landfill</w:t>
            </w:r>
          </w:p>
        </w:tc>
      </w:tr>
      <w:tr w:rsidR="00296BE8" w:rsidRPr="0048321C" w14:paraId="1A3190E9" w14:textId="77777777">
        <w:tc>
          <w:tcPr>
            <w:tcW w:w="3325" w:type="dxa"/>
          </w:tcPr>
          <w:p w14:paraId="1CDA13FE" w14:textId="77777777" w:rsidR="00296BE8" w:rsidRPr="0048321C" w:rsidRDefault="00296BE8" w:rsidP="00296BE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ajorHAnsi" w:hAnsiTheme="majorHAnsi"/>
                <w:color w:val="202124"/>
                <w:sz w:val="24"/>
                <w:szCs w:val="24"/>
              </w:rPr>
            </w:pPr>
            <w:proofErr w:type="spellStart"/>
            <w:r w:rsidRPr="0048321C">
              <w:rPr>
                <w:rFonts w:asciiTheme="majorHAnsi" w:hAnsiTheme="majorHAnsi"/>
                <w:color w:val="202124"/>
                <w:sz w:val="24"/>
                <w:szCs w:val="24"/>
              </w:rPr>
              <w:t>Tulkarm</w:t>
            </w:r>
            <w:proofErr w:type="spellEnd"/>
          </w:p>
        </w:tc>
        <w:tc>
          <w:tcPr>
            <w:tcW w:w="1350" w:type="dxa"/>
          </w:tcPr>
          <w:p w14:paraId="753DC831" w14:textId="059D79BE" w:rsidR="00296BE8" w:rsidRPr="0048321C" w:rsidRDefault="00296BE8" w:rsidP="00296BE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ajorHAnsi" w:hAnsiTheme="majorHAnsi"/>
                <w:color w:val="00B050"/>
                <w:sz w:val="32"/>
                <w:szCs w:val="32"/>
              </w:rPr>
            </w:pPr>
            <w:r w:rsidRPr="0048321C">
              <w:rPr>
                <w:rFonts w:asciiTheme="majorHAnsi" w:eastAsia="Wingdings 2" w:hAnsiTheme="majorHAnsi" w:cs="Wingdings 2"/>
                <w:color w:val="00B050"/>
                <w:sz w:val="32"/>
                <w:szCs w:val="32"/>
              </w:rPr>
              <w:sym w:font="Wingdings 2" w:char="F050"/>
            </w:r>
          </w:p>
        </w:tc>
        <w:tc>
          <w:tcPr>
            <w:tcW w:w="1260" w:type="dxa"/>
          </w:tcPr>
          <w:p w14:paraId="5E360698" w14:textId="30E6AA54" w:rsidR="00296BE8" w:rsidRPr="0048321C" w:rsidRDefault="00296BE8" w:rsidP="00296BE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ajorHAnsi" w:hAnsiTheme="majorHAnsi"/>
                <w:color w:val="00B050"/>
                <w:sz w:val="24"/>
                <w:szCs w:val="24"/>
              </w:rPr>
            </w:pPr>
            <w:r w:rsidRPr="0048321C">
              <w:rPr>
                <w:rFonts w:asciiTheme="majorHAnsi" w:eastAsia="Wingdings 2" w:hAnsiTheme="majorHAnsi" w:cs="Wingdings 2"/>
                <w:color w:val="00B050"/>
                <w:sz w:val="32"/>
                <w:szCs w:val="32"/>
              </w:rPr>
              <w:sym w:font="Wingdings 2" w:char="F050"/>
            </w:r>
          </w:p>
        </w:tc>
        <w:tc>
          <w:tcPr>
            <w:tcW w:w="1170" w:type="dxa"/>
          </w:tcPr>
          <w:p w14:paraId="59A7ECBA" w14:textId="1B3D5421" w:rsidR="00296BE8" w:rsidRPr="0048321C" w:rsidRDefault="00296BE8" w:rsidP="00296BE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ajorHAnsi" w:hAnsiTheme="majorHAnsi"/>
                <w:color w:val="00B050"/>
                <w:sz w:val="32"/>
                <w:szCs w:val="32"/>
              </w:rPr>
            </w:pPr>
            <w:r w:rsidRPr="0048321C">
              <w:rPr>
                <w:rFonts w:asciiTheme="majorHAnsi" w:eastAsia="Wingdings 2" w:hAnsiTheme="majorHAnsi" w:cs="Wingdings 2"/>
                <w:color w:val="FF0000"/>
                <w:sz w:val="32"/>
                <w:szCs w:val="32"/>
              </w:rPr>
              <w:sym w:font="Wingdings 2" w:char="F04F"/>
            </w:r>
          </w:p>
        </w:tc>
      </w:tr>
      <w:tr w:rsidR="00296BE8" w:rsidRPr="0048321C" w14:paraId="3056ADE0" w14:textId="77777777">
        <w:tc>
          <w:tcPr>
            <w:tcW w:w="3325" w:type="dxa"/>
          </w:tcPr>
          <w:p w14:paraId="7A90FF5A" w14:textId="77777777" w:rsidR="00296BE8" w:rsidRPr="0048321C" w:rsidRDefault="00296BE8" w:rsidP="00296BE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ajorHAnsi" w:hAnsiTheme="majorHAnsi"/>
                <w:color w:val="202124"/>
                <w:sz w:val="24"/>
                <w:szCs w:val="24"/>
              </w:rPr>
            </w:pPr>
            <w:r w:rsidRPr="0048321C">
              <w:rPr>
                <w:rFonts w:asciiTheme="majorHAnsi" w:hAnsiTheme="majorHAnsi"/>
                <w:color w:val="202124"/>
                <w:sz w:val="24"/>
                <w:szCs w:val="24"/>
              </w:rPr>
              <w:t>Jenin</w:t>
            </w:r>
          </w:p>
        </w:tc>
        <w:tc>
          <w:tcPr>
            <w:tcW w:w="1350" w:type="dxa"/>
          </w:tcPr>
          <w:p w14:paraId="27A10F31" w14:textId="5255053E" w:rsidR="00296BE8" w:rsidRPr="0048321C" w:rsidRDefault="00296BE8" w:rsidP="00296BE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ajorHAnsi" w:hAnsiTheme="majorHAnsi"/>
                <w:color w:val="00B050"/>
                <w:sz w:val="24"/>
                <w:szCs w:val="24"/>
              </w:rPr>
            </w:pPr>
            <w:r w:rsidRPr="0048321C">
              <w:rPr>
                <w:rFonts w:asciiTheme="majorHAnsi" w:eastAsia="Wingdings 2" w:hAnsiTheme="majorHAnsi" w:cs="Wingdings 2"/>
                <w:color w:val="00B050"/>
                <w:sz w:val="32"/>
                <w:szCs w:val="32"/>
              </w:rPr>
              <w:sym w:font="Wingdings 2" w:char="F050"/>
            </w:r>
          </w:p>
        </w:tc>
        <w:tc>
          <w:tcPr>
            <w:tcW w:w="1260" w:type="dxa"/>
          </w:tcPr>
          <w:p w14:paraId="68D08910" w14:textId="3C03B35E" w:rsidR="00296BE8" w:rsidRPr="0048321C" w:rsidRDefault="00296BE8" w:rsidP="00296BE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ajorHAnsi" w:hAnsiTheme="majorHAnsi"/>
                <w:color w:val="00B050"/>
                <w:sz w:val="24"/>
                <w:szCs w:val="24"/>
              </w:rPr>
            </w:pPr>
            <w:r w:rsidRPr="0048321C">
              <w:rPr>
                <w:rFonts w:asciiTheme="majorHAnsi" w:eastAsia="Wingdings 2" w:hAnsiTheme="majorHAnsi" w:cs="Wingdings 2"/>
                <w:color w:val="00B050"/>
                <w:sz w:val="32"/>
                <w:szCs w:val="32"/>
              </w:rPr>
              <w:sym w:font="Wingdings 2" w:char="F050"/>
            </w:r>
          </w:p>
        </w:tc>
        <w:tc>
          <w:tcPr>
            <w:tcW w:w="1170" w:type="dxa"/>
          </w:tcPr>
          <w:p w14:paraId="232728D8" w14:textId="38A6B9D0" w:rsidR="00296BE8" w:rsidRPr="0048321C" w:rsidRDefault="00296BE8" w:rsidP="00296BE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ajorHAnsi" w:hAnsiTheme="majorHAnsi"/>
                <w:color w:val="00B050"/>
                <w:sz w:val="24"/>
                <w:szCs w:val="24"/>
              </w:rPr>
            </w:pPr>
            <w:r w:rsidRPr="0048321C">
              <w:rPr>
                <w:rFonts w:asciiTheme="majorHAnsi" w:eastAsia="Wingdings 2" w:hAnsiTheme="majorHAnsi" w:cs="Wingdings 2"/>
                <w:color w:val="00B050"/>
                <w:sz w:val="32"/>
                <w:szCs w:val="32"/>
              </w:rPr>
              <w:sym w:font="Wingdings 2" w:char="F050"/>
            </w:r>
          </w:p>
        </w:tc>
      </w:tr>
      <w:tr w:rsidR="00296BE8" w:rsidRPr="0048321C" w14:paraId="0553B729" w14:textId="77777777">
        <w:tc>
          <w:tcPr>
            <w:tcW w:w="3325" w:type="dxa"/>
          </w:tcPr>
          <w:p w14:paraId="08594830" w14:textId="77777777" w:rsidR="00296BE8" w:rsidRPr="0048321C" w:rsidRDefault="00296BE8" w:rsidP="00296BE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ajorHAnsi" w:hAnsiTheme="majorHAnsi"/>
                <w:color w:val="202124"/>
                <w:sz w:val="24"/>
                <w:szCs w:val="24"/>
              </w:rPr>
            </w:pPr>
            <w:r w:rsidRPr="0048321C">
              <w:rPr>
                <w:rFonts w:asciiTheme="majorHAnsi" w:hAnsiTheme="majorHAnsi"/>
                <w:color w:val="202124"/>
                <w:sz w:val="24"/>
                <w:szCs w:val="24"/>
              </w:rPr>
              <w:t>Nablus</w:t>
            </w:r>
          </w:p>
        </w:tc>
        <w:tc>
          <w:tcPr>
            <w:tcW w:w="1350" w:type="dxa"/>
          </w:tcPr>
          <w:p w14:paraId="64331CCC" w14:textId="5EB9506C" w:rsidR="00296BE8" w:rsidRPr="0048321C" w:rsidRDefault="00296BE8" w:rsidP="00296BE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ajorHAnsi" w:hAnsiTheme="majorHAnsi"/>
                <w:color w:val="00B050"/>
                <w:sz w:val="24"/>
                <w:szCs w:val="24"/>
              </w:rPr>
            </w:pPr>
            <w:r w:rsidRPr="0048321C">
              <w:rPr>
                <w:rFonts w:asciiTheme="majorHAnsi" w:eastAsia="Wingdings 2" w:hAnsiTheme="majorHAnsi" w:cs="Wingdings 2"/>
                <w:color w:val="00B050"/>
                <w:sz w:val="32"/>
                <w:szCs w:val="32"/>
              </w:rPr>
              <w:sym w:font="Wingdings 2" w:char="F050"/>
            </w:r>
          </w:p>
        </w:tc>
        <w:tc>
          <w:tcPr>
            <w:tcW w:w="1260" w:type="dxa"/>
          </w:tcPr>
          <w:p w14:paraId="17E4A344" w14:textId="58D7CCDA" w:rsidR="00296BE8" w:rsidRPr="0048321C" w:rsidRDefault="00296BE8" w:rsidP="00296BE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ajorHAnsi" w:hAnsiTheme="majorHAnsi"/>
                <w:color w:val="00B050"/>
                <w:sz w:val="24"/>
                <w:szCs w:val="24"/>
              </w:rPr>
            </w:pPr>
            <w:r w:rsidRPr="0048321C">
              <w:rPr>
                <w:rFonts w:asciiTheme="majorHAnsi" w:eastAsia="Wingdings 2" w:hAnsiTheme="majorHAnsi" w:cs="Wingdings 2"/>
                <w:color w:val="00B050"/>
                <w:sz w:val="32"/>
                <w:szCs w:val="32"/>
              </w:rPr>
              <w:sym w:font="Wingdings 2" w:char="F050"/>
            </w:r>
          </w:p>
        </w:tc>
        <w:tc>
          <w:tcPr>
            <w:tcW w:w="1170" w:type="dxa"/>
          </w:tcPr>
          <w:p w14:paraId="3958236C" w14:textId="72B71859" w:rsidR="00296BE8" w:rsidRPr="0048321C" w:rsidRDefault="00296BE8" w:rsidP="00296BE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ajorHAnsi" w:hAnsiTheme="majorHAnsi"/>
                <w:color w:val="FF0000"/>
                <w:sz w:val="24"/>
                <w:szCs w:val="24"/>
              </w:rPr>
            </w:pPr>
            <w:r w:rsidRPr="0048321C">
              <w:rPr>
                <w:rFonts w:asciiTheme="majorHAnsi" w:eastAsia="Wingdings 2" w:hAnsiTheme="majorHAnsi" w:cs="Wingdings 2"/>
                <w:color w:val="FF0000"/>
                <w:sz w:val="32"/>
                <w:szCs w:val="32"/>
              </w:rPr>
              <w:sym w:font="Wingdings 2" w:char="F04F"/>
            </w:r>
          </w:p>
        </w:tc>
      </w:tr>
      <w:tr w:rsidR="00296BE8" w:rsidRPr="0048321C" w14:paraId="61E07482" w14:textId="77777777">
        <w:tc>
          <w:tcPr>
            <w:tcW w:w="3325" w:type="dxa"/>
          </w:tcPr>
          <w:p w14:paraId="77A659F6" w14:textId="77777777" w:rsidR="00296BE8" w:rsidRPr="0048321C" w:rsidRDefault="00296BE8" w:rsidP="00296BE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ajorHAnsi" w:hAnsiTheme="majorHAnsi"/>
                <w:color w:val="202124"/>
                <w:sz w:val="24"/>
                <w:szCs w:val="24"/>
              </w:rPr>
            </w:pPr>
            <w:r w:rsidRPr="0048321C">
              <w:rPr>
                <w:rFonts w:asciiTheme="majorHAnsi" w:hAnsiTheme="majorHAnsi"/>
                <w:color w:val="202124"/>
                <w:sz w:val="24"/>
                <w:szCs w:val="24"/>
              </w:rPr>
              <w:t>Tubas</w:t>
            </w:r>
          </w:p>
        </w:tc>
        <w:tc>
          <w:tcPr>
            <w:tcW w:w="1350" w:type="dxa"/>
          </w:tcPr>
          <w:p w14:paraId="43D629CE" w14:textId="26E5D885" w:rsidR="00296BE8" w:rsidRPr="0048321C" w:rsidRDefault="00296BE8" w:rsidP="00296BE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ajorHAnsi" w:hAnsiTheme="majorHAnsi"/>
                <w:color w:val="00B050"/>
                <w:sz w:val="24"/>
                <w:szCs w:val="24"/>
              </w:rPr>
            </w:pPr>
            <w:r w:rsidRPr="0048321C">
              <w:rPr>
                <w:rFonts w:asciiTheme="majorHAnsi" w:eastAsia="Wingdings 2" w:hAnsiTheme="majorHAnsi" w:cs="Wingdings 2"/>
                <w:color w:val="00B050"/>
                <w:sz w:val="32"/>
                <w:szCs w:val="32"/>
              </w:rPr>
              <w:sym w:font="Wingdings 2" w:char="F050"/>
            </w:r>
          </w:p>
        </w:tc>
        <w:tc>
          <w:tcPr>
            <w:tcW w:w="1260" w:type="dxa"/>
          </w:tcPr>
          <w:p w14:paraId="0A0E8BFF" w14:textId="035AE834" w:rsidR="00296BE8" w:rsidRPr="0048321C" w:rsidRDefault="00296BE8" w:rsidP="00296BE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ajorHAnsi" w:hAnsiTheme="majorHAnsi"/>
                <w:color w:val="00B050"/>
                <w:sz w:val="24"/>
                <w:szCs w:val="24"/>
              </w:rPr>
            </w:pPr>
            <w:r w:rsidRPr="0048321C">
              <w:rPr>
                <w:rFonts w:asciiTheme="majorHAnsi" w:eastAsia="Wingdings 2" w:hAnsiTheme="majorHAnsi" w:cs="Wingdings 2"/>
                <w:color w:val="00B050"/>
                <w:sz w:val="32"/>
                <w:szCs w:val="32"/>
              </w:rPr>
              <w:sym w:font="Wingdings 2" w:char="F050"/>
            </w:r>
          </w:p>
        </w:tc>
        <w:tc>
          <w:tcPr>
            <w:tcW w:w="1170" w:type="dxa"/>
          </w:tcPr>
          <w:p w14:paraId="6B1D660A" w14:textId="7F2A9AF7" w:rsidR="00296BE8" w:rsidRPr="0048321C" w:rsidRDefault="00296BE8" w:rsidP="00296BE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ajorHAnsi" w:hAnsiTheme="majorHAnsi"/>
                <w:color w:val="FF0000"/>
                <w:sz w:val="24"/>
                <w:szCs w:val="24"/>
              </w:rPr>
            </w:pPr>
            <w:r w:rsidRPr="0048321C">
              <w:rPr>
                <w:rFonts w:asciiTheme="majorHAnsi" w:eastAsia="Wingdings 2" w:hAnsiTheme="majorHAnsi" w:cs="Wingdings 2"/>
                <w:color w:val="FF0000"/>
                <w:sz w:val="32"/>
                <w:szCs w:val="32"/>
              </w:rPr>
              <w:sym w:font="Wingdings 2" w:char="F04F"/>
            </w:r>
          </w:p>
        </w:tc>
      </w:tr>
      <w:tr w:rsidR="00296BE8" w:rsidRPr="0048321C" w14:paraId="0F78ED1E" w14:textId="77777777">
        <w:tc>
          <w:tcPr>
            <w:tcW w:w="3325" w:type="dxa"/>
          </w:tcPr>
          <w:p w14:paraId="7AE28833" w14:textId="77777777" w:rsidR="00296BE8" w:rsidRPr="0048321C" w:rsidRDefault="00296BE8" w:rsidP="00296BE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ajorHAnsi" w:hAnsiTheme="majorHAnsi"/>
                <w:color w:val="202124"/>
                <w:sz w:val="24"/>
                <w:szCs w:val="24"/>
              </w:rPr>
            </w:pPr>
            <w:r w:rsidRPr="0048321C">
              <w:rPr>
                <w:rFonts w:asciiTheme="majorHAnsi" w:hAnsiTheme="majorHAnsi"/>
                <w:color w:val="202124"/>
                <w:sz w:val="24"/>
                <w:szCs w:val="24"/>
              </w:rPr>
              <w:t>Qalqilya</w:t>
            </w:r>
          </w:p>
        </w:tc>
        <w:tc>
          <w:tcPr>
            <w:tcW w:w="1350" w:type="dxa"/>
          </w:tcPr>
          <w:p w14:paraId="5F8FF8B9" w14:textId="33FF2E35" w:rsidR="00296BE8" w:rsidRPr="0048321C" w:rsidRDefault="00296BE8" w:rsidP="00296BE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ajorHAnsi" w:hAnsiTheme="majorHAnsi"/>
                <w:color w:val="00B050"/>
                <w:sz w:val="24"/>
                <w:szCs w:val="24"/>
              </w:rPr>
            </w:pPr>
            <w:r w:rsidRPr="0048321C">
              <w:rPr>
                <w:rFonts w:asciiTheme="majorHAnsi" w:eastAsia="Wingdings 2" w:hAnsiTheme="majorHAnsi" w:cs="Wingdings 2"/>
                <w:color w:val="00B050"/>
                <w:sz w:val="32"/>
                <w:szCs w:val="32"/>
              </w:rPr>
              <w:sym w:font="Wingdings 2" w:char="F050"/>
            </w:r>
          </w:p>
        </w:tc>
        <w:tc>
          <w:tcPr>
            <w:tcW w:w="1260" w:type="dxa"/>
          </w:tcPr>
          <w:p w14:paraId="3145B623" w14:textId="5513C85F" w:rsidR="00296BE8" w:rsidRPr="0048321C" w:rsidRDefault="00296BE8" w:rsidP="00296BE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ajorHAnsi" w:hAnsiTheme="majorHAnsi"/>
                <w:color w:val="00B050"/>
                <w:sz w:val="24"/>
                <w:szCs w:val="24"/>
              </w:rPr>
            </w:pPr>
            <w:r w:rsidRPr="0048321C">
              <w:rPr>
                <w:rFonts w:asciiTheme="majorHAnsi" w:eastAsia="Wingdings 2" w:hAnsiTheme="majorHAnsi" w:cs="Wingdings 2"/>
                <w:color w:val="00B050"/>
                <w:sz w:val="32"/>
                <w:szCs w:val="32"/>
              </w:rPr>
              <w:sym w:font="Wingdings 2" w:char="F050"/>
            </w:r>
          </w:p>
        </w:tc>
        <w:tc>
          <w:tcPr>
            <w:tcW w:w="1170" w:type="dxa"/>
          </w:tcPr>
          <w:p w14:paraId="5A6929E4" w14:textId="1C7991FC" w:rsidR="00296BE8" w:rsidRPr="0048321C" w:rsidRDefault="00296BE8" w:rsidP="00296BE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ajorHAnsi" w:hAnsiTheme="majorHAnsi"/>
                <w:color w:val="FF0000"/>
                <w:sz w:val="24"/>
                <w:szCs w:val="24"/>
              </w:rPr>
            </w:pPr>
            <w:r w:rsidRPr="0048321C">
              <w:rPr>
                <w:rFonts w:asciiTheme="majorHAnsi" w:eastAsia="Wingdings 2" w:hAnsiTheme="majorHAnsi" w:cs="Wingdings 2"/>
                <w:color w:val="FF0000"/>
                <w:sz w:val="32"/>
                <w:szCs w:val="32"/>
              </w:rPr>
              <w:sym w:font="Wingdings 2" w:char="F04F"/>
            </w:r>
          </w:p>
        </w:tc>
      </w:tr>
      <w:tr w:rsidR="00296BE8" w:rsidRPr="0048321C" w14:paraId="3B7FE203" w14:textId="77777777">
        <w:tc>
          <w:tcPr>
            <w:tcW w:w="3325" w:type="dxa"/>
          </w:tcPr>
          <w:p w14:paraId="2D2D50D8" w14:textId="77777777" w:rsidR="00296BE8" w:rsidRPr="0048321C" w:rsidRDefault="00296BE8" w:rsidP="00296BE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ajorHAnsi" w:hAnsiTheme="majorHAnsi"/>
                <w:color w:val="202124"/>
                <w:sz w:val="24"/>
                <w:szCs w:val="24"/>
              </w:rPr>
            </w:pPr>
            <w:proofErr w:type="spellStart"/>
            <w:r w:rsidRPr="0048321C">
              <w:rPr>
                <w:rFonts w:asciiTheme="majorHAnsi" w:hAnsiTheme="majorHAnsi"/>
                <w:color w:val="202124"/>
                <w:sz w:val="24"/>
                <w:szCs w:val="24"/>
              </w:rPr>
              <w:t>Salfit</w:t>
            </w:r>
            <w:proofErr w:type="spellEnd"/>
          </w:p>
        </w:tc>
        <w:tc>
          <w:tcPr>
            <w:tcW w:w="1350" w:type="dxa"/>
          </w:tcPr>
          <w:p w14:paraId="3E834A1B" w14:textId="118D0D58" w:rsidR="00296BE8" w:rsidRPr="0048321C" w:rsidRDefault="00296BE8" w:rsidP="00296BE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ajorHAnsi" w:hAnsiTheme="majorHAnsi"/>
                <w:color w:val="00B050"/>
                <w:sz w:val="24"/>
                <w:szCs w:val="24"/>
              </w:rPr>
            </w:pPr>
            <w:r w:rsidRPr="0048321C">
              <w:rPr>
                <w:rFonts w:asciiTheme="majorHAnsi" w:eastAsia="Wingdings 2" w:hAnsiTheme="majorHAnsi" w:cs="Wingdings 2"/>
                <w:color w:val="00B050"/>
                <w:sz w:val="32"/>
                <w:szCs w:val="32"/>
              </w:rPr>
              <w:sym w:font="Wingdings 2" w:char="F050"/>
            </w:r>
          </w:p>
        </w:tc>
        <w:tc>
          <w:tcPr>
            <w:tcW w:w="1260" w:type="dxa"/>
          </w:tcPr>
          <w:p w14:paraId="4DBECD44" w14:textId="5BA80272" w:rsidR="00296BE8" w:rsidRPr="0048321C" w:rsidRDefault="00296BE8" w:rsidP="00296BE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ajorHAnsi" w:hAnsiTheme="majorHAnsi"/>
                <w:color w:val="FF0000"/>
                <w:sz w:val="24"/>
                <w:szCs w:val="24"/>
              </w:rPr>
            </w:pPr>
            <w:r w:rsidRPr="0048321C">
              <w:rPr>
                <w:rFonts w:asciiTheme="majorHAnsi" w:eastAsia="Wingdings 2" w:hAnsiTheme="majorHAnsi" w:cs="Wingdings 2"/>
                <w:color w:val="FF0000"/>
                <w:sz w:val="32"/>
                <w:szCs w:val="32"/>
              </w:rPr>
              <w:sym w:font="Wingdings 2" w:char="F04F"/>
            </w:r>
          </w:p>
        </w:tc>
        <w:tc>
          <w:tcPr>
            <w:tcW w:w="1170" w:type="dxa"/>
          </w:tcPr>
          <w:p w14:paraId="2BD59347" w14:textId="47C5C6BC" w:rsidR="00296BE8" w:rsidRPr="0048321C" w:rsidRDefault="00296BE8" w:rsidP="00296BE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ajorHAnsi" w:hAnsiTheme="majorHAnsi"/>
                <w:color w:val="FF0000"/>
                <w:sz w:val="24"/>
                <w:szCs w:val="24"/>
              </w:rPr>
            </w:pPr>
            <w:r w:rsidRPr="0048321C">
              <w:rPr>
                <w:rFonts w:asciiTheme="majorHAnsi" w:eastAsia="Wingdings 2" w:hAnsiTheme="majorHAnsi" w:cs="Wingdings 2"/>
                <w:color w:val="FF0000"/>
                <w:sz w:val="32"/>
                <w:szCs w:val="32"/>
              </w:rPr>
              <w:sym w:font="Wingdings 2" w:char="F04F"/>
            </w:r>
          </w:p>
        </w:tc>
      </w:tr>
      <w:tr w:rsidR="00296BE8" w:rsidRPr="0048321C" w14:paraId="00CA7143" w14:textId="77777777">
        <w:tc>
          <w:tcPr>
            <w:tcW w:w="3325" w:type="dxa"/>
          </w:tcPr>
          <w:p w14:paraId="340E510D" w14:textId="77777777" w:rsidR="00296BE8" w:rsidRPr="0048321C" w:rsidRDefault="00296BE8" w:rsidP="00296BE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ajorHAnsi" w:hAnsiTheme="majorHAnsi"/>
                <w:color w:val="202124"/>
                <w:sz w:val="24"/>
                <w:szCs w:val="24"/>
              </w:rPr>
            </w:pPr>
            <w:r w:rsidRPr="0048321C">
              <w:rPr>
                <w:rFonts w:asciiTheme="majorHAnsi" w:hAnsiTheme="majorHAnsi"/>
                <w:color w:val="202124"/>
                <w:sz w:val="24"/>
                <w:szCs w:val="24"/>
              </w:rPr>
              <w:t>Jericho</w:t>
            </w:r>
          </w:p>
        </w:tc>
        <w:tc>
          <w:tcPr>
            <w:tcW w:w="1350" w:type="dxa"/>
          </w:tcPr>
          <w:p w14:paraId="24482FE6" w14:textId="682817BD" w:rsidR="00296BE8" w:rsidRPr="0048321C" w:rsidRDefault="00296BE8" w:rsidP="00296BE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ajorHAnsi" w:hAnsiTheme="majorHAnsi"/>
                <w:color w:val="00B050"/>
                <w:sz w:val="24"/>
                <w:szCs w:val="24"/>
              </w:rPr>
            </w:pPr>
            <w:r w:rsidRPr="0048321C">
              <w:rPr>
                <w:rFonts w:asciiTheme="majorHAnsi" w:eastAsia="Wingdings 2" w:hAnsiTheme="majorHAnsi" w:cs="Wingdings 2"/>
                <w:color w:val="00B050"/>
                <w:sz w:val="32"/>
                <w:szCs w:val="32"/>
              </w:rPr>
              <w:sym w:font="Wingdings 2" w:char="F050"/>
            </w:r>
          </w:p>
        </w:tc>
        <w:tc>
          <w:tcPr>
            <w:tcW w:w="1260" w:type="dxa"/>
          </w:tcPr>
          <w:p w14:paraId="00624BAC" w14:textId="65668DB0" w:rsidR="00296BE8" w:rsidRPr="0048321C" w:rsidRDefault="00296BE8" w:rsidP="00296BE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ajorHAnsi" w:hAnsiTheme="majorHAnsi"/>
                <w:color w:val="FF0000"/>
                <w:sz w:val="24"/>
                <w:szCs w:val="24"/>
              </w:rPr>
            </w:pPr>
            <w:r w:rsidRPr="0048321C">
              <w:rPr>
                <w:rFonts w:asciiTheme="majorHAnsi" w:eastAsia="Wingdings 2" w:hAnsiTheme="majorHAnsi" w:cs="Wingdings 2"/>
                <w:color w:val="FF0000"/>
                <w:sz w:val="32"/>
                <w:szCs w:val="32"/>
              </w:rPr>
              <w:sym w:font="Wingdings 2" w:char="F04F"/>
            </w:r>
          </w:p>
        </w:tc>
        <w:tc>
          <w:tcPr>
            <w:tcW w:w="1170" w:type="dxa"/>
          </w:tcPr>
          <w:p w14:paraId="55FDB30A" w14:textId="7FEB2ADD" w:rsidR="00296BE8" w:rsidRPr="0048321C" w:rsidRDefault="00296BE8" w:rsidP="00296BE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ajorHAnsi" w:hAnsiTheme="majorHAnsi"/>
                <w:color w:val="00B050"/>
                <w:sz w:val="24"/>
                <w:szCs w:val="24"/>
              </w:rPr>
            </w:pPr>
            <w:r w:rsidRPr="0048321C">
              <w:rPr>
                <w:rFonts w:asciiTheme="majorHAnsi" w:eastAsia="Wingdings 2" w:hAnsiTheme="majorHAnsi" w:cs="Wingdings 2"/>
                <w:color w:val="00B050"/>
                <w:sz w:val="32"/>
                <w:szCs w:val="32"/>
              </w:rPr>
              <w:sym w:font="Wingdings 2" w:char="F050"/>
            </w:r>
          </w:p>
        </w:tc>
      </w:tr>
      <w:tr w:rsidR="00296BE8" w:rsidRPr="0048321C" w14:paraId="198C4FF8" w14:textId="77777777">
        <w:tc>
          <w:tcPr>
            <w:tcW w:w="3325" w:type="dxa"/>
          </w:tcPr>
          <w:p w14:paraId="7167C50B" w14:textId="77777777" w:rsidR="00296BE8" w:rsidRPr="0048321C" w:rsidRDefault="00296BE8" w:rsidP="00296BE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ajorHAnsi" w:hAnsiTheme="majorHAnsi"/>
                <w:color w:val="202124"/>
                <w:sz w:val="24"/>
                <w:szCs w:val="24"/>
              </w:rPr>
            </w:pPr>
            <w:r w:rsidRPr="0048321C">
              <w:rPr>
                <w:rFonts w:asciiTheme="majorHAnsi" w:hAnsiTheme="majorHAnsi"/>
                <w:color w:val="202124"/>
                <w:sz w:val="24"/>
                <w:szCs w:val="24"/>
              </w:rPr>
              <w:t>Ramallah</w:t>
            </w:r>
          </w:p>
        </w:tc>
        <w:tc>
          <w:tcPr>
            <w:tcW w:w="1350" w:type="dxa"/>
          </w:tcPr>
          <w:p w14:paraId="34FF2F8F" w14:textId="2402D245" w:rsidR="00296BE8" w:rsidRPr="0048321C" w:rsidRDefault="00296BE8" w:rsidP="00296BE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ajorHAnsi" w:hAnsiTheme="majorHAnsi"/>
                <w:color w:val="00B050"/>
                <w:sz w:val="24"/>
                <w:szCs w:val="24"/>
              </w:rPr>
            </w:pPr>
            <w:r w:rsidRPr="0048321C">
              <w:rPr>
                <w:rFonts w:asciiTheme="majorHAnsi" w:eastAsia="Wingdings 2" w:hAnsiTheme="majorHAnsi" w:cs="Wingdings 2"/>
                <w:color w:val="00B050"/>
                <w:sz w:val="32"/>
                <w:szCs w:val="32"/>
              </w:rPr>
              <w:sym w:font="Wingdings 2" w:char="F050"/>
            </w:r>
          </w:p>
        </w:tc>
        <w:tc>
          <w:tcPr>
            <w:tcW w:w="1260" w:type="dxa"/>
          </w:tcPr>
          <w:p w14:paraId="3CD04A01" w14:textId="3A62FB86" w:rsidR="00296BE8" w:rsidRPr="0048321C" w:rsidRDefault="00296BE8" w:rsidP="00296BE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ajorHAnsi" w:hAnsiTheme="majorHAnsi"/>
                <w:color w:val="00B050"/>
                <w:sz w:val="24"/>
                <w:szCs w:val="24"/>
              </w:rPr>
            </w:pPr>
            <w:r w:rsidRPr="0048321C">
              <w:rPr>
                <w:rFonts w:asciiTheme="majorHAnsi" w:eastAsia="Wingdings 2" w:hAnsiTheme="majorHAnsi" w:cs="Wingdings 2"/>
                <w:color w:val="00B050"/>
                <w:sz w:val="32"/>
                <w:szCs w:val="32"/>
              </w:rPr>
              <w:sym w:font="Wingdings 2" w:char="F050"/>
            </w:r>
          </w:p>
        </w:tc>
        <w:tc>
          <w:tcPr>
            <w:tcW w:w="1170" w:type="dxa"/>
          </w:tcPr>
          <w:p w14:paraId="1DB3E607" w14:textId="5451F314" w:rsidR="00296BE8" w:rsidRPr="0048321C" w:rsidRDefault="00296BE8" w:rsidP="00296BE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ajorHAnsi" w:hAnsiTheme="majorHAnsi"/>
                <w:color w:val="FF0000"/>
                <w:sz w:val="24"/>
                <w:szCs w:val="24"/>
              </w:rPr>
            </w:pPr>
            <w:r w:rsidRPr="0048321C">
              <w:rPr>
                <w:rFonts w:asciiTheme="majorHAnsi" w:eastAsia="Wingdings 2" w:hAnsiTheme="majorHAnsi" w:cs="Wingdings 2"/>
                <w:color w:val="FF0000"/>
                <w:sz w:val="32"/>
                <w:szCs w:val="32"/>
              </w:rPr>
              <w:sym w:font="Wingdings 2" w:char="F04F"/>
            </w:r>
          </w:p>
        </w:tc>
      </w:tr>
      <w:tr w:rsidR="00296BE8" w:rsidRPr="0048321C" w14:paraId="345A66F2" w14:textId="77777777">
        <w:tc>
          <w:tcPr>
            <w:tcW w:w="3325" w:type="dxa"/>
          </w:tcPr>
          <w:p w14:paraId="36E4A420" w14:textId="77777777" w:rsidR="00296BE8" w:rsidRPr="0048321C" w:rsidRDefault="00296BE8" w:rsidP="00296BE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ajorHAnsi" w:hAnsiTheme="majorHAnsi"/>
                <w:color w:val="202124"/>
                <w:sz w:val="24"/>
                <w:szCs w:val="24"/>
              </w:rPr>
            </w:pPr>
            <w:r w:rsidRPr="0048321C">
              <w:rPr>
                <w:rFonts w:asciiTheme="majorHAnsi" w:hAnsiTheme="majorHAnsi"/>
                <w:color w:val="202124"/>
                <w:sz w:val="24"/>
                <w:szCs w:val="24"/>
              </w:rPr>
              <w:t>Jerusalem</w:t>
            </w:r>
          </w:p>
        </w:tc>
        <w:tc>
          <w:tcPr>
            <w:tcW w:w="1350" w:type="dxa"/>
          </w:tcPr>
          <w:p w14:paraId="7C7940F4" w14:textId="6B64BA51" w:rsidR="00296BE8" w:rsidRPr="0048321C" w:rsidRDefault="00296BE8" w:rsidP="00296BE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ajorHAnsi" w:hAnsiTheme="majorHAnsi"/>
                <w:color w:val="00B050"/>
                <w:sz w:val="24"/>
                <w:szCs w:val="24"/>
              </w:rPr>
            </w:pPr>
            <w:r w:rsidRPr="0048321C">
              <w:rPr>
                <w:rFonts w:asciiTheme="majorHAnsi" w:eastAsia="Wingdings 2" w:hAnsiTheme="majorHAnsi" w:cs="Wingdings 2"/>
                <w:color w:val="00B050"/>
                <w:sz w:val="32"/>
                <w:szCs w:val="32"/>
              </w:rPr>
              <w:sym w:font="Wingdings 2" w:char="F050"/>
            </w:r>
          </w:p>
        </w:tc>
        <w:tc>
          <w:tcPr>
            <w:tcW w:w="1260" w:type="dxa"/>
          </w:tcPr>
          <w:p w14:paraId="52BDCEF8" w14:textId="0AC479BB" w:rsidR="00296BE8" w:rsidRPr="0048321C" w:rsidRDefault="00296BE8" w:rsidP="00296BE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ajorHAnsi" w:hAnsiTheme="majorHAnsi"/>
                <w:color w:val="00B050"/>
                <w:sz w:val="24"/>
                <w:szCs w:val="24"/>
              </w:rPr>
            </w:pPr>
            <w:r w:rsidRPr="0048321C">
              <w:rPr>
                <w:rFonts w:asciiTheme="majorHAnsi" w:eastAsia="Wingdings 2" w:hAnsiTheme="majorHAnsi" w:cs="Wingdings 2"/>
                <w:color w:val="00B050"/>
                <w:sz w:val="32"/>
                <w:szCs w:val="32"/>
              </w:rPr>
              <w:sym w:font="Wingdings 2" w:char="F050"/>
            </w:r>
          </w:p>
        </w:tc>
        <w:tc>
          <w:tcPr>
            <w:tcW w:w="1170" w:type="dxa"/>
          </w:tcPr>
          <w:p w14:paraId="56B9E386" w14:textId="4AD0489A" w:rsidR="00296BE8" w:rsidRPr="0048321C" w:rsidRDefault="00296BE8" w:rsidP="00296BE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ajorHAnsi" w:hAnsiTheme="majorHAnsi"/>
                <w:color w:val="FF0000"/>
                <w:sz w:val="24"/>
                <w:szCs w:val="24"/>
              </w:rPr>
            </w:pPr>
            <w:r w:rsidRPr="0048321C">
              <w:rPr>
                <w:rFonts w:asciiTheme="majorHAnsi" w:eastAsia="Wingdings 2" w:hAnsiTheme="majorHAnsi" w:cs="Wingdings 2"/>
                <w:color w:val="FF0000"/>
                <w:sz w:val="32"/>
                <w:szCs w:val="32"/>
              </w:rPr>
              <w:sym w:font="Wingdings 2" w:char="F04F"/>
            </w:r>
          </w:p>
        </w:tc>
      </w:tr>
      <w:tr w:rsidR="00296BE8" w:rsidRPr="0048321C" w14:paraId="5C96945B" w14:textId="77777777">
        <w:tc>
          <w:tcPr>
            <w:tcW w:w="3325" w:type="dxa"/>
          </w:tcPr>
          <w:p w14:paraId="0B2C0E89" w14:textId="77777777" w:rsidR="00296BE8" w:rsidRPr="0048321C" w:rsidRDefault="00296BE8" w:rsidP="00296BE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ajorHAnsi" w:hAnsiTheme="majorHAnsi"/>
                <w:color w:val="202124"/>
                <w:sz w:val="24"/>
                <w:szCs w:val="24"/>
              </w:rPr>
            </w:pPr>
            <w:r w:rsidRPr="0048321C">
              <w:rPr>
                <w:rFonts w:asciiTheme="majorHAnsi" w:hAnsiTheme="majorHAnsi"/>
                <w:color w:val="202124"/>
                <w:sz w:val="24"/>
                <w:szCs w:val="24"/>
              </w:rPr>
              <w:t>Hebron</w:t>
            </w:r>
          </w:p>
        </w:tc>
        <w:tc>
          <w:tcPr>
            <w:tcW w:w="1350" w:type="dxa"/>
          </w:tcPr>
          <w:p w14:paraId="34364F39" w14:textId="1F85656A" w:rsidR="00296BE8" w:rsidRPr="0048321C" w:rsidRDefault="00296BE8" w:rsidP="00296BE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ajorHAnsi" w:hAnsiTheme="majorHAnsi"/>
                <w:color w:val="00B050"/>
                <w:sz w:val="24"/>
                <w:szCs w:val="24"/>
              </w:rPr>
            </w:pPr>
            <w:r w:rsidRPr="0048321C">
              <w:rPr>
                <w:rFonts w:asciiTheme="majorHAnsi" w:eastAsia="Wingdings 2" w:hAnsiTheme="majorHAnsi" w:cs="Wingdings 2"/>
                <w:color w:val="00B050"/>
                <w:sz w:val="32"/>
                <w:szCs w:val="32"/>
              </w:rPr>
              <w:sym w:font="Wingdings 2" w:char="F050"/>
            </w:r>
          </w:p>
        </w:tc>
        <w:tc>
          <w:tcPr>
            <w:tcW w:w="1260" w:type="dxa"/>
          </w:tcPr>
          <w:p w14:paraId="228A130D" w14:textId="22715214" w:rsidR="00296BE8" w:rsidRPr="0048321C" w:rsidRDefault="00296BE8" w:rsidP="00296BE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ajorHAnsi" w:hAnsiTheme="majorHAnsi"/>
                <w:color w:val="FF0000"/>
                <w:sz w:val="24"/>
                <w:szCs w:val="24"/>
              </w:rPr>
            </w:pPr>
            <w:r w:rsidRPr="0048321C">
              <w:rPr>
                <w:rFonts w:asciiTheme="majorHAnsi" w:eastAsia="Wingdings 2" w:hAnsiTheme="majorHAnsi" w:cs="Wingdings 2"/>
                <w:color w:val="FF0000"/>
                <w:sz w:val="32"/>
                <w:szCs w:val="32"/>
              </w:rPr>
              <w:sym w:font="Wingdings 2" w:char="F04F"/>
            </w:r>
          </w:p>
        </w:tc>
        <w:tc>
          <w:tcPr>
            <w:tcW w:w="1170" w:type="dxa"/>
          </w:tcPr>
          <w:p w14:paraId="2609AF4B" w14:textId="56B3E931" w:rsidR="00296BE8" w:rsidRPr="0048321C" w:rsidRDefault="00296BE8" w:rsidP="00296BE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ajorHAnsi" w:hAnsiTheme="majorHAnsi"/>
                <w:color w:val="00B050"/>
                <w:sz w:val="24"/>
                <w:szCs w:val="24"/>
              </w:rPr>
            </w:pPr>
            <w:r w:rsidRPr="0048321C">
              <w:rPr>
                <w:rFonts w:asciiTheme="majorHAnsi" w:eastAsia="Wingdings 2" w:hAnsiTheme="majorHAnsi" w:cs="Wingdings 2"/>
                <w:color w:val="00B050"/>
                <w:sz w:val="32"/>
                <w:szCs w:val="32"/>
              </w:rPr>
              <w:sym w:font="Wingdings 2" w:char="F050"/>
            </w:r>
          </w:p>
        </w:tc>
      </w:tr>
      <w:tr w:rsidR="00296BE8" w:rsidRPr="0048321C" w14:paraId="66DBC881" w14:textId="77777777">
        <w:tc>
          <w:tcPr>
            <w:tcW w:w="3325" w:type="dxa"/>
          </w:tcPr>
          <w:p w14:paraId="17C6452C" w14:textId="77777777" w:rsidR="00296BE8" w:rsidRPr="0048321C" w:rsidRDefault="00296BE8" w:rsidP="00296BE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ajorHAnsi" w:hAnsiTheme="majorHAnsi"/>
                <w:color w:val="202124"/>
                <w:sz w:val="24"/>
                <w:szCs w:val="24"/>
              </w:rPr>
            </w:pPr>
            <w:r w:rsidRPr="0048321C">
              <w:rPr>
                <w:rFonts w:asciiTheme="majorHAnsi" w:hAnsiTheme="majorHAnsi"/>
                <w:color w:val="202124"/>
                <w:sz w:val="24"/>
                <w:szCs w:val="24"/>
              </w:rPr>
              <w:t>Bethlehem</w:t>
            </w:r>
          </w:p>
        </w:tc>
        <w:tc>
          <w:tcPr>
            <w:tcW w:w="1350" w:type="dxa"/>
          </w:tcPr>
          <w:p w14:paraId="2C5861DB" w14:textId="4DE26AF6" w:rsidR="00296BE8" w:rsidRPr="0048321C" w:rsidRDefault="00296BE8" w:rsidP="00296BE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ajorHAnsi" w:hAnsiTheme="majorHAnsi"/>
                <w:color w:val="00B050"/>
                <w:sz w:val="24"/>
                <w:szCs w:val="24"/>
              </w:rPr>
            </w:pPr>
            <w:r w:rsidRPr="0048321C">
              <w:rPr>
                <w:rFonts w:asciiTheme="majorHAnsi" w:eastAsia="Wingdings 2" w:hAnsiTheme="majorHAnsi" w:cs="Wingdings 2"/>
                <w:color w:val="00B050"/>
                <w:sz w:val="32"/>
                <w:szCs w:val="32"/>
              </w:rPr>
              <w:sym w:font="Wingdings 2" w:char="F050"/>
            </w:r>
          </w:p>
        </w:tc>
        <w:tc>
          <w:tcPr>
            <w:tcW w:w="1260" w:type="dxa"/>
          </w:tcPr>
          <w:p w14:paraId="55AEE33A" w14:textId="273991C8" w:rsidR="00296BE8" w:rsidRPr="0048321C" w:rsidRDefault="00296BE8" w:rsidP="00296BE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ajorHAnsi" w:hAnsiTheme="majorHAnsi"/>
                <w:color w:val="FF0000"/>
                <w:sz w:val="24"/>
                <w:szCs w:val="24"/>
              </w:rPr>
            </w:pPr>
            <w:r w:rsidRPr="0048321C">
              <w:rPr>
                <w:rFonts w:asciiTheme="majorHAnsi" w:eastAsia="Wingdings 2" w:hAnsiTheme="majorHAnsi" w:cs="Wingdings 2"/>
                <w:color w:val="FF0000"/>
                <w:sz w:val="32"/>
                <w:szCs w:val="32"/>
              </w:rPr>
              <w:sym w:font="Wingdings 2" w:char="F04F"/>
            </w:r>
          </w:p>
        </w:tc>
        <w:tc>
          <w:tcPr>
            <w:tcW w:w="1170" w:type="dxa"/>
          </w:tcPr>
          <w:p w14:paraId="31500BA7" w14:textId="325AD176" w:rsidR="00296BE8" w:rsidRPr="0048321C" w:rsidRDefault="00296BE8" w:rsidP="00296BE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ajorHAnsi" w:hAnsiTheme="majorHAnsi"/>
                <w:color w:val="00B050"/>
                <w:sz w:val="24"/>
                <w:szCs w:val="24"/>
              </w:rPr>
            </w:pPr>
            <w:r w:rsidRPr="0048321C">
              <w:rPr>
                <w:rFonts w:asciiTheme="majorHAnsi" w:eastAsia="Wingdings 2" w:hAnsiTheme="majorHAnsi" w:cs="Wingdings 2"/>
                <w:color w:val="00B050"/>
                <w:sz w:val="32"/>
                <w:szCs w:val="32"/>
              </w:rPr>
              <w:sym w:font="Wingdings 2" w:char="F050"/>
            </w:r>
          </w:p>
        </w:tc>
      </w:tr>
    </w:tbl>
    <w:p w14:paraId="7A070782" w14:textId="5E72CE59" w:rsidR="00C62843" w:rsidRPr="0048321C" w:rsidRDefault="00E064B0" w:rsidP="00C62843">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ajorHAnsi" w:eastAsia="Calibri" w:hAnsiTheme="majorHAnsi" w:cs="Calibri"/>
          <w:color w:val="000000"/>
          <w:sz w:val="24"/>
          <w:szCs w:val="24"/>
        </w:rPr>
      </w:pPr>
      <w:r w:rsidRPr="0048321C">
        <w:rPr>
          <w:rFonts w:asciiTheme="majorHAnsi" w:eastAsia="Calibri" w:hAnsiTheme="majorHAnsi" w:cs="Calibri"/>
          <w:color w:val="000000"/>
          <w:sz w:val="24"/>
          <w:szCs w:val="24"/>
        </w:rPr>
        <w:t xml:space="preserve">           </w:t>
      </w:r>
    </w:p>
    <w:p w14:paraId="7AB7FAE3" w14:textId="77777777" w:rsidR="00C62843" w:rsidRPr="0048321C" w:rsidRDefault="00C62843" w:rsidP="00C62843">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ajorHAnsi" w:eastAsia="Calibri" w:hAnsiTheme="majorHAnsi" w:cs="Calibri"/>
          <w:color w:val="000000"/>
          <w:sz w:val="24"/>
          <w:szCs w:val="24"/>
        </w:rPr>
      </w:pPr>
    </w:p>
    <w:p w14:paraId="1EC12B97" w14:textId="7E37B0A3" w:rsidR="0048321C" w:rsidRPr="0048321C" w:rsidRDefault="00741254" w:rsidP="0048321C">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ajorHAnsi" w:eastAsia="Calibri" w:hAnsiTheme="majorHAnsi" w:cs="Calibri"/>
          <w:color w:val="202124"/>
          <w:sz w:val="24"/>
          <w:szCs w:val="24"/>
        </w:rPr>
      </w:pPr>
      <w:r w:rsidRPr="0048321C">
        <w:rPr>
          <w:rFonts w:asciiTheme="majorHAnsi" w:eastAsia="Calibri" w:hAnsiTheme="majorHAnsi" w:cs="Calibri"/>
          <w:color w:val="202124"/>
          <w:sz w:val="24"/>
          <w:szCs w:val="24"/>
        </w:rPr>
        <w:lastRenderedPageBreak/>
        <w:tab/>
      </w:r>
      <w:r w:rsidR="00E064B0" w:rsidRPr="0048321C">
        <w:rPr>
          <w:rFonts w:asciiTheme="majorHAnsi" w:eastAsia="Calibri" w:hAnsiTheme="majorHAnsi" w:cs="Calibri"/>
          <w:color w:val="202124"/>
          <w:sz w:val="24"/>
          <w:szCs w:val="24"/>
        </w:rPr>
        <w:t xml:space="preserve">Table (2) Shows the transfer stations (TS) in Palestine in addition to the amount of waste and the distance traveled to reach the final disposal </w:t>
      </w:r>
      <w:r w:rsidR="00C114C1" w:rsidRPr="0048321C">
        <w:rPr>
          <w:rFonts w:asciiTheme="majorHAnsi" w:eastAsia="Calibri" w:hAnsiTheme="majorHAnsi" w:cs="Calibri"/>
          <w:color w:val="202124"/>
          <w:sz w:val="24"/>
          <w:szCs w:val="24"/>
        </w:rPr>
        <w:t>LF:</w:t>
      </w:r>
      <w:r w:rsidR="00E064B0" w:rsidRPr="0048321C">
        <w:rPr>
          <w:rFonts w:asciiTheme="majorHAnsi" w:eastAsia="Calibri" w:hAnsiTheme="majorHAnsi" w:cs="Calibri"/>
          <w:color w:val="202124"/>
          <w:sz w:val="24"/>
          <w:szCs w:val="24"/>
        </w:rPr>
        <w:t xml:space="preserve"> </w:t>
      </w:r>
    </w:p>
    <w:p w14:paraId="0E7A426A" w14:textId="77777777" w:rsidR="0048321C" w:rsidRPr="0048321C" w:rsidRDefault="0048321C" w:rsidP="00296BE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ajorHAnsi" w:eastAsia="Calibri" w:hAnsiTheme="majorHAnsi" w:cs="Calibri"/>
          <w:color w:val="202124"/>
          <w:sz w:val="24"/>
          <w:szCs w:val="24"/>
        </w:rPr>
      </w:pPr>
    </w:p>
    <w:p w14:paraId="55E602B6" w14:textId="6AA07A5C" w:rsidR="008F7AE7" w:rsidRPr="0048321C" w:rsidRDefault="00EB3850" w:rsidP="00EB3850">
      <w:pPr>
        <w:pStyle w:val="ac"/>
        <w:jc w:val="center"/>
        <w:rPr>
          <w:rFonts w:asciiTheme="majorHAnsi" w:eastAsia="Calibri" w:hAnsiTheme="majorHAnsi" w:cs="Calibri"/>
          <w:sz w:val="20"/>
          <w:szCs w:val="20"/>
        </w:rPr>
      </w:pPr>
      <w:bookmarkStart w:id="19" w:name="_Toc123925557"/>
      <w:r>
        <w:t xml:space="preserve">Table </w:t>
      </w:r>
      <w:fldSimple w:instr=" SEQ Table \* ARABIC ">
        <w:r>
          <w:rPr>
            <w:noProof/>
          </w:rPr>
          <w:t>2</w:t>
        </w:r>
      </w:fldSimple>
      <w:r>
        <w:t xml:space="preserve"> : </w:t>
      </w:r>
      <w:r w:rsidRPr="00700C09">
        <w:t>List of TS in Palestine.</w:t>
      </w:r>
      <w:sdt>
        <w:sdtPr>
          <w:rPr>
            <w:rFonts w:asciiTheme="majorHAnsi" w:eastAsia="Calibri" w:hAnsiTheme="majorHAnsi" w:cs="Calibri"/>
            <w:sz w:val="20"/>
            <w:szCs w:val="20"/>
          </w:rPr>
          <w:id w:val="-510909739"/>
          <w:citation/>
        </w:sdtPr>
        <w:sdtEndPr/>
        <w:sdtContent>
          <w:r w:rsidR="008A0C9A" w:rsidRPr="0048321C">
            <w:rPr>
              <w:rFonts w:asciiTheme="majorHAnsi" w:eastAsia="Calibri" w:hAnsiTheme="majorHAnsi" w:cs="Calibri"/>
              <w:sz w:val="20"/>
              <w:szCs w:val="20"/>
            </w:rPr>
            <w:fldChar w:fldCharType="begin"/>
          </w:r>
          <w:r w:rsidR="008A0C9A" w:rsidRPr="0048321C">
            <w:rPr>
              <w:rFonts w:asciiTheme="majorHAnsi" w:eastAsia="Calibri" w:hAnsiTheme="majorHAnsi" w:cs="Calibri"/>
              <w:sz w:val="20"/>
              <w:szCs w:val="20"/>
              <w:lang w:val="en-GB"/>
            </w:rPr>
            <w:instrText xml:space="preserve"> CITATION Moh19 \l 2057 </w:instrText>
          </w:r>
          <w:r w:rsidR="008A0C9A" w:rsidRPr="0048321C">
            <w:rPr>
              <w:rFonts w:asciiTheme="majorHAnsi" w:eastAsia="Calibri" w:hAnsiTheme="majorHAnsi" w:cs="Calibri"/>
              <w:sz w:val="20"/>
              <w:szCs w:val="20"/>
            </w:rPr>
            <w:fldChar w:fldCharType="separate"/>
          </w:r>
          <w:r w:rsidR="008A0C9A" w:rsidRPr="0048321C">
            <w:rPr>
              <w:rFonts w:asciiTheme="majorHAnsi" w:eastAsia="Calibri" w:hAnsiTheme="majorHAnsi" w:cs="Calibri"/>
              <w:noProof/>
              <w:sz w:val="20"/>
              <w:szCs w:val="20"/>
              <w:lang w:val="en-GB"/>
            </w:rPr>
            <w:t>(Jabareen, 2019)</w:t>
          </w:r>
          <w:r w:rsidR="008A0C9A" w:rsidRPr="0048321C">
            <w:rPr>
              <w:rFonts w:asciiTheme="majorHAnsi" w:eastAsia="Calibri" w:hAnsiTheme="majorHAnsi" w:cs="Calibri"/>
              <w:sz w:val="20"/>
              <w:szCs w:val="20"/>
            </w:rPr>
            <w:fldChar w:fldCharType="end"/>
          </w:r>
        </w:sdtContent>
      </w:sdt>
      <w:bookmarkEnd w:id="19"/>
    </w:p>
    <w:tbl>
      <w:tblPr>
        <w:tblStyle w:val="10"/>
        <w:tblW w:w="9330"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558"/>
        <w:gridCol w:w="1550"/>
        <w:gridCol w:w="1555"/>
        <w:gridCol w:w="1556"/>
        <w:gridCol w:w="1553"/>
        <w:gridCol w:w="1558"/>
      </w:tblGrid>
      <w:tr w:rsidR="00C030EE" w:rsidRPr="0048321C" w14:paraId="5EF87C17" w14:textId="77777777" w:rsidTr="00C030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Borders>
              <w:top w:val="single" w:sz="12" w:space="0" w:color="000000"/>
              <w:left w:val="single" w:sz="12" w:space="0" w:color="000000"/>
              <w:bottom w:val="single" w:sz="4" w:space="0" w:color="000000"/>
              <w:right w:val="single" w:sz="12" w:space="0" w:color="000000"/>
            </w:tcBorders>
            <w:shd w:val="clear" w:color="auto" w:fill="4472C4"/>
          </w:tcPr>
          <w:p w14:paraId="7402DBAD"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ajorHAnsi" w:hAnsiTheme="majorHAnsi"/>
                <w:color w:val="202124"/>
                <w:sz w:val="20"/>
                <w:szCs w:val="20"/>
              </w:rPr>
            </w:pPr>
            <w:r w:rsidRPr="0048321C">
              <w:rPr>
                <w:rFonts w:asciiTheme="majorHAnsi" w:hAnsiTheme="majorHAnsi"/>
                <w:b w:val="0"/>
                <w:color w:val="202124"/>
                <w:sz w:val="20"/>
                <w:szCs w:val="20"/>
              </w:rPr>
              <w:t>Area</w:t>
            </w:r>
          </w:p>
        </w:tc>
        <w:tc>
          <w:tcPr>
            <w:tcW w:w="1550" w:type="dxa"/>
            <w:tcBorders>
              <w:top w:val="single" w:sz="12" w:space="0" w:color="000000"/>
              <w:left w:val="single" w:sz="12" w:space="0" w:color="000000"/>
              <w:bottom w:val="single" w:sz="4" w:space="0" w:color="000000"/>
              <w:right w:val="single" w:sz="12" w:space="0" w:color="000000"/>
            </w:tcBorders>
            <w:shd w:val="clear" w:color="auto" w:fill="4472C4"/>
          </w:tcPr>
          <w:p w14:paraId="2CB27AB4"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202124"/>
                <w:sz w:val="20"/>
                <w:szCs w:val="20"/>
              </w:rPr>
            </w:pPr>
            <w:r w:rsidRPr="0048321C">
              <w:rPr>
                <w:rFonts w:asciiTheme="majorHAnsi" w:hAnsiTheme="majorHAnsi"/>
                <w:b w:val="0"/>
                <w:color w:val="202124"/>
                <w:sz w:val="20"/>
                <w:szCs w:val="20"/>
              </w:rPr>
              <w:t>Name of TS</w:t>
            </w:r>
          </w:p>
        </w:tc>
        <w:tc>
          <w:tcPr>
            <w:tcW w:w="1555" w:type="dxa"/>
            <w:tcBorders>
              <w:top w:val="single" w:sz="12" w:space="0" w:color="000000"/>
              <w:left w:val="single" w:sz="12" w:space="0" w:color="000000"/>
              <w:bottom w:val="single" w:sz="4" w:space="0" w:color="000000"/>
              <w:right w:val="single" w:sz="12" w:space="0" w:color="000000"/>
            </w:tcBorders>
            <w:shd w:val="clear" w:color="auto" w:fill="4472C4"/>
          </w:tcPr>
          <w:p w14:paraId="561A12CC"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color w:val="202124"/>
                <w:sz w:val="20"/>
                <w:szCs w:val="20"/>
              </w:rPr>
            </w:pPr>
            <w:r w:rsidRPr="0048321C">
              <w:rPr>
                <w:rFonts w:asciiTheme="majorHAnsi" w:hAnsiTheme="majorHAnsi"/>
                <w:b w:val="0"/>
                <w:color w:val="202124"/>
                <w:sz w:val="20"/>
                <w:szCs w:val="20"/>
              </w:rPr>
              <w:t xml:space="preserve">Transferred Quantity </w:t>
            </w:r>
            <w:proofErr w:type="gramStart"/>
            <w:r w:rsidRPr="0048321C">
              <w:rPr>
                <w:rFonts w:asciiTheme="majorHAnsi" w:hAnsiTheme="majorHAnsi"/>
                <w:b w:val="0"/>
                <w:color w:val="202124"/>
                <w:sz w:val="20"/>
                <w:szCs w:val="20"/>
              </w:rPr>
              <w:t>( tons</w:t>
            </w:r>
            <w:proofErr w:type="gramEnd"/>
            <w:r w:rsidRPr="0048321C">
              <w:rPr>
                <w:rFonts w:asciiTheme="majorHAnsi" w:hAnsiTheme="majorHAnsi"/>
                <w:b w:val="0"/>
                <w:color w:val="202124"/>
                <w:sz w:val="20"/>
                <w:szCs w:val="20"/>
              </w:rPr>
              <w:t>/day)</w:t>
            </w:r>
          </w:p>
        </w:tc>
        <w:tc>
          <w:tcPr>
            <w:tcW w:w="1556" w:type="dxa"/>
            <w:tcBorders>
              <w:top w:val="single" w:sz="12" w:space="0" w:color="000000"/>
              <w:left w:val="single" w:sz="12" w:space="0" w:color="000000"/>
              <w:bottom w:val="single" w:sz="4" w:space="0" w:color="000000"/>
              <w:right w:val="single" w:sz="12" w:space="0" w:color="000000"/>
            </w:tcBorders>
            <w:shd w:val="clear" w:color="auto" w:fill="4472C4"/>
          </w:tcPr>
          <w:p w14:paraId="414FF9EB"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color w:val="202124"/>
                <w:sz w:val="20"/>
                <w:szCs w:val="20"/>
              </w:rPr>
            </w:pPr>
            <w:r w:rsidRPr="0048321C">
              <w:rPr>
                <w:rFonts w:asciiTheme="majorHAnsi" w:hAnsiTheme="majorHAnsi"/>
                <w:b w:val="0"/>
                <w:color w:val="202124"/>
                <w:sz w:val="20"/>
                <w:szCs w:val="20"/>
              </w:rPr>
              <w:t>Transferring Distance (KM)</w:t>
            </w:r>
          </w:p>
        </w:tc>
        <w:tc>
          <w:tcPr>
            <w:tcW w:w="1553" w:type="dxa"/>
            <w:tcBorders>
              <w:top w:val="single" w:sz="12" w:space="0" w:color="000000"/>
              <w:left w:val="single" w:sz="12" w:space="0" w:color="000000"/>
              <w:bottom w:val="single" w:sz="4" w:space="0" w:color="000000"/>
              <w:right w:val="single" w:sz="12" w:space="0" w:color="000000"/>
            </w:tcBorders>
            <w:shd w:val="clear" w:color="auto" w:fill="4472C4"/>
          </w:tcPr>
          <w:p w14:paraId="34339619"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color w:val="202124"/>
                <w:sz w:val="20"/>
                <w:szCs w:val="20"/>
              </w:rPr>
            </w:pPr>
            <w:r w:rsidRPr="0048321C">
              <w:rPr>
                <w:rFonts w:asciiTheme="majorHAnsi" w:hAnsiTheme="majorHAnsi"/>
                <w:b w:val="0"/>
                <w:color w:val="202124"/>
                <w:sz w:val="20"/>
                <w:szCs w:val="20"/>
              </w:rPr>
              <w:t>Final Disposal</w:t>
            </w:r>
          </w:p>
        </w:tc>
        <w:tc>
          <w:tcPr>
            <w:tcW w:w="1558" w:type="dxa"/>
            <w:tcBorders>
              <w:top w:val="single" w:sz="12" w:space="0" w:color="000000"/>
              <w:left w:val="single" w:sz="12" w:space="0" w:color="000000"/>
              <w:bottom w:val="single" w:sz="4" w:space="0" w:color="000000"/>
              <w:right w:val="single" w:sz="12" w:space="0" w:color="000000"/>
            </w:tcBorders>
            <w:shd w:val="clear" w:color="auto" w:fill="4472C4"/>
          </w:tcPr>
          <w:p w14:paraId="3A11FBDF"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color w:val="202124"/>
                <w:sz w:val="20"/>
                <w:szCs w:val="20"/>
              </w:rPr>
            </w:pPr>
            <w:r w:rsidRPr="0048321C">
              <w:rPr>
                <w:rFonts w:asciiTheme="majorHAnsi" w:hAnsiTheme="majorHAnsi"/>
                <w:b w:val="0"/>
                <w:color w:val="202124"/>
                <w:sz w:val="20"/>
                <w:szCs w:val="20"/>
              </w:rPr>
              <w:t>Management Responsibility</w:t>
            </w:r>
          </w:p>
        </w:tc>
      </w:tr>
      <w:tr w:rsidR="00C030EE" w:rsidRPr="0048321C" w14:paraId="4AFBECFB" w14:textId="77777777" w:rsidTr="00C030EE">
        <w:tc>
          <w:tcPr>
            <w:cnfStyle w:val="001000000000" w:firstRow="0" w:lastRow="0" w:firstColumn="1" w:lastColumn="0" w:oddVBand="0" w:evenVBand="0" w:oddHBand="0" w:evenHBand="0" w:firstRowFirstColumn="0" w:firstRowLastColumn="0" w:lastRowFirstColumn="0" w:lastRowLastColumn="0"/>
            <w:tcW w:w="1558" w:type="dxa"/>
            <w:tcBorders>
              <w:top w:val="single" w:sz="4" w:space="0" w:color="000000"/>
              <w:left w:val="single" w:sz="4" w:space="0" w:color="000000"/>
              <w:bottom w:val="single" w:sz="4" w:space="0" w:color="000000"/>
              <w:right w:val="single" w:sz="4" w:space="0" w:color="000000"/>
            </w:tcBorders>
            <w:shd w:val="clear" w:color="auto" w:fill="BDD7EE"/>
          </w:tcPr>
          <w:p w14:paraId="7DBD75A3"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ajorHAnsi" w:hAnsiTheme="majorHAnsi"/>
                <w:color w:val="202124"/>
                <w:sz w:val="20"/>
                <w:szCs w:val="20"/>
              </w:rPr>
            </w:pPr>
            <w:r w:rsidRPr="0048321C">
              <w:rPr>
                <w:rFonts w:asciiTheme="majorHAnsi" w:hAnsiTheme="majorHAnsi"/>
                <w:b w:val="0"/>
                <w:color w:val="202124"/>
                <w:sz w:val="20"/>
                <w:szCs w:val="20"/>
              </w:rPr>
              <w:t>J</w:t>
            </w:r>
            <w:r w:rsidRPr="0048321C">
              <w:rPr>
                <w:rFonts w:asciiTheme="majorHAnsi" w:hAnsiTheme="majorHAnsi"/>
                <w:b w:val="0"/>
                <w:color w:val="000000"/>
                <w:sz w:val="20"/>
                <w:szCs w:val="20"/>
              </w:rPr>
              <w:t>enin</w:t>
            </w:r>
          </w:p>
        </w:tc>
        <w:tc>
          <w:tcPr>
            <w:tcW w:w="1550" w:type="dxa"/>
            <w:tcBorders>
              <w:top w:val="single" w:sz="4" w:space="0" w:color="000000"/>
              <w:left w:val="single" w:sz="4" w:space="0" w:color="000000"/>
              <w:bottom w:val="single" w:sz="4" w:space="0" w:color="000000"/>
              <w:right w:val="single" w:sz="4" w:space="0" w:color="000000"/>
            </w:tcBorders>
            <w:shd w:val="clear" w:color="auto" w:fill="D9E2F3"/>
          </w:tcPr>
          <w:p w14:paraId="6856F502"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202124"/>
                <w:sz w:val="20"/>
                <w:szCs w:val="20"/>
              </w:rPr>
            </w:pPr>
            <w:r w:rsidRPr="0048321C">
              <w:rPr>
                <w:rFonts w:asciiTheme="majorHAnsi" w:hAnsiTheme="majorHAnsi"/>
                <w:color w:val="202124"/>
                <w:sz w:val="20"/>
                <w:szCs w:val="20"/>
              </w:rPr>
              <w:t>Western Jenin</w:t>
            </w:r>
          </w:p>
        </w:tc>
        <w:tc>
          <w:tcPr>
            <w:tcW w:w="1555" w:type="dxa"/>
            <w:tcBorders>
              <w:top w:val="single" w:sz="4" w:space="0" w:color="000000"/>
              <w:left w:val="single" w:sz="4" w:space="0" w:color="000000"/>
              <w:bottom w:val="single" w:sz="4" w:space="0" w:color="000000"/>
              <w:right w:val="single" w:sz="4" w:space="0" w:color="000000"/>
            </w:tcBorders>
            <w:shd w:val="clear" w:color="auto" w:fill="D9E2F3"/>
          </w:tcPr>
          <w:p w14:paraId="6B02453C"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202124"/>
                <w:sz w:val="20"/>
                <w:szCs w:val="20"/>
              </w:rPr>
            </w:pPr>
            <w:r w:rsidRPr="0048321C">
              <w:rPr>
                <w:rFonts w:asciiTheme="majorHAnsi" w:hAnsiTheme="majorHAnsi"/>
                <w:color w:val="202124"/>
                <w:sz w:val="20"/>
                <w:szCs w:val="20"/>
              </w:rPr>
              <w:t>50</w:t>
            </w:r>
          </w:p>
        </w:tc>
        <w:tc>
          <w:tcPr>
            <w:tcW w:w="1556" w:type="dxa"/>
            <w:tcBorders>
              <w:top w:val="single" w:sz="4" w:space="0" w:color="000000"/>
              <w:left w:val="single" w:sz="4" w:space="0" w:color="000000"/>
              <w:bottom w:val="single" w:sz="4" w:space="0" w:color="000000"/>
              <w:right w:val="single" w:sz="4" w:space="0" w:color="000000"/>
            </w:tcBorders>
            <w:shd w:val="clear" w:color="auto" w:fill="D9E2F3"/>
          </w:tcPr>
          <w:p w14:paraId="51270422"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202124"/>
                <w:sz w:val="20"/>
                <w:szCs w:val="20"/>
              </w:rPr>
            </w:pPr>
            <w:r w:rsidRPr="0048321C">
              <w:rPr>
                <w:rFonts w:asciiTheme="majorHAnsi" w:hAnsiTheme="majorHAnsi"/>
                <w:color w:val="202124"/>
                <w:sz w:val="20"/>
                <w:szCs w:val="20"/>
              </w:rPr>
              <w:t>35</w:t>
            </w:r>
          </w:p>
        </w:tc>
        <w:tc>
          <w:tcPr>
            <w:tcW w:w="1553" w:type="dxa"/>
            <w:tcBorders>
              <w:top w:val="single" w:sz="4" w:space="0" w:color="000000"/>
              <w:left w:val="single" w:sz="4" w:space="0" w:color="000000"/>
              <w:bottom w:val="single" w:sz="4" w:space="0" w:color="000000"/>
              <w:right w:val="single" w:sz="4" w:space="0" w:color="000000"/>
            </w:tcBorders>
            <w:shd w:val="clear" w:color="auto" w:fill="D9E2F3"/>
          </w:tcPr>
          <w:p w14:paraId="60D67793"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202124"/>
                <w:sz w:val="20"/>
                <w:szCs w:val="20"/>
              </w:rPr>
            </w:pPr>
            <w:proofErr w:type="spellStart"/>
            <w:r w:rsidRPr="0048321C">
              <w:rPr>
                <w:rFonts w:asciiTheme="majorHAnsi" w:hAnsiTheme="majorHAnsi"/>
                <w:color w:val="202124"/>
                <w:sz w:val="20"/>
                <w:szCs w:val="20"/>
              </w:rPr>
              <w:t>Zahrat</w:t>
            </w:r>
            <w:proofErr w:type="spellEnd"/>
            <w:r w:rsidRPr="0048321C">
              <w:rPr>
                <w:rFonts w:asciiTheme="majorHAnsi" w:hAnsiTheme="majorHAnsi"/>
                <w:color w:val="202124"/>
                <w:sz w:val="20"/>
                <w:szCs w:val="20"/>
              </w:rPr>
              <w:t xml:space="preserve"> Al </w:t>
            </w:r>
            <w:proofErr w:type="spellStart"/>
            <w:r w:rsidRPr="0048321C">
              <w:rPr>
                <w:rFonts w:asciiTheme="majorHAnsi" w:hAnsiTheme="majorHAnsi"/>
                <w:color w:val="202124"/>
                <w:sz w:val="20"/>
                <w:szCs w:val="20"/>
              </w:rPr>
              <w:t>Fenjan</w:t>
            </w:r>
            <w:proofErr w:type="spellEnd"/>
          </w:p>
        </w:tc>
        <w:tc>
          <w:tcPr>
            <w:tcW w:w="1558" w:type="dxa"/>
            <w:tcBorders>
              <w:top w:val="single" w:sz="4" w:space="0" w:color="000000"/>
              <w:left w:val="single" w:sz="4" w:space="0" w:color="000000"/>
              <w:bottom w:val="single" w:sz="4" w:space="0" w:color="000000"/>
              <w:right w:val="single" w:sz="4" w:space="0" w:color="000000"/>
            </w:tcBorders>
            <w:shd w:val="clear" w:color="auto" w:fill="D9E2F3"/>
          </w:tcPr>
          <w:p w14:paraId="1EB61979"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202124"/>
                <w:sz w:val="20"/>
                <w:szCs w:val="20"/>
              </w:rPr>
            </w:pPr>
            <w:r w:rsidRPr="0048321C">
              <w:rPr>
                <w:rFonts w:asciiTheme="majorHAnsi" w:hAnsiTheme="majorHAnsi"/>
                <w:color w:val="202124"/>
                <w:sz w:val="20"/>
                <w:szCs w:val="20"/>
              </w:rPr>
              <w:t>Jenin JSC</w:t>
            </w:r>
          </w:p>
        </w:tc>
      </w:tr>
      <w:tr w:rsidR="00C030EE" w:rsidRPr="0048321C" w14:paraId="2966C246" w14:textId="77777777" w:rsidTr="00C030EE">
        <w:tc>
          <w:tcPr>
            <w:cnfStyle w:val="001000000000" w:firstRow="0" w:lastRow="0" w:firstColumn="1" w:lastColumn="0" w:oddVBand="0" w:evenVBand="0" w:oddHBand="0" w:evenHBand="0" w:firstRowFirstColumn="0" w:firstRowLastColumn="0" w:lastRowFirstColumn="0" w:lastRowLastColumn="0"/>
            <w:tcW w:w="1558" w:type="dxa"/>
            <w:tcBorders>
              <w:top w:val="single" w:sz="4" w:space="0" w:color="000000"/>
              <w:left w:val="single" w:sz="4" w:space="0" w:color="000000"/>
              <w:bottom w:val="single" w:sz="4" w:space="0" w:color="000000"/>
              <w:right w:val="single" w:sz="4" w:space="0" w:color="000000"/>
            </w:tcBorders>
            <w:shd w:val="clear" w:color="auto" w:fill="BDD7EE"/>
          </w:tcPr>
          <w:p w14:paraId="3DBF3199"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ajorHAnsi" w:hAnsiTheme="majorHAnsi"/>
                <w:color w:val="202124"/>
                <w:sz w:val="20"/>
                <w:szCs w:val="20"/>
              </w:rPr>
            </w:pPr>
            <w:r w:rsidRPr="0048321C">
              <w:rPr>
                <w:rFonts w:asciiTheme="majorHAnsi" w:hAnsiTheme="majorHAnsi"/>
                <w:b w:val="0"/>
                <w:color w:val="202124"/>
                <w:sz w:val="20"/>
                <w:szCs w:val="20"/>
              </w:rPr>
              <w:t>Tubas</w:t>
            </w:r>
          </w:p>
        </w:tc>
        <w:tc>
          <w:tcPr>
            <w:tcW w:w="1550" w:type="dxa"/>
            <w:tcBorders>
              <w:top w:val="single" w:sz="4" w:space="0" w:color="000000"/>
              <w:left w:val="single" w:sz="4" w:space="0" w:color="000000"/>
              <w:bottom w:val="single" w:sz="4" w:space="0" w:color="000000"/>
              <w:right w:val="single" w:sz="4" w:space="0" w:color="000000"/>
            </w:tcBorders>
            <w:shd w:val="clear" w:color="auto" w:fill="D9E2F3"/>
          </w:tcPr>
          <w:p w14:paraId="6ADEA14E"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202124"/>
                <w:sz w:val="20"/>
                <w:szCs w:val="20"/>
              </w:rPr>
            </w:pPr>
            <w:r w:rsidRPr="0048321C">
              <w:rPr>
                <w:rFonts w:asciiTheme="majorHAnsi" w:hAnsiTheme="majorHAnsi"/>
                <w:color w:val="202124"/>
                <w:sz w:val="20"/>
                <w:szCs w:val="20"/>
              </w:rPr>
              <w:t>Tubas</w:t>
            </w:r>
          </w:p>
        </w:tc>
        <w:tc>
          <w:tcPr>
            <w:tcW w:w="1555" w:type="dxa"/>
            <w:tcBorders>
              <w:top w:val="single" w:sz="4" w:space="0" w:color="000000"/>
              <w:left w:val="single" w:sz="4" w:space="0" w:color="000000"/>
              <w:bottom w:val="single" w:sz="4" w:space="0" w:color="000000"/>
              <w:right w:val="single" w:sz="4" w:space="0" w:color="000000"/>
            </w:tcBorders>
            <w:shd w:val="clear" w:color="auto" w:fill="D9E2F3"/>
          </w:tcPr>
          <w:p w14:paraId="79DF2EA9"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202124"/>
                <w:sz w:val="20"/>
                <w:szCs w:val="20"/>
              </w:rPr>
            </w:pPr>
            <w:r w:rsidRPr="0048321C">
              <w:rPr>
                <w:rFonts w:asciiTheme="majorHAnsi" w:hAnsiTheme="majorHAnsi"/>
                <w:color w:val="202124"/>
                <w:sz w:val="20"/>
                <w:szCs w:val="20"/>
              </w:rPr>
              <w:t>43</w:t>
            </w:r>
          </w:p>
        </w:tc>
        <w:tc>
          <w:tcPr>
            <w:tcW w:w="1556" w:type="dxa"/>
            <w:tcBorders>
              <w:top w:val="single" w:sz="4" w:space="0" w:color="000000"/>
              <w:left w:val="single" w:sz="4" w:space="0" w:color="000000"/>
              <w:bottom w:val="single" w:sz="4" w:space="0" w:color="000000"/>
              <w:right w:val="single" w:sz="4" w:space="0" w:color="000000"/>
            </w:tcBorders>
            <w:shd w:val="clear" w:color="auto" w:fill="D9E2F3"/>
          </w:tcPr>
          <w:p w14:paraId="020DF705"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202124"/>
                <w:sz w:val="20"/>
                <w:szCs w:val="20"/>
              </w:rPr>
            </w:pPr>
            <w:r w:rsidRPr="0048321C">
              <w:rPr>
                <w:rFonts w:asciiTheme="majorHAnsi" w:hAnsiTheme="majorHAnsi"/>
                <w:color w:val="202124"/>
                <w:sz w:val="20"/>
                <w:szCs w:val="20"/>
              </w:rPr>
              <w:t>28</w:t>
            </w:r>
          </w:p>
        </w:tc>
        <w:tc>
          <w:tcPr>
            <w:tcW w:w="1553" w:type="dxa"/>
            <w:tcBorders>
              <w:top w:val="single" w:sz="4" w:space="0" w:color="000000"/>
              <w:left w:val="single" w:sz="4" w:space="0" w:color="000000"/>
              <w:bottom w:val="single" w:sz="4" w:space="0" w:color="000000"/>
              <w:right w:val="single" w:sz="4" w:space="0" w:color="000000"/>
            </w:tcBorders>
            <w:shd w:val="clear" w:color="auto" w:fill="D9E2F3"/>
          </w:tcPr>
          <w:p w14:paraId="6CCA2466"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202124"/>
                <w:sz w:val="20"/>
                <w:szCs w:val="20"/>
              </w:rPr>
            </w:pPr>
            <w:proofErr w:type="spellStart"/>
            <w:r w:rsidRPr="0048321C">
              <w:rPr>
                <w:rFonts w:asciiTheme="majorHAnsi" w:hAnsiTheme="majorHAnsi"/>
                <w:color w:val="202124"/>
                <w:sz w:val="20"/>
                <w:szCs w:val="20"/>
              </w:rPr>
              <w:t>Zahrat</w:t>
            </w:r>
            <w:proofErr w:type="spellEnd"/>
            <w:r w:rsidRPr="0048321C">
              <w:rPr>
                <w:rFonts w:asciiTheme="majorHAnsi" w:hAnsiTheme="majorHAnsi"/>
                <w:color w:val="202124"/>
                <w:sz w:val="20"/>
                <w:szCs w:val="20"/>
              </w:rPr>
              <w:t xml:space="preserve"> Al </w:t>
            </w:r>
            <w:proofErr w:type="spellStart"/>
            <w:r w:rsidRPr="0048321C">
              <w:rPr>
                <w:rFonts w:asciiTheme="majorHAnsi" w:hAnsiTheme="majorHAnsi"/>
                <w:color w:val="202124"/>
                <w:sz w:val="20"/>
                <w:szCs w:val="20"/>
              </w:rPr>
              <w:t>Fenjan</w:t>
            </w:r>
            <w:proofErr w:type="spellEnd"/>
          </w:p>
        </w:tc>
        <w:tc>
          <w:tcPr>
            <w:tcW w:w="1558" w:type="dxa"/>
            <w:tcBorders>
              <w:top w:val="single" w:sz="4" w:space="0" w:color="000000"/>
              <w:left w:val="single" w:sz="4" w:space="0" w:color="000000"/>
              <w:bottom w:val="single" w:sz="4" w:space="0" w:color="000000"/>
              <w:right w:val="single" w:sz="4" w:space="0" w:color="000000"/>
            </w:tcBorders>
            <w:shd w:val="clear" w:color="auto" w:fill="D9E2F3"/>
          </w:tcPr>
          <w:p w14:paraId="21E355FE"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202124"/>
                <w:sz w:val="20"/>
                <w:szCs w:val="20"/>
              </w:rPr>
            </w:pPr>
            <w:r w:rsidRPr="0048321C">
              <w:rPr>
                <w:rFonts w:asciiTheme="majorHAnsi" w:hAnsiTheme="majorHAnsi"/>
                <w:color w:val="202124"/>
                <w:sz w:val="20"/>
                <w:szCs w:val="20"/>
              </w:rPr>
              <w:t>Tubas JSC</w:t>
            </w:r>
          </w:p>
        </w:tc>
      </w:tr>
      <w:tr w:rsidR="00C030EE" w:rsidRPr="0048321C" w14:paraId="50C4114B" w14:textId="77777777" w:rsidTr="00C030EE">
        <w:tc>
          <w:tcPr>
            <w:cnfStyle w:val="001000000000" w:firstRow="0" w:lastRow="0" w:firstColumn="1" w:lastColumn="0" w:oddVBand="0" w:evenVBand="0" w:oddHBand="0" w:evenHBand="0" w:firstRowFirstColumn="0" w:firstRowLastColumn="0" w:lastRowFirstColumn="0" w:lastRowLastColumn="0"/>
            <w:tcW w:w="1558" w:type="dxa"/>
            <w:tcBorders>
              <w:top w:val="single" w:sz="4" w:space="0" w:color="000000"/>
              <w:left w:val="single" w:sz="4" w:space="0" w:color="000000"/>
              <w:bottom w:val="single" w:sz="4" w:space="0" w:color="000000"/>
              <w:right w:val="single" w:sz="4" w:space="0" w:color="000000"/>
            </w:tcBorders>
            <w:shd w:val="clear" w:color="auto" w:fill="BDD7EE"/>
          </w:tcPr>
          <w:p w14:paraId="6637B877"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ajorHAnsi" w:hAnsiTheme="majorHAnsi"/>
                <w:color w:val="202124"/>
                <w:sz w:val="20"/>
                <w:szCs w:val="20"/>
              </w:rPr>
            </w:pPr>
            <w:r w:rsidRPr="0048321C">
              <w:rPr>
                <w:rFonts w:asciiTheme="majorHAnsi" w:hAnsiTheme="majorHAnsi"/>
                <w:b w:val="0"/>
                <w:color w:val="202124"/>
                <w:sz w:val="20"/>
                <w:szCs w:val="20"/>
              </w:rPr>
              <w:t>Nablus</w:t>
            </w:r>
          </w:p>
        </w:tc>
        <w:tc>
          <w:tcPr>
            <w:tcW w:w="1550" w:type="dxa"/>
            <w:tcBorders>
              <w:top w:val="single" w:sz="4" w:space="0" w:color="000000"/>
              <w:left w:val="single" w:sz="4" w:space="0" w:color="000000"/>
              <w:bottom w:val="single" w:sz="4" w:space="0" w:color="000000"/>
              <w:right w:val="single" w:sz="4" w:space="0" w:color="000000"/>
            </w:tcBorders>
            <w:shd w:val="clear" w:color="auto" w:fill="D9E2F3"/>
          </w:tcPr>
          <w:p w14:paraId="02ACA08D"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202124"/>
                <w:sz w:val="20"/>
                <w:szCs w:val="20"/>
              </w:rPr>
            </w:pPr>
            <w:r w:rsidRPr="0048321C">
              <w:rPr>
                <w:rFonts w:asciiTheme="majorHAnsi" w:hAnsiTheme="majorHAnsi"/>
                <w:color w:val="202124"/>
                <w:sz w:val="20"/>
                <w:szCs w:val="20"/>
              </w:rPr>
              <w:t xml:space="preserve">Al </w:t>
            </w:r>
            <w:proofErr w:type="spellStart"/>
            <w:r w:rsidRPr="0048321C">
              <w:rPr>
                <w:rFonts w:asciiTheme="majorHAnsi" w:hAnsiTheme="majorHAnsi"/>
                <w:color w:val="202124"/>
                <w:sz w:val="20"/>
                <w:szCs w:val="20"/>
              </w:rPr>
              <w:t>Sayrafi</w:t>
            </w:r>
            <w:proofErr w:type="spellEnd"/>
          </w:p>
        </w:tc>
        <w:tc>
          <w:tcPr>
            <w:tcW w:w="1555" w:type="dxa"/>
            <w:tcBorders>
              <w:top w:val="single" w:sz="4" w:space="0" w:color="000000"/>
              <w:left w:val="single" w:sz="4" w:space="0" w:color="000000"/>
              <w:bottom w:val="single" w:sz="4" w:space="0" w:color="000000"/>
              <w:right w:val="single" w:sz="4" w:space="0" w:color="000000"/>
            </w:tcBorders>
            <w:shd w:val="clear" w:color="auto" w:fill="D9E2F3"/>
          </w:tcPr>
          <w:p w14:paraId="3397E33E"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202124"/>
                <w:sz w:val="20"/>
                <w:szCs w:val="20"/>
              </w:rPr>
            </w:pPr>
            <w:r w:rsidRPr="0048321C">
              <w:rPr>
                <w:rFonts w:asciiTheme="majorHAnsi" w:hAnsiTheme="majorHAnsi"/>
                <w:color w:val="202124"/>
                <w:sz w:val="20"/>
                <w:szCs w:val="20"/>
              </w:rPr>
              <w:t>180</w:t>
            </w:r>
          </w:p>
        </w:tc>
        <w:tc>
          <w:tcPr>
            <w:tcW w:w="1556" w:type="dxa"/>
            <w:tcBorders>
              <w:top w:val="single" w:sz="4" w:space="0" w:color="000000"/>
              <w:left w:val="single" w:sz="4" w:space="0" w:color="000000"/>
              <w:bottom w:val="single" w:sz="4" w:space="0" w:color="000000"/>
              <w:right w:val="single" w:sz="4" w:space="0" w:color="000000"/>
            </w:tcBorders>
            <w:shd w:val="clear" w:color="auto" w:fill="D9E2F3"/>
          </w:tcPr>
          <w:p w14:paraId="64F586D5"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202124"/>
                <w:sz w:val="20"/>
                <w:szCs w:val="20"/>
              </w:rPr>
            </w:pPr>
            <w:r w:rsidRPr="0048321C">
              <w:rPr>
                <w:rFonts w:asciiTheme="majorHAnsi" w:hAnsiTheme="majorHAnsi"/>
                <w:color w:val="202124"/>
                <w:sz w:val="20"/>
                <w:szCs w:val="20"/>
              </w:rPr>
              <w:t>40</w:t>
            </w:r>
          </w:p>
        </w:tc>
        <w:tc>
          <w:tcPr>
            <w:tcW w:w="1553" w:type="dxa"/>
            <w:tcBorders>
              <w:top w:val="single" w:sz="4" w:space="0" w:color="000000"/>
              <w:left w:val="single" w:sz="4" w:space="0" w:color="000000"/>
              <w:bottom w:val="single" w:sz="4" w:space="0" w:color="000000"/>
              <w:right w:val="single" w:sz="4" w:space="0" w:color="000000"/>
            </w:tcBorders>
            <w:shd w:val="clear" w:color="auto" w:fill="D9E2F3"/>
          </w:tcPr>
          <w:p w14:paraId="3A428AE5"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202124"/>
                <w:sz w:val="20"/>
                <w:szCs w:val="20"/>
              </w:rPr>
            </w:pPr>
            <w:proofErr w:type="spellStart"/>
            <w:r w:rsidRPr="0048321C">
              <w:rPr>
                <w:rFonts w:asciiTheme="majorHAnsi" w:hAnsiTheme="majorHAnsi"/>
                <w:color w:val="202124"/>
                <w:sz w:val="20"/>
                <w:szCs w:val="20"/>
              </w:rPr>
              <w:t>Zahrat</w:t>
            </w:r>
            <w:proofErr w:type="spellEnd"/>
            <w:r w:rsidRPr="0048321C">
              <w:rPr>
                <w:rFonts w:asciiTheme="majorHAnsi" w:hAnsiTheme="majorHAnsi"/>
                <w:color w:val="202124"/>
                <w:sz w:val="20"/>
                <w:szCs w:val="20"/>
              </w:rPr>
              <w:t xml:space="preserve"> Al </w:t>
            </w:r>
            <w:proofErr w:type="spellStart"/>
            <w:r w:rsidRPr="0048321C">
              <w:rPr>
                <w:rFonts w:asciiTheme="majorHAnsi" w:hAnsiTheme="majorHAnsi"/>
                <w:color w:val="202124"/>
                <w:sz w:val="20"/>
                <w:szCs w:val="20"/>
              </w:rPr>
              <w:t>Fenjan</w:t>
            </w:r>
            <w:proofErr w:type="spellEnd"/>
          </w:p>
        </w:tc>
        <w:tc>
          <w:tcPr>
            <w:tcW w:w="1558" w:type="dxa"/>
            <w:tcBorders>
              <w:top w:val="single" w:sz="4" w:space="0" w:color="000000"/>
              <w:left w:val="single" w:sz="4" w:space="0" w:color="000000"/>
              <w:bottom w:val="single" w:sz="4" w:space="0" w:color="000000"/>
              <w:right w:val="single" w:sz="4" w:space="0" w:color="000000"/>
            </w:tcBorders>
            <w:shd w:val="clear" w:color="auto" w:fill="D9E2F3"/>
          </w:tcPr>
          <w:p w14:paraId="25D75427"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202124"/>
                <w:sz w:val="20"/>
                <w:szCs w:val="20"/>
              </w:rPr>
            </w:pPr>
            <w:r w:rsidRPr="0048321C">
              <w:rPr>
                <w:rFonts w:asciiTheme="majorHAnsi" w:hAnsiTheme="majorHAnsi"/>
                <w:color w:val="202124"/>
                <w:sz w:val="20"/>
                <w:szCs w:val="20"/>
              </w:rPr>
              <w:t>Nablus Municipality</w:t>
            </w:r>
          </w:p>
        </w:tc>
      </w:tr>
      <w:tr w:rsidR="00C030EE" w:rsidRPr="0048321C" w14:paraId="1BF8A724" w14:textId="77777777" w:rsidTr="00C030EE">
        <w:tc>
          <w:tcPr>
            <w:cnfStyle w:val="001000000000" w:firstRow="0" w:lastRow="0" w:firstColumn="1" w:lastColumn="0" w:oddVBand="0" w:evenVBand="0" w:oddHBand="0" w:evenHBand="0" w:firstRowFirstColumn="0" w:firstRowLastColumn="0" w:lastRowFirstColumn="0" w:lastRowLastColumn="0"/>
            <w:tcW w:w="1558" w:type="dxa"/>
            <w:tcBorders>
              <w:top w:val="single" w:sz="4" w:space="0" w:color="000000"/>
              <w:left w:val="single" w:sz="4" w:space="0" w:color="000000"/>
              <w:bottom w:val="single" w:sz="4" w:space="0" w:color="000000"/>
              <w:right w:val="single" w:sz="4" w:space="0" w:color="000000"/>
            </w:tcBorders>
            <w:shd w:val="clear" w:color="auto" w:fill="BDD7EE"/>
          </w:tcPr>
          <w:p w14:paraId="0CD83BC6"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ajorHAnsi" w:hAnsiTheme="majorHAnsi"/>
                <w:color w:val="202124"/>
                <w:sz w:val="20"/>
                <w:szCs w:val="20"/>
              </w:rPr>
            </w:pPr>
            <w:proofErr w:type="spellStart"/>
            <w:r w:rsidRPr="0048321C">
              <w:rPr>
                <w:rFonts w:asciiTheme="majorHAnsi" w:hAnsiTheme="majorHAnsi"/>
                <w:b w:val="0"/>
                <w:color w:val="202124"/>
                <w:sz w:val="20"/>
                <w:szCs w:val="20"/>
              </w:rPr>
              <w:t>Tulkarem</w:t>
            </w:r>
            <w:proofErr w:type="spellEnd"/>
          </w:p>
        </w:tc>
        <w:tc>
          <w:tcPr>
            <w:tcW w:w="1550" w:type="dxa"/>
            <w:tcBorders>
              <w:top w:val="single" w:sz="4" w:space="0" w:color="000000"/>
              <w:left w:val="single" w:sz="4" w:space="0" w:color="000000"/>
              <w:bottom w:val="single" w:sz="4" w:space="0" w:color="000000"/>
              <w:right w:val="single" w:sz="4" w:space="0" w:color="000000"/>
            </w:tcBorders>
            <w:shd w:val="clear" w:color="auto" w:fill="D9E2F3"/>
          </w:tcPr>
          <w:p w14:paraId="5E79C005"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202124"/>
                <w:sz w:val="20"/>
                <w:szCs w:val="20"/>
              </w:rPr>
            </w:pPr>
            <w:proofErr w:type="spellStart"/>
            <w:r w:rsidRPr="0048321C">
              <w:rPr>
                <w:rFonts w:asciiTheme="majorHAnsi" w:hAnsiTheme="majorHAnsi"/>
                <w:color w:val="202124"/>
                <w:sz w:val="20"/>
                <w:szCs w:val="20"/>
              </w:rPr>
              <w:t>Tulkarem</w:t>
            </w:r>
            <w:proofErr w:type="spellEnd"/>
          </w:p>
        </w:tc>
        <w:tc>
          <w:tcPr>
            <w:tcW w:w="1555" w:type="dxa"/>
            <w:tcBorders>
              <w:top w:val="single" w:sz="4" w:space="0" w:color="000000"/>
              <w:left w:val="single" w:sz="4" w:space="0" w:color="000000"/>
              <w:bottom w:val="single" w:sz="4" w:space="0" w:color="000000"/>
              <w:right w:val="single" w:sz="4" w:space="0" w:color="000000"/>
            </w:tcBorders>
            <w:shd w:val="clear" w:color="auto" w:fill="D9E2F3"/>
          </w:tcPr>
          <w:p w14:paraId="7FC85648"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202124"/>
                <w:sz w:val="20"/>
                <w:szCs w:val="20"/>
              </w:rPr>
            </w:pPr>
            <w:r w:rsidRPr="0048321C">
              <w:rPr>
                <w:rFonts w:asciiTheme="majorHAnsi" w:hAnsiTheme="majorHAnsi"/>
                <w:color w:val="202124"/>
                <w:sz w:val="20"/>
                <w:szCs w:val="20"/>
              </w:rPr>
              <w:t>132</w:t>
            </w:r>
          </w:p>
        </w:tc>
        <w:tc>
          <w:tcPr>
            <w:tcW w:w="1556" w:type="dxa"/>
            <w:tcBorders>
              <w:top w:val="single" w:sz="4" w:space="0" w:color="000000"/>
              <w:left w:val="single" w:sz="4" w:space="0" w:color="000000"/>
              <w:bottom w:val="single" w:sz="4" w:space="0" w:color="000000"/>
              <w:right w:val="single" w:sz="4" w:space="0" w:color="000000"/>
            </w:tcBorders>
            <w:shd w:val="clear" w:color="auto" w:fill="D9E2F3"/>
          </w:tcPr>
          <w:p w14:paraId="43A2F986"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202124"/>
                <w:sz w:val="20"/>
                <w:szCs w:val="20"/>
              </w:rPr>
            </w:pPr>
            <w:r w:rsidRPr="0048321C">
              <w:rPr>
                <w:rFonts w:asciiTheme="majorHAnsi" w:hAnsiTheme="majorHAnsi"/>
                <w:color w:val="202124"/>
                <w:sz w:val="20"/>
                <w:szCs w:val="20"/>
              </w:rPr>
              <w:t>30</w:t>
            </w:r>
          </w:p>
        </w:tc>
        <w:tc>
          <w:tcPr>
            <w:tcW w:w="1553" w:type="dxa"/>
            <w:tcBorders>
              <w:top w:val="single" w:sz="4" w:space="0" w:color="000000"/>
              <w:left w:val="single" w:sz="4" w:space="0" w:color="000000"/>
              <w:bottom w:val="single" w:sz="4" w:space="0" w:color="000000"/>
              <w:right w:val="single" w:sz="4" w:space="0" w:color="000000"/>
            </w:tcBorders>
            <w:shd w:val="clear" w:color="auto" w:fill="D9E2F3"/>
          </w:tcPr>
          <w:p w14:paraId="5E4B5CC6"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202124"/>
                <w:sz w:val="20"/>
                <w:szCs w:val="20"/>
              </w:rPr>
            </w:pPr>
            <w:proofErr w:type="spellStart"/>
            <w:r w:rsidRPr="0048321C">
              <w:rPr>
                <w:rFonts w:asciiTheme="majorHAnsi" w:hAnsiTheme="majorHAnsi"/>
                <w:color w:val="202124"/>
                <w:sz w:val="20"/>
                <w:szCs w:val="20"/>
              </w:rPr>
              <w:t>Zahrat</w:t>
            </w:r>
            <w:proofErr w:type="spellEnd"/>
            <w:r w:rsidRPr="0048321C">
              <w:rPr>
                <w:rFonts w:asciiTheme="majorHAnsi" w:hAnsiTheme="majorHAnsi"/>
                <w:color w:val="202124"/>
                <w:sz w:val="20"/>
                <w:szCs w:val="20"/>
              </w:rPr>
              <w:t xml:space="preserve"> Al </w:t>
            </w:r>
            <w:proofErr w:type="spellStart"/>
            <w:r w:rsidRPr="0048321C">
              <w:rPr>
                <w:rFonts w:asciiTheme="majorHAnsi" w:hAnsiTheme="majorHAnsi"/>
                <w:color w:val="202124"/>
                <w:sz w:val="20"/>
                <w:szCs w:val="20"/>
              </w:rPr>
              <w:t>Fenjan</w:t>
            </w:r>
            <w:proofErr w:type="spellEnd"/>
          </w:p>
        </w:tc>
        <w:tc>
          <w:tcPr>
            <w:tcW w:w="1558" w:type="dxa"/>
            <w:tcBorders>
              <w:top w:val="single" w:sz="4" w:space="0" w:color="000000"/>
              <w:left w:val="single" w:sz="4" w:space="0" w:color="000000"/>
              <w:bottom w:val="single" w:sz="4" w:space="0" w:color="000000"/>
              <w:right w:val="single" w:sz="4" w:space="0" w:color="000000"/>
            </w:tcBorders>
            <w:shd w:val="clear" w:color="auto" w:fill="D9E2F3"/>
          </w:tcPr>
          <w:p w14:paraId="0C3302A2"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202124"/>
                <w:sz w:val="20"/>
                <w:szCs w:val="20"/>
              </w:rPr>
            </w:pPr>
            <w:proofErr w:type="spellStart"/>
            <w:r w:rsidRPr="0048321C">
              <w:rPr>
                <w:rFonts w:asciiTheme="majorHAnsi" w:hAnsiTheme="majorHAnsi"/>
                <w:color w:val="202124"/>
                <w:sz w:val="20"/>
                <w:szCs w:val="20"/>
              </w:rPr>
              <w:t>Tulkarem</w:t>
            </w:r>
            <w:proofErr w:type="spellEnd"/>
            <w:r w:rsidRPr="0048321C">
              <w:rPr>
                <w:rFonts w:asciiTheme="majorHAnsi" w:hAnsiTheme="majorHAnsi"/>
                <w:color w:val="202124"/>
                <w:sz w:val="20"/>
                <w:szCs w:val="20"/>
              </w:rPr>
              <w:t xml:space="preserve"> JSC</w:t>
            </w:r>
          </w:p>
        </w:tc>
      </w:tr>
      <w:tr w:rsidR="00C030EE" w:rsidRPr="0048321C" w14:paraId="567C6BB8" w14:textId="77777777" w:rsidTr="00C030EE">
        <w:tc>
          <w:tcPr>
            <w:cnfStyle w:val="001000000000" w:firstRow="0" w:lastRow="0" w:firstColumn="1" w:lastColumn="0" w:oddVBand="0" w:evenVBand="0" w:oddHBand="0" w:evenHBand="0" w:firstRowFirstColumn="0" w:firstRowLastColumn="0" w:lastRowFirstColumn="0" w:lastRowLastColumn="0"/>
            <w:tcW w:w="1558" w:type="dxa"/>
            <w:tcBorders>
              <w:top w:val="single" w:sz="4" w:space="0" w:color="000000"/>
              <w:left w:val="single" w:sz="4" w:space="0" w:color="000000"/>
              <w:bottom w:val="single" w:sz="4" w:space="0" w:color="000000"/>
              <w:right w:val="single" w:sz="4" w:space="0" w:color="000000"/>
            </w:tcBorders>
            <w:shd w:val="clear" w:color="auto" w:fill="BDD7EE"/>
          </w:tcPr>
          <w:p w14:paraId="2D30E2F3"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ajorHAnsi" w:hAnsiTheme="majorHAnsi"/>
                <w:color w:val="202124"/>
                <w:sz w:val="20"/>
                <w:szCs w:val="20"/>
              </w:rPr>
            </w:pPr>
            <w:proofErr w:type="spellStart"/>
            <w:r w:rsidRPr="0048321C">
              <w:rPr>
                <w:rFonts w:asciiTheme="majorHAnsi" w:hAnsiTheme="majorHAnsi"/>
                <w:b w:val="0"/>
                <w:color w:val="202124"/>
                <w:sz w:val="20"/>
                <w:szCs w:val="20"/>
              </w:rPr>
              <w:t>Qalqelia</w:t>
            </w:r>
            <w:proofErr w:type="spellEnd"/>
          </w:p>
        </w:tc>
        <w:tc>
          <w:tcPr>
            <w:tcW w:w="1550" w:type="dxa"/>
            <w:tcBorders>
              <w:top w:val="single" w:sz="4" w:space="0" w:color="000000"/>
              <w:left w:val="single" w:sz="4" w:space="0" w:color="000000"/>
              <w:bottom w:val="single" w:sz="4" w:space="0" w:color="000000"/>
              <w:right w:val="single" w:sz="4" w:space="0" w:color="000000"/>
            </w:tcBorders>
            <w:shd w:val="clear" w:color="auto" w:fill="D9E2F3"/>
          </w:tcPr>
          <w:p w14:paraId="477F5A12"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202124"/>
                <w:sz w:val="20"/>
                <w:szCs w:val="20"/>
              </w:rPr>
            </w:pPr>
            <w:proofErr w:type="spellStart"/>
            <w:r w:rsidRPr="0048321C">
              <w:rPr>
                <w:rFonts w:asciiTheme="majorHAnsi" w:hAnsiTheme="majorHAnsi"/>
                <w:color w:val="202124"/>
                <w:sz w:val="20"/>
                <w:szCs w:val="20"/>
              </w:rPr>
              <w:t>Qalqelia</w:t>
            </w:r>
            <w:proofErr w:type="spellEnd"/>
          </w:p>
        </w:tc>
        <w:tc>
          <w:tcPr>
            <w:tcW w:w="1555" w:type="dxa"/>
            <w:tcBorders>
              <w:top w:val="single" w:sz="4" w:space="0" w:color="000000"/>
              <w:left w:val="single" w:sz="4" w:space="0" w:color="000000"/>
              <w:bottom w:val="single" w:sz="4" w:space="0" w:color="000000"/>
              <w:right w:val="single" w:sz="4" w:space="0" w:color="000000"/>
            </w:tcBorders>
            <w:shd w:val="clear" w:color="auto" w:fill="D9E2F3"/>
          </w:tcPr>
          <w:p w14:paraId="7BAF3D8D"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202124"/>
                <w:sz w:val="20"/>
                <w:szCs w:val="20"/>
              </w:rPr>
            </w:pPr>
            <w:r w:rsidRPr="0048321C">
              <w:rPr>
                <w:rFonts w:asciiTheme="majorHAnsi" w:hAnsiTheme="majorHAnsi"/>
                <w:color w:val="202124"/>
                <w:sz w:val="20"/>
                <w:szCs w:val="20"/>
              </w:rPr>
              <w:t>123</w:t>
            </w:r>
          </w:p>
        </w:tc>
        <w:tc>
          <w:tcPr>
            <w:tcW w:w="1556" w:type="dxa"/>
            <w:tcBorders>
              <w:top w:val="single" w:sz="4" w:space="0" w:color="000000"/>
              <w:left w:val="single" w:sz="4" w:space="0" w:color="000000"/>
              <w:bottom w:val="single" w:sz="4" w:space="0" w:color="000000"/>
              <w:right w:val="single" w:sz="4" w:space="0" w:color="000000"/>
            </w:tcBorders>
            <w:shd w:val="clear" w:color="auto" w:fill="D9E2F3"/>
          </w:tcPr>
          <w:p w14:paraId="0CD94256"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202124"/>
                <w:sz w:val="20"/>
                <w:szCs w:val="20"/>
              </w:rPr>
            </w:pPr>
            <w:r w:rsidRPr="0048321C">
              <w:rPr>
                <w:rFonts w:asciiTheme="majorHAnsi" w:hAnsiTheme="majorHAnsi"/>
                <w:color w:val="202124"/>
                <w:sz w:val="20"/>
                <w:szCs w:val="20"/>
              </w:rPr>
              <w:t>60</w:t>
            </w:r>
          </w:p>
        </w:tc>
        <w:tc>
          <w:tcPr>
            <w:tcW w:w="1553" w:type="dxa"/>
            <w:tcBorders>
              <w:top w:val="single" w:sz="4" w:space="0" w:color="000000"/>
              <w:left w:val="single" w:sz="4" w:space="0" w:color="000000"/>
              <w:bottom w:val="single" w:sz="4" w:space="0" w:color="000000"/>
              <w:right w:val="single" w:sz="4" w:space="0" w:color="000000"/>
            </w:tcBorders>
            <w:shd w:val="clear" w:color="auto" w:fill="D9E2F3"/>
          </w:tcPr>
          <w:p w14:paraId="05D29751"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202124"/>
                <w:sz w:val="20"/>
                <w:szCs w:val="20"/>
              </w:rPr>
            </w:pPr>
            <w:proofErr w:type="spellStart"/>
            <w:r w:rsidRPr="0048321C">
              <w:rPr>
                <w:rFonts w:asciiTheme="majorHAnsi" w:hAnsiTheme="majorHAnsi"/>
                <w:color w:val="202124"/>
                <w:sz w:val="20"/>
                <w:szCs w:val="20"/>
              </w:rPr>
              <w:t>Zahrat</w:t>
            </w:r>
            <w:proofErr w:type="spellEnd"/>
            <w:r w:rsidRPr="0048321C">
              <w:rPr>
                <w:rFonts w:asciiTheme="majorHAnsi" w:hAnsiTheme="majorHAnsi"/>
                <w:color w:val="202124"/>
                <w:sz w:val="20"/>
                <w:szCs w:val="20"/>
              </w:rPr>
              <w:t xml:space="preserve"> Al </w:t>
            </w:r>
            <w:proofErr w:type="spellStart"/>
            <w:r w:rsidRPr="0048321C">
              <w:rPr>
                <w:rFonts w:asciiTheme="majorHAnsi" w:hAnsiTheme="majorHAnsi"/>
                <w:color w:val="202124"/>
                <w:sz w:val="20"/>
                <w:szCs w:val="20"/>
              </w:rPr>
              <w:t>Fenjan</w:t>
            </w:r>
            <w:proofErr w:type="spellEnd"/>
          </w:p>
        </w:tc>
        <w:tc>
          <w:tcPr>
            <w:tcW w:w="1558" w:type="dxa"/>
            <w:tcBorders>
              <w:top w:val="single" w:sz="4" w:space="0" w:color="000000"/>
              <w:left w:val="single" w:sz="4" w:space="0" w:color="000000"/>
              <w:bottom w:val="single" w:sz="4" w:space="0" w:color="000000"/>
              <w:right w:val="single" w:sz="4" w:space="0" w:color="000000"/>
            </w:tcBorders>
            <w:shd w:val="clear" w:color="auto" w:fill="D9E2F3"/>
          </w:tcPr>
          <w:p w14:paraId="7B03A922"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202124"/>
                <w:sz w:val="20"/>
                <w:szCs w:val="20"/>
              </w:rPr>
            </w:pPr>
            <w:proofErr w:type="spellStart"/>
            <w:r w:rsidRPr="0048321C">
              <w:rPr>
                <w:rFonts w:asciiTheme="majorHAnsi" w:hAnsiTheme="majorHAnsi"/>
                <w:color w:val="202124"/>
                <w:sz w:val="20"/>
                <w:szCs w:val="20"/>
              </w:rPr>
              <w:t>Qalqelia</w:t>
            </w:r>
            <w:proofErr w:type="spellEnd"/>
            <w:r w:rsidRPr="0048321C">
              <w:rPr>
                <w:rFonts w:asciiTheme="majorHAnsi" w:hAnsiTheme="majorHAnsi"/>
                <w:color w:val="202124"/>
                <w:sz w:val="20"/>
                <w:szCs w:val="20"/>
              </w:rPr>
              <w:t xml:space="preserve"> JSC</w:t>
            </w:r>
          </w:p>
        </w:tc>
      </w:tr>
      <w:tr w:rsidR="00C030EE" w:rsidRPr="0048321C" w14:paraId="4A107901" w14:textId="77777777" w:rsidTr="00C030EE">
        <w:tc>
          <w:tcPr>
            <w:cnfStyle w:val="001000000000" w:firstRow="0" w:lastRow="0" w:firstColumn="1" w:lastColumn="0" w:oddVBand="0" w:evenVBand="0" w:oddHBand="0" w:evenHBand="0" w:firstRowFirstColumn="0" w:firstRowLastColumn="0" w:lastRowFirstColumn="0" w:lastRowLastColumn="0"/>
            <w:tcW w:w="1558" w:type="dxa"/>
            <w:tcBorders>
              <w:top w:val="single" w:sz="4" w:space="0" w:color="000000"/>
              <w:left w:val="single" w:sz="4" w:space="0" w:color="000000"/>
              <w:bottom w:val="single" w:sz="4" w:space="0" w:color="000000"/>
              <w:right w:val="single" w:sz="4" w:space="0" w:color="000000"/>
            </w:tcBorders>
            <w:shd w:val="clear" w:color="auto" w:fill="BDD7EE"/>
          </w:tcPr>
          <w:p w14:paraId="7E3D611C"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ajorHAnsi" w:hAnsiTheme="majorHAnsi"/>
                <w:color w:val="202124"/>
                <w:sz w:val="20"/>
                <w:szCs w:val="20"/>
              </w:rPr>
            </w:pPr>
            <w:r w:rsidRPr="0048321C">
              <w:rPr>
                <w:rFonts w:asciiTheme="majorHAnsi" w:hAnsiTheme="majorHAnsi"/>
                <w:b w:val="0"/>
                <w:color w:val="202124"/>
                <w:sz w:val="20"/>
                <w:szCs w:val="20"/>
              </w:rPr>
              <w:t>Jericho</w:t>
            </w:r>
          </w:p>
        </w:tc>
        <w:tc>
          <w:tcPr>
            <w:tcW w:w="7772" w:type="dxa"/>
            <w:gridSpan w:val="5"/>
            <w:tcBorders>
              <w:top w:val="single" w:sz="4" w:space="0" w:color="000000"/>
              <w:left w:val="single" w:sz="4" w:space="0" w:color="000000"/>
              <w:bottom w:val="single" w:sz="4" w:space="0" w:color="000000"/>
              <w:right w:val="single" w:sz="4" w:space="0" w:color="000000"/>
            </w:tcBorders>
            <w:shd w:val="clear" w:color="auto" w:fill="D9E2F3"/>
          </w:tcPr>
          <w:p w14:paraId="13C36543"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202124"/>
                <w:sz w:val="20"/>
                <w:szCs w:val="20"/>
              </w:rPr>
            </w:pPr>
            <w:r w:rsidRPr="0048321C">
              <w:rPr>
                <w:rFonts w:asciiTheme="majorHAnsi" w:hAnsiTheme="majorHAnsi"/>
                <w:color w:val="202124"/>
                <w:sz w:val="20"/>
                <w:szCs w:val="20"/>
              </w:rPr>
              <w:t xml:space="preserve">No </w:t>
            </w:r>
            <w:proofErr w:type="gramStart"/>
            <w:r w:rsidRPr="0048321C">
              <w:rPr>
                <w:rFonts w:asciiTheme="majorHAnsi" w:hAnsiTheme="majorHAnsi"/>
                <w:color w:val="202124"/>
                <w:sz w:val="20"/>
                <w:szCs w:val="20"/>
              </w:rPr>
              <w:t>TS ,</w:t>
            </w:r>
            <w:proofErr w:type="gramEnd"/>
            <w:r w:rsidRPr="0048321C">
              <w:rPr>
                <w:rFonts w:asciiTheme="majorHAnsi" w:hAnsiTheme="majorHAnsi"/>
                <w:color w:val="202124"/>
                <w:sz w:val="20"/>
                <w:szCs w:val="20"/>
              </w:rPr>
              <w:t xml:space="preserve"> Wastes sent directly to Jericho sanitary LF A small part of the collected waste ( AVG. 2.1 tons/day ) is sent to </w:t>
            </w:r>
            <w:proofErr w:type="spellStart"/>
            <w:r w:rsidRPr="0048321C">
              <w:rPr>
                <w:rFonts w:asciiTheme="majorHAnsi" w:hAnsiTheme="majorHAnsi"/>
                <w:color w:val="202124"/>
                <w:sz w:val="20"/>
                <w:szCs w:val="20"/>
              </w:rPr>
              <w:t>Zahrat</w:t>
            </w:r>
            <w:proofErr w:type="spellEnd"/>
            <w:r w:rsidRPr="0048321C">
              <w:rPr>
                <w:rFonts w:asciiTheme="majorHAnsi" w:hAnsiTheme="majorHAnsi"/>
                <w:color w:val="202124"/>
                <w:sz w:val="20"/>
                <w:szCs w:val="20"/>
              </w:rPr>
              <w:t xml:space="preserve"> Al </w:t>
            </w:r>
            <w:proofErr w:type="spellStart"/>
            <w:r w:rsidRPr="0048321C">
              <w:rPr>
                <w:rFonts w:asciiTheme="majorHAnsi" w:hAnsiTheme="majorHAnsi"/>
                <w:color w:val="202124"/>
                <w:sz w:val="20"/>
                <w:szCs w:val="20"/>
              </w:rPr>
              <w:t>Fenjan</w:t>
            </w:r>
            <w:proofErr w:type="spellEnd"/>
            <w:r w:rsidRPr="0048321C">
              <w:rPr>
                <w:rFonts w:asciiTheme="majorHAnsi" w:hAnsiTheme="majorHAnsi"/>
                <w:color w:val="202124"/>
                <w:sz w:val="20"/>
                <w:szCs w:val="20"/>
              </w:rPr>
              <w:t xml:space="preserve"> sanitary LF through the TS of Nablus ( Al </w:t>
            </w:r>
            <w:proofErr w:type="spellStart"/>
            <w:r w:rsidRPr="0048321C">
              <w:rPr>
                <w:rFonts w:asciiTheme="majorHAnsi" w:hAnsiTheme="majorHAnsi"/>
                <w:color w:val="202124"/>
                <w:sz w:val="20"/>
                <w:szCs w:val="20"/>
              </w:rPr>
              <w:t>Sayrafi</w:t>
            </w:r>
            <w:proofErr w:type="spellEnd"/>
            <w:r w:rsidRPr="0048321C">
              <w:rPr>
                <w:rFonts w:asciiTheme="majorHAnsi" w:hAnsiTheme="majorHAnsi"/>
                <w:color w:val="202124"/>
                <w:sz w:val="20"/>
                <w:szCs w:val="20"/>
              </w:rPr>
              <w:t xml:space="preserve"> ) </w:t>
            </w:r>
            <w:r w:rsidRPr="0048321C">
              <w:rPr>
                <w:rFonts w:asciiTheme="majorHAnsi" w:hAnsiTheme="majorHAnsi"/>
                <w:color w:val="000000"/>
                <w:sz w:val="20"/>
                <w:szCs w:val="20"/>
              </w:rPr>
              <w:t>.</w:t>
            </w:r>
          </w:p>
        </w:tc>
      </w:tr>
      <w:tr w:rsidR="00C030EE" w:rsidRPr="0048321C" w14:paraId="4EAF40F6" w14:textId="77777777" w:rsidTr="00C030EE">
        <w:tc>
          <w:tcPr>
            <w:cnfStyle w:val="001000000000" w:firstRow="0" w:lastRow="0" w:firstColumn="1" w:lastColumn="0" w:oddVBand="0" w:evenVBand="0" w:oddHBand="0" w:evenHBand="0" w:firstRowFirstColumn="0" w:firstRowLastColumn="0" w:lastRowFirstColumn="0" w:lastRowLastColumn="0"/>
            <w:tcW w:w="1558" w:type="dxa"/>
            <w:vMerge w:val="restart"/>
            <w:tcBorders>
              <w:top w:val="single" w:sz="4" w:space="0" w:color="000000"/>
              <w:left w:val="single" w:sz="4" w:space="0" w:color="000000"/>
              <w:right w:val="single" w:sz="4" w:space="0" w:color="000000"/>
            </w:tcBorders>
            <w:shd w:val="clear" w:color="auto" w:fill="BDD7EE"/>
          </w:tcPr>
          <w:p w14:paraId="74FF0802"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ajorHAnsi" w:hAnsiTheme="majorHAnsi"/>
                <w:color w:val="202124"/>
                <w:sz w:val="20"/>
                <w:szCs w:val="20"/>
              </w:rPr>
            </w:pPr>
            <w:r w:rsidRPr="0048321C">
              <w:rPr>
                <w:rFonts w:asciiTheme="majorHAnsi" w:hAnsiTheme="majorHAnsi"/>
                <w:b w:val="0"/>
                <w:color w:val="202124"/>
                <w:sz w:val="20"/>
                <w:szCs w:val="20"/>
              </w:rPr>
              <w:t>Ramallah</w:t>
            </w:r>
          </w:p>
        </w:tc>
        <w:tc>
          <w:tcPr>
            <w:tcW w:w="1550" w:type="dxa"/>
            <w:tcBorders>
              <w:top w:val="single" w:sz="4" w:space="0" w:color="000000"/>
              <w:left w:val="single" w:sz="4" w:space="0" w:color="000000"/>
              <w:bottom w:val="single" w:sz="4" w:space="0" w:color="000000"/>
              <w:right w:val="single" w:sz="4" w:space="0" w:color="000000"/>
            </w:tcBorders>
            <w:shd w:val="clear" w:color="auto" w:fill="D9E2F3"/>
          </w:tcPr>
          <w:p w14:paraId="76E31D19"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202124"/>
                <w:sz w:val="20"/>
                <w:szCs w:val="20"/>
              </w:rPr>
            </w:pPr>
            <w:r w:rsidRPr="0048321C">
              <w:rPr>
                <w:rFonts w:asciiTheme="majorHAnsi" w:hAnsiTheme="majorHAnsi"/>
                <w:color w:val="202124"/>
                <w:sz w:val="20"/>
                <w:szCs w:val="20"/>
              </w:rPr>
              <w:t>R</w:t>
            </w:r>
            <w:r w:rsidRPr="0048321C">
              <w:rPr>
                <w:rFonts w:asciiTheme="majorHAnsi" w:hAnsiTheme="majorHAnsi"/>
                <w:color w:val="000000"/>
                <w:sz w:val="20"/>
                <w:szCs w:val="20"/>
              </w:rPr>
              <w:t>amallah</w:t>
            </w:r>
          </w:p>
        </w:tc>
        <w:tc>
          <w:tcPr>
            <w:tcW w:w="1555" w:type="dxa"/>
            <w:tcBorders>
              <w:top w:val="single" w:sz="4" w:space="0" w:color="000000"/>
              <w:left w:val="single" w:sz="4" w:space="0" w:color="000000"/>
              <w:bottom w:val="single" w:sz="4" w:space="0" w:color="000000"/>
              <w:right w:val="single" w:sz="4" w:space="0" w:color="000000"/>
            </w:tcBorders>
            <w:shd w:val="clear" w:color="auto" w:fill="D9E2F3"/>
          </w:tcPr>
          <w:p w14:paraId="01E04956"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202124"/>
                <w:sz w:val="20"/>
                <w:szCs w:val="20"/>
              </w:rPr>
            </w:pPr>
            <w:r w:rsidRPr="0048321C">
              <w:rPr>
                <w:rFonts w:asciiTheme="majorHAnsi" w:hAnsiTheme="majorHAnsi"/>
                <w:color w:val="202124"/>
                <w:sz w:val="20"/>
                <w:szCs w:val="20"/>
              </w:rPr>
              <w:t>1</w:t>
            </w:r>
            <w:r w:rsidRPr="0048321C">
              <w:rPr>
                <w:rFonts w:asciiTheme="majorHAnsi" w:hAnsiTheme="majorHAnsi"/>
                <w:color w:val="000000"/>
                <w:sz w:val="20"/>
                <w:szCs w:val="20"/>
              </w:rPr>
              <w:t>00</w:t>
            </w:r>
          </w:p>
        </w:tc>
        <w:tc>
          <w:tcPr>
            <w:tcW w:w="1556" w:type="dxa"/>
            <w:tcBorders>
              <w:top w:val="single" w:sz="4" w:space="0" w:color="000000"/>
              <w:left w:val="single" w:sz="4" w:space="0" w:color="000000"/>
              <w:bottom w:val="single" w:sz="4" w:space="0" w:color="000000"/>
              <w:right w:val="single" w:sz="4" w:space="0" w:color="000000"/>
            </w:tcBorders>
            <w:shd w:val="clear" w:color="auto" w:fill="D9E2F3"/>
          </w:tcPr>
          <w:p w14:paraId="146A2875"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202124"/>
                <w:sz w:val="20"/>
                <w:szCs w:val="20"/>
              </w:rPr>
            </w:pPr>
            <w:r w:rsidRPr="0048321C">
              <w:rPr>
                <w:rFonts w:asciiTheme="majorHAnsi" w:hAnsiTheme="majorHAnsi"/>
                <w:color w:val="202124"/>
                <w:sz w:val="20"/>
                <w:szCs w:val="20"/>
              </w:rPr>
              <w:t>1</w:t>
            </w:r>
            <w:r w:rsidRPr="0048321C">
              <w:rPr>
                <w:rFonts w:asciiTheme="majorHAnsi" w:hAnsiTheme="majorHAnsi"/>
                <w:color w:val="000000"/>
                <w:sz w:val="20"/>
                <w:szCs w:val="20"/>
              </w:rPr>
              <w:t>20</w:t>
            </w:r>
          </w:p>
        </w:tc>
        <w:tc>
          <w:tcPr>
            <w:tcW w:w="1553" w:type="dxa"/>
            <w:tcBorders>
              <w:top w:val="single" w:sz="4" w:space="0" w:color="000000"/>
              <w:left w:val="single" w:sz="4" w:space="0" w:color="000000"/>
              <w:bottom w:val="single" w:sz="4" w:space="0" w:color="000000"/>
              <w:right w:val="single" w:sz="4" w:space="0" w:color="000000"/>
            </w:tcBorders>
            <w:shd w:val="clear" w:color="auto" w:fill="D9E2F3"/>
          </w:tcPr>
          <w:p w14:paraId="479EDD88"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202124"/>
                <w:sz w:val="20"/>
                <w:szCs w:val="20"/>
              </w:rPr>
            </w:pPr>
            <w:proofErr w:type="spellStart"/>
            <w:r w:rsidRPr="0048321C">
              <w:rPr>
                <w:rFonts w:asciiTheme="majorHAnsi" w:hAnsiTheme="majorHAnsi"/>
                <w:color w:val="202124"/>
                <w:sz w:val="20"/>
                <w:szCs w:val="20"/>
              </w:rPr>
              <w:t>Zahrat</w:t>
            </w:r>
            <w:proofErr w:type="spellEnd"/>
            <w:r w:rsidRPr="0048321C">
              <w:rPr>
                <w:rFonts w:asciiTheme="majorHAnsi" w:hAnsiTheme="majorHAnsi"/>
                <w:color w:val="202124"/>
                <w:sz w:val="20"/>
                <w:szCs w:val="20"/>
              </w:rPr>
              <w:t xml:space="preserve"> Al </w:t>
            </w:r>
            <w:proofErr w:type="spellStart"/>
            <w:r w:rsidRPr="0048321C">
              <w:rPr>
                <w:rFonts w:asciiTheme="majorHAnsi" w:hAnsiTheme="majorHAnsi"/>
                <w:color w:val="202124"/>
                <w:sz w:val="20"/>
                <w:szCs w:val="20"/>
              </w:rPr>
              <w:t>Fenjan</w:t>
            </w:r>
            <w:proofErr w:type="spellEnd"/>
          </w:p>
        </w:tc>
        <w:tc>
          <w:tcPr>
            <w:tcW w:w="1558" w:type="dxa"/>
            <w:tcBorders>
              <w:top w:val="single" w:sz="4" w:space="0" w:color="000000"/>
              <w:left w:val="single" w:sz="4" w:space="0" w:color="000000"/>
              <w:bottom w:val="single" w:sz="4" w:space="0" w:color="000000"/>
              <w:right w:val="single" w:sz="4" w:space="0" w:color="000000"/>
            </w:tcBorders>
            <w:shd w:val="clear" w:color="auto" w:fill="D9E2F3"/>
          </w:tcPr>
          <w:p w14:paraId="34A590C2"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202124"/>
                <w:sz w:val="20"/>
                <w:szCs w:val="20"/>
              </w:rPr>
            </w:pPr>
            <w:r w:rsidRPr="0048321C">
              <w:rPr>
                <w:rFonts w:asciiTheme="majorHAnsi" w:hAnsiTheme="majorHAnsi"/>
                <w:color w:val="202124"/>
                <w:sz w:val="20"/>
                <w:szCs w:val="20"/>
              </w:rPr>
              <w:t>R</w:t>
            </w:r>
            <w:r w:rsidRPr="0048321C">
              <w:rPr>
                <w:rFonts w:asciiTheme="majorHAnsi" w:hAnsiTheme="majorHAnsi"/>
                <w:color w:val="000000"/>
                <w:sz w:val="20"/>
                <w:szCs w:val="20"/>
              </w:rPr>
              <w:t xml:space="preserve">amallah </w:t>
            </w:r>
            <w:r w:rsidRPr="0048321C">
              <w:rPr>
                <w:rFonts w:asciiTheme="majorHAnsi" w:hAnsiTheme="majorHAnsi"/>
                <w:color w:val="202124"/>
                <w:sz w:val="20"/>
                <w:szCs w:val="20"/>
              </w:rPr>
              <w:t>Municipality</w:t>
            </w:r>
          </w:p>
        </w:tc>
      </w:tr>
      <w:tr w:rsidR="00C030EE" w:rsidRPr="0048321C" w14:paraId="3139005C" w14:textId="77777777" w:rsidTr="00C030EE">
        <w:tc>
          <w:tcPr>
            <w:cnfStyle w:val="001000000000" w:firstRow="0" w:lastRow="0" w:firstColumn="1" w:lastColumn="0" w:oddVBand="0" w:evenVBand="0" w:oddHBand="0" w:evenHBand="0" w:firstRowFirstColumn="0" w:firstRowLastColumn="0" w:lastRowFirstColumn="0" w:lastRowLastColumn="0"/>
            <w:tcW w:w="1558" w:type="dxa"/>
            <w:vMerge/>
            <w:tcBorders>
              <w:top w:val="single" w:sz="4" w:space="0" w:color="000000"/>
              <w:left w:val="single" w:sz="4" w:space="0" w:color="000000"/>
              <w:right w:val="single" w:sz="4" w:space="0" w:color="000000"/>
            </w:tcBorders>
            <w:shd w:val="clear" w:color="auto" w:fill="BDD7EE"/>
          </w:tcPr>
          <w:p w14:paraId="345BF915" w14:textId="77777777" w:rsidR="00C030EE" w:rsidRPr="0048321C" w:rsidRDefault="00C030EE">
            <w:pPr>
              <w:pBdr>
                <w:top w:val="nil"/>
                <w:left w:val="nil"/>
                <w:bottom w:val="nil"/>
                <w:right w:val="nil"/>
                <w:between w:val="nil"/>
              </w:pBdr>
              <w:spacing w:line="276" w:lineRule="auto"/>
              <w:rPr>
                <w:rFonts w:asciiTheme="majorHAnsi" w:hAnsiTheme="majorHAnsi"/>
                <w:color w:val="202124"/>
                <w:sz w:val="20"/>
                <w:szCs w:val="20"/>
              </w:rPr>
            </w:pPr>
          </w:p>
        </w:tc>
        <w:tc>
          <w:tcPr>
            <w:tcW w:w="1550" w:type="dxa"/>
            <w:tcBorders>
              <w:top w:val="single" w:sz="4" w:space="0" w:color="000000"/>
              <w:left w:val="single" w:sz="4" w:space="0" w:color="000000"/>
              <w:bottom w:val="single" w:sz="4" w:space="0" w:color="000000"/>
              <w:right w:val="single" w:sz="4" w:space="0" w:color="000000"/>
            </w:tcBorders>
            <w:shd w:val="clear" w:color="auto" w:fill="D9E2F3"/>
          </w:tcPr>
          <w:p w14:paraId="476F5AB1"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202124"/>
                <w:sz w:val="20"/>
                <w:szCs w:val="20"/>
              </w:rPr>
            </w:pPr>
            <w:r w:rsidRPr="0048321C">
              <w:rPr>
                <w:rFonts w:asciiTheme="majorHAnsi" w:hAnsiTheme="majorHAnsi"/>
                <w:color w:val="202124"/>
                <w:sz w:val="20"/>
                <w:szCs w:val="20"/>
              </w:rPr>
              <w:t>A</w:t>
            </w:r>
            <w:r w:rsidRPr="0048321C">
              <w:rPr>
                <w:rFonts w:asciiTheme="majorHAnsi" w:hAnsiTheme="majorHAnsi"/>
                <w:color w:val="000000"/>
                <w:sz w:val="20"/>
                <w:szCs w:val="20"/>
              </w:rPr>
              <w:t xml:space="preserve">l </w:t>
            </w:r>
            <w:proofErr w:type="spellStart"/>
            <w:r w:rsidRPr="0048321C">
              <w:rPr>
                <w:rFonts w:asciiTheme="majorHAnsi" w:hAnsiTheme="majorHAnsi"/>
                <w:color w:val="000000"/>
                <w:sz w:val="20"/>
                <w:szCs w:val="20"/>
              </w:rPr>
              <w:t>Bireh</w:t>
            </w:r>
            <w:proofErr w:type="spellEnd"/>
          </w:p>
        </w:tc>
        <w:tc>
          <w:tcPr>
            <w:tcW w:w="1555" w:type="dxa"/>
            <w:tcBorders>
              <w:top w:val="single" w:sz="4" w:space="0" w:color="000000"/>
              <w:left w:val="single" w:sz="4" w:space="0" w:color="000000"/>
              <w:bottom w:val="single" w:sz="4" w:space="0" w:color="000000"/>
              <w:right w:val="single" w:sz="4" w:space="0" w:color="000000"/>
            </w:tcBorders>
            <w:shd w:val="clear" w:color="auto" w:fill="D9E2F3"/>
          </w:tcPr>
          <w:p w14:paraId="15F71DC2"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202124"/>
                <w:sz w:val="20"/>
                <w:szCs w:val="20"/>
              </w:rPr>
            </w:pPr>
            <w:r w:rsidRPr="0048321C">
              <w:rPr>
                <w:rFonts w:asciiTheme="majorHAnsi" w:hAnsiTheme="majorHAnsi"/>
                <w:color w:val="202124"/>
                <w:sz w:val="20"/>
                <w:szCs w:val="20"/>
              </w:rPr>
              <w:t>1</w:t>
            </w:r>
            <w:r w:rsidRPr="0048321C">
              <w:rPr>
                <w:rFonts w:asciiTheme="majorHAnsi" w:hAnsiTheme="majorHAnsi"/>
                <w:color w:val="000000"/>
                <w:sz w:val="20"/>
                <w:szCs w:val="20"/>
              </w:rPr>
              <w:t>00</w:t>
            </w:r>
          </w:p>
        </w:tc>
        <w:tc>
          <w:tcPr>
            <w:tcW w:w="1556" w:type="dxa"/>
            <w:tcBorders>
              <w:top w:val="single" w:sz="4" w:space="0" w:color="000000"/>
              <w:left w:val="single" w:sz="4" w:space="0" w:color="000000"/>
              <w:bottom w:val="single" w:sz="4" w:space="0" w:color="000000"/>
              <w:right w:val="single" w:sz="4" w:space="0" w:color="000000"/>
            </w:tcBorders>
            <w:shd w:val="clear" w:color="auto" w:fill="D9E2F3"/>
          </w:tcPr>
          <w:p w14:paraId="443D4CB4"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202124"/>
                <w:sz w:val="20"/>
                <w:szCs w:val="20"/>
              </w:rPr>
            </w:pPr>
            <w:r w:rsidRPr="0048321C">
              <w:rPr>
                <w:rFonts w:asciiTheme="majorHAnsi" w:hAnsiTheme="majorHAnsi"/>
                <w:color w:val="202124"/>
                <w:sz w:val="20"/>
                <w:szCs w:val="20"/>
              </w:rPr>
              <w:t>8</w:t>
            </w:r>
            <w:r w:rsidRPr="0048321C">
              <w:rPr>
                <w:rFonts w:asciiTheme="majorHAnsi" w:hAnsiTheme="majorHAnsi"/>
                <w:color w:val="000000"/>
                <w:sz w:val="20"/>
                <w:szCs w:val="20"/>
              </w:rPr>
              <w:t>0</w:t>
            </w:r>
          </w:p>
        </w:tc>
        <w:tc>
          <w:tcPr>
            <w:tcW w:w="1553" w:type="dxa"/>
            <w:tcBorders>
              <w:top w:val="single" w:sz="4" w:space="0" w:color="000000"/>
              <w:left w:val="single" w:sz="4" w:space="0" w:color="000000"/>
              <w:bottom w:val="single" w:sz="4" w:space="0" w:color="000000"/>
              <w:right w:val="single" w:sz="4" w:space="0" w:color="000000"/>
            </w:tcBorders>
            <w:shd w:val="clear" w:color="auto" w:fill="D9E2F3"/>
          </w:tcPr>
          <w:p w14:paraId="7EB47C30"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202124"/>
                <w:sz w:val="20"/>
                <w:szCs w:val="20"/>
              </w:rPr>
            </w:pPr>
            <w:proofErr w:type="spellStart"/>
            <w:r w:rsidRPr="0048321C">
              <w:rPr>
                <w:rFonts w:asciiTheme="majorHAnsi" w:hAnsiTheme="majorHAnsi"/>
                <w:color w:val="202124"/>
                <w:sz w:val="20"/>
                <w:szCs w:val="20"/>
              </w:rPr>
              <w:t>Zahrat</w:t>
            </w:r>
            <w:proofErr w:type="spellEnd"/>
            <w:r w:rsidRPr="0048321C">
              <w:rPr>
                <w:rFonts w:asciiTheme="majorHAnsi" w:hAnsiTheme="majorHAnsi"/>
                <w:color w:val="202124"/>
                <w:sz w:val="20"/>
                <w:szCs w:val="20"/>
              </w:rPr>
              <w:t xml:space="preserve"> Al </w:t>
            </w:r>
            <w:proofErr w:type="spellStart"/>
            <w:r w:rsidRPr="0048321C">
              <w:rPr>
                <w:rFonts w:asciiTheme="majorHAnsi" w:hAnsiTheme="majorHAnsi"/>
                <w:color w:val="202124"/>
                <w:sz w:val="20"/>
                <w:szCs w:val="20"/>
              </w:rPr>
              <w:t>Fenjan</w:t>
            </w:r>
            <w:proofErr w:type="spellEnd"/>
          </w:p>
        </w:tc>
        <w:tc>
          <w:tcPr>
            <w:tcW w:w="1558" w:type="dxa"/>
            <w:tcBorders>
              <w:top w:val="single" w:sz="4" w:space="0" w:color="000000"/>
              <w:left w:val="single" w:sz="4" w:space="0" w:color="000000"/>
              <w:bottom w:val="single" w:sz="4" w:space="0" w:color="000000"/>
              <w:right w:val="single" w:sz="4" w:space="0" w:color="000000"/>
            </w:tcBorders>
            <w:shd w:val="clear" w:color="auto" w:fill="D9E2F3"/>
          </w:tcPr>
          <w:p w14:paraId="6D0D45BB"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202124"/>
                <w:sz w:val="20"/>
                <w:szCs w:val="20"/>
              </w:rPr>
            </w:pPr>
            <w:r w:rsidRPr="0048321C">
              <w:rPr>
                <w:rFonts w:asciiTheme="majorHAnsi" w:hAnsiTheme="majorHAnsi"/>
                <w:color w:val="202124"/>
                <w:sz w:val="20"/>
                <w:szCs w:val="20"/>
              </w:rPr>
              <w:t>A</w:t>
            </w:r>
            <w:r w:rsidRPr="0048321C">
              <w:rPr>
                <w:rFonts w:asciiTheme="majorHAnsi" w:hAnsiTheme="majorHAnsi"/>
                <w:color w:val="000000"/>
                <w:sz w:val="20"/>
                <w:szCs w:val="20"/>
              </w:rPr>
              <w:t xml:space="preserve">l </w:t>
            </w:r>
            <w:proofErr w:type="spellStart"/>
            <w:r w:rsidRPr="0048321C">
              <w:rPr>
                <w:rFonts w:asciiTheme="majorHAnsi" w:hAnsiTheme="majorHAnsi"/>
                <w:color w:val="000000"/>
                <w:sz w:val="20"/>
                <w:szCs w:val="20"/>
              </w:rPr>
              <w:t>Bireh</w:t>
            </w:r>
            <w:proofErr w:type="spellEnd"/>
            <w:r w:rsidRPr="0048321C">
              <w:rPr>
                <w:rFonts w:asciiTheme="majorHAnsi" w:hAnsiTheme="majorHAnsi"/>
                <w:color w:val="000000"/>
                <w:sz w:val="20"/>
                <w:szCs w:val="20"/>
              </w:rPr>
              <w:t xml:space="preserve"> </w:t>
            </w:r>
            <w:r w:rsidRPr="0048321C">
              <w:rPr>
                <w:rFonts w:asciiTheme="majorHAnsi" w:hAnsiTheme="majorHAnsi"/>
                <w:color w:val="202124"/>
                <w:sz w:val="20"/>
                <w:szCs w:val="20"/>
              </w:rPr>
              <w:t>Municipality</w:t>
            </w:r>
          </w:p>
        </w:tc>
      </w:tr>
      <w:tr w:rsidR="00C030EE" w:rsidRPr="0048321C" w14:paraId="13FBF68D" w14:textId="77777777" w:rsidTr="00C030EE">
        <w:tc>
          <w:tcPr>
            <w:cnfStyle w:val="001000000000" w:firstRow="0" w:lastRow="0" w:firstColumn="1" w:lastColumn="0" w:oddVBand="0" w:evenVBand="0" w:oddHBand="0" w:evenHBand="0" w:firstRowFirstColumn="0" w:firstRowLastColumn="0" w:lastRowFirstColumn="0" w:lastRowLastColumn="0"/>
            <w:tcW w:w="1558" w:type="dxa"/>
            <w:vMerge w:val="restart"/>
            <w:tcBorders>
              <w:top w:val="single" w:sz="4" w:space="0" w:color="000000"/>
              <w:left w:val="single" w:sz="4" w:space="0" w:color="000000"/>
              <w:right w:val="single" w:sz="4" w:space="0" w:color="000000"/>
            </w:tcBorders>
            <w:shd w:val="clear" w:color="auto" w:fill="BDD7EE"/>
          </w:tcPr>
          <w:p w14:paraId="72CF92C6"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ajorHAnsi" w:hAnsiTheme="majorHAnsi"/>
                <w:color w:val="202124"/>
                <w:sz w:val="20"/>
                <w:szCs w:val="20"/>
              </w:rPr>
            </w:pPr>
            <w:r w:rsidRPr="0048321C">
              <w:rPr>
                <w:rFonts w:asciiTheme="majorHAnsi" w:hAnsiTheme="majorHAnsi"/>
                <w:b w:val="0"/>
                <w:color w:val="202124"/>
                <w:sz w:val="20"/>
                <w:szCs w:val="20"/>
              </w:rPr>
              <w:t>Northeast and Southeast Jerusalem</w:t>
            </w:r>
          </w:p>
        </w:tc>
        <w:tc>
          <w:tcPr>
            <w:tcW w:w="1550" w:type="dxa"/>
            <w:tcBorders>
              <w:top w:val="single" w:sz="4" w:space="0" w:color="000000"/>
              <w:left w:val="single" w:sz="4" w:space="0" w:color="000000"/>
              <w:bottom w:val="single" w:sz="4" w:space="0" w:color="000000"/>
              <w:right w:val="single" w:sz="4" w:space="0" w:color="000000"/>
            </w:tcBorders>
            <w:shd w:val="clear" w:color="auto" w:fill="D9E2F3"/>
          </w:tcPr>
          <w:p w14:paraId="203EAF77"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202124"/>
                <w:sz w:val="20"/>
                <w:szCs w:val="20"/>
              </w:rPr>
            </w:pPr>
            <w:r w:rsidRPr="0048321C">
              <w:rPr>
                <w:rFonts w:asciiTheme="majorHAnsi" w:hAnsiTheme="majorHAnsi"/>
                <w:color w:val="202124"/>
                <w:sz w:val="20"/>
                <w:szCs w:val="20"/>
              </w:rPr>
              <w:t xml:space="preserve">Al </w:t>
            </w:r>
            <w:proofErr w:type="spellStart"/>
            <w:r w:rsidRPr="0048321C">
              <w:rPr>
                <w:rFonts w:asciiTheme="majorHAnsi" w:hAnsiTheme="majorHAnsi"/>
                <w:color w:val="202124"/>
                <w:sz w:val="20"/>
                <w:szCs w:val="20"/>
              </w:rPr>
              <w:t>Abdaly</w:t>
            </w:r>
            <w:proofErr w:type="spellEnd"/>
          </w:p>
        </w:tc>
        <w:tc>
          <w:tcPr>
            <w:tcW w:w="1555" w:type="dxa"/>
            <w:tcBorders>
              <w:top w:val="single" w:sz="4" w:space="0" w:color="000000"/>
              <w:left w:val="single" w:sz="4" w:space="0" w:color="000000"/>
              <w:bottom w:val="single" w:sz="4" w:space="0" w:color="000000"/>
              <w:right w:val="single" w:sz="4" w:space="0" w:color="000000"/>
            </w:tcBorders>
            <w:shd w:val="clear" w:color="auto" w:fill="D9E2F3"/>
          </w:tcPr>
          <w:p w14:paraId="1FDE33B0"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202124"/>
                <w:sz w:val="20"/>
                <w:szCs w:val="20"/>
              </w:rPr>
            </w:pPr>
            <w:r w:rsidRPr="0048321C">
              <w:rPr>
                <w:rFonts w:asciiTheme="majorHAnsi" w:hAnsiTheme="majorHAnsi"/>
                <w:color w:val="202124"/>
                <w:sz w:val="20"/>
                <w:szCs w:val="20"/>
              </w:rPr>
              <w:t>60</w:t>
            </w:r>
          </w:p>
        </w:tc>
        <w:tc>
          <w:tcPr>
            <w:tcW w:w="1556" w:type="dxa"/>
            <w:tcBorders>
              <w:top w:val="single" w:sz="4" w:space="0" w:color="000000"/>
              <w:left w:val="single" w:sz="4" w:space="0" w:color="000000"/>
              <w:bottom w:val="single" w:sz="4" w:space="0" w:color="000000"/>
              <w:right w:val="single" w:sz="4" w:space="0" w:color="000000"/>
            </w:tcBorders>
            <w:shd w:val="clear" w:color="auto" w:fill="D9E2F3"/>
          </w:tcPr>
          <w:p w14:paraId="2A71970B"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202124"/>
                <w:sz w:val="20"/>
                <w:szCs w:val="20"/>
              </w:rPr>
            </w:pPr>
            <w:r w:rsidRPr="0048321C">
              <w:rPr>
                <w:rFonts w:asciiTheme="majorHAnsi" w:hAnsiTheme="majorHAnsi"/>
                <w:color w:val="202124"/>
                <w:sz w:val="20"/>
                <w:szCs w:val="20"/>
              </w:rPr>
              <w:t>353</w:t>
            </w:r>
          </w:p>
        </w:tc>
        <w:tc>
          <w:tcPr>
            <w:tcW w:w="1553" w:type="dxa"/>
            <w:tcBorders>
              <w:top w:val="single" w:sz="4" w:space="0" w:color="000000"/>
              <w:left w:val="single" w:sz="4" w:space="0" w:color="000000"/>
              <w:bottom w:val="single" w:sz="4" w:space="0" w:color="000000"/>
              <w:right w:val="single" w:sz="4" w:space="0" w:color="000000"/>
            </w:tcBorders>
            <w:shd w:val="clear" w:color="auto" w:fill="D9E2F3"/>
          </w:tcPr>
          <w:p w14:paraId="62BC4BFF"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202124"/>
                <w:sz w:val="20"/>
                <w:szCs w:val="20"/>
              </w:rPr>
            </w:pPr>
            <w:r w:rsidRPr="0048321C">
              <w:rPr>
                <w:rFonts w:asciiTheme="majorHAnsi" w:hAnsiTheme="majorHAnsi"/>
                <w:color w:val="202124"/>
                <w:sz w:val="20"/>
                <w:szCs w:val="20"/>
              </w:rPr>
              <w:t xml:space="preserve">Al </w:t>
            </w:r>
            <w:proofErr w:type="spellStart"/>
            <w:r w:rsidRPr="0048321C">
              <w:rPr>
                <w:rFonts w:asciiTheme="majorHAnsi" w:hAnsiTheme="majorHAnsi"/>
                <w:color w:val="202124"/>
                <w:sz w:val="20"/>
                <w:szCs w:val="20"/>
              </w:rPr>
              <w:t>Menya</w:t>
            </w:r>
            <w:proofErr w:type="spellEnd"/>
          </w:p>
        </w:tc>
        <w:tc>
          <w:tcPr>
            <w:tcW w:w="1558" w:type="dxa"/>
            <w:tcBorders>
              <w:top w:val="single" w:sz="4" w:space="0" w:color="000000"/>
              <w:left w:val="single" w:sz="4" w:space="0" w:color="000000"/>
              <w:bottom w:val="single" w:sz="4" w:space="0" w:color="000000"/>
              <w:right w:val="single" w:sz="4" w:space="0" w:color="000000"/>
            </w:tcBorders>
            <w:shd w:val="clear" w:color="auto" w:fill="D9E2F3"/>
          </w:tcPr>
          <w:p w14:paraId="6CBC6F05"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202124"/>
                <w:sz w:val="20"/>
                <w:szCs w:val="20"/>
              </w:rPr>
            </w:pPr>
            <w:r w:rsidRPr="0048321C">
              <w:rPr>
                <w:rFonts w:asciiTheme="majorHAnsi" w:hAnsiTheme="majorHAnsi"/>
                <w:color w:val="202124"/>
                <w:sz w:val="20"/>
                <w:szCs w:val="20"/>
              </w:rPr>
              <w:t>Israeli Side</w:t>
            </w:r>
          </w:p>
        </w:tc>
      </w:tr>
      <w:tr w:rsidR="00C030EE" w:rsidRPr="0048321C" w14:paraId="26CC5931" w14:textId="77777777" w:rsidTr="00C030EE">
        <w:tc>
          <w:tcPr>
            <w:cnfStyle w:val="001000000000" w:firstRow="0" w:lastRow="0" w:firstColumn="1" w:lastColumn="0" w:oddVBand="0" w:evenVBand="0" w:oddHBand="0" w:evenHBand="0" w:firstRowFirstColumn="0" w:firstRowLastColumn="0" w:lastRowFirstColumn="0" w:lastRowLastColumn="0"/>
            <w:tcW w:w="1558" w:type="dxa"/>
            <w:vMerge/>
            <w:tcBorders>
              <w:top w:val="single" w:sz="4" w:space="0" w:color="000000"/>
              <w:left w:val="single" w:sz="4" w:space="0" w:color="000000"/>
              <w:right w:val="single" w:sz="4" w:space="0" w:color="000000"/>
            </w:tcBorders>
            <w:shd w:val="clear" w:color="auto" w:fill="BDD7EE"/>
          </w:tcPr>
          <w:p w14:paraId="442E29B5" w14:textId="77777777" w:rsidR="00C030EE" w:rsidRPr="0048321C" w:rsidRDefault="00C030EE">
            <w:pPr>
              <w:pBdr>
                <w:top w:val="nil"/>
                <w:left w:val="nil"/>
                <w:bottom w:val="nil"/>
                <w:right w:val="nil"/>
                <w:between w:val="nil"/>
              </w:pBdr>
              <w:spacing w:line="276" w:lineRule="auto"/>
              <w:rPr>
                <w:rFonts w:asciiTheme="majorHAnsi" w:hAnsiTheme="majorHAnsi"/>
                <w:color w:val="202124"/>
                <w:sz w:val="20"/>
                <w:szCs w:val="20"/>
              </w:rPr>
            </w:pPr>
          </w:p>
        </w:tc>
        <w:tc>
          <w:tcPr>
            <w:tcW w:w="1550" w:type="dxa"/>
            <w:tcBorders>
              <w:top w:val="single" w:sz="4" w:space="0" w:color="000000"/>
              <w:left w:val="single" w:sz="4" w:space="0" w:color="000000"/>
              <w:bottom w:val="single" w:sz="4" w:space="0" w:color="000000"/>
              <w:right w:val="single" w:sz="4" w:space="0" w:color="000000"/>
            </w:tcBorders>
            <w:shd w:val="clear" w:color="auto" w:fill="D9E2F3"/>
          </w:tcPr>
          <w:p w14:paraId="3A02DE38"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202124"/>
                <w:sz w:val="20"/>
                <w:szCs w:val="20"/>
              </w:rPr>
            </w:pPr>
            <w:r w:rsidRPr="0048321C">
              <w:rPr>
                <w:rFonts w:asciiTheme="majorHAnsi" w:hAnsiTheme="majorHAnsi"/>
                <w:color w:val="202124"/>
                <w:sz w:val="20"/>
                <w:szCs w:val="20"/>
              </w:rPr>
              <w:t>Wadi El Nar</w:t>
            </w:r>
          </w:p>
        </w:tc>
        <w:tc>
          <w:tcPr>
            <w:tcW w:w="1555" w:type="dxa"/>
            <w:tcBorders>
              <w:top w:val="single" w:sz="4" w:space="0" w:color="000000"/>
              <w:left w:val="single" w:sz="4" w:space="0" w:color="000000"/>
              <w:bottom w:val="single" w:sz="4" w:space="0" w:color="000000"/>
              <w:right w:val="single" w:sz="4" w:space="0" w:color="000000"/>
            </w:tcBorders>
            <w:shd w:val="clear" w:color="auto" w:fill="D9E2F3"/>
          </w:tcPr>
          <w:p w14:paraId="1B13DF8A"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202124"/>
                <w:sz w:val="20"/>
                <w:szCs w:val="20"/>
              </w:rPr>
            </w:pPr>
            <w:r w:rsidRPr="0048321C">
              <w:rPr>
                <w:rFonts w:asciiTheme="majorHAnsi" w:hAnsiTheme="majorHAnsi"/>
                <w:color w:val="202124"/>
                <w:sz w:val="20"/>
                <w:szCs w:val="20"/>
              </w:rPr>
              <w:t>Not functional yet</w:t>
            </w:r>
          </w:p>
        </w:tc>
        <w:tc>
          <w:tcPr>
            <w:tcW w:w="1556" w:type="dxa"/>
            <w:tcBorders>
              <w:top w:val="single" w:sz="4" w:space="0" w:color="000000"/>
              <w:left w:val="single" w:sz="4" w:space="0" w:color="000000"/>
              <w:bottom w:val="single" w:sz="4" w:space="0" w:color="000000"/>
              <w:right w:val="single" w:sz="4" w:space="0" w:color="000000"/>
            </w:tcBorders>
            <w:shd w:val="clear" w:color="auto" w:fill="D9E2F3"/>
          </w:tcPr>
          <w:p w14:paraId="647378C3"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202124"/>
                <w:sz w:val="20"/>
                <w:szCs w:val="20"/>
              </w:rPr>
            </w:pPr>
            <w:r w:rsidRPr="0048321C">
              <w:rPr>
                <w:rFonts w:asciiTheme="majorHAnsi" w:hAnsiTheme="majorHAnsi"/>
                <w:color w:val="202124"/>
                <w:sz w:val="20"/>
                <w:szCs w:val="20"/>
              </w:rPr>
              <w:t>30</w:t>
            </w:r>
          </w:p>
        </w:tc>
        <w:tc>
          <w:tcPr>
            <w:tcW w:w="1553" w:type="dxa"/>
            <w:tcBorders>
              <w:top w:val="single" w:sz="4" w:space="0" w:color="000000"/>
              <w:left w:val="single" w:sz="4" w:space="0" w:color="000000"/>
              <w:bottom w:val="single" w:sz="4" w:space="0" w:color="000000"/>
              <w:right w:val="single" w:sz="4" w:space="0" w:color="000000"/>
            </w:tcBorders>
            <w:shd w:val="clear" w:color="auto" w:fill="D9E2F3"/>
          </w:tcPr>
          <w:p w14:paraId="3CECC38E"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202124"/>
                <w:sz w:val="20"/>
                <w:szCs w:val="20"/>
              </w:rPr>
            </w:pPr>
            <w:r w:rsidRPr="0048321C">
              <w:rPr>
                <w:rFonts w:asciiTheme="majorHAnsi" w:hAnsiTheme="majorHAnsi"/>
                <w:color w:val="202124"/>
                <w:sz w:val="20"/>
                <w:szCs w:val="20"/>
              </w:rPr>
              <w:t>--</w:t>
            </w:r>
          </w:p>
        </w:tc>
        <w:tc>
          <w:tcPr>
            <w:tcW w:w="1558" w:type="dxa"/>
            <w:tcBorders>
              <w:top w:val="single" w:sz="4" w:space="0" w:color="000000"/>
              <w:left w:val="single" w:sz="4" w:space="0" w:color="000000"/>
              <w:bottom w:val="single" w:sz="4" w:space="0" w:color="000000"/>
              <w:right w:val="single" w:sz="4" w:space="0" w:color="000000"/>
            </w:tcBorders>
            <w:shd w:val="clear" w:color="auto" w:fill="D9E2F3"/>
          </w:tcPr>
          <w:p w14:paraId="6216FBF2"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202124"/>
                <w:sz w:val="20"/>
                <w:szCs w:val="20"/>
              </w:rPr>
            </w:pPr>
            <w:r w:rsidRPr="0048321C">
              <w:rPr>
                <w:rFonts w:asciiTheme="majorHAnsi" w:hAnsiTheme="majorHAnsi"/>
                <w:color w:val="202124"/>
                <w:sz w:val="20"/>
                <w:szCs w:val="20"/>
              </w:rPr>
              <w:t>Southeast Jerusalem JSC</w:t>
            </w:r>
          </w:p>
        </w:tc>
      </w:tr>
      <w:tr w:rsidR="00C030EE" w:rsidRPr="0048321C" w14:paraId="0A0C298D" w14:textId="77777777" w:rsidTr="00C030EE">
        <w:tc>
          <w:tcPr>
            <w:cnfStyle w:val="001000000000" w:firstRow="0" w:lastRow="0" w:firstColumn="1" w:lastColumn="0" w:oddVBand="0" w:evenVBand="0" w:oddHBand="0" w:evenHBand="0" w:firstRowFirstColumn="0" w:firstRowLastColumn="0" w:lastRowFirstColumn="0" w:lastRowLastColumn="0"/>
            <w:tcW w:w="1558" w:type="dxa"/>
            <w:vMerge/>
            <w:tcBorders>
              <w:top w:val="single" w:sz="4" w:space="0" w:color="000000"/>
              <w:left w:val="single" w:sz="4" w:space="0" w:color="000000"/>
              <w:right w:val="single" w:sz="4" w:space="0" w:color="000000"/>
            </w:tcBorders>
            <w:shd w:val="clear" w:color="auto" w:fill="BDD7EE"/>
          </w:tcPr>
          <w:p w14:paraId="08868452" w14:textId="77777777" w:rsidR="00C030EE" w:rsidRPr="0048321C" w:rsidRDefault="00C030EE">
            <w:pPr>
              <w:pBdr>
                <w:top w:val="nil"/>
                <w:left w:val="nil"/>
                <w:bottom w:val="nil"/>
                <w:right w:val="nil"/>
                <w:between w:val="nil"/>
              </w:pBdr>
              <w:spacing w:line="276" w:lineRule="auto"/>
              <w:rPr>
                <w:rFonts w:asciiTheme="majorHAnsi" w:hAnsiTheme="majorHAnsi"/>
                <w:color w:val="202124"/>
                <w:sz w:val="20"/>
                <w:szCs w:val="20"/>
              </w:rPr>
            </w:pPr>
          </w:p>
        </w:tc>
        <w:tc>
          <w:tcPr>
            <w:tcW w:w="1550" w:type="dxa"/>
            <w:tcBorders>
              <w:top w:val="single" w:sz="4" w:space="0" w:color="000000"/>
              <w:left w:val="single" w:sz="4" w:space="0" w:color="000000"/>
              <w:bottom w:val="single" w:sz="4" w:space="0" w:color="000000"/>
              <w:right w:val="single" w:sz="4" w:space="0" w:color="000000"/>
            </w:tcBorders>
            <w:shd w:val="clear" w:color="auto" w:fill="D9E2F3"/>
          </w:tcPr>
          <w:p w14:paraId="2B8EF743"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202124"/>
                <w:sz w:val="20"/>
                <w:szCs w:val="20"/>
              </w:rPr>
            </w:pPr>
            <w:r w:rsidRPr="0048321C">
              <w:rPr>
                <w:rFonts w:asciiTheme="majorHAnsi" w:hAnsiTheme="majorHAnsi"/>
                <w:color w:val="202124"/>
                <w:sz w:val="20"/>
                <w:szCs w:val="20"/>
              </w:rPr>
              <w:t>Al Ram</w:t>
            </w:r>
          </w:p>
        </w:tc>
        <w:tc>
          <w:tcPr>
            <w:tcW w:w="1555" w:type="dxa"/>
            <w:tcBorders>
              <w:top w:val="single" w:sz="4" w:space="0" w:color="000000"/>
              <w:left w:val="single" w:sz="4" w:space="0" w:color="000000"/>
              <w:bottom w:val="single" w:sz="4" w:space="0" w:color="000000"/>
              <w:right w:val="single" w:sz="4" w:space="0" w:color="000000"/>
            </w:tcBorders>
            <w:shd w:val="clear" w:color="auto" w:fill="D9E2F3"/>
          </w:tcPr>
          <w:p w14:paraId="26B08508"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202124"/>
                <w:sz w:val="20"/>
                <w:szCs w:val="20"/>
              </w:rPr>
            </w:pPr>
            <w:r w:rsidRPr="0048321C">
              <w:rPr>
                <w:rFonts w:asciiTheme="majorHAnsi" w:hAnsiTheme="majorHAnsi"/>
                <w:color w:val="202124"/>
                <w:sz w:val="20"/>
                <w:szCs w:val="20"/>
              </w:rPr>
              <w:t>60</w:t>
            </w:r>
          </w:p>
        </w:tc>
        <w:tc>
          <w:tcPr>
            <w:tcW w:w="1556" w:type="dxa"/>
            <w:tcBorders>
              <w:top w:val="single" w:sz="4" w:space="0" w:color="000000"/>
              <w:left w:val="single" w:sz="4" w:space="0" w:color="000000"/>
              <w:bottom w:val="single" w:sz="4" w:space="0" w:color="000000"/>
              <w:right w:val="single" w:sz="4" w:space="0" w:color="000000"/>
            </w:tcBorders>
            <w:shd w:val="clear" w:color="auto" w:fill="D9E2F3"/>
          </w:tcPr>
          <w:p w14:paraId="5CEC4684"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202124"/>
                <w:sz w:val="20"/>
                <w:szCs w:val="20"/>
              </w:rPr>
            </w:pPr>
            <w:r w:rsidRPr="0048321C">
              <w:rPr>
                <w:rFonts w:asciiTheme="majorHAnsi" w:hAnsiTheme="majorHAnsi"/>
                <w:color w:val="202124"/>
                <w:sz w:val="20"/>
                <w:szCs w:val="20"/>
              </w:rPr>
              <w:t>55</w:t>
            </w:r>
          </w:p>
        </w:tc>
        <w:tc>
          <w:tcPr>
            <w:tcW w:w="1553" w:type="dxa"/>
            <w:tcBorders>
              <w:top w:val="single" w:sz="4" w:space="0" w:color="000000"/>
              <w:left w:val="single" w:sz="4" w:space="0" w:color="000000"/>
              <w:bottom w:val="single" w:sz="4" w:space="0" w:color="000000"/>
              <w:right w:val="single" w:sz="4" w:space="0" w:color="000000"/>
            </w:tcBorders>
            <w:shd w:val="clear" w:color="auto" w:fill="D9E2F3"/>
          </w:tcPr>
          <w:p w14:paraId="6F5A2226"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202124"/>
                <w:sz w:val="20"/>
                <w:szCs w:val="20"/>
              </w:rPr>
            </w:pPr>
            <w:r w:rsidRPr="0048321C">
              <w:rPr>
                <w:rFonts w:asciiTheme="majorHAnsi" w:hAnsiTheme="majorHAnsi"/>
                <w:color w:val="202124"/>
                <w:sz w:val="20"/>
                <w:szCs w:val="20"/>
              </w:rPr>
              <w:t xml:space="preserve">Al </w:t>
            </w:r>
            <w:proofErr w:type="spellStart"/>
            <w:r w:rsidRPr="0048321C">
              <w:rPr>
                <w:rFonts w:asciiTheme="majorHAnsi" w:hAnsiTheme="majorHAnsi"/>
                <w:color w:val="202124"/>
                <w:sz w:val="20"/>
                <w:szCs w:val="20"/>
              </w:rPr>
              <w:t>Menya</w:t>
            </w:r>
            <w:proofErr w:type="spellEnd"/>
          </w:p>
        </w:tc>
        <w:tc>
          <w:tcPr>
            <w:tcW w:w="1558" w:type="dxa"/>
            <w:tcBorders>
              <w:top w:val="single" w:sz="4" w:space="0" w:color="000000"/>
              <w:left w:val="single" w:sz="4" w:space="0" w:color="000000"/>
              <w:bottom w:val="single" w:sz="4" w:space="0" w:color="000000"/>
              <w:right w:val="single" w:sz="4" w:space="0" w:color="000000"/>
            </w:tcBorders>
            <w:shd w:val="clear" w:color="auto" w:fill="D9E2F3"/>
          </w:tcPr>
          <w:p w14:paraId="6FDCF0BB"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202124"/>
                <w:sz w:val="20"/>
                <w:szCs w:val="20"/>
              </w:rPr>
            </w:pPr>
            <w:r w:rsidRPr="0048321C">
              <w:rPr>
                <w:rFonts w:asciiTheme="majorHAnsi" w:hAnsiTheme="majorHAnsi"/>
                <w:color w:val="202124"/>
                <w:sz w:val="20"/>
                <w:szCs w:val="20"/>
              </w:rPr>
              <w:t>Al Ram Municipality</w:t>
            </w:r>
          </w:p>
        </w:tc>
      </w:tr>
      <w:tr w:rsidR="00C030EE" w:rsidRPr="0048321C" w14:paraId="5A3D008D" w14:textId="77777777" w:rsidTr="00C030EE">
        <w:tc>
          <w:tcPr>
            <w:cnfStyle w:val="001000000000" w:firstRow="0" w:lastRow="0" w:firstColumn="1" w:lastColumn="0" w:oddVBand="0" w:evenVBand="0" w:oddHBand="0" w:evenHBand="0" w:firstRowFirstColumn="0" w:firstRowLastColumn="0" w:lastRowFirstColumn="0" w:lastRowLastColumn="0"/>
            <w:tcW w:w="1558" w:type="dxa"/>
            <w:vMerge w:val="restart"/>
            <w:tcBorders>
              <w:top w:val="single" w:sz="4" w:space="0" w:color="000000"/>
              <w:left w:val="single" w:sz="4" w:space="0" w:color="000000"/>
              <w:right w:val="single" w:sz="4" w:space="0" w:color="000000"/>
            </w:tcBorders>
            <w:shd w:val="clear" w:color="auto" w:fill="BDD7EE"/>
          </w:tcPr>
          <w:p w14:paraId="0FA2C431"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ajorHAnsi" w:hAnsiTheme="majorHAnsi"/>
                <w:color w:val="202124"/>
                <w:sz w:val="20"/>
                <w:szCs w:val="20"/>
              </w:rPr>
            </w:pPr>
            <w:r w:rsidRPr="0048321C">
              <w:rPr>
                <w:rFonts w:asciiTheme="majorHAnsi" w:hAnsiTheme="majorHAnsi"/>
                <w:b w:val="0"/>
                <w:color w:val="202124"/>
                <w:sz w:val="20"/>
                <w:szCs w:val="20"/>
              </w:rPr>
              <w:t>Hebron</w:t>
            </w:r>
          </w:p>
        </w:tc>
        <w:tc>
          <w:tcPr>
            <w:tcW w:w="1550" w:type="dxa"/>
            <w:tcBorders>
              <w:top w:val="single" w:sz="4" w:space="0" w:color="000000"/>
              <w:left w:val="single" w:sz="4" w:space="0" w:color="000000"/>
              <w:bottom w:val="single" w:sz="4" w:space="0" w:color="000000"/>
              <w:right w:val="single" w:sz="4" w:space="0" w:color="000000"/>
            </w:tcBorders>
            <w:shd w:val="clear" w:color="auto" w:fill="D9E2F3"/>
          </w:tcPr>
          <w:p w14:paraId="724D4797"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202124"/>
                <w:sz w:val="20"/>
                <w:szCs w:val="20"/>
              </w:rPr>
            </w:pPr>
            <w:proofErr w:type="spellStart"/>
            <w:r w:rsidRPr="0048321C">
              <w:rPr>
                <w:rFonts w:asciiTheme="majorHAnsi" w:hAnsiTheme="majorHAnsi"/>
                <w:color w:val="202124"/>
                <w:sz w:val="20"/>
                <w:szCs w:val="20"/>
              </w:rPr>
              <w:t>Tarqumia</w:t>
            </w:r>
            <w:proofErr w:type="spellEnd"/>
          </w:p>
        </w:tc>
        <w:tc>
          <w:tcPr>
            <w:tcW w:w="1555" w:type="dxa"/>
            <w:tcBorders>
              <w:top w:val="single" w:sz="4" w:space="0" w:color="000000"/>
              <w:left w:val="single" w:sz="4" w:space="0" w:color="000000"/>
              <w:bottom w:val="single" w:sz="4" w:space="0" w:color="000000"/>
              <w:right w:val="single" w:sz="4" w:space="0" w:color="000000"/>
            </w:tcBorders>
            <w:shd w:val="clear" w:color="auto" w:fill="D9E2F3"/>
          </w:tcPr>
          <w:p w14:paraId="19C06A1D"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202124"/>
                <w:sz w:val="20"/>
                <w:szCs w:val="20"/>
              </w:rPr>
            </w:pPr>
            <w:r w:rsidRPr="0048321C">
              <w:rPr>
                <w:rFonts w:asciiTheme="majorHAnsi" w:hAnsiTheme="majorHAnsi"/>
                <w:color w:val="202124"/>
                <w:sz w:val="20"/>
                <w:szCs w:val="20"/>
              </w:rPr>
              <w:t>100</w:t>
            </w:r>
          </w:p>
        </w:tc>
        <w:tc>
          <w:tcPr>
            <w:tcW w:w="1556" w:type="dxa"/>
            <w:tcBorders>
              <w:top w:val="single" w:sz="4" w:space="0" w:color="000000"/>
              <w:left w:val="single" w:sz="4" w:space="0" w:color="000000"/>
              <w:bottom w:val="single" w:sz="4" w:space="0" w:color="000000"/>
              <w:right w:val="single" w:sz="4" w:space="0" w:color="000000"/>
            </w:tcBorders>
            <w:shd w:val="clear" w:color="auto" w:fill="D9E2F3"/>
          </w:tcPr>
          <w:p w14:paraId="05B39090"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202124"/>
                <w:sz w:val="20"/>
                <w:szCs w:val="20"/>
              </w:rPr>
            </w:pPr>
            <w:r w:rsidRPr="0048321C">
              <w:rPr>
                <w:rFonts w:asciiTheme="majorHAnsi" w:hAnsiTheme="majorHAnsi"/>
                <w:color w:val="202124"/>
                <w:sz w:val="20"/>
                <w:szCs w:val="20"/>
              </w:rPr>
              <w:t>39</w:t>
            </w:r>
          </w:p>
        </w:tc>
        <w:tc>
          <w:tcPr>
            <w:tcW w:w="1553" w:type="dxa"/>
            <w:tcBorders>
              <w:top w:val="single" w:sz="4" w:space="0" w:color="000000"/>
              <w:left w:val="single" w:sz="4" w:space="0" w:color="000000"/>
              <w:bottom w:val="single" w:sz="4" w:space="0" w:color="000000"/>
              <w:right w:val="single" w:sz="4" w:space="0" w:color="000000"/>
            </w:tcBorders>
            <w:shd w:val="clear" w:color="auto" w:fill="D9E2F3"/>
          </w:tcPr>
          <w:p w14:paraId="54BD965D"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202124"/>
                <w:sz w:val="20"/>
                <w:szCs w:val="20"/>
              </w:rPr>
            </w:pPr>
            <w:r w:rsidRPr="0048321C">
              <w:rPr>
                <w:rFonts w:asciiTheme="majorHAnsi" w:hAnsiTheme="majorHAnsi"/>
                <w:color w:val="202124"/>
                <w:sz w:val="20"/>
                <w:szCs w:val="20"/>
              </w:rPr>
              <w:t xml:space="preserve">Al </w:t>
            </w:r>
            <w:proofErr w:type="spellStart"/>
            <w:r w:rsidRPr="0048321C">
              <w:rPr>
                <w:rFonts w:asciiTheme="majorHAnsi" w:hAnsiTheme="majorHAnsi"/>
                <w:color w:val="202124"/>
                <w:sz w:val="20"/>
                <w:szCs w:val="20"/>
              </w:rPr>
              <w:t>Menya</w:t>
            </w:r>
            <w:proofErr w:type="spellEnd"/>
          </w:p>
        </w:tc>
        <w:tc>
          <w:tcPr>
            <w:tcW w:w="1558" w:type="dxa"/>
            <w:tcBorders>
              <w:top w:val="single" w:sz="4" w:space="0" w:color="000000"/>
              <w:left w:val="single" w:sz="4" w:space="0" w:color="000000"/>
              <w:bottom w:val="single" w:sz="4" w:space="0" w:color="000000"/>
              <w:right w:val="single" w:sz="4" w:space="0" w:color="000000"/>
            </w:tcBorders>
            <w:shd w:val="clear" w:color="auto" w:fill="D9E2F3"/>
          </w:tcPr>
          <w:p w14:paraId="083E5484"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202124"/>
                <w:sz w:val="20"/>
                <w:szCs w:val="20"/>
              </w:rPr>
            </w:pPr>
            <w:r w:rsidRPr="0048321C">
              <w:rPr>
                <w:rFonts w:asciiTheme="majorHAnsi" w:hAnsiTheme="majorHAnsi"/>
                <w:color w:val="202124"/>
                <w:sz w:val="20"/>
                <w:szCs w:val="20"/>
              </w:rPr>
              <w:t>Hebron&amp; Bethlehem Higher council</w:t>
            </w:r>
          </w:p>
        </w:tc>
      </w:tr>
      <w:tr w:rsidR="00C030EE" w:rsidRPr="0048321C" w14:paraId="4EAF3546" w14:textId="77777777" w:rsidTr="00C030EE">
        <w:tc>
          <w:tcPr>
            <w:cnfStyle w:val="001000000000" w:firstRow="0" w:lastRow="0" w:firstColumn="1" w:lastColumn="0" w:oddVBand="0" w:evenVBand="0" w:oddHBand="0" w:evenHBand="0" w:firstRowFirstColumn="0" w:firstRowLastColumn="0" w:lastRowFirstColumn="0" w:lastRowLastColumn="0"/>
            <w:tcW w:w="1558" w:type="dxa"/>
            <w:vMerge/>
            <w:tcBorders>
              <w:top w:val="single" w:sz="4" w:space="0" w:color="000000"/>
              <w:left w:val="single" w:sz="4" w:space="0" w:color="000000"/>
              <w:right w:val="single" w:sz="4" w:space="0" w:color="000000"/>
            </w:tcBorders>
            <w:shd w:val="clear" w:color="auto" w:fill="BDD7EE"/>
          </w:tcPr>
          <w:p w14:paraId="714B0EB1" w14:textId="77777777" w:rsidR="00C030EE" w:rsidRPr="0048321C" w:rsidRDefault="00C030EE">
            <w:pPr>
              <w:pBdr>
                <w:top w:val="nil"/>
                <w:left w:val="nil"/>
                <w:bottom w:val="nil"/>
                <w:right w:val="nil"/>
                <w:between w:val="nil"/>
              </w:pBdr>
              <w:spacing w:line="276" w:lineRule="auto"/>
              <w:rPr>
                <w:rFonts w:asciiTheme="majorHAnsi" w:hAnsiTheme="majorHAnsi"/>
                <w:color w:val="202124"/>
                <w:sz w:val="20"/>
                <w:szCs w:val="20"/>
              </w:rPr>
            </w:pPr>
          </w:p>
        </w:tc>
        <w:tc>
          <w:tcPr>
            <w:tcW w:w="1550" w:type="dxa"/>
            <w:tcBorders>
              <w:top w:val="single" w:sz="4" w:space="0" w:color="000000"/>
              <w:left w:val="single" w:sz="4" w:space="0" w:color="000000"/>
              <w:bottom w:val="single" w:sz="4" w:space="0" w:color="000000"/>
              <w:right w:val="single" w:sz="4" w:space="0" w:color="000000"/>
            </w:tcBorders>
            <w:shd w:val="clear" w:color="auto" w:fill="D9E2F3"/>
          </w:tcPr>
          <w:p w14:paraId="677F8499"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202124"/>
                <w:sz w:val="20"/>
                <w:szCs w:val="20"/>
              </w:rPr>
            </w:pPr>
            <w:proofErr w:type="spellStart"/>
            <w:r w:rsidRPr="0048321C">
              <w:rPr>
                <w:rFonts w:asciiTheme="majorHAnsi" w:hAnsiTheme="majorHAnsi"/>
                <w:color w:val="202124"/>
                <w:sz w:val="20"/>
                <w:szCs w:val="20"/>
              </w:rPr>
              <w:t>Yatta</w:t>
            </w:r>
            <w:proofErr w:type="spellEnd"/>
          </w:p>
        </w:tc>
        <w:tc>
          <w:tcPr>
            <w:tcW w:w="1555" w:type="dxa"/>
            <w:tcBorders>
              <w:top w:val="single" w:sz="4" w:space="0" w:color="000000"/>
              <w:left w:val="single" w:sz="4" w:space="0" w:color="000000"/>
              <w:bottom w:val="single" w:sz="4" w:space="0" w:color="000000"/>
              <w:right w:val="single" w:sz="4" w:space="0" w:color="000000"/>
            </w:tcBorders>
            <w:shd w:val="clear" w:color="auto" w:fill="D9E2F3"/>
          </w:tcPr>
          <w:p w14:paraId="220EDBCB"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202124"/>
                <w:sz w:val="20"/>
                <w:szCs w:val="20"/>
              </w:rPr>
            </w:pPr>
            <w:r w:rsidRPr="0048321C">
              <w:rPr>
                <w:rFonts w:asciiTheme="majorHAnsi" w:hAnsiTheme="majorHAnsi"/>
                <w:color w:val="202124"/>
                <w:sz w:val="20"/>
                <w:szCs w:val="20"/>
              </w:rPr>
              <w:t>200</w:t>
            </w:r>
          </w:p>
        </w:tc>
        <w:tc>
          <w:tcPr>
            <w:tcW w:w="1556" w:type="dxa"/>
            <w:tcBorders>
              <w:top w:val="single" w:sz="4" w:space="0" w:color="000000"/>
              <w:left w:val="single" w:sz="4" w:space="0" w:color="000000"/>
              <w:bottom w:val="single" w:sz="4" w:space="0" w:color="000000"/>
              <w:right w:val="single" w:sz="4" w:space="0" w:color="000000"/>
            </w:tcBorders>
            <w:shd w:val="clear" w:color="auto" w:fill="D9E2F3"/>
          </w:tcPr>
          <w:p w14:paraId="2F12B80A"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202124"/>
                <w:sz w:val="20"/>
                <w:szCs w:val="20"/>
              </w:rPr>
            </w:pPr>
            <w:r w:rsidRPr="0048321C">
              <w:rPr>
                <w:rFonts w:asciiTheme="majorHAnsi" w:hAnsiTheme="majorHAnsi"/>
                <w:color w:val="202124"/>
                <w:sz w:val="20"/>
                <w:szCs w:val="20"/>
              </w:rPr>
              <w:t>35</w:t>
            </w:r>
          </w:p>
        </w:tc>
        <w:tc>
          <w:tcPr>
            <w:tcW w:w="1553" w:type="dxa"/>
            <w:tcBorders>
              <w:top w:val="single" w:sz="4" w:space="0" w:color="000000"/>
              <w:left w:val="single" w:sz="4" w:space="0" w:color="000000"/>
              <w:bottom w:val="single" w:sz="4" w:space="0" w:color="000000"/>
              <w:right w:val="single" w:sz="4" w:space="0" w:color="000000"/>
            </w:tcBorders>
            <w:shd w:val="clear" w:color="auto" w:fill="D9E2F3"/>
          </w:tcPr>
          <w:p w14:paraId="7C2B216F"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202124"/>
                <w:sz w:val="20"/>
                <w:szCs w:val="20"/>
              </w:rPr>
            </w:pPr>
            <w:r w:rsidRPr="0048321C">
              <w:rPr>
                <w:rFonts w:asciiTheme="majorHAnsi" w:hAnsiTheme="majorHAnsi"/>
                <w:color w:val="202124"/>
                <w:sz w:val="20"/>
                <w:szCs w:val="20"/>
              </w:rPr>
              <w:t xml:space="preserve">Al </w:t>
            </w:r>
            <w:proofErr w:type="spellStart"/>
            <w:r w:rsidRPr="0048321C">
              <w:rPr>
                <w:rFonts w:asciiTheme="majorHAnsi" w:hAnsiTheme="majorHAnsi"/>
                <w:color w:val="202124"/>
                <w:sz w:val="20"/>
                <w:szCs w:val="20"/>
              </w:rPr>
              <w:t>Menya</w:t>
            </w:r>
            <w:proofErr w:type="spellEnd"/>
          </w:p>
        </w:tc>
        <w:tc>
          <w:tcPr>
            <w:tcW w:w="1558" w:type="dxa"/>
            <w:tcBorders>
              <w:top w:val="single" w:sz="4" w:space="0" w:color="000000"/>
              <w:left w:val="single" w:sz="4" w:space="0" w:color="000000"/>
              <w:bottom w:val="single" w:sz="4" w:space="0" w:color="000000"/>
              <w:right w:val="single" w:sz="4" w:space="0" w:color="000000"/>
            </w:tcBorders>
            <w:shd w:val="clear" w:color="auto" w:fill="D9E2F3"/>
          </w:tcPr>
          <w:p w14:paraId="1DAE9C4F"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202124"/>
                <w:sz w:val="20"/>
                <w:szCs w:val="20"/>
              </w:rPr>
            </w:pPr>
            <w:r w:rsidRPr="0048321C">
              <w:rPr>
                <w:rFonts w:asciiTheme="majorHAnsi" w:hAnsiTheme="majorHAnsi"/>
                <w:color w:val="202124"/>
                <w:sz w:val="20"/>
                <w:szCs w:val="20"/>
              </w:rPr>
              <w:t>Hebron&amp; Bethlehem Higher council</w:t>
            </w:r>
          </w:p>
        </w:tc>
      </w:tr>
      <w:tr w:rsidR="00C030EE" w:rsidRPr="0048321C" w14:paraId="26CB6706" w14:textId="77777777" w:rsidTr="00C030EE">
        <w:tc>
          <w:tcPr>
            <w:cnfStyle w:val="001000000000" w:firstRow="0" w:lastRow="0" w:firstColumn="1" w:lastColumn="0" w:oddVBand="0" w:evenVBand="0" w:oddHBand="0" w:evenHBand="0" w:firstRowFirstColumn="0" w:firstRowLastColumn="0" w:lastRowFirstColumn="0" w:lastRowLastColumn="0"/>
            <w:tcW w:w="1558" w:type="dxa"/>
            <w:vMerge/>
            <w:tcBorders>
              <w:top w:val="single" w:sz="4" w:space="0" w:color="000000"/>
              <w:left w:val="single" w:sz="4" w:space="0" w:color="000000"/>
              <w:right w:val="single" w:sz="4" w:space="0" w:color="000000"/>
            </w:tcBorders>
            <w:shd w:val="clear" w:color="auto" w:fill="BDD7EE"/>
          </w:tcPr>
          <w:p w14:paraId="329BAF93" w14:textId="77777777" w:rsidR="00C030EE" w:rsidRPr="0048321C" w:rsidRDefault="00C030EE">
            <w:pPr>
              <w:pBdr>
                <w:top w:val="nil"/>
                <w:left w:val="nil"/>
                <w:bottom w:val="nil"/>
                <w:right w:val="nil"/>
                <w:between w:val="nil"/>
              </w:pBdr>
              <w:spacing w:line="276" w:lineRule="auto"/>
              <w:rPr>
                <w:rFonts w:asciiTheme="majorHAnsi" w:hAnsiTheme="majorHAnsi"/>
                <w:color w:val="202124"/>
                <w:sz w:val="20"/>
                <w:szCs w:val="20"/>
              </w:rPr>
            </w:pPr>
          </w:p>
        </w:tc>
        <w:tc>
          <w:tcPr>
            <w:tcW w:w="1550" w:type="dxa"/>
            <w:tcBorders>
              <w:top w:val="single" w:sz="4" w:space="0" w:color="000000"/>
              <w:left w:val="single" w:sz="4" w:space="0" w:color="000000"/>
              <w:bottom w:val="single" w:sz="4" w:space="0" w:color="000000"/>
              <w:right w:val="single" w:sz="4" w:space="0" w:color="000000"/>
            </w:tcBorders>
            <w:shd w:val="clear" w:color="auto" w:fill="D9E2F3"/>
          </w:tcPr>
          <w:p w14:paraId="19AB5885"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202124"/>
                <w:sz w:val="20"/>
                <w:szCs w:val="20"/>
              </w:rPr>
            </w:pPr>
            <w:r w:rsidRPr="0048321C">
              <w:rPr>
                <w:rFonts w:asciiTheme="majorHAnsi" w:hAnsiTheme="majorHAnsi"/>
                <w:color w:val="202124"/>
                <w:sz w:val="20"/>
                <w:szCs w:val="20"/>
              </w:rPr>
              <w:t>Al Fahs</w:t>
            </w:r>
          </w:p>
        </w:tc>
        <w:tc>
          <w:tcPr>
            <w:tcW w:w="1555" w:type="dxa"/>
            <w:tcBorders>
              <w:top w:val="single" w:sz="4" w:space="0" w:color="000000"/>
              <w:left w:val="single" w:sz="4" w:space="0" w:color="000000"/>
              <w:bottom w:val="single" w:sz="4" w:space="0" w:color="000000"/>
              <w:right w:val="single" w:sz="4" w:space="0" w:color="000000"/>
            </w:tcBorders>
            <w:shd w:val="clear" w:color="auto" w:fill="D9E2F3"/>
          </w:tcPr>
          <w:p w14:paraId="5D6FB00B"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202124"/>
                <w:sz w:val="20"/>
                <w:szCs w:val="20"/>
              </w:rPr>
            </w:pPr>
            <w:r w:rsidRPr="0048321C">
              <w:rPr>
                <w:rFonts w:asciiTheme="majorHAnsi" w:hAnsiTheme="majorHAnsi"/>
                <w:color w:val="202124"/>
                <w:sz w:val="20"/>
                <w:szCs w:val="20"/>
              </w:rPr>
              <w:t>350</w:t>
            </w:r>
          </w:p>
        </w:tc>
        <w:tc>
          <w:tcPr>
            <w:tcW w:w="1556" w:type="dxa"/>
            <w:tcBorders>
              <w:top w:val="single" w:sz="4" w:space="0" w:color="000000"/>
              <w:left w:val="single" w:sz="4" w:space="0" w:color="000000"/>
              <w:bottom w:val="single" w:sz="4" w:space="0" w:color="000000"/>
              <w:right w:val="single" w:sz="4" w:space="0" w:color="000000"/>
            </w:tcBorders>
            <w:shd w:val="clear" w:color="auto" w:fill="D9E2F3"/>
          </w:tcPr>
          <w:p w14:paraId="20C18C03"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202124"/>
                <w:sz w:val="20"/>
                <w:szCs w:val="20"/>
              </w:rPr>
            </w:pPr>
            <w:r w:rsidRPr="0048321C">
              <w:rPr>
                <w:rFonts w:asciiTheme="majorHAnsi" w:hAnsiTheme="majorHAnsi"/>
                <w:color w:val="202124"/>
                <w:sz w:val="20"/>
                <w:szCs w:val="20"/>
              </w:rPr>
              <w:t>33</w:t>
            </w:r>
          </w:p>
        </w:tc>
        <w:tc>
          <w:tcPr>
            <w:tcW w:w="1553" w:type="dxa"/>
            <w:tcBorders>
              <w:top w:val="single" w:sz="4" w:space="0" w:color="000000"/>
              <w:left w:val="single" w:sz="4" w:space="0" w:color="000000"/>
              <w:bottom w:val="single" w:sz="4" w:space="0" w:color="000000"/>
              <w:right w:val="single" w:sz="4" w:space="0" w:color="000000"/>
            </w:tcBorders>
            <w:shd w:val="clear" w:color="auto" w:fill="D9E2F3"/>
          </w:tcPr>
          <w:p w14:paraId="3C2505CA"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202124"/>
                <w:sz w:val="20"/>
                <w:szCs w:val="20"/>
              </w:rPr>
            </w:pPr>
            <w:r w:rsidRPr="0048321C">
              <w:rPr>
                <w:rFonts w:asciiTheme="majorHAnsi" w:hAnsiTheme="majorHAnsi"/>
                <w:color w:val="202124"/>
                <w:sz w:val="20"/>
                <w:szCs w:val="20"/>
              </w:rPr>
              <w:t xml:space="preserve">Al </w:t>
            </w:r>
            <w:proofErr w:type="spellStart"/>
            <w:r w:rsidRPr="0048321C">
              <w:rPr>
                <w:rFonts w:asciiTheme="majorHAnsi" w:hAnsiTheme="majorHAnsi"/>
                <w:color w:val="202124"/>
                <w:sz w:val="20"/>
                <w:szCs w:val="20"/>
              </w:rPr>
              <w:t>Menya</w:t>
            </w:r>
            <w:proofErr w:type="spellEnd"/>
          </w:p>
        </w:tc>
        <w:tc>
          <w:tcPr>
            <w:tcW w:w="1558" w:type="dxa"/>
            <w:tcBorders>
              <w:top w:val="single" w:sz="4" w:space="0" w:color="000000"/>
              <w:left w:val="single" w:sz="4" w:space="0" w:color="000000"/>
              <w:bottom w:val="single" w:sz="4" w:space="0" w:color="000000"/>
              <w:right w:val="single" w:sz="4" w:space="0" w:color="000000"/>
            </w:tcBorders>
            <w:shd w:val="clear" w:color="auto" w:fill="D9E2F3"/>
          </w:tcPr>
          <w:p w14:paraId="735BE0C9"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202124"/>
                <w:sz w:val="20"/>
                <w:szCs w:val="20"/>
              </w:rPr>
            </w:pPr>
            <w:r w:rsidRPr="0048321C">
              <w:rPr>
                <w:rFonts w:asciiTheme="majorHAnsi" w:hAnsiTheme="majorHAnsi"/>
                <w:color w:val="202124"/>
                <w:sz w:val="20"/>
                <w:szCs w:val="20"/>
              </w:rPr>
              <w:t>Hebron&amp; Bethlehem Higher council</w:t>
            </w:r>
          </w:p>
        </w:tc>
      </w:tr>
      <w:tr w:rsidR="00C030EE" w:rsidRPr="0048321C" w14:paraId="4F2FC003" w14:textId="77777777" w:rsidTr="00C030EE">
        <w:tc>
          <w:tcPr>
            <w:cnfStyle w:val="001000000000" w:firstRow="0" w:lastRow="0" w:firstColumn="1" w:lastColumn="0" w:oddVBand="0" w:evenVBand="0" w:oddHBand="0" w:evenHBand="0" w:firstRowFirstColumn="0" w:firstRowLastColumn="0" w:lastRowFirstColumn="0" w:lastRowLastColumn="0"/>
            <w:tcW w:w="1558" w:type="dxa"/>
            <w:tcBorders>
              <w:top w:val="single" w:sz="4" w:space="0" w:color="000000"/>
              <w:left w:val="single" w:sz="4" w:space="0" w:color="000000"/>
              <w:bottom w:val="single" w:sz="4" w:space="0" w:color="000000"/>
              <w:right w:val="single" w:sz="4" w:space="0" w:color="000000"/>
            </w:tcBorders>
            <w:shd w:val="clear" w:color="auto" w:fill="AEAAAA"/>
          </w:tcPr>
          <w:p w14:paraId="643C0926"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ajorHAnsi" w:hAnsiTheme="majorHAnsi"/>
                <w:color w:val="202124"/>
                <w:sz w:val="20"/>
                <w:szCs w:val="20"/>
              </w:rPr>
            </w:pPr>
            <w:r w:rsidRPr="0048321C">
              <w:rPr>
                <w:rFonts w:asciiTheme="majorHAnsi" w:hAnsiTheme="majorHAnsi"/>
                <w:b w:val="0"/>
                <w:color w:val="202124"/>
                <w:sz w:val="20"/>
                <w:szCs w:val="20"/>
              </w:rPr>
              <w:t>Gaza</w:t>
            </w:r>
          </w:p>
        </w:tc>
        <w:tc>
          <w:tcPr>
            <w:tcW w:w="1550" w:type="dxa"/>
            <w:tcBorders>
              <w:top w:val="single" w:sz="4" w:space="0" w:color="000000"/>
              <w:left w:val="single" w:sz="4" w:space="0" w:color="000000"/>
              <w:bottom w:val="single" w:sz="4" w:space="0" w:color="000000"/>
              <w:right w:val="single" w:sz="4" w:space="0" w:color="000000"/>
            </w:tcBorders>
            <w:shd w:val="clear" w:color="auto" w:fill="E7E6E6"/>
          </w:tcPr>
          <w:p w14:paraId="6E37EAF1"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202124"/>
                <w:sz w:val="20"/>
                <w:szCs w:val="20"/>
              </w:rPr>
            </w:pPr>
            <w:r w:rsidRPr="0048321C">
              <w:rPr>
                <w:rFonts w:asciiTheme="majorHAnsi" w:hAnsiTheme="majorHAnsi"/>
                <w:color w:val="202124"/>
                <w:sz w:val="20"/>
                <w:szCs w:val="20"/>
              </w:rPr>
              <w:t>El Yarmouk</w:t>
            </w:r>
          </w:p>
        </w:tc>
        <w:tc>
          <w:tcPr>
            <w:tcW w:w="1555" w:type="dxa"/>
            <w:tcBorders>
              <w:top w:val="single" w:sz="4" w:space="0" w:color="000000"/>
              <w:left w:val="single" w:sz="4" w:space="0" w:color="000000"/>
              <w:bottom w:val="single" w:sz="4" w:space="0" w:color="000000"/>
              <w:right w:val="single" w:sz="4" w:space="0" w:color="000000"/>
            </w:tcBorders>
            <w:shd w:val="clear" w:color="auto" w:fill="E7E6E6"/>
          </w:tcPr>
          <w:p w14:paraId="723D0E38"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202124"/>
                <w:sz w:val="20"/>
                <w:szCs w:val="20"/>
              </w:rPr>
            </w:pPr>
            <w:r w:rsidRPr="0048321C">
              <w:rPr>
                <w:rFonts w:asciiTheme="majorHAnsi" w:hAnsiTheme="majorHAnsi"/>
                <w:color w:val="202124"/>
                <w:sz w:val="20"/>
                <w:szCs w:val="20"/>
              </w:rPr>
              <w:t>700</w:t>
            </w:r>
          </w:p>
        </w:tc>
        <w:tc>
          <w:tcPr>
            <w:tcW w:w="1556" w:type="dxa"/>
            <w:tcBorders>
              <w:top w:val="single" w:sz="4" w:space="0" w:color="000000"/>
              <w:left w:val="single" w:sz="4" w:space="0" w:color="000000"/>
              <w:bottom w:val="single" w:sz="4" w:space="0" w:color="000000"/>
              <w:right w:val="single" w:sz="4" w:space="0" w:color="000000"/>
            </w:tcBorders>
            <w:shd w:val="clear" w:color="auto" w:fill="E7E6E6"/>
          </w:tcPr>
          <w:p w14:paraId="2B575F20"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202124"/>
                <w:sz w:val="20"/>
                <w:szCs w:val="20"/>
              </w:rPr>
            </w:pPr>
            <w:r w:rsidRPr="0048321C">
              <w:rPr>
                <w:rFonts w:asciiTheme="majorHAnsi" w:hAnsiTheme="majorHAnsi"/>
                <w:color w:val="202124"/>
                <w:sz w:val="20"/>
                <w:szCs w:val="20"/>
              </w:rPr>
              <w:t>15</w:t>
            </w:r>
          </w:p>
        </w:tc>
        <w:tc>
          <w:tcPr>
            <w:tcW w:w="1553" w:type="dxa"/>
            <w:tcBorders>
              <w:top w:val="single" w:sz="4" w:space="0" w:color="000000"/>
              <w:left w:val="single" w:sz="4" w:space="0" w:color="000000"/>
              <w:bottom w:val="single" w:sz="4" w:space="0" w:color="000000"/>
              <w:right w:val="single" w:sz="4" w:space="0" w:color="000000"/>
            </w:tcBorders>
            <w:shd w:val="clear" w:color="auto" w:fill="E7E6E6"/>
          </w:tcPr>
          <w:p w14:paraId="51E90DF0"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202124"/>
                <w:sz w:val="20"/>
                <w:szCs w:val="20"/>
              </w:rPr>
            </w:pPr>
            <w:proofErr w:type="spellStart"/>
            <w:r w:rsidRPr="0048321C">
              <w:rPr>
                <w:rFonts w:asciiTheme="majorHAnsi" w:hAnsiTheme="majorHAnsi"/>
                <w:color w:val="202124"/>
                <w:sz w:val="20"/>
                <w:szCs w:val="20"/>
              </w:rPr>
              <w:t>Juhr</w:t>
            </w:r>
            <w:proofErr w:type="spellEnd"/>
            <w:r w:rsidRPr="0048321C">
              <w:rPr>
                <w:rFonts w:asciiTheme="majorHAnsi" w:hAnsiTheme="majorHAnsi"/>
                <w:color w:val="202124"/>
                <w:sz w:val="20"/>
                <w:szCs w:val="20"/>
              </w:rPr>
              <w:t xml:space="preserve"> </w:t>
            </w:r>
            <w:proofErr w:type="spellStart"/>
            <w:r w:rsidRPr="0048321C">
              <w:rPr>
                <w:rFonts w:asciiTheme="majorHAnsi" w:hAnsiTheme="majorHAnsi"/>
                <w:color w:val="202124"/>
                <w:sz w:val="20"/>
                <w:szCs w:val="20"/>
              </w:rPr>
              <w:t>Eldik</w:t>
            </w:r>
            <w:proofErr w:type="spellEnd"/>
          </w:p>
        </w:tc>
        <w:tc>
          <w:tcPr>
            <w:tcW w:w="1558" w:type="dxa"/>
            <w:tcBorders>
              <w:top w:val="single" w:sz="4" w:space="0" w:color="000000"/>
              <w:left w:val="single" w:sz="4" w:space="0" w:color="000000"/>
              <w:bottom w:val="single" w:sz="4" w:space="0" w:color="000000"/>
              <w:right w:val="single" w:sz="4" w:space="0" w:color="000000"/>
            </w:tcBorders>
            <w:shd w:val="clear" w:color="auto" w:fill="E7E6E6"/>
          </w:tcPr>
          <w:p w14:paraId="74C89CAE"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202124"/>
                <w:sz w:val="20"/>
                <w:szCs w:val="20"/>
              </w:rPr>
            </w:pPr>
            <w:r w:rsidRPr="0048321C">
              <w:rPr>
                <w:rFonts w:asciiTheme="majorHAnsi" w:hAnsiTheme="majorHAnsi"/>
                <w:color w:val="202124"/>
                <w:sz w:val="20"/>
                <w:szCs w:val="20"/>
              </w:rPr>
              <w:t>Gaza Municipality and JSC North</w:t>
            </w:r>
          </w:p>
        </w:tc>
      </w:tr>
      <w:tr w:rsidR="00C030EE" w:rsidRPr="0048321C" w14:paraId="014D412A" w14:textId="77777777" w:rsidTr="00C030EE">
        <w:tc>
          <w:tcPr>
            <w:cnfStyle w:val="001000000000" w:firstRow="0" w:lastRow="0" w:firstColumn="1" w:lastColumn="0" w:oddVBand="0" w:evenVBand="0" w:oddHBand="0" w:evenHBand="0" w:firstRowFirstColumn="0" w:firstRowLastColumn="0" w:lastRowFirstColumn="0" w:lastRowLastColumn="0"/>
            <w:tcW w:w="1558" w:type="dxa"/>
            <w:tcBorders>
              <w:top w:val="single" w:sz="4" w:space="0" w:color="000000"/>
              <w:left w:val="single" w:sz="4" w:space="0" w:color="000000"/>
              <w:bottom w:val="single" w:sz="4" w:space="0" w:color="000000"/>
              <w:right w:val="single" w:sz="4" w:space="0" w:color="000000"/>
            </w:tcBorders>
            <w:shd w:val="clear" w:color="auto" w:fill="AEAAAA"/>
          </w:tcPr>
          <w:p w14:paraId="75E61638"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ajorHAnsi" w:hAnsiTheme="majorHAnsi"/>
                <w:color w:val="202124"/>
                <w:sz w:val="20"/>
                <w:szCs w:val="20"/>
              </w:rPr>
            </w:pPr>
            <w:r w:rsidRPr="0048321C">
              <w:rPr>
                <w:rFonts w:asciiTheme="majorHAnsi" w:hAnsiTheme="majorHAnsi"/>
                <w:b w:val="0"/>
                <w:color w:val="202124"/>
                <w:sz w:val="20"/>
                <w:szCs w:val="20"/>
              </w:rPr>
              <w:t xml:space="preserve">Khan Younis (Not started </w:t>
            </w:r>
            <w:proofErr w:type="gramStart"/>
            <w:r w:rsidRPr="0048321C">
              <w:rPr>
                <w:rFonts w:asciiTheme="majorHAnsi" w:hAnsiTheme="majorHAnsi"/>
                <w:b w:val="0"/>
                <w:color w:val="202124"/>
                <w:sz w:val="20"/>
                <w:szCs w:val="20"/>
              </w:rPr>
              <w:t>yet )</w:t>
            </w:r>
            <w:proofErr w:type="gramEnd"/>
          </w:p>
        </w:tc>
        <w:tc>
          <w:tcPr>
            <w:tcW w:w="1550" w:type="dxa"/>
            <w:tcBorders>
              <w:top w:val="single" w:sz="4" w:space="0" w:color="000000"/>
              <w:left w:val="single" w:sz="4" w:space="0" w:color="000000"/>
              <w:bottom w:val="single" w:sz="4" w:space="0" w:color="000000"/>
              <w:right w:val="single" w:sz="4" w:space="0" w:color="000000"/>
            </w:tcBorders>
            <w:shd w:val="clear" w:color="auto" w:fill="E7E6E6"/>
          </w:tcPr>
          <w:p w14:paraId="16EF4819"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202124"/>
                <w:sz w:val="20"/>
                <w:szCs w:val="20"/>
              </w:rPr>
            </w:pPr>
            <w:r w:rsidRPr="0048321C">
              <w:rPr>
                <w:rFonts w:asciiTheme="majorHAnsi" w:hAnsiTheme="majorHAnsi"/>
                <w:color w:val="202124"/>
                <w:sz w:val="20"/>
                <w:szCs w:val="20"/>
              </w:rPr>
              <w:t>Khan Younis</w:t>
            </w:r>
          </w:p>
        </w:tc>
        <w:tc>
          <w:tcPr>
            <w:tcW w:w="1555" w:type="dxa"/>
            <w:tcBorders>
              <w:top w:val="single" w:sz="4" w:space="0" w:color="000000"/>
              <w:left w:val="single" w:sz="4" w:space="0" w:color="000000"/>
              <w:bottom w:val="single" w:sz="4" w:space="0" w:color="000000"/>
              <w:right w:val="single" w:sz="4" w:space="0" w:color="000000"/>
            </w:tcBorders>
            <w:shd w:val="clear" w:color="auto" w:fill="E7E6E6"/>
          </w:tcPr>
          <w:p w14:paraId="74ADB455"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202124"/>
                <w:sz w:val="20"/>
                <w:szCs w:val="20"/>
              </w:rPr>
            </w:pPr>
            <w:r w:rsidRPr="0048321C">
              <w:rPr>
                <w:rFonts w:asciiTheme="majorHAnsi" w:hAnsiTheme="majorHAnsi"/>
                <w:color w:val="202124"/>
                <w:sz w:val="20"/>
                <w:szCs w:val="20"/>
              </w:rPr>
              <w:t>Newly constructed</w:t>
            </w:r>
          </w:p>
        </w:tc>
        <w:tc>
          <w:tcPr>
            <w:tcW w:w="1556" w:type="dxa"/>
            <w:tcBorders>
              <w:top w:val="single" w:sz="4" w:space="0" w:color="000000"/>
              <w:left w:val="single" w:sz="4" w:space="0" w:color="000000"/>
              <w:bottom w:val="single" w:sz="4" w:space="0" w:color="000000"/>
              <w:right w:val="single" w:sz="4" w:space="0" w:color="000000"/>
            </w:tcBorders>
            <w:shd w:val="clear" w:color="auto" w:fill="E7E6E6"/>
          </w:tcPr>
          <w:p w14:paraId="46EC0522"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202124"/>
                <w:sz w:val="20"/>
                <w:szCs w:val="20"/>
              </w:rPr>
            </w:pPr>
            <w:r w:rsidRPr="0048321C">
              <w:rPr>
                <w:rFonts w:asciiTheme="majorHAnsi" w:hAnsiTheme="majorHAnsi"/>
                <w:color w:val="202124"/>
                <w:sz w:val="20"/>
                <w:szCs w:val="20"/>
              </w:rPr>
              <w:t>24</w:t>
            </w:r>
          </w:p>
        </w:tc>
        <w:tc>
          <w:tcPr>
            <w:tcW w:w="1553" w:type="dxa"/>
            <w:tcBorders>
              <w:top w:val="single" w:sz="4" w:space="0" w:color="000000"/>
              <w:left w:val="single" w:sz="4" w:space="0" w:color="000000"/>
              <w:bottom w:val="single" w:sz="4" w:space="0" w:color="000000"/>
              <w:right w:val="single" w:sz="4" w:space="0" w:color="000000"/>
            </w:tcBorders>
            <w:shd w:val="clear" w:color="auto" w:fill="E7E6E6"/>
          </w:tcPr>
          <w:p w14:paraId="678DC4B0"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202124"/>
                <w:sz w:val="20"/>
                <w:szCs w:val="20"/>
              </w:rPr>
            </w:pPr>
            <w:r w:rsidRPr="0048321C">
              <w:rPr>
                <w:rFonts w:asciiTheme="majorHAnsi" w:hAnsiTheme="majorHAnsi"/>
                <w:color w:val="202124"/>
                <w:sz w:val="20"/>
                <w:szCs w:val="20"/>
              </w:rPr>
              <w:t>Sofa</w:t>
            </w:r>
          </w:p>
        </w:tc>
        <w:tc>
          <w:tcPr>
            <w:tcW w:w="1558" w:type="dxa"/>
            <w:tcBorders>
              <w:top w:val="single" w:sz="4" w:space="0" w:color="000000"/>
              <w:left w:val="single" w:sz="4" w:space="0" w:color="000000"/>
              <w:bottom w:val="single" w:sz="4" w:space="0" w:color="000000"/>
              <w:right w:val="single" w:sz="4" w:space="0" w:color="000000"/>
            </w:tcBorders>
            <w:shd w:val="clear" w:color="auto" w:fill="E7E6E6"/>
          </w:tcPr>
          <w:p w14:paraId="44BF7DE3"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202124"/>
                <w:sz w:val="20"/>
                <w:szCs w:val="20"/>
              </w:rPr>
            </w:pPr>
            <w:r w:rsidRPr="0048321C">
              <w:rPr>
                <w:rFonts w:asciiTheme="majorHAnsi" w:hAnsiTheme="majorHAnsi"/>
                <w:color w:val="202124"/>
                <w:sz w:val="20"/>
                <w:szCs w:val="20"/>
              </w:rPr>
              <w:t>JSC South</w:t>
            </w:r>
          </w:p>
        </w:tc>
      </w:tr>
      <w:tr w:rsidR="00C030EE" w:rsidRPr="0048321C" w14:paraId="200DB027" w14:textId="77777777" w:rsidTr="00C030EE">
        <w:tc>
          <w:tcPr>
            <w:cnfStyle w:val="001000000000" w:firstRow="0" w:lastRow="0" w:firstColumn="1" w:lastColumn="0" w:oddVBand="0" w:evenVBand="0" w:oddHBand="0" w:evenHBand="0" w:firstRowFirstColumn="0" w:firstRowLastColumn="0" w:lastRowFirstColumn="0" w:lastRowLastColumn="0"/>
            <w:tcW w:w="1558" w:type="dxa"/>
            <w:tcBorders>
              <w:top w:val="single" w:sz="4" w:space="0" w:color="000000"/>
              <w:left w:val="single" w:sz="4" w:space="0" w:color="000000"/>
              <w:bottom w:val="single" w:sz="4" w:space="0" w:color="000000"/>
              <w:right w:val="single" w:sz="4" w:space="0" w:color="000000"/>
            </w:tcBorders>
            <w:shd w:val="clear" w:color="auto" w:fill="AEAAAA"/>
          </w:tcPr>
          <w:p w14:paraId="0BC9979E"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ajorHAnsi" w:hAnsiTheme="majorHAnsi"/>
                <w:color w:val="202124"/>
                <w:sz w:val="20"/>
                <w:szCs w:val="20"/>
              </w:rPr>
            </w:pPr>
            <w:r w:rsidRPr="0048321C">
              <w:rPr>
                <w:rFonts w:asciiTheme="majorHAnsi" w:hAnsiTheme="majorHAnsi"/>
                <w:b w:val="0"/>
                <w:color w:val="202124"/>
                <w:sz w:val="20"/>
                <w:szCs w:val="20"/>
              </w:rPr>
              <w:t xml:space="preserve">Rafah </w:t>
            </w:r>
            <w:proofErr w:type="gramStart"/>
            <w:r w:rsidRPr="0048321C">
              <w:rPr>
                <w:rFonts w:asciiTheme="majorHAnsi" w:hAnsiTheme="majorHAnsi"/>
                <w:b w:val="0"/>
                <w:color w:val="202124"/>
                <w:sz w:val="20"/>
                <w:szCs w:val="20"/>
              </w:rPr>
              <w:t>( Under</w:t>
            </w:r>
            <w:proofErr w:type="gramEnd"/>
            <w:r w:rsidRPr="0048321C">
              <w:rPr>
                <w:rFonts w:asciiTheme="majorHAnsi" w:hAnsiTheme="majorHAnsi"/>
                <w:b w:val="0"/>
                <w:color w:val="202124"/>
                <w:sz w:val="20"/>
                <w:szCs w:val="20"/>
              </w:rPr>
              <w:t xml:space="preserve"> construction )</w:t>
            </w:r>
          </w:p>
        </w:tc>
        <w:tc>
          <w:tcPr>
            <w:tcW w:w="1550" w:type="dxa"/>
            <w:tcBorders>
              <w:top w:val="single" w:sz="4" w:space="0" w:color="000000"/>
              <w:left w:val="single" w:sz="4" w:space="0" w:color="000000"/>
              <w:bottom w:val="single" w:sz="4" w:space="0" w:color="000000"/>
              <w:right w:val="single" w:sz="4" w:space="0" w:color="000000"/>
            </w:tcBorders>
            <w:shd w:val="clear" w:color="auto" w:fill="E7E6E6"/>
          </w:tcPr>
          <w:p w14:paraId="4FCA3415"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202124"/>
                <w:sz w:val="20"/>
                <w:szCs w:val="20"/>
              </w:rPr>
            </w:pPr>
            <w:r w:rsidRPr="0048321C">
              <w:rPr>
                <w:rFonts w:asciiTheme="majorHAnsi" w:hAnsiTheme="majorHAnsi"/>
                <w:color w:val="202124"/>
                <w:sz w:val="20"/>
                <w:szCs w:val="20"/>
              </w:rPr>
              <w:t>Rafah</w:t>
            </w:r>
          </w:p>
        </w:tc>
        <w:tc>
          <w:tcPr>
            <w:tcW w:w="1555" w:type="dxa"/>
            <w:tcBorders>
              <w:top w:val="single" w:sz="4" w:space="0" w:color="000000"/>
              <w:left w:val="single" w:sz="4" w:space="0" w:color="000000"/>
              <w:bottom w:val="single" w:sz="4" w:space="0" w:color="000000"/>
              <w:right w:val="single" w:sz="4" w:space="0" w:color="000000"/>
            </w:tcBorders>
            <w:shd w:val="clear" w:color="auto" w:fill="E7E6E6"/>
          </w:tcPr>
          <w:p w14:paraId="1B3CEB00"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202124"/>
                <w:sz w:val="20"/>
                <w:szCs w:val="20"/>
              </w:rPr>
            </w:pPr>
            <w:r w:rsidRPr="0048321C">
              <w:rPr>
                <w:rFonts w:asciiTheme="majorHAnsi" w:hAnsiTheme="majorHAnsi"/>
                <w:color w:val="202124"/>
                <w:sz w:val="20"/>
                <w:szCs w:val="20"/>
              </w:rPr>
              <w:t>--</w:t>
            </w:r>
          </w:p>
        </w:tc>
        <w:tc>
          <w:tcPr>
            <w:tcW w:w="1556" w:type="dxa"/>
            <w:tcBorders>
              <w:top w:val="single" w:sz="4" w:space="0" w:color="000000"/>
              <w:left w:val="single" w:sz="4" w:space="0" w:color="000000"/>
              <w:bottom w:val="single" w:sz="4" w:space="0" w:color="000000"/>
              <w:right w:val="single" w:sz="4" w:space="0" w:color="000000"/>
            </w:tcBorders>
            <w:shd w:val="clear" w:color="auto" w:fill="E7E6E6"/>
          </w:tcPr>
          <w:p w14:paraId="0B10273C"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202124"/>
                <w:sz w:val="20"/>
                <w:szCs w:val="20"/>
              </w:rPr>
            </w:pPr>
            <w:r w:rsidRPr="0048321C">
              <w:rPr>
                <w:rFonts w:asciiTheme="majorHAnsi" w:hAnsiTheme="majorHAnsi"/>
                <w:color w:val="202124"/>
                <w:sz w:val="20"/>
                <w:szCs w:val="20"/>
              </w:rPr>
              <w:t>26</w:t>
            </w:r>
          </w:p>
        </w:tc>
        <w:tc>
          <w:tcPr>
            <w:tcW w:w="1553" w:type="dxa"/>
            <w:tcBorders>
              <w:top w:val="single" w:sz="4" w:space="0" w:color="000000"/>
              <w:left w:val="single" w:sz="4" w:space="0" w:color="000000"/>
              <w:bottom w:val="single" w:sz="4" w:space="0" w:color="000000"/>
              <w:right w:val="single" w:sz="4" w:space="0" w:color="000000"/>
            </w:tcBorders>
            <w:shd w:val="clear" w:color="auto" w:fill="E7E6E6"/>
          </w:tcPr>
          <w:p w14:paraId="05BDE02C"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202124"/>
                <w:sz w:val="20"/>
                <w:szCs w:val="20"/>
              </w:rPr>
            </w:pPr>
            <w:r w:rsidRPr="0048321C">
              <w:rPr>
                <w:rFonts w:asciiTheme="majorHAnsi" w:hAnsiTheme="majorHAnsi"/>
                <w:color w:val="202124"/>
                <w:sz w:val="20"/>
                <w:szCs w:val="20"/>
              </w:rPr>
              <w:t>Sofa</w:t>
            </w:r>
          </w:p>
        </w:tc>
        <w:tc>
          <w:tcPr>
            <w:tcW w:w="1558" w:type="dxa"/>
            <w:tcBorders>
              <w:top w:val="single" w:sz="4" w:space="0" w:color="000000"/>
              <w:left w:val="single" w:sz="4" w:space="0" w:color="000000"/>
              <w:bottom w:val="single" w:sz="4" w:space="0" w:color="000000"/>
              <w:right w:val="single" w:sz="4" w:space="0" w:color="000000"/>
            </w:tcBorders>
            <w:shd w:val="clear" w:color="auto" w:fill="E7E6E6"/>
          </w:tcPr>
          <w:p w14:paraId="604DB460"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202124"/>
                <w:sz w:val="20"/>
                <w:szCs w:val="20"/>
              </w:rPr>
            </w:pPr>
            <w:r w:rsidRPr="0048321C">
              <w:rPr>
                <w:rFonts w:asciiTheme="majorHAnsi" w:hAnsiTheme="majorHAnsi"/>
                <w:color w:val="202124"/>
                <w:sz w:val="20"/>
                <w:szCs w:val="20"/>
              </w:rPr>
              <w:t>JSC South</w:t>
            </w:r>
          </w:p>
        </w:tc>
      </w:tr>
    </w:tbl>
    <w:p w14:paraId="482B8383" w14:textId="77777777" w:rsidR="00C030EE" w:rsidRPr="0048321C" w:rsidRDefault="00C030EE">
      <w:pPr>
        <w:jc w:val="center"/>
        <w:rPr>
          <w:rFonts w:asciiTheme="majorHAnsi" w:eastAsia="Calibri" w:hAnsiTheme="majorHAnsi" w:cs="Calibri"/>
        </w:rPr>
      </w:pPr>
    </w:p>
    <w:p w14:paraId="36EB731D" w14:textId="77777777" w:rsidR="00C030EE" w:rsidRPr="0048321C" w:rsidRDefault="00C030EE" w:rsidP="00C62843">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ajorHAnsi" w:eastAsia="Calibri" w:hAnsiTheme="majorHAnsi" w:cs="Calibri"/>
          <w:color w:val="000000"/>
          <w:sz w:val="20"/>
          <w:szCs w:val="20"/>
        </w:rPr>
      </w:pPr>
    </w:p>
    <w:p w14:paraId="01ABF927" w14:textId="77777777" w:rsidR="00C030EE" w:rsidRPr="0048321C" w:rsidRDefault="00C030EE" w:rsidP="00C62843">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eastAsia="Calibri" w:hAnsiTheme="majorHAnsi" w:cs="Calibri"/>
          <w:color w:val="000000"/>
          <w:sz w:val="20"/>
          <w:szCs w:val="20"/>
        </w:rPr>
      </w:pPr>
    </w:p>
    <w:p w14:paraId="3877F0BE" w14:textId="77777777" w:rsidR="00741254" w:rsidRDefault="00E064B0" w:rsidP="00741254">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eastAsia="Calibri" w:hAnsiTheme="majorHAnsi" w:cs="Calibri"/>
          <w:color w:val="202124"/>
          <w:sz w:val="24"/>
          <w:szCs w:val="24"/>
        </w:rPr>
      </w:pPr>
      <w:r w:rsidRPr="0048321C">
        <w:rPr>
          <w:rFonts w:asciiTheme="majorHAnsi" w:eastAsia="Calibri" w:hAnsiTheme="majorHAnsi" w:cs="Calibri"/>
          <w:color w:val="000000"/>
          <w:sz w:val="24"/>
          <w:szCs w:val="24"/>
        </w:rPr>
        <w:lastRenderedPageBreak/>
        <w:t xml:space="preserve">               </w:t>
      </w:r>
      <w:r w:rsidRPr="0048321C">
        <w:rPr>
          <w:rFonts w:asciiTheme="majorHAnsi" w:eastAsia="Calibri" w:hAnsiTheme="majorHAnsi" w:cs="Calibri"/>
          <w:color w:val="202124"/>
          <w:sz w:val="24"/>
          <w:szCs w:val="24"/>
        </w:rPr>
        <w:t xml:space="preserve">In 2019, the annual rate of Palestinian SW production was 1.58 million tons, at a rate of 0.87 KG/Capita/Day. It was expected that these values ​​would increase by 4% annually as a result of the increasing population, </w:t>
      </w:r>
      <w:r w:rsidR="002D63F4" w:rsidRPr="0048321C">
        <w:rPr>
          <w:rFonts w:asciiTheme="majorHAnsi" w:eastAsia="Calibri" w:hAnsiTheme="majorHAnsi" w:cs="Calibri"/>
          <w:color w:val="202124"/>
          <w:sz w:val="24"/>
          <w:szCs w:val="24"/>
        </w:rPr>
        <w:t>where</w:t>
      </w:r>
      <w:r w:rsidRPr="0048321C">
        <w:rPr>
          <w:rFonts w:asciiTheme="majorHAnsi" w:eastAsia="Calibri" w:hAnsiTheme="majorHAnsi" w:cs="Calibri"/>
          <w:color w:val="202124"/>
          <w:sz w:val="24"/>
          <w:szCs w:val="24"/>
        </w:rPr>
        <w:t xml:space="preserve"> we conclude from that with the arrival of 2022, it is assumed that the value of SW generation should have reached 1.83 million tons by now based on the annual increase rate.</w:t>
      </w:r>
      <w:sdt>
        <w:sdtPr>
          <w:rPr>
            <w:rFonts w:asciiTheme="majorHAnsi" w:eastAsia="Calibri" w:hAnsiTheme="majorHAnsi" w:cs="Calibri"/>
            <w:color w:val="202124"/>
            <w:sz w:val="24"/>
            <w:szCs w:val="24"/>
          </w:rPr>
          <w:id w:val="-606892055"/>
          <w:citation/>
        </w:sdtPr>
        <w:sdtEndPr/>
        <w:sdtContent>
          <w:r w:rsidR="000607AE" w:rsidRPr="0048321C">
            <w:rPr>
              <w:rFonts w:asciiTheme="majorHAnsi" w:eastAsia="Calibri" w:hAnsiTheme="majorHAnsi" w:cs="Calibri"/>
              <w:color w:val="202124"/>
              <w:sz w:val="24"/>
              <w:szCs w:val="24"/>
            </w:rPr>
            <w:fldChar w:fldCharType="begin"/>
          </w:r>
          <w:r w:rsidR="000607AE" w:rsidRPr="0048321C">
            <w:rPr>
              <w:rFonts w:asciiTheme="majorHAnsi" w:eastAsia="Calibri" w:hAnsiTheme="majorHAnsi" w:cs="Calibri"/>
              <w:color w:val="202124"/>
              <w:sz w:val="24"/>
              <w:szCs w:val="24"/>
              <w:lang w:val="en-GB"/>
            </w:rPr>
            <w:instrText xml:space="preserve"> CITATION Val19 \l 2057 </w:instrText>
          </w:r>
          <w:r w:rsidR="000607AE" w:rsidRPr="0048321C">
            <w:rPr>
              <w:rFonts w:asciiTheme="majorHAnsi" w:eastAsia="Calibri" w:hAnsiTheme="majorHAnsi" w:cs="Calibri"/>
              <w:color w:val="202124"/>
              <w:sz w:val="24"/>
              <w:szCs w:val="24"/>
            </w:rPr>
            <w:fldChar w:fldCharType="separate"/>
          </w:r>
          <w:r w:rsidR="000607AE" w:rsidRPr="0048321C">
            <w:rPr>
              <w:rFonts w:asciiTheme="majorHAnsi" w:eastAsia="Calibri" w:hAnsiTheme="majorHAnsi" w:cs="Calibri"/>
              <w:noProof/>
              <w:color w:val="202124"/>
              <w:sz w:val="24"/>
              <w:szCs w:val="24"/>
              <w:lang w:val="en-GB"/>
            </w:rPr>
            <w:t xml:space="preserve"> (UNEP, 2019)</w:t>
          </w:r>
          <w:r w:rsidR="000607AE" w:rsidRPr="0048321C">
            <w:rPr>
              <w:rFonts w:asciiTheme="majorHAnsi" w:eastAsia="Calibri" w:hAnsiTheme="majorHAnsi" w:cs="Calibri"/>
              <w:color w:val="202124"/>
              <w:sz w:val="24"/>
              <w:szCs w:val="24"/>
            </w:rPr>
            <w:fldChar w:fldCharType="end"/>
          </w:r>
        </w:sdtContent>
      </w:sdt>
      <w:r w:rsidR="00741254">
        <w:rPr>
          <w:rFonts w:asciiTheme="majorHAnsi" w:eastAsia="Calibri" w:hAnsiTheme="majorHAnsi" w:cs="Calibri"/>
          <w:color w:val="202124"/>
          <w:sz w:val="24"/>
          <w:szCs w:val="24"/>
        </w:rPr>
        <w:t xml:space="preserve"> </w:t>
      </w:r>
    </w:p>
    <w:p w14:paraId="399740DF" w14:textId="07328729" w:rsidR="008F7AE7" w:rsidRDefault="00E064B0" w:rsidP="00741254">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eastAsia="Calibri" w:hAnsiTheme="majorHAnsi" w:cs="Calibri"/>
          <w:color w:val="202124"/>
          <w:sz w:val="24"/>
          <w:szCs w:val="24"/>
        </w:rPr>
      </w:pPr>
      <w:r w:rsidRPr="0048321C">
        <w:rPr>
          <w:rFonts w:asciiTheme="majorHAnsi" w:eastAsia="Calibri" w:hAnsiTheme="majorHAnsi" w:cs="Calibri"/>
          <w:color w:val="202124"/>
          <w:sz w:val="24"/>
          <w:szCs w:val="24"/>
        </w:rPr>
        <w:t xml:space="preserve">This high increase in the production of SW will make the LFs operate at a capacity above their normal capacity which may cause a problem on the long term. </w:t>
      </w:r>
      <w:sdt>
        <w:sdtPr>
          <w:rPr>
            <w:rFonts w:asciiTheme="majorHAnsi" w:eastAsia="Calibri" w:hAnsiTheme="majorHAnsi" w:cs="Calibri"/>
            <w:color w:val="202124"/>
            <w:sz w:val="24"/>
            <w:szCs w:val="24"/>
          </w:rPr>
          <w:id w:val="-1848706789"/>
          <w:citation/>
        </w:sdtPr>
        <w:sdtEndPr/>
        <w:sdtContent>
          <w:r w:rsidR="008F7AE7" w:rsidRPr="0048321C">
            <w:rPr>
              <w:rFonts w:asciiTheme="majorHAnsi" w:eastAsia="Calibri" w:hAnsiTheme="majorHAnsi" w:cs="Calibri"/>
              <w:color w:val="202124"/>
              <w:sz w:val="24"/>
              <w:szCs w:val="24"/>
            </w:rPr>
            <w:fldChar w:fldCharType="begin"/>
          </w:r>
          <w:r w:rsidR="008F7AE7" w:rsidRPr="0048321C">
            <w:rPr>
              <w:rFonts w:asciiTheme="majorHAnsi" w:eastAsia="Calibri" w:hAnsiTheme="majorHAnsi" w:cs="Calibri"/>
              <w:color w:val="202124"/>
              <w:sz w:val="24"/>
              <w:szCs w:val="24"/>
              <w:lang w:val="en-GB"/>
            </w:rPr>
            <w:instrText xml:space="preserve"> CITATION Nid20 \l 2057 </w:instrText>
          </w:r>
          <w:r w:rsidR="008F7AE7" w:rsidRPr="0048321C">
            <w:rPr>
              <w:rFonts w:asciiTheme="majorHAnsi" w:eastAsia="Calibri" w:hAnsiTheme="majorHAnsi" w:cs="Calibri"/>
              <w:color w:val="202124"/>
              <w:sz w:val="24"/>
              <w:szCs w:val="24"/>
            </w:rPr>
            <w:fldChar w:fldCharType="separate"/>
          </w:r>
          <w:r w:rsidR="008F7AE7" w:rsidRPr="0048321C">
            <w:rPr>
              <w:rFonts w:asciiTheme="majorHAnsi" w:eastAsia="Calibri" w:hAnsiTheme="majorHAnsi" w:cs="Calibri"/>
              <w:noProof/>
              <w:color w:val="202124"/>
              <w:sz w:val="24"/>
              <w:szCs w:val="24"/>
              <w:lang w:val="en-GB"/>
            </w:rPr>
            <w:t>(Atallah, 2020)</w:t>
          </w:r>
          <w:r w:rsidR="008F7AE7" w:rsidRPr="0048321C">
            <w:rPr>
              <w:rFonts w:asciiTheme="majorHAnsi" w:eastAsia="Calibri" w:hAnsiTheme="majorHAnsi" w:cs="Calibri"/>
              <w:color w:val="202124"/>
              <w:sz w:val="24"/>
              <w:szCs w:val="24"/>
            </w:rPr>
            <w:fldChar w:fldCharType="end"/>
          </w:r>
        </w:sdtContent>
      </w:sdt>
    </w:p>
    <w:p w14:paraId="79768219" w14:textId="77777777" w:rsidR="00741254" w:rsidRPr="0048321C" w:rsidRDefault="00741254" w:rsidP="001B7CDE">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eastAsia="Calibri" w:hAnsiTheme="majorHAnsi" w:cs="Calibri"/>
          <w:color w:val="202124"/>
          <w:sz w:val="24"/>
          <w:szCs w:val="24"/>
        </w:rPr>
      </w:pPr>
    </w:p>
    <w:p w14:paraId="7AA07842" w14:textId="77777777" w:rsidR="000607AE" w:rsidRPr="0048321C" w:rsidRDefault="00E064B0" w:rsidP="00C62843">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922"/>
        <w:jc w:val="both"/>
        <w:rPr>
          <w:rFonts w:asciiTheme="majorHAnsi" w:eastAsia="Calibri" w:hAnsiTheme="majorHAnsi" w:cs="Calibri"/>
          <w:color w:val="202124"/>
          <w:sz w:val="24"/>
          <w:szCs w:val="24"/>
        </w:rPr>
      </w:pPr>
      <w:r w:rsidRPr="0048321C">
        <w:rPr>
          <w:rFonts w:asciiTheme="majorHAnsi" w:eastAsia="Calibri" w:hAnsiTheme="majorHAnsi" w:cs="Calibri"/>
          <w:color w:val="202124"/>
          <w:sz w:val="24"/>
          <w:szCs w:val="24"/>
        </w:rPr>
        <w:t xml:space="preserve">The most common types of SW produced in Palestine are organic waste, which constitutes nearly half of the solid waste produced in Palestine, the least SW produced is glass. </w:t>
      </w:r>
      <w:sdt>
        <w:sdtPr>
          <w:rPr>
            <w:rFonts w:asciiTheme="majorHAnsi" w:eastAsia="Calibri" w:hAnsiTheme="majorHAnsi" w:cs="Calibri"/>
            <w:color w:val="202124"/>
            <w:sz w:val="24"/>
            <w:szCs w:val="24"/>
          </w:rPr>
          <w:id w:val="178166968"/>
          <w:citation/>
        </w:sdtPr>
        <w:sdtEndPr/>
        <w:sdtContent>
          <w:r w:rsidR="008F7AE7" w:rsidRPr="0048321C">
            <w:rPr>
              <w:rFonts w:asciiTheme="majorHAnsi" w:eastAsia="Calibri" w:hAnsiTheme="majorHAnsi" w:cs="Calibri"/>
              <w:color w:val="202124"/>
              <w:sz w:val="24"/>
              <w:szCs w:val="24"/>
            </w:rPr>
            <w:fldChar w:fldCharType="begin"/>
          </w:r>
          <w:r w:rsidR="000607AE" w:rsidRPr="0048321C">
            <w:rPr>
              <w:rFonts w:asciiTheme="majorHAnsi" w:eastAsia="Calibri" w:hAnsiTheme="majorHAnsi" w:cs="Calibri"/>
              <w:color w:val="202124"/>
              <w:sz w:val="24"/>
              <w:szCs w:val="24"/>
              <w:lang w:val="en-GB"/>
            </w:rPr>
            <w:instrText xml:space="preserve">CITATION Val19 \l 2057 </w:instrText>
          </w:r>
          <w:r w:rsidR="008F7AE7" w:rsidRPr="0048321C">
            <w:rPr>
              <w:rFonts w:asciiTheme="majorHAnsi" w:eastAsia="Calibri" w:hAnsiTheme="majorHAnsi" w:cs="Calibri"/>
              <w:color w:val="202124"/>
              <w:sz w:val="24"/>
              <w:szCs w:val="24"/>
            </w:rPr>
            <w:fldChar w:fldCharType="separate"/>
          </w:r>
          <w:r w:rsidR="000607AE" w:rsidRPr="0048321C">
            <w:rPr>
              <w:rFonts w:asciiTheme="majorHAnsi" w:eastAsia="Calibri" w:hAnsiTheme="majorHAnsi" w:cs="Calibri"/>
              <w:noProof/>
              <w:color w:val="202124"/>
              <w:sz w:val="24"/>
              <w:szCs w:val="24"/>
              <w:lang w:val="en-GB"/>
            </w:rPr>
            <w:t>(UNEP, 2019)</w:t>
          </w:r>
          <w:r w:rsidR="008F7AE7" w:rsidRPr="0048321C">
            <w:rPr>
              <w:rFonts w:asciiTheme="majorHAnsi" w:eastAsia="Calibri" w:hAnsiTheme="majorHAnsi" w:cs="Calibri"/>
              <w:color w:val="202124"/>
              <w:sz w:val="24"/>
              <w:szCs w:val="24"/>
            </w:rPr>
            <w:fldChar w:fldCharType="end"/>
          </w:r>
        </w:sdtContent>
      </w:sdt>
      <w:r w:rsidR="000607AE" w:rsidRPr="0048321C">
        <w:rPr>
          <w:rFonts w:asciiTheme="majorHAnsi" w:eastAsia="Calibri" w:hAnsiTheme="majorHAnsi" w:cs="Calibri"/>
          <w:color w:val="202124"/>
          <w:sz w:val="24"/>
          <w:szCs w:val="24"/>
        </w:rPr>
        <w:t xml:space="preserve"> </w:t>
      </w:r>
    </w:p>
    <w:p w14:paraId="5D52F235" w14:textId="77777777" w:rsidR="001B7CDE" w:rsidRPr="0048321C" w:rsidRDefault="001B7CDE" w:rsidP="000607AE">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eastAsia="Calibri" w:hAnsiTheme="majorHAnsi" w:cs="Calibri"/>
          <w:color w:val="202124"/>
          <w:sz w:val="24"/>
          <w:szCs w:val="24"/>
        </w:rPr>
      </w:pPr>
      <w:r w:rsidRPr="0048321C">
        <w:rPr>
          <w:rFonts w:asciiTheme="majorHAnsi" w:eastAsia="Calibri" w:hAnsiTheme="majorHAnsi" w:cs="Calibri"/>
          <w:color w:val="202124"/>
          <w:sz w:val="24"/>
          <w:szCs w:val="24"/>
        </w:rPr>
        <w:t xml:space="preserve">                 </w:t>
      </w:r>
    </w:p>
    <w:p w14:paraId="79328697" w14:textId="2C78A1D7" w:rsidR="00C030EE" w:rsidRDefault="00741254" w:rsidP="000607AE">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eastAsia="Calibri" w:hAnsiTheme="majorHAnsi" w:cs="Calibri"/>
          <w:color w:val="202124"/>
          <w:sz w:val="24"/>
          <w:szCs w:val="24"/>
        </w:rPr>
      </w:pPr>
      <w:r w:rsidRPr="0048321C">
        <w:rPr>
          <w:rFonts w:asciiTheme="majorHAnsi" w:eastAsia="Calibri" w:hAnsiTheme="majorHAnsi" w:cs="Calibri"/>
          <w:color w:val="202124"/>
          <w:sz w:val="24"/>
          <w:szCs w:val="24"/>
        </w:rPr>
        <w:tab/>
      </w:r>
      <w:r w:rsidR="00E064B0" w:rsidRPr="0048321C">
        <w:rPr>
          <w:rFonts w:asciiTheme="majorHAnsi" w:eastAsia="Calibri" w:hAnsiTheme="majorHAnsi" w:cs="Calibri"/>
          <w:color w:val="202124"/>
          <w:sz w:val="24"/>
          <w:szCs w:val="24"/>
        </w:rPr>
        <w:t xml:space="preserve">As for solid medical waste in Palestine, it is divided into two types: normal waste collected with household waste, and hazardous waste. The main responsible for managing this type of waste is the Ministry of Health, under the responsibility of whoever generates </w:t>
      </w:r>
      <w:r w:rsidR="002D63F4" w:rsidRPr="0048321C">
        <w:rPr>
          <w:rFonts w:asciiTheme="majorHAnsi" w:eastAsia="Calibri" w:hAnsiTheme="majorHAnsi" w:cs="Calibri"/>
          <w:color w:val="202124"/>
          <w:sz w:val="24"/>
          <w:szCs w:val="24"/>
        </w:rPr>
        <w:t>it.</w:t>
      </w:r>
    </w:p>
    <w:p w14:paraId="2AE572B3" w14:textId="77777777" w:rsidR="00741254" w:rsidRPr="0048321C" w:rsidRDefault="00741254" w:rsidP="000607AE">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eastAsia="Calibri" w:hAnsiTheme="majorHAnsi" w:cs="Calibri"/>
          <w:color w:val="202124"/>
          <w:sz w:val="24"/>
          <w:szCs w:val="24"/>
        </w:rPr>
      </w:pPr>
    </w:p>
    <w:p w14:paraId="2262508F" w14:textId="2FE62DD2" w:rsidR="00C030EE" w:rsidRPr="0048321C" w:rsidRDefault="00741254" w:rsidP="00741254">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eastAsia="Calibri" w:hAnsiTheme="majorHAnsi" w:cs="Calibri"/>
          <w:color w:val="202124"/>
          <w:sz w:val="24"/>
          <w:szCs w:val="24"/>
        </w:rPr>
      </w:pPr>
      <w:r w:rsidRPr="0048321C">
        <w:rPr>
          <w:rFonts w:asciiTheme="majorHAnsi" w:eastAsia="Calibri" w:hAnsiTheme="majorHAnsi" w:cs="Calibri"/>
          <w:color w:val="202124"/>
          <w:sz w:val="24"/>
          <w:szCs w:val="24"/>
        </w:rPr>
        <w:tab/>
      </w:r>
      <w:r w:rsidR="00E064B0" w:rsidRPr="0048321C">
        <w:rPr>
          <w:rFonts w:asciiTheme="majorHAnsi" w:eastAsia="Calibri" w:hAnsiTheme="majorHAnsi" w:cs="Calibri"/>
          <w:color w:val="202124"/>
          <w:sz w:val="24"/>
          <w:szCs w:val="24"/>
        </w:rPr>
        <w:t xml:space="preserve">Regarding the calorific values, plastic waste contains the highest calorific value among the rest of the waste produced in Palestine. Table (3) shows the calorific values ​​of SW generated in Palestine, in addition to the percentages produced for each of the mentioned </w:t>
      </w:r>
      <w:r w:rsidR="002D63F4" w:rsidRPr="0048321C">
        <w:rPr>
          <w:rFonts w:asciiTheme="majorHAnsi" w:eastAsia="Calibri" w:hAnsiTheme="majorHAnsi" w:cs="Calibri"/>
          <w:color w:val="202124"/>
          <w:sz w:val="24"/>
          <w:szCs w:val="24"/>
        </w:rPr>
        <w:t>wastes:</w:t>
      </w:r>
    </w:p>
    <w:p w14:paraId="30B9419C" w14:textId="77777777" w:rsidR="00C030EE" w:rsidRPr="0048321C" w:rsidRDefault="00C030EE" w:rsidP="00C62843">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922"/>
        <w:jc w:val="both"/>
        <w:rPr>
          <w:rFonts w:asciiTheme="majorHAnsi" w:eastAsia="Calibri" w:hAnsiTheme="majorHAnsi" w:cs="Calibri"/>
          <w:color w:val="202124"/>
          <w:sz w:val="24"/>
          <w:szCs w:val="24"/>
        </w:rPr>
      </w:pPr>
    </w:p>
    <w:p w14:paraId="5D762CD6" w14:textId="1CD42214" w:rsidR="00C030EE" w:rsidRPr="00EB3850" w:rsidRDefault="00EB3850" w:rsidP="00EB3850">
      <w:pPr>
        <w:pStyle w:val="ac"/>
        <w:jc w:val="center"/>
        <w:rPr>
          <w:rFonts w:asciiTheme="majorHAnsi" w:eastAsia="Calibri" w:hAnsiTheme="majorHAnsi" w:cs="Calibri"/>
          <w:color w:val="000000"/>
        </w:rPr>
      </w:pPr>
      <w:bookmarkStart w:id="20" w:name="_Toc123925558"/>
      <w:r w:rsidRPr="00EB3850">
        <w:t xml:space="preserve">Table </w:t>
      </w:r>
      <w:fldSimple w:instr=" SEQ Table \* ARABIC ">
        <w:r>
          <w:rPr>
            <w:noProof/>
          </w:rPr>
          <w:t>3</w:t>
        </w:r>
      </w:fldSimple>
      <w:r w:rsidRPr="00EB3850">
        <w:t xml:space="preserve"> : composition percentage and calorific value of SW in Palestine</w:t>
      </w:r>
      <w:r w:rsidR="002D63F4" w:rsidRPr="00EB3850">
        <w:rPr>
          <w:rFonts w:asciiTheme="majorHAnsi" w:eastAsia="Calibri" w:hAnsiTheme="majorHAnsi" w:cs="Calibri"/>
          <w:color w:val="000000"/>
        </w:rPr>
        <w:t>.</w:t>
      </w:r>
      <w:r w:rsidRPr="00EB3850">
        <w:rPr>
          <w:rFonts w:asciiTheme="majorHAnsi" w:eastAsia="Calibri" w:hAnsiTheme="majorHAnsi" w:cs="Calibri"/>
          <w:color w:val="000000"/>
        </w:rPr>
        <w:fldChar w:fldCharType="begin"/>
      </w:r>
      <w:r w:rsidRPr="00EB3850">
        <w:rPr>
          <w:rFonts w:asciiTheme="majorHAnsi" w:eastAsia="Calibri" w:hAnsiTheme="majorHAnsi" w:cs="Calibri"/>
          <w:color w:val="000000"/>
        </w:rPr>
        <w:instrText xml:space="preserve"> ADDIN EN.CITE &lt;EndNote&gt;&lt;Cite&gt;&lt;Author&gt;Rawan A. Tayeh &lt;/Author&gt;&lt;Year&gt;2020&lt;/Year&gt;&lt;RecNum&gt;3&lt;/RecNum&gt;&lt;DisplayText&gt;(Rawan A. Tayeh 2020)&lt;/DisplayText&gt;&lt;record&gt;&lt;rec-number&gt;3&lt;/rec-number&gt;&lt;foreign-keys&gt;&lt;key app="EN" db-id="a9szsvv5otds96ex2vzpvr5cx0et9wadxxaw" timestamp="1649085400"&gt;3&lt;/key&gt;&lt;/foreign-keys&gt;&lt;ref-type name="Journal Article"&gt;17&lt;/ref-type&gt;&lt;contributors&gt;&lt;authors&gt;&lt;author&gt;Rawan A. Tayeh , Mohammed F. Alsayed , Yahya A. Saleh&lt;/author&gt;&lt;/authors&gt;&lt;/contributors&gt;&lt;titles&gt;&lt;title&gt;The potential of sustainable municipal solid waste to energy management in the Palestinian Territories&lt;/title&gt;&lt;/titles&gt;&lt;dates&gt;&lt;year&gt;2020&lt;/year&gt;&lt;/dates&gt;&lt;urls&gt;&lt;/urls&gt;&lt;/record&gt;&lt;/Cite&gt;&lt;/EndNote&gt;</w:instrText>
      </w:r>
      <w:r w:rsidRPr="00EB3850">
        <w:rPr>
          <w:rFonts w:asciiTheme="majorHAnsi" w:eastAsia="Calibri" w:hAnsiTheme="majorHAnsi" w:cs="Calibri"/>
          <w:color w:val="000000"/>
        </w:rPr>
        <w:fldChar w:fldCharType="separate"/>
      </w:r>
      <w:r w:rsidRPr="00EB3850">
        <w:rPr>
          <w:rFonts w:asciiTheme="majorHAnsi" w:eastAsia="Calibri" w:hAnsiTheme="majorHAnsi" w:cs="Calibri"/>
          <w:noProof/>
          <w:color w:val="000000"/>
        </w:rPr>
        <w:t>(Rawan A. Tayeh 2020)</w:t>
      </w:r>
      <w:bookmarkEnd w:id="20"/>
      <w:r w:rsidRPr="00EB3850">
        <w:rPr>
          <w:rFonts w:asciiTheme="majorHAnsi" w:eastAsia="Calibri" w:hAnsiTheme="majorHAnsi" w:cs="Calibri"/>
          <w:color w:val="000000"/>
        </w:rPr>
        <w:fldChar w:fldCharType="end"/>
      </w:r>
    </w:p>
    <w:tbl>
      <w:tblPr>
        <w:tblStyle w:val="9"/>
        <w:tblW w:w="9350"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116"/>
        <w:gridCol w:w="3117"/>
        <w:gridCol w:w="3117"/>
      </w:tblGrid>
      <w:tr w:rsidR="00C030EE" w:rsidRPr="0048321C" w14:paraId="49348D41" w14:textId="77777777" w:rsidTr="00C030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shd w:val="clear" w:color="auto" w:fill="BFBFBF"/>
          </w:tcPr>
          <w:p w14:paraId="19A30687"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hAnsiTheme="majorHAnsi"/>
                <w:color w:val="202124"/>
                <w:sz w:val="24"/>
                <w:szCs w:val="24"/>
              </w:rPr>
            </w:pPr>
            <w:r w:rsidRPr="0048321C">
              <w:rPr>
                <w:rFonts w:asciiTheme="majorHAnsi" w:hAnsiTheme="majorHAnsi"/>
                <w:b w:val="0"/>
                <w:color w:val="202124"/>
                <w:sz w:val="24"/>
                <w:szCs w:val="24"/>
              </w:rPr>
              <w:t>Fraction</w:t>
            </w:r>
          </w:p>
        </w:tc>
        <w:tc>
          <w:tcPr>
            <w:tcW w:w="3117" w:type="dxa"/>
            <w:shd w:val="clear" w:color="auto" w:fill="BFBFBF"/>
          </w:tcPr>
          <w:p w14:paraId="1E3E3B64"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olor w:val="202124"/>
                <w:sz w:val="24"/>
                <w:szCs w:val="24"/>
              </w:rPr>
            </w:pPr>
            <w:r w:rsidRPr="0048321C">
              <w:rPr>
                <w:rFonts w:asciiTheme="majorHAnsi" w:hAnsiTheme="majorHAnsi"/>
                <w:b w:val="0"/>
                <w:color w:val="202124"/>
                <w:sz w:val="24"/>
                <w:szCs w:val="24"/>
              </w:rPr>
              <w:t xml:space="preserve">Calorific Value </w:t>
            </w:r>
            <w:proofErr w:type="gramStart"/>
            <w:r w:rsidRPr="0048321C">
              <w:rPr>
                <w:rFonts w:asciiTheme="majorHAnsi" w:hAnsiTheme="majorHAnsi"/>
                <w:b w:val="0"/>
                <w:color w:val="202124"/>
                <w:sz w:val="24"/>
                <w:szCs w:val="24"/>
              </w:rPr>
              <w:t xml:space="preserve">( </w:t>
            </w:r>
            <w:proofErr w:type="spellStart"/>
            <w:r w:rsidRPr="0048321C">
              <w:rPr>
                <w:rFonts w:asciiTheme="majorHAnsi" w:hAnsiTheme="majorHAnsi"/>
                <w:b w:val="0"/>
                <w:color w:val="202124"/>
                <w:sz w:val="24"/>
                <w:szCs w:val="24"/>
              </w:rPr>
              <w:t>Mj</w:t>
            </w:r>
            <w:proofErr w:type="spellEnd"/>
            <w:proofErr w:type="gramEnd"/>
            <w:r w:rsidRPr="0048321C">
              <w:rPr>
                <w:rFonts w:asciiTheme="majorHAnsi" w:hAnsiTheme="majorHAnsi"/>
                <w:b w:val="0"/>
                <w:color w:val="202124"/>
                <w:sz w:val="24"/>
                <w:szCs w:val="24"/>
              </w:rPr>
              <w:t>/Kg )</w:t>
            </w:r>
          </w:p>
        </w:tc>
        <w:tc>
          <w:tcPr>
            <w:tcW w:w="3117" w:type="dxa"/>
            <w:shd w:val="clear" w:color="auto" w:fill="BFBFBF"/>
          </w:tcPr>
          <w:p w14:paraId="547936B4"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olor w:val="202124"/>
                <w:sz w:val="24"/>
                <w:szCs w:val="24"/>
              </w:rPr>
            </w:pPr>
            <w:r w:rsidRPr="0048321C">
              <w:rPr>
                <w:rFonts w:asciiTheme="majorHAnsi" w:hAnsiTheme="majorHAnsi"/>
                <w:b w:val="0"/>
                <w:color w:val="202124"/>
                <w:sz w:val="24"/>
                <w:szCs w:val="24"/>
              </w:rPr>
              <w:t>Palestinian MSW (%)</w:t>
            </w:r>
          </w:p>
        </w:tc>
      </w:tr>
      <w:tr w:rsidR="00C030EE" w:rsidRPr="0048321C" w14:paraId="798E2F41" w14:textId="77777777" w:rsidTr="00C03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01BC5BE"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hAnsiTheme="majorHAnsi"/>
                <w:color w:val="202124"/>
                <w:sz w:val="24"/>
                <w:szCs w:val="24"/>
              </w:rPr>
            </w:pPr>
            <w:r w:rsidRPr="0048321C">
              <w:rPr>
                <w:rFonts w:asciiTheme="majorHAnsi" w:hAnsiTheme="majorHAnsi"/>
                <w:b w:val="0"/>
                <w:color w:val="202124"/>
                <w:sz w:val="24"/>
                <w:szCs w:val="24"/>
              </w:rPr>
              <w:t>Paper</w:t>
            </w:r>
          </w:p>
        </w:tc>
        <w:tc>
          <w:tcPr>
            <w:tcW w:w="3117" w:type="dxa"/>
          </w:tcPr>
          <w:p w14:paraId="447DB64E"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olor w:val="202124"/>
                <w:sz w:val="24"/>
                <w:szCs w:val="24"/>
              </w:rPr>
            </w:pPr>
            <w:r w:rsidRPr="0048321C">
              <w:rPr>
                <w:rFonts w:asciiTheme="majorHAnsi" w:hAnsiTheme="majorHAnsi"/>
                <w:color w:val="202124"/>
                <w:sz w:val="24"/>
                <w:szCs w:val="24"/>
              </w:rPr>
              <w:t>16</w:t>
            </w:r>
          </w:p>
        </w:tc>
        <w:tc>
          <w:tcPr>
            <w:tcW w:w="3117" w:type="dxa"/>
          </w:tcPr>
          <w:p w14:paraId="25C7B597"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olor w:val="202124"/>
                <w:sz w:val="24"/>
                <w:szCs w:val="24"/>
              </w:rPr>
            </w:pPr>
            <w:r w:rsidRPr="0048321C">
              <w:rPr>
                <w:rFonts w:asciiTheme="majorHAnsi" w:hAnsiTheme="majorHAnsi"/>
                <w:color w:val="202124"/>
                <w:sz w:val="24"/>
                <w:szCs w:val="24"/>
              </w:rPr>
              <w:t>12.6</w:t>
            </w:r>
          </w:p>
        </w:tc>
      </w:tr>
      <w:tr w:rsidR="00C030EE" w:rsidRPr="0048321C" w14:paraId="4A6C01C4" w14:textId="77777777" w:rsidTr="00C030EE">
        <w:tc>
          <w:tcPr>
            <w:cnfStyle w:val="001000000000" w:firstRow="0" w:lastRow="0" w:firstColumn="1" w:lastColumn="0" w:oddVBand="0" w:evenVBand="0" w:oddHBand="0" w:evenHBand="0" w:firstRowFirstColumn="0" w:firstRowLastColumn="0" w:lastRowFirstColumn="0" w:lastRowLastColumn="0"/>
            <w:tcW w:w="3116" w:type="dxa"/>
          </w:tcPr>
          <w:p w14:paraId="5EB7C2CD"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hAnsiTheme="majorHAnsi"/>
                <w:color w:val="202124"/>
                <w:sz w:val="24"/>
                <w:szCs w:val="24"/>
              </w:rPr>
            </w:pPr>
            <w:r w:rsidRPr="0048321C">
              <w:rPr>
                <w:rFonts w:asciiTheme="majorHAnsi" w:hAnsiTheme="majorHAnsi"/>
                <w:b w:val="0"/>
                <w:color w:val="202124"/>
                <w:sz w:val="24"/>
                <w:szCs w:val="24"/>
              </w:rPr>
              <w:t>Organic</w:t>
            </w:r>
          </w:p>
        </w:tc>
        <w:tc>
          <w:tcPr>
            <w:tcW w:w="3117" w:type="dxa"/>
          </w:tcPr>
          <w:p w14:paraId="4AB92BC8"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202124"/>
                <w:sz w:val="24"/>
                <w:szCs w:val="24"/>
              </w:rPr>
            </w:pPr>
            <w:r w:rsidRPr="0048321C">
              <w:rPr>
                <w:rFonts w:asciiTheme="majorHAnsi" w:hAnsiTheme="majorHAnsi"/>
                <w:color w:val="202124"/>
                <w:sz w:val="24"/>
                <w:szCs w:val="24"/>
              </w:rPr>
              <w:t>4</w:t>
            </w:r>
          </w:p>
        </w:tc>
        <w:tc>
          <w:tcPr>
            <w:tcW w:w="3117" w:type="dxa"/>
          </w:tcPr>
          <w:p w14:paraId="3CD1746B"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202124"/>
                <w:sz w:val="24"/>
                <w:szCs w:val="24"/>
              </w:rPr>
            </w:pPr>
            <w:r w:rsidRPr="0048321C">
              <w:rPr>
                <w:rFonts w:asciiTheme="majorHAnsi" w:hAnsiTheme="majorHAnsi"/>
                <w:color w:val="202124"/>
                <w:sz w:val="24"/>
                <w:szCs w:val="24"/>
              </w:rPr>
              <w:t>50</w:t>
            </w:r>
          </w:p>
        </w:tc>
      </w:tr>
      <w:tr w:rsidR="00C030EE" w:rsidRPr="0048321C" w14:paraId="65817CEE" w14:textId="77777777" w:rsidTr="00C03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C8C8E53"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hAnsiTheme="majorHAnsi"/>
                <w:color w:val="202124"/>
                <w:sz w:val="24"/>
                <w:szCs w:val="24"/>
              </w:rPr>
            </w:pPr>
            <w:r w:rsidRPr="0048321C">
              <w:rPr>
                <w:rFonts w:asciiTheme="majorHAnsi" w:hAnsiTheme="majorHAnsi"/>
                <w:b w:val="0"/>
                <w:color w:val="202124"/>
                <w:sz w:val="24"/>
                <w:szCs w:val="24"/>
              </w:rPr>
              <w:t>Plastic</w:t>
            </w:r>
          </w:p>
        </w:tc>
        <w:tc>
          <w:tcPr>
            <w:tcW w:w="3117" w:type="dxa"/>
          </w:tcPr>
          <w:p w14:paraId="273CE2FE"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olor w:val="202124"/>
                <w:sz w:val="24"/>
                <w:szCs w:val="24"/>
              </w:rPr>
            </w:pPr>
            <w:r w:rsidRPr="0048321C">
              <w:rPr>
                <w:rFonts w:asciiTheme="majorHAnsi" w:hAnsiTheme="majorHAnsi"/>
                <w:color w:val="202124"/>
                <w:sz w:val="24"/>
                <w:szCs w:val="24"/>
              </w:rPr>
              <w:t>35</w:t>
            </w:r>
          </w:p>
        </w:tc>
        <w:tc>
          <w:tcPr>
            <w:tcW w:w="3117" w:type="dxa"/>
          </w:tcPr>
          <w:p w14:paraId="65DCDFC5"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olor w:val="202124"/>
                <w:sz w:val="24"/>
                <w:szCs w:val="24"/>
              </w:rPr>
            </w:pPr>
            <w:r w:rsidRPr="0048321C">
              <w:rPr>
                <w:rFonts w:asciiTheme="majorHAnsi" w:hAnsiTheme="majorHAnsi"/>
                <w:color w:val="202124"/>
                <w:sz w:val="24"/>
                <w:szCs w:val="24"/>
              </w:rPr>
              <w:t>14.6</w:t>
            </w:r>
          </w:p>
        </w:tc>
      </w:tr>
      <w:tr w:rsidR="00C030EE" w:rsidRPr="0048321C" w14:paraId="78F74E60" w14:textId="77777777" w:rsidTr="00C030EE">
        <w:tc>
          <w:tcPr>
            <w:cnfStyle w:val="001000000000" w:firstRow="0" w:lastRow="0" w:firstColumn="1" w:lastColumn="0" w:oddVBand="0" w:evenVBand="0" w:oddHBand="0" w:evenHBand="0" w:firstRowFirstColumn="0" w:firstRowLastColumn="0" w:lastRowFirstColumn="0" w:lastRowLastColumn="0"/>
            <w:tcW w:w="3116" w:type="dxa"/>
          </w:tcPr>
          <w:p w14:paraId="33A293AC"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hAnsiTheme="majorHAnsi"/>
                <w:color w:val="202124"/>
                <w:sz w:val="24"/>
                <w:szCs w:val="24"/>
              </w:rPr>
            </w:pPr>
            <w:r w:rsidRPr="0048321C">
              <w:rPr>
                <w:rFonts w:asciiTheme="majorHAnsi" w:hAnsiTheme="majorHAnsi"/>
                <w:b w:val="0"/>
                <w:color w:val="202124"/>
                <w:sz w:val="24"/>
                <w:szCs w:val="24"/>
              </w:rPr>
              <w:t>Glass</w:t>
            </w:r>
          </w:p>
        </w:tc>
        <w:tc>
          <w:tcPr>
            <w:tcW w:w="3117" w:type="dxa"/>
          </w:tcPr>
          <w:p w14:paraId="7F0805D2"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202124"/>
                <w:sz w:val="24"/>
                <w:szCs w:val="24"/>
              </w:rPr>
            </w:pPr>
            <w:r w:rsidRPr="0048321C">
              <w:rPr>
                <w:rFonts w:asciiTheme="majorHAnsi" w:hAnsiTheme="majorHAnsi"/>
                <w:color w:val="202124"/>
                <w:sz w:val="24"/>
                <w:szCs w:val="24"/>
              </w:rPr>
              <w:t>0</w:t>
            </w:r>
          </w:p>
        </w:tc>
        <w:tc>
          <w:tcPr>
            <w:tcW w:w="3117" w:type="dxa"/>
          </w:tcPr>
          <w:p w14:paraId="71D44F68"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202124"/>
                <w:sz w:val="24"/>
                <w:szCs w:val="24"/>
              </w:rPr>
            </w:pPr>
            <w:r w:rsidRPr="0048321C">
              <w:rPr>
                <w:rFonts w:asciiTheme="majorHAnsi" w:hAnsiTheme="majorHAnsi"/>
                <w:color w:val="202124"/>
                <w:sz w:val="24"/>
                <w:szCs w:val="24"/>
              </w:rPr>
              <w:t>1.8</w:t>
            </w:r>
          </w:p>
        </w:tc>
      </w:tr>
      <w:tr w:rsidR="00C030EE" w:rsidRPr="0048321C" w14:paraId="6CE39517" w14:textId="77777777" w:rsidTr="00C03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286B3FB"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hAnsiTheme="majorHAnsi"/>
                <w:color w:val="202124"/>
                <w:sz w:val="24"/>
                <w:szCs w:val="24"/>
              </w:rPr>
            </w:pPr>
            <w:r w:rsidRPr="0048321C">
              <w:rPr>
                <w:rFonts w:asciiTheme="majorHAnsi" w:hAnsiTheme="majorHAnsi"/>
                <w:b w:val="0"/>
                <w:color w:val="202124"/>
                <w:sz w:val="24"/>
                <w:szCs w:val="24"/>
              </w:rPr>
              <w:t>Metals</w:t>
            </w:r>
          </w:p>
        </w:tc>
        <w:tc>
          <w:tcPr>
            <w:tcW w:w="3117" w:type="dxa"/>
          </w:tcPr>
          <w:p w14:paraId="44B38ECE"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olor w:val="202124"/>
                <w:sz w:val="24"/>
                <w:szCs w:val="24"/>
              </w:rPr>
            </w:pPr>
            <w:r w:rsidRPr="0048321C">
              <w:rPr>
                <w:rFonts w:asciiTheme="majorHAnsi" w:hAnsiTheme="majorHAnsi"/>
                <w:color w:val="202124"/>
                <w:sz w:val="24"/>
                <w:szCs w:val="24"/>
              </w:rPr>
              <w:t>0</w:t>
            </w:r>
          </w:p>
        </w:tc>
        <w:tc>
          <w:tcPr>
            <w:tcW w:w="3117" w:type="dxa"/>
          </w:tcPr>
          <w:p w14:paraId="377A60E2"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olor w:val="202124"/>
                <w:sz w:val="24"/>
                <w:szCs w:val="24"/>
              </w:rPr>
            </w:pPr>
            <w:r w:rsidRPr="0048321C">
              <w:rPr>
                <w:rFonts w:asciiTheme="majorHAnsi" w:hAnsiTheme="majorHAnsi"/>
                <w:color w:val="202124"/>
                <w:sz w:val="24"/>
                <w:szCs w:val="24"/>
              </w:rPr>
              <w:t>205</w:t>
            </w:r>
          </w:p>
        </w:tc>
      </w:tr>
      <w:tr w:rsidR="00C030EE" w:rsidRPr="0048321C" w14:paraId="2B08394D" w14:textId="77777777" w:rsidTr="00C030EE">
        <w:tc>
          <w:tcPr>
            <w:cnfStyle w:val="001000000000" w:firstRow="0" w:lastRow="0" w:firstColumn="1" w:lastColumn="0" w:oddVBand="0" w:evenVBand="0" w:oddHBand="0" w:evenHBand="0" w:firstRowFirstColumn="0" w:firstRowLastColumn="0" w:lastRowFirstColumn="0" w:lastRowLastColumn="0"/>
            <w:tcW w:w="3116" w:type="dxa"/>
          </w:tcPr>
          <w:p w14:paraId="71DB8F22"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hAnsiTheme="majorHAnsi"/>
                <w:color w:val="202124"/>
                <w:sz w:val="24"/>
                <w:szCs w:val="24"/>
              </w:rPr>
            </w:pPr>
            <w:r w:rsidRPr="0048321C">
              <w:rPr>
                <w:rFonts w:asciiTheme="majorHAnsi" w:hAnsiTheme="majorHAnsi"/>
                <w:b w:val="0"/>
                <w:color w:val="202124"/>
                <w:sz w:val="24"/>
                <w:szCs w:val="24"/>
              </w:rPr>
              <w:t>Textiles</w:t>
            </w:r>
          </w:p>
        </w:tc>
        <w:tc>
          <w:tcPr>
            <w:tcW w:w="3117" w:type="dxa"/>
          </w:tcPr>
          <w:p w14:paraId="0F0F0E41"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202124"/>
                <w:sz w:val="24"/>
                <w:szCs w:val="24"/>
              </w:rPr>
            </w:pPr>
            <w:r w:rsidRPr="0048321C">
              <w:rPr>
                <w:rFonts w:asciiTheme="majorHAnsi" w:hAnsiTheme="majorHAnsi"/>
                <w:color w:val="202124"/>
                <w:sz w:val="24"/>
                <w:szCs w:val="24"/>
              </w:rPr>
              <w:t>19</w:t>
            </w:r>
          </w:p>
        </w:tc>
        <w:tc>
          <w:tcPr>
            <w:tcW w:w="3117" w:type="dxa"/>
          </w:tcPr>
          <w:p w14:paraId="4FA293AD"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202124"/>
                <w:sz w:val="24"/>
                <w:szCs w:val="24"/>
              </w:rPr>
            </w:pPr>
            <w:r w:rsidRPr="0048321C">
              <w:rPr>
                <w:rFonts w:asciiTheme="majorHAnsi" w:hAnsiTheme="majorHAnsi"/>
                <w:color w:val="202124"/>
                <w:sz w:val="24"/>
                <w:szCs w:val="24"/>
              </w:rPr>
              <w:t>Others – 18.5</w:t>
            </w:r>
          </w:p>
        </w:tc>
      </w:tr>
      <w:tr w:rsidR="00C030EE" w:rsidRPr="0048321C" w14:paraId="1DC5D1A8" w14:textId="77777777" w:rsidTr="00C03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58B1690"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hAnsiTheme="majorHAnsi"/>
                <w:color w:val="202124"/>
                <w:sz w:val="24"/>
                <w:szCs w:val="24"/>
              </w:rPr>
            </w:pPr>
            <w:r w:rsidRPr="0048321C">
              <w:rPr>
                <w:rFonts w:asciiTheme="majorHAnsi" w:hAnsiTheme="majorHAnsi"/>
                <w:b w:val="0"/>
                <w:color w:val="202124"/>
                <w:sz w:val="24"/>
                <w:szCs w:val="24"/>
              </w:rPr>
              <w:t xml:space="preserve">Others </w:t>
            </w:r>
          </w:p>
        </w:tc>
        <w:tc>
          <w:tcPr>
            <w:tcW w:w="3117" w:type="dxa"/>
          </w:tcPr>
          <w:p w14:paraId="73ED791C" w14:textId="77777777" w:rsidR="00C030EE" w:rsidRPr="0048321C" w:rsidRDefault="00E064B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olor w:val="202124"/>
                <w:sz w:val="24"/>
                <w:szCs w:val="24"/>
              </w:rPr>
            </w:pPr>
            <w:r w:rsidRPr="0048321C">
              <w:rPr>
                <w:rFonts w:asciiTheme="majorHAnsi" w:hAnsiTheme="majorHAnsi"/>
                <w:color w:val="202124"/>
                <w:sz w:val="24"/>
                <w:szCs w:val="24"/>
              </w:rPr>
              <w:t>11</w:t>
            </w:r>
          </w:p>
        </w:tc>
        <w:tc>
          <w:tcPr>
            <w:tcW w:w="3117" w:type="dxa"/>
          </w:tcPr>
          <w:p w14:paraId="784C2F77" w14:textId="77777777" w:rsidR="00C030EE" w:rsidRPr="0048321C" w:rsidRDefault="00C030EE">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olor w:val="202124"/>
                <w:sz w:val="24"/>
                <w:szCs w:val="24"/>
              </w:rPr>
            </w:pPr>
          </w:p>
        </w:tc>
      </w:tr>
    </w:tbl>
    <w:p w14:paraId="27C4053E" w14:textId="77777777" w:rsidR="00C030EE" w:rsidRPr="0048321C" w:rsidRDefault="00C030EE" w:rsidP="00C62843">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ajorHAnsi" w:eastAsia="Calibri" w:hAnsiTheme="majorHAnsi" w:cs="Calibri"/>
          <w:color w:val="000000"/>
          <w:sz w:val="20"/>
          <w:szCs w:val="20"/>
        </w:rPr>
      </w:pPr>
    </w:p>
    <w:p w14:paraId="11F48204" w14:textId="77777777" w:rsidR="0048321C" w:rsidRPr="0048321C" w:rsidRDefault="00E064B0" w:rsidP="00C62843">
      <w:pPr>
        <w:ind w:firstLine="720"/>
        <w:jc w:val="both"/>
        <w:rPr>
          <w:rFonts w:asciiTheme="majorHAnsi" w:eastAsia="Calibri" w:hAnsiTheme="majorHAnsi" w:cs="Calibri"/>
          <w:sz w:val="24"/>
          <w:szCs w:val="24"/>
        </w:rPr>
      </w:pPr>
      <w:r w:rsidRPr="0048321C">
        <w:rPr>
          <w:rFonts w:asciiTheme="majorHAnsi" w:eastAsia="Calibri" w:hAnsiTheme="majorHAnsi" w:cs="Calibri"/>
          <w:sz w:val="24"/>
          <w:szCs w:val="24"/>
        </w:rPr>
        <w:t xml:space="preserve">  </w:t>
      </w:r>
    </w:p>
    <w:p w14:paraId="024A0C43" w14:textId="77777777" w:rsidR="0048321C" w:rsidRPr="0048321C" w:rsidRDefault="0048321C" w:rsidP="00C62843">
      <w:pPr>
        <w:ind w:firstLine="720"/>
        <w:jc w:val="both"/>
        <w:rPr>
          <w:rFonts w:asciiTheme="majorHAnsi" w:eastAsia="Calibri" w:hAnsiTheme="majorHAnsi" w:cs="Calibri"/>
          <w:sz w:val="24"/>
          <w:szCs w:val="24"/>
        </w:rPr>
      </w:pPr>
    </w:p>
    <w:p w14:paraId="2609F67D" w14:textId="53335406" w:rsidR="00C030EE" w:rsidRDefault="00741254" w:rsidP="00741254">
      <w:pPr>
        <w:jc w:val="both"/>
        <w:rPr>
          <w:rFonts w:asciiTheme="majorHAnsi" w:eastAsia="Calibri" w:hAnsiTheme="majorHAnsi" w:cs="Calibri"/>
          <w:color w:val="202124"/>
          <w:sz w:val="24"/>
          <w:szCs w:val="24"/>
        </w:rPr>
      </w:pPr>
      <w:r w:rsidRPr="0048321C">
        <w:rPr>
          <w:rFonts w:asciiTheme="majorHAnsi" w:eastAsia="Calibri" w:hAnsiTheme="majorHAnsi" w:cs="Calibri"/>
          <w:color w:val="202124"/>
          <w:sz w:val="24"/>
          <w:szCs w:val="24"/>
        </w:rPr>
        <w:tab/>
      </w:r>
      <w:r w:rsidR="00E064B0" w:rsidRPr="0048321C">
        <w:rPr>
          <w:rFonts w:asciiTheme="majorHAnsi" w:eastAsia="Calibri" w:hAnsiTheme="majorHAnsi" w:cs="Calibri"/>
          <w:sz w:val="24"/>
          <w:szCs w:val="24"/>
        </w:rPr>
        <w:t>Figure (5)</w:t>
      </w:r>
      <w:r w:rsidR="0048321C" w:rsidRPr="0048321C">
        <w:rPr>
          <w:rFonts w:asciiTheme="majorHAnsi" w:eastAsia="Calibri" w:hAnsiTheme="majorHAnsi" w:cs="Calibri"/>
          <w:sz w:val="24"/>
          <w:szCs w:val="24"/>
        </w:rPr>
        <w:t xml:space="preserve"> in the next </w:t>
      </w:r>
      <w:proofErr w:type="gramStart"/>
      <w:r w:rsidR="0048321C" w:rsidRPr="0048321C">
        <w:rPr>
          <w:rFonts w:asciiTheme="majorHAnsi" w:eastAsia="Calibri" w:hAnsiTheme="majorHAnsi" w:cs="Calibri"/>
          <w:sz w:val="24"/>
          <w:szCs w:val="24"/>
        </w:rPr>
        <w:t>page ,</w:t>
      </w:r>
      <w:proofErr w:type="gramEnd"/>
      <w:r w:rsidR="00E064B0" w:rsidRPr="0048321C">
        <w:rPr>
          <w:rFonts w:asciiTheme="majorHAnsi" w:eastAsia="Calibri" w:hAnsiTheme="majorHAnsi" w:cs="Calibri"/>
          <w:sz w:val="24"/>
          <w:szCs w:val="24"/>
        </w:rPr>
        <w:t xml:space="preserve"> shows the SW flow for the collected quantities by the JSCs in the </w:t>
      </w:r>
      <w:r w:rsidR="002D63F4" w:rsidRPr="0048321C">
        <w:rPr>
          <w:rFonts w:asciiTheme="majorHAnsi" w:eastAsia="Calibri" w:hAnsiTheme="majorHAnsi" w:cs="Calibri"/>
          <w:sz w:val="24"/>
          <w:szCs w:val="24"/>
        </w:rPr>
        <w:t>WB Which</w:t>
      </w:r>
      <w:r w:rsidR="00E064B0" w:rsidRPr="0048321C">
        <w:rPr>
          <w:rFonts w:asciiTheme="majorHAnsi" w:eastAsia="Calibri" w:hAnsiTheme="majorHAnsi" w:cs="Calibri"/>
          <w:color w:val="202124"/>
          <w:sz w:val="24"/>
          <w:szCs w:val="24"/>
        </w:rPr>
        <w:t xml:space="preserve"> clearly shows the arrival of large quantities of waste to landfills</w:t>
      </w:r>
      <w:r w:rsidR="0048321C" w:rsidRPr="0048321C">
        <w:rPr>
          <w:rFonts w:asciiTheme="majorHAnsi" w:eastAsia="Calibri" w:hAnsiTheme="majorHAnsi" w:cs="Calibri"/>
          <w:color w:val="202124"/>
          <w:sz w:val="24"/>
          <w:szCs w:val="24"/>
        </w:rPr>
        <w:t>.</w:t>
      </w:r>
      <w:r w:rsidR="00E064B0" w:rsidRPr="0048321C">
        <w:rPr>
          <w:rFonts w:asciiTheme="majorHAnsi" w:eastAsia="Calibri" w:hAnsiTheme="majorHAnsi" w:cs="Calibri"/>
          <w:color w:val="202124"/>
          <w:sz w:val="24"/>
          <w:szCs w:val="24"/>
        </w:rPr>
        <w:t xml:space="preserve"> </w:t>
      </w:r>
      <w:r w:rsidR="0048321C" w:rsidRPr="0048321C">
        <w:rPr>
          <w:rFonts w:asciiTheme="majorHAnsi" w:eastAsia="Calibri" w:hAnsiTheme="majorHAnsi" w:cs="Calibri"/>
          <w:color w:val="202124"/>
          <w:sz w:val="24"/>
          <w:szCs w:val="24"/>
        </w:rPr>
        <w:t>I</w:t>
      </w:r>
      <w:r w:rsidR="00E064B0" w:rsidRPr="0048321C">
        <w:rPr>
          <w:rFonts w:asciiTheme="majorHAnsi" w:eastAsia="Calibri" w:hAnsiTheme="majorHAnsi" w:cs="Calibri"/>
          <w:color w:val="202124"/>
          <w:sz w:val="24"/>
          <w:szCs w:val="24"/>
        </w:rPr>
        <w:t>f</w:t>
      </w:r>
      <w:r w:rsidR="0048321C" w:rsidRPr="0048321C">
        <w:rPr>
          <w:rFonts w:asciiTheme="majorHAnsi" w:eastAsia="Calibri" w:hAnsiTheme="majorHAnsi" w:cs="Calibri"/>
          <w:color w:val="202124"/>
          <w:sz w:val="24"/>
          <w:szCs w:val="24"/>
        </w:rPr>
        <w:t xml:space="preserve"> These SWs were</w:t>
      </w:r>
      <w:r w:rsidR="00E064B0" w:rsidRPr="0048321C">
        <w:rPr>
          <w:rFonts w:asciiTheme="majorHAnsi" w:eastAsia="Calibri" w:hAnsiTheme="majorHAnsi" w:cs="Calibri"/>
          <w:color w:val="202124"/>
          <w:sz w:val="24"/>
          <w:szCs w:val="24"/>
        </w:rPr>
        <w:t xml:space="preserve"> properly managed, the preservation of environmental integrity and public health</w:t>
      </w:r>
      <w:r w:rsidR="0048321C" w:rsidRPr="0048321C">
        <w:rPr>
          <w:rFonts w:asciiTheme="majorHAnsi" w:eastAsia="Calibri" w:hAnsiTheme="majorHAnsi" w:cs="Calibri"/>
          <w:color w:val="202124"/>
          <w:sz w:val="24"/>
          <w:szCs w:val="24"/>
        </w:rPr>
        <w:t>,</w:t>
      </w:r>
      <w:r w:rsidR="00E064B0" w:rsidRPr="0048321C">
        <w:rPr>
          <w:rFonts w:asciiTheme="majorHAnsi" w:eastAsia="Calibri" w:hAnsiTheme="majorHAnsi" w:cs="Calibri"/>
          <w:color w:val="202124"/>
          <w:sz w:val="24"/>
          <w:szCs w:val="24"/>
        </w:rPr>
        <w:t xml:space="preserve"> </w:t>
      </w:r>
      <w:proofErr w:type="gramStart"/>
      <w:r w:rsidR="0048321C" w:rsidRPr="0048321C">
        <w:rPr>
          <w:rFonts w:asciiTheme="majorHAnsi" w:eastAsia="Calibri" w:hAnsiTheme="majorHAnsi" w:cs="Calibri"/>
          <w:color w:val="202124"/>
          <w:sz w:val="24"/>
          <w:szCs w:val="24"/>
        </w:rPr>
        <w:t xml:space="preserve">and </w:t>
      </w:r>
      <w:r w:rsidR="00E064B0" w:rsidRPr="0048321C">
        <w:rPr>
          <w:rFonts w:asciiTheme="majorHAnsi" w:eastAsia="Calibri" w:hAnsiTheme="majorHAnsi" w:cs="Calibri"/>
          <w:color w:val="202124"/>
          <w:sz w:val="24"/>
          <w:szCs w:val="24"/>
        </w:rPr>
        <w:t xml:space="preserve"> good</w:t>
      </w:r>
      <w:proofErr w:type="gramEnd"/>
      <w:r w:rsidR="00E064B0" w:rsidRPr="0048321C">
        <w:rPr>
          <w:rFonts w:asciiTheme="majorHAnsi" w:eastAsia="Calibri" w:hAnsiTheme="majorHAnsi" w:cs="Calibri"/>
          <w:color w:val="202124"/>
          <w:sz w:val="24"/>
          <w:szCs w:val="24"/>
        </w:rPr>
        <w:t xml:space="preserve"> financial </w:t>
      </w:r>
      <w:r w:rsidR="002D63F4" w:rsidRPr="0048321C">
        <w:rPr>
          <w:rFonts w:asciiTheme="majorHAnsi" w:eastAsia="Calibri" w:hAnsiTheme="majorHAnsi" w:cs="Calibri"/>
          <w:color w:val="202124"/>
          <w:sz w:val="24"/>
          <w:szCs w:val="24"/>
        </w:rPr>
        <w:t>gains</w:t>
      </w:r>
      <w:r w:rsidR="0048321C" w:rsidRPr="0048321C">
        <w:rPr>
          <w:rFonts w:asciiTheme="majorHAnsi" w:eastAsia="Calibri" w:hAnsiTheme="majorHAnsi" w:cs="Calibri"/>
          <w:color w:val="202124"/>
          <w:sz w:val="24"/>
          <w:szCs w:val="24"/>
        </w:rPr>
        <w:t xml:space="preserve"> will be achieved </w:t>
      </w:r>
      <w:r w:rsidR="002D63F4" w:rsidRPr="0048321C">
        <w:rPr>
          <w:rFonts w:asciiTheme="majorHAnsi" w:eastAsia="Calibri" w:hAnsiTheme="majorHAnsi" w:cs="Calibri"/>
          <w:color w:val="202124"/>
          <w:sz w:val="24"/>
          <w:szCs w:val="24"/>
        </w:rPr>
        <w:t>:</w:t>
      </w:r>
      <w:r w:rsidR="00E064B0" w:rsidRPr="0048321C">
        <w:rPr>
          <w:rFonts w:asciiTheme="majorHAnsi" w:eastAsia="Calibri" w:hAnsiTheme="majorHAnsi" w:cs="Calibri"/>
          <w:color w:val="202124"/>
          <w:sz w:val="24"/>
          <w:szCs w:val="24"/>
        </w:rPr>
        <w:t xml:space="preserve"> </w:t>
      </w:r>
    </w:p>
    <w:p w14:paraId="732B521A" w14:textId="77777777" w:rsidR="00EB3850" w:rsidRDefault="00EB3850" w:rsidP="00741254">
      <w:pPr>
        <w:jc w:val="both"/>
        <w:rPr>
          <w:rFonts w:asciiTheme="majorHAnsi" w:eastAsia="Calibri" w:hAnsiTheme="majorHAnsi" w:cs="Calibri"/>
          <w:color w:val="202124"/>
          <w:sz w:val="24"/>
          <w:szCs w:val="24"/>
        </w:rPr>
      </w:pPr>
    </w:p>
    <w:p w14:paraId="15793847" w14:textId="77777777" w:rsidR="001830FD" w:rsidRPr="0048321C" w:rsidRDefault="001830FD" w:rsidP="00741254">
      <w:pPr>
        <w:jc w:val="both"/>
        <w:rPr>
          <w:rFonts w:asciiTheme="majorHAnsi" w:eastAsia="Calibri" w:hAnsiTheme="majorHAnsi" w:cs="Calibri"/>
          <w:color w:val="202124"/>
          <w:sz w:val="24"/>
          <w:szCs w:val="24"/>
        </w:rPr>
      </w:pPr>
    </w:p>
    <w:p w14:paraId="654F1040" w14:textId="77777777" w:rsidR="00C030EE" w:rsidRPr="0048321C" w:rsidRDefault="00C030EE">
      <w:pPr>
        <w:rPr>
          <w:rFonts w:asciiTheme="majorHAnsi" w:eastAsia="Calibri" w:hAnsiTheme="majorHAnsi" w:cs="Calibri"/>
          <w:sz w:val="24"/>
          <w:szCs w:val="24"/>
        </w:rPr>
      </w:pPr>
    </w:p>
    <w:p w14:paraId="252F6176" w14:textId="77777777" w:rsidR="00C030EE" w:rsidRPr="0048321C" w:rsidRDefault="00E064B0" w:rsidP="00741254">
      <w:pPr>
        <w:rPr>
          <w:rFonts w:asciiTheme="majorHAnsi" w:eastAsia="Calibri" w:hAnsiTheme="majorHAnsi" w:cs="Calibri"/>
        </w:rPr>
      </w:pPr>
      <w:r w:rsidRPr="0048321C">
        <w:rPr>
          <w:rFonts w:asciiTheme="majorHAnsi" w:hAnsiTheme="majorHAnsi"/>
          <w:noProof/>
        </w:rPr>
        <w:lastRenderedPageBreak/>
        <mc:AlternateContent>
          <mc:Choice Requires="wps">
            <w:drawing>
              <wp:anchor distT="0" distB="0" distL="114300" distR="114300" simplePos="0" relativeHeight="251658240" behindDoc="0" locked="0" layoutInCell="1" hidden="0" allowOverlap="1" wp14:anchorId="054103AB" wp14:editId="2A3678C3">
                <wp:simplePos x="0" y="0"/>
                <wp:positionH relativeFrom="column">
                  <wp:posOffset>1</wp:posOffset>
                </wp:positionH>
                <wp:positionV relativeFrom="paragraph">
                  <wp:posOffset>54610</wp:posOffset>
                </wp:positionV>
                <wp:extent cx="1249680" cy="1592580"/>
                <wp:effectExtent l="0" t="0" r="26670" b="26670"/>
                <wp:wrapNone/>
                <wp:docPr id="5" name="Прямоугольник 5"/>
                <wp:cNvGraphicFramePr/>
                <a:graphic xmlns:a="http://schemas.openxmlformats.org/drawingml/2006/main">
                  <a:graphicData uri="http://schemas.microsoft.com/office/word/2010/wordprocessingShape">
                    <wps:wsp>
                      <wps:cNvSpPr/>
                      <wps:spPr>
                        <a:xfrm>
                          <a:off x="0" y="0"/>
                          <a:ext cx="1249680" cy="1592580"/>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2BCE7415" w14:textId="77777777" w:rsidR="004820AD" w:rsidRDefault="004820AD" w:rsidP="00E064B0">
                            <w:pPr>
                              <w:jc w:val="center"/>
                            </w:pPr>
                            <w:r>
                              <w:t>Total Collection by 12 JSCs</w:t>
                            </w:r>
                          </w:p>
                          <w:p w14:paraId="2A480DAA" w14:textId="77777777" w:rsidR="004820AD" w:rsidRPr="00F00B79" w:rsidRDefault="004820AD" w:rsidP="00E064B0">
                            <w:pPr>
                              <w:jc w:val="center"/>
                            </w:pPr>
                            <w:r>
                              <w:t>1,672 Ton/Day.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4103AB" id="Прямоугольник 5" o:spid="_x0000_s1026" style="position:absolute;margin-left:0;margin-top:4.3pt;width:98.4pt;height:125.4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" fillcolor="#fbcaa2 [1625]" strokecolor="#f68c36 [3049]">
                <v:fill color2="#fdefe3 [505]" rotate="t" angle="180" colors="0 #ffbe86;22938f #ffd0aa;1 #ffebdb" focus="100%" type="gradient"/>
                <v:shadow on="t" color="black" opacity="24903f" origin=",.5" offset="0,.55556mm"/>
                <v:textbox>
                  <w:txbxContent>
                    <w:p w14:paraId="2BCE7415" w14:textId="77777777" w:rsidR="004820AD" w:rsidRDefault="004820AD" w:rsidP="00E064B0">
                      <w:pPr>
                        <w:jc w:val="center"/>
                      </w:pPr>
                      <w:r>
                        <w:t>Total Collection by 12 JSCs</w:t>
                      </w:r>
                    </w:p>
                    <w:p w14:paraId="2A480DAA" w14:textId="77777777" w:rsidR="004820AD" w:rsidRPr="00F00B79" w:rsidRDefault="004820AD" w:rsidP="00E064B0">
                      <w:pPr>
                        <w:jc w:val="center"/>
                      </w:pPr>
                      <w:r>
                        <w:t>1,672 Ton/Day.</w:t>
                      </w:r>
                    </w:p>
                  </w:txbxContent>
                </v:textbox>
              </v:rect>
            </w:pict>
          </mc:Fallback>
        </mc:AlternateContent>
      </w:r>
      <w:r w:rsidRPr="0048321C">
        <w:rPr>
          <w:rFonts w:asciiTheme="majorHAnsi" w:hAnsiTheme="majorHAnsi"/>
          <w:noProof/>
        </w:rPr>
        <mc:AlternateContent>
          <mc:Choice Requires="wps">
            <w:drawing>
              <wp:anchor distT="0" distB="0" distL="114300" distR="114300" simplePos="0" relativeHeight="251659264" behindDoc="0" locked="0" layoutInCell="1" hidden="0" allowOverlap="1" wp14:anchorId="06C388D1" wp14:editId="16646157">
                <wp:simplePos x="0" y="0"/>
                <wp:positionH relativeFrom="column">
                  <wp:posOffset>2009775</wp:posOffset>
                </wp:positionH>
                <wp:positionV relativeFrom="paragraph">
                  <wp:posOffset>146050</wp:posOffset>
                </wp:positionV>
                <wp:extent cx="1546860" cy="297180"/>
                <wp:effectExtent l="57150" t="19050" r="72390" b="102870"/>
                <wp:wrapNone/>
                <wp:docPr id="14" name="Прямоугольник 14"/>
                <wp:cNvGraphicFramePr/>
                <a:graphic xmlns:a="http://schemas.openxmlformats.org/drawingml/2006/main">
                  <a:graphicData uri="http://schemas.microsoft.com/office/word/2010/wordprocessingShape">
                    <wps:wsp>
                      <wps:cNvSpPr/>
                      <wps:spPr>
                        <a:xfrm>
                          <a:off x="0" y="0"/>
                          <a:ext cx="1546860" cy="29718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3F259FE9" w14:textId="77777777" w:rsidR="004820AD" w:rsidRDefault="004820AD" w:rsidP="00E064B0">
                            <w:r>
                              <w:t>Direct (414 Ton/</w:t>
                            </w:r>
                            <w:proofErr w:type="gramStart"/>
                            <w:r>
                              <w:t>Day )</w:t>
                            </w:r>
                            <w:proofErr w:type="gramEnd"/>
                          </w:p>
                          <w:p w14:paraId="217481F1" w14:textId="77777777" w:rsidR="004820AD" w:rsidRPr="00F00B79" w:rsidRDefault="004820AD" w:rsidP="00E064B0">
                            <w:pPr>
                              <w:jc w:val="center"/>
                            </w:pPr>
                            <w: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C388D1" id="Прямоугольник 14" o:spid="_x0000_s1027" style="position:absolute;margin-left:158.25pt;margin-top:11.5pt;width:121.8pt;height:23.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" fillcolor="#4f81bd [3204]" strokecolor="#4579b8 [3044]">
                <v:fill color2="#a7bfde [1620]" rotate="t" angle="180" focus="100%" type="gradient">
                  <o:fill v:ext="view" type="gradientUnscaled"/>
                </v:fill>
                <v:shadow on="t" color="black" opacity="22937f" origin=",.5" offset="0,.63889mm"/>
                <v:textbox>
                  <w:txbxContent>
                    <w:p w14:paraId="3F259FE9" w14:textId="77777777" w:rsidR="004820AD" w:rsidRDefault="004820AD" w:rsidP="00E064B0">
                      <w:r>
                        <w:t>Direct (414 Ton/</w:t>
                      </w:r>
                      <w:proofErr w:type="gramStart"/>
                      <w:r>
                        <w:t>Day )</w:t>
                      </w:r>
                      <w:proofErr w:type="gramEnd"/>
                    </w:p>
                    <w:p w14:paraId="217481F1" w14:textId="77777777" w:rsidR="004820AD" w:rsidRPr="00F00B79" w:rsidRDefault="004820AD" w:rsidP="00E064B0">
                      <w:pPr>
                        <w:jc w:val="center"/>
                      </w:pPr>
                      <w:r>
                        <w:t>4</w:t>
                      </w:r>
                    </w:p>
                  </w:txbxContent>
                </v:textbox>
              </v:rect>
            </w:pict>
          </mc:Fallback>
        </mc:AlternateContent>
      </w:r>
    </w:p>
    <w:p w14:paraId="25BAA929" w14:textId="77777777" w:rsidR="00C030EE" w:rsidRPr="0048321C" w:rsidRDefault="00E064B0">
      <w:pPr>
        <w:jc w:val="center"/>
        <w:rPr>
          <w:rFonts w:asciiTheme="majorHAnsi" w:eastAsia="Calibri" w:hAnsiTheme="majorHAnsi" w:cs="Calibri"/>
        </w:rPr>
      </w:pPr>
      <w:r w:rsidRPr="0048321C">
        <w:rPr>
          <w:rFonts w:asciiTheme="majorHAnsi" w:hAnsiTheme="majorHAnsi"/>
          <w:noProof/>
        </w:rPr>
        <mc:AlternateContent>
          <mc:Choice Requires="wps">
            <w:drawing>
              <wp:anchor distT="0" distB="0" distL="114300" distR="114300" simplePos="0" relativeHeight="251660288" behindDoc="0" locked="0" layoutInCell="1" hidden="0" allowOverlap="1" wp14:anchorId="23F70EEA" wp14:editId="5803E559">
                <wp:simplePos x="0" y="0"/>
                <wp:positionH relativeFrom="column">
                  <wp:posOffset>4371975</wp:posOffset>
                </wp:positionH>
                <wp:positionV relativeFrom="paragraph">
                  <wp:posOffset>23495</wp:posOffset>
                </wp:positionV>
                <wp:extent cx="1264920" cy="731520"/>
                <wp:effectExtent l="57150" t="19050" r="68580" b="87630"/>
                <wp:wrapNone/>
                <wp:docPr id="13" name="Прямоугольник 13"/>
                <wp:cNvGraphicFramePr/>
                <a:graphic xmlns:a="http://schemas.openxmlformats.org/drawingml/2006/main">
                  <a:graphicData uri="http://schemas.microsoft.com/office/word/2010/wordprocessingShape">
                    <wps:wsp>
                      <wps:cNvSpPr/>
                      <wps:spPr>
                        <a:xfrm>
                          <a:off x="0" y="0"/>
                          <a:ext cx="1264920" cy="73152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4382DD53" w14:textId="77777777" w:rsidR="004820AD" w:rsidRDefault="004820AD" w:rsidP="00E064B0">
                            <w:pPr>
                              <w:jc w:val="center"/>
                            </w:pPr>
                            <w:r>
                              <w:t>Sanitary LF</w:t>
                            </w:r>
                          </w:p>
                          <w:p w14:paraId="0E719205" w14:textId="77777777" w:rsidR="004820AD" w:rsidRPr="00F00B79" w:rsidRDefault="004820AD" w:rsidP="00E064B0">
                            <w:pPr>
                              <w:jc w:val="center"/>
                            </w:pPr>
                            <w:r>
                              <w:t>(1,383 Ton/Day)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F70EEA" id="Прямоугольник 13" o:spid="_x0000_s1028" style="position:absolute;left:0;text-align:left;margin-left:344.25pt;margin-top:1.85pt;width:99.6pt;height:57.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" fillcolor="#4f81bd [3204]" strokecolor="#4579b8 [3044]">
                <v:fill color2="#a7bfde [1620]" rotate="t" angle="180" focus="100%" type="gradient">
                  <o:fill v:ext="view" type="gradientUnscaled"/>
                </v:fill>
                <v:shadow on="t" color="black" opacity="22937f" origin=",.5" offset="0,.63889mm"/>
                <v:textbox>
                  <w:txbxContent>
                    <w:p w14:paraId="4382DD53" w14:textId="77777777" w:rsidR="004820AD" w:rsidRDefault="004820AD" w:rsidP="00E064B0">
                      <w:pPr>
                        <w:jc w:val="center"/>
                      </w:pPr>
                      <w:r>
                        <w:t>Sanitary LF</w:t>
                      </w:r>
                    </w:p>
                    <w:p w14:paraId="0E719205" w14:textId="77777777" w:rsidR="004820AD" w:rsidRPr="00F00B79" w:rsidRDefault="004820AD" w:rsidP="00E064B0">
                      <w:pPr>
                        <w:jc w:val="center"/>
                      </w:pPr>
                      <w:r>
                        <w:t>(1,383 Ton/Day)</w:t>
                      </w:r>
                    </w:p>
                  </w:txbxContent>
                </v:textbox>
              </v:rect>
            </w:pict>
          </mc:Fallback>
        </mc:AlternateContent>
      </w:r>
      <w:r w:rsidRPr="0048321C">
        <w:rPr>
          <w:rFonts w:asciiTheme="majorHAnsi" w:hAnsiTheme="majorHAnsi"/>
          <w:noProof/>
        </w:rPr>
        <mc:AlternateContent>
          <mc:Choice Requires="wps">
            <w:drawing>
              <wp:anchor distT="0" distB="0" distL="114300" distR="114300" simplePos="0" relativeHeight="251661312" behindDoc="0" locked="0" layoutInCell="1" hidden="0" allowOverlap="1" wp14:anchorId="288265F8" wp14:editId="2D8E9E61">
                <wp:simplePos x="0" y="0"/>
                <wp:positionH relativeFrom="column">
                  <wp:posOffset>1242060</wp:posOffset>
                </wp:positionH>
                <wp:positionV relativeFrom="paragraph">
                  <wp:posOffset>75565</wp:posOffset>
                </wp:positionV>
                <wp:extent cx="769620" cy="0"/>
                <wp:effectExtent l="38100" t="76200" r="30480" b="133350"/>
                <wp:wrapNone/>
                <wp:docPr id="3" name="Прямая со стрелкой 3"/>
                <wp:cNvGraphicFramePr/>
                <a:graphic xmlns:a="http://schemas.openxmlformats.org/drawingml/2006/main">
                  <a:graphicData uri="http://schemas.microsoft.com/office/word/2010/wordprocessingShape">
                    <wps:wsp>
                      <wps:cNvCnPr/>
                      <wps:spPr>
                        <a:xfrm>
                          <a:off x="0" y="0"/>
                          <a:ext cx="769620" cy="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0673A7C0" id="_x0000_t32" coordsize="21600,21600" o:spt="32" o:oned="t" path="m,l21600,21600e" filled="f">
                <v:path arrowok="t" fillok="f" o:connecttype="none"/>
                <o:lock v:ext="edit" shapetype="t"/>
              </v:shapetype>
              <v:shape id="Прямая со стрелкой 3" o:spid="_x0000_s1026" type="#_x0000_t32" style="position:absolute;margin-left:97.8pt;margin-top:5.95pt;width:60.6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" strokecolor="#4f81bd [3204]" strokeweight="2pt">
                <v:stroke endarrow="block"/>
                <v:shadow on="t" color="black" opacity="24903f" origin=",.5" offset="0,.55556mm"/>
              </v:shape>
            </w:pict>
          </mc:Fallback>
        </mc:AlternateContent>
      </w:r>
      <w:r w:rsidRPr="0048321C">
        <w:rPr>
          <w:rFonts w:asciiTheme="majorHAnsi" w:hAnsiTheme="majorHAnsi"/>
          <w:noProof/>
        </w:rPr>
        <mc:AlternateContent>
          <mc:Choice Requires="wps">
            <w:drawing>
              <wp:anchor distT="0" distB="0" distL="114300" distR="114300" simplePos="0" relativeHeight="251662336" behindDoc="0" locked="0" layoutInCell="1" hidden="0" allowOverlap="1" wp14:anchorId="535ECD6C" wp14:editId="76FB8E6F">
                <wp:simplePos x="0" y="0"/>
                <wp:positionH relativeFrom="column">
                  <wp:posOffset>3566159</wp:posOffset>
                </wp:positionH>
                <wp:positionV relativeFrom="paragraph">
                  <wp:posOffset>160020</wp:posOffset>
                </wp:positionV>
                <wp:extent cx="822960" cy="0"/>
                <wp:effectExtent l="38100" t="76200" r="34290" b="133350"/>
                <wp:wrapNone/>
                <wp:docPr id="15" name="Прямая со стрелкой 15"/>
                <wp:cNvGraphicFramePr/>
                <a:graphic xmlns:a="http://schemas.openxmlformats.org/drawingml/2006/main">
                  <a:graphicData uri="http://schemas.microsoft.com/office/word/2010/wordprocessingShape">
                    <wps:wsp>
                      <wps:cNvCnPr/>
                      <wps:spPr>
                        <a:xfrm>
                          <a:off x="0" y="0"/>
                          <a:ext cx="822960" cy="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50E80704" id="Прямая со стрелкой 15" o:spid="_x0000_s1026" type="#_x0000_t32" style="position:absolute;margin-left:280.8pt;margin-top:12.6pt;width:64.8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" strokecolor="#4f81bd [3204]" strokeweight="2pt">
                <v:stroke endarrow="block"/>
                <v:shadow on="t" color="black" opacity="24903f" origin=",.5" offset="0,.55556mm"/>
              </v:shape>
            </w:pict>
          </mc:Fallback>
        </mc:AlternateContent>
      </w:r>
    </w:p>
    <w:p w14:paraId="04F853B4" w14:textId="77777777" w:rsidR="00C030EE" w:rsidRPr="0048321C" w:rsidRDefault="00C030EE">
      <w:pPr>
        <w:jc w:val="center"/>
        <w:rPr>
          <w:rFonts w:asciiTheme="majorHAnsi" w:eastAsia="Calibri" w:hAnsiTheme="majorHAnsi" w:cs="Calibri"/>
        </w:rPr>
      </w:pPr>
    </w:p>
    <w:p w14:paraId="45AFD0A5" w14:textId="77777777" w:rsidR="00C030EE" w:rsidRPr="0048321C" w:rsidRDefault="00E064B0">
      <w:pPr>
        <w:rPr>
          <w:rFonts w:asciiTheme="majorHAnsi" w:eastAsia="Calibri" w:hAnsiTheme="majorHAnsi" w:cs="Calibri"/>
        </w:rPr>
      </w:pPr>
      <w:r w:rsidRPr="0048321C">
        <w:rPr>
          <w:rFonts w:asciiTheme="majorHAnsi" w:hAnsiTheme="majorHAnsi"/>
          <w:noProof/>
        </w:rPr>
        <mc:AlternateContent>
          <mc:Choice Requires="wps">
            <w:drawing>
              <wp:anchor distT="0" distB="0" distL="114300" distR="114300" simplePos="0" relativeHeight="251663360" behindDoc="0" locked="0" layoutInCell="1" hidden="0" allowOverlap="1" wp14:anchorId="2B942F3D" wp14:editId="6EE4F4D3">
                <wp:simplePos x="0" y="0"/>
                <wp:positionH relativeFrom="column">
                  <wp:posOffset>2009775</wp:posOffset>
                </wp:positionH>
                <wp:positionV relativeFrom="paragraph">
                  <wp:posOffset>37465</wp:posOffset>
                </wp:positionV>
                <wp:extent cx="1539240" cy="327660"/>
                <wp:effectExtent l="57150" t="19050" r="80010" b="91440"/>
                <wp:wrapNone/>
                <wp:docPr id="6" name="Прямоугольник 6"/>
                <wp:cNvGraphicFramePr/>
                <a:graphic xmlns:a="http://schemas.openxmlformats.org/drawingml/2006/main">
                  <a:graphicData uri="http://schemas.microsoft.com/office/word/2010/wordprocessingShape">
                    <wps:wsp>
                      <wps:cNvSpPr/>
                      <wps:spPr>
                        <a:xfrm>
                          <a:off x="0" y="0"/>
                          <a:ext cx="1539240" cy="32766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0E751BBA" w14:textId="77777777" w:rsidR="004820AD" w:rsidRPr="00F00B79" w:rsidRDefault="004820AD" w:rsidP="00E064B0">
                            <w:r>
                              <w:t xml:space="preserve">TS </w:t>
                            </w:r>
                            <w:proofErr w:type="gramStart"/>
                            <w:r>
                              <w:t>( 969</w:t>
                            </w:r>
                            <w:proofErr w:type="gramEnd"/>
                            <w:r>
                              <w:t xml:space="preserve"> Ton/Day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942F3D" id="Прямоугольник 6" o:spid="_x0000_s1029" style="position:absolute;margin-left:158.25pt;margin-top:2.95pt;width:121.2pt;height:25.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" fillcolor="#4f81bd [3204]" strokecolor="#4579b8 [3044]">
                <v:fill color2="#a7bfde [1620]" rotate="t" angle="180" focus="100%" type="gradient">
                  <o:fill v:ext="view" type="gradientUnscaled"/>
                </v:fill>
                <v:shadow on="t" color="black" opacity="22937f" origin=",.5" offset="0,.63889mm"/>
                <v:textbox>
                  <w:txbxContent>
                    <w:p w14:paraId="0E751BBA" w14:textId="77777777" w:rsidR="004820AD" w:rsidRPr="00F00B79" w:rsidRDefault="004820AD" w:rsidP="00E064B0">
                      <w:r>
                        <w:t xml:space="preserve">TS </w:t>
                      </w:r>
                      <w:proofErr w:type="gramStart"/>
                      <w:r>
                        <w:t>( 969</w:t>
                      </w:r>
                      <w:proofErr w:type="gramEnd"/>
                      <w:r>
                        <w:t xml:space="preserve"> Ton/Day )</w:t>
                      </w:r>
                    </w:p>
                  </w:txbxContent>
                </v:textbox>
              </v:rect>
            </w:pict>
          </mc:Fallback>
        </mc:AlternateContent>
      </w:r>
    </w:p>
    <w:p w14:paraId="04E422E3" w14:textId="77777777" w:rsidR="00C030EE" w:rsidRPr="0048321C" w:rsidRDefault="00E064B0">
      <w:pPr>
        <w:jc w:val="center"/>
        <w:rPr>
          <w:rFonts w:asciiTheme="majorHAnsi" w:eastAsia="Calibri" w:hAnsiTheme="majorHAnsi" w:cs="Calibri"/>
        </w:rPr>
      </w:pPr>
      <w:r w:rsidRPr="0048321C">
        <w:rPr>
          <w:rFonts w:asciiTheme="majorHAnsi" w:hAnsiTheme="majorHAnsi"/>
          <w:noProof/>
        </w:rPr>
        <mc:AlternateContent>
          <mc:Choice Requires="wps">
            <w:drawing>
              <wp:anchor distT="0" distB="0" distL="114300" distR="114300" simplePos="0" relativeHeight="251664384" behindDoc="0" locked="0" layoutInCell="1" hidden="0" allowOverlap="1" wp14:anchorId="60912F4C" wp14:editId="3CD05F23">
                <wp:simplePos x="0" y="0"/>
                <wp:positionH relativeFrom="column">
                  <wp:posOffset>1255395</wp:posOffset>
                </wp:positionH>
                <wp:positionV relativeFrom="paragraph">
                  <wp:posOffset>44450</wp:posOffset>
                </wp:positionV>
                <wp:extent cx="769620" cy="0"/>
                <wp:effectExtent l="38100" t="76200" r="30480" b="133350"/>
                <wp:wrapNone/>
                <wp:docPr id="7" name="Прямая со стрелкой 7"/>
                <wp:cNvGraphicFramePr/>
                <a:graphic xmlns:a="http://schemas.openxmlformats.org/drawingml/2006/main">
                  <a:graphicData uri="http://schemas.microsoft.com/office/word/2010/wordprocessingShape">
                    <wps:wsp>
                      <wps:cNvCnPr/>
                      <wps:spPr>
                        <a:xfrm>
                          <a:off x="0" y="0"/>
                          <a:ext cx="769620" cy="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5C3E1673" id="Прямая со стрелкой 7" o:spid="_x0000_s1026" type="#_x0000_t32" style="position:absolute;margin-left:98.85pt;margin-top:3.5pt;width:60.6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" strokecolor="#4f81bd [3204]" strokeweight="2pt">
                <v:stroke endarrow="block"/>
                <v:shadow on="t" color="black" opacity="24903f" origin=",.5" offset="0,.55556mm"/>
              </v:shape>
            </w:pict>
          </mc:Fallback>
        </mc:AlternateContent>
      </w:r>
      <w:r w:rsidRPr="0048321C">
        <w:rPr>
          <w:rFonts w:asciiTheme="majorHAnsi" w:hAnsiTheme="majorHAnsi"/>
          <w:noProof/>
        </w:rPr>
        <mc:AlternateContent>
          <mc:Choice Requires="wps">
            <w:drawing>
              <wp:anchor distT="0" distB="0" distL="114300" distR="114300" simplePos="0" relativeHeight="251665408" behindDoc="0" locked="0" layoutInCell="1" hidden="0" allowOverlap="1" wp14:anchorId="20DE841B" wp14:editId="137EB0BD">
                <wp:simplePos x="0" y="0"/>
                <wp:positionH relativeFrom="column">
                  <wp:posOffset>3564255</wp:posOffset>
                </wp:positionH>
                <wp:positionV relativeFrom="paragraph">
                  <wp:posOffset>82550</wp:posOffset>
                </wp:positionV>
                <wp:extent cx="822960" cy="0"/>
                <wp:effectExtent l="38100" t="76200" r="34290" b="133350"/>
                <wp:wrapNone/>
                <wp:docPr id="4" name="Прямая со стрелкой 4"/>
                <wp:cNvGraphicFramePr/>
                <a:graphic xmlns:a="http://schemas.openxmlformats.org/drawingml/2006/main">
                  <a:graphicData uri="http://schemas.microsoft.com/office/word/2010/wordprocessingShape">
                    <wps:wsp>
                      <wps:cNvCnPr/>
                      <wps:spPr>
                        <a:xfrm>
                          <a:off x="0" y="0"/>
                          <a:ext cx="822960" cy="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2F2621EF" id="Прямая со стрелкой 4" o:spid="_x0000_s1026" type="#_x0000_t32" style="position:absolute;margin-left:280.65pt;margin-top:6.5pt;width:64.8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" strokecolor="#4f81bd [3204]" strokeweight="2pt">
                <v:stroke endarrow="block"/>
                <v:shadow on="t" color="black" opacity="24903f" origin=",.5" offset="0,.55556mm"/>
              </v:shape>
            </w:pict>
          </mc:Fallback>
        </mc:AlternateContent>
      </w:r>
    </w:p>
    <w:p w14:paraId="3F1B02E1" w14:textId="77777777" w:rsidR="00C030EE" w:rsidRPr="0048321C" w:rsidRDefault="00E064B0">
      <w:pPr>
        <w:jc w:val="center"/>
        <w:rPr>
          <w:rFonts w:asciiTheme="majorHAnsi" w:eastAsia="Calibri" w:hAnsiTheme="majorHAnsi" w:cs="Calibri"/>
        </w:rPr>
      </w:pPr>
      <w:r w:rsidRPr="0048321C">
        <w:rPr>
          <w:rFonts w:asciiTheme="majorHAnsi" w:hAnsiTheme="majorHAnsi"/>
          <w:noProof/>
        </w:rPr>
        <mc:AlternateContent>
          <mc:Choice Requires="wps">
            <w:drawing>
              <wp:anchor distT="0" distB="0" distL="114300" distR="114300" simplePos="0" relativeHeight="251666432" behindDoc="0" locked="0" layoutInCell="1" hidden="0" allowOverlap="1" wp14:anchorId="7E4F0D96" wp14:editId="39C925E9">
                <wp:simplePos x="0" y="0"/>
                <wp:positionH relativeFrom="column">
                  <wp:posOffset>1996440</wp:posOffset>
                </wp:positionH>
                <wp:positionV relativeFrom="paragraph">
                  <wp:posOffset>113029</wp:posOffset>
                </wp:positionV>
                <wp:extent cx="2179320" cy="335280"/>
                <wp:effectExtent l="0" t="0" r="11430" b="26670"/>
                <wp:wrapNone/>
                <wp:docPr id="2" name="Прямоугольник 2"/>
                <wp:cNvGraphicFramePr/>
                <a:graphic xmlns:a="http://schemas.openxmlformats.org/drawingml/2006/main">
                  <a:graphicData uri="http://schemas.microsoft.com/office/word/2010/wordprocessingShape">
                    <wps:wsp>
                      <wps:cNvSpPr/>
                      <wps:spPr>
                        <a:xfrm>
                          <a:off x="0" y="0"/>
                          <a:ext cx="2179320" cy="33528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75C69244" w14:textId="77777777" w:rsidR="004820AD" w:rsidRPr="00F00B79" w:rsidRDefault="004820AD" w:rsidP="00E064B0">
                            <w:r>
                              <w:t>Recycle in TS (13 Ton/</w:t>
                            </w:r>
                            <w:proofErr w:type="gramStart"/>
                            <w:r>
                              <w:t>Day )</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4F0D96" id="Прямоугольник 2" o:spid="_x0000_s1030" style="position:absolute;left:0;text-align:left;margin-left:157.2pt;margin-top:8.9pt;width:171.6pt;height:26.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" fillcolor="#4f81bd [3204]" strokecolor="#4579b8 [3044]">
                <v:fill color2="#a7bfde [1620]" rotate="t" angle="180" focus="100%" type="gradient">
                  <o:fill v:ext="view" type="gradientUnscaled"/>
                </v:fill>
                <v:shadow on="t" color="black" opacity="22937f" origin=",.5" offset="0,.63889mm"/>
                <v:textbox>
                  <w:txbxContent>
                    <w:p w14:paraId="75C69244" w14:textId="77777777" w:rsidR="004820AD" w:rsidRPr="00F00B79" w:rsidRDefault="004820AD" w:rsidP="00E064B0">
                      <w:r>
                        <w:t>Recycle in TS (13 Ton/</w:t>
                      </w:r>
                      <w:proofErr w:type="gramStart"/>
                      <w:r>
                        <w:t>Day )</w:t>
                      </w:r>
                      <w:proofErr w:type="gramEnd"/>
                    </w:p>
                  </w:txbxContent>
                </v:textbox>
              </v:rect>
            </w:pict>
          </mc:Fallback>
        </mc:AlternateContent>
      </w:r>
    </w:p>
    <w:p w14:paraId="0A4A5639" w14:textId="77777777" w:rsidR="00C030EE" w:rsidRPr="0048321C" w:rsidRDefault="00E064B0">
      <w:pPr>
        <w:jc w:val="center"/>
        <w:rPr>
          <w:rFonts w:asciiTheme="majorHAnsi" w:eastAsia="Calibri" w:hAnsiTheme="majorHAnsi" w:cs="Calibri"/>
        </w:rPr>
      </w:pPr>
      <w:r w:rsidRPr="0048321C">
        <w:rPr>
          <w:rFonts w:asciiTheme="majorHAnsi" w:hAnsiTheme="majorHAnsi"/>
          <w:noProof/>
        </w:rPr>
        <mc:AlternateContent>
          <mc:Choice Requires="wps">
            <w:drawing>
              <wp:anchor distT="0" distB="0" distL="114300" distR="114300" simplePos="0" relativeHeight="251667456" behindDoc="0" locked="0" layoutInCell="1" hidden="0" allowOverlap="1" wp14:anchorId="74C01D34" wp14:editId="092D51A0">
                <wp:simplePos x="0" y="0"/>
                <wp:positionH relativeFrom="column">
                  <wp:posOffset>1270635</wp:posOffset>
                </wp:positionH>
                <wp:positionV relativeFrom="paragraph">
                  <wp:posOffset>81280</wp:posOffset>
                </wp:positionV>
                <wp:extent cx="746760" cy="0"/>
                <wp:effectExtent l="38100" t="76200" r="34290" b="133350"/>
                <wp:wrapNone/>
                <wp:docPr id="1" name="Прямая со стрелкой 1"/>
                <wp:cNvGraphicFramePr/>
                <a:graphic xmlns:a="http://schemas.openxmlformats.org/drawingml/2006/main">
                  <a:graphicData uri="http://schemas.microsoft.com/office/word/2010/wordprocessingShape">
                    <wps:wsp>
                      <wps:cNvCnPr/>
                      <wps:spPr>
                        <a:xfrm>
                          <a:off x="0" y="0"/>
                          <a:ext cx="746760" cy="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2E0CEF38" id="Прямая со стрелкой 1" o:spid="_x0000_s1026" type="#_x0000_t32" style="position:absolute;margin-left:100.05pt;margin-top:6.4pt;width:58.8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" strokecolor="#4f81bd [3204]" strokeweight="2pt">
                <v:stroke endarrow="block"/>
                <v:shadow on="t" color="black" opacity="24903f" origin=",.5" offset="0,.55556mm"/>
              </v:shape>
            </w:pict>
          </mc:Fallback>
        </mc:AlternateContent>
      </w:r>
    </w:p>
    <w:p w14:paraId="60DA6C12" w14:textId="77777777" w:rsidR="00C030EE" w:rsidRPr="0048321C" w:rsidRDefault="00C030EE">
      <w:pPr>
        <w:rPr>
          <w:rFonts w:asciiTheme="majorHAnsi" w:eastAsia="Calibri" w:hAnsiTheme="majorHAnsi" w:cs="Calibri"/>
        </w:rPr>
      </w:pPr>
    </w:p>
    <w:p w14:paraId="3670E48D" w14:textId="77777777" w:rsidR="00C030EE" w:rsidRPr="0048321C" w:rsidRDefault="00E064B0">
      <w:pPr>
        <w:widowControl/>
        <w:pBdr>
          <w:top w:val="nil"/>
          <w:left w:val="nil"/>
          <w:bottom w:val="nil"/>
          <w:right w:val="nil"/>
          <w:between w:val="nil"/>
        </w:pBdr>
        <w:jc w:val="center"/>
        <w:rPr>
          <w:rFonts w:asciiTheme="majorHAnsi" w:eastAsia="Calibri" w:hAnsiTheme="majorHAnsi" w:cs="Calibri"/>
          <w:color w:val="000000"/>
        </w:rPr>
      </w:pPr>
      <w:r w:rsidRPr="0048321C">
        <w:rPr>
          <w:rFonts w:asciiTheme="majorHAnsi" w:hAnsiTheme="majorHAnsi"/>
          <w:noProof/>
        </w:rPr>
        <mc:AlternateContent>
          <mc:Choice Requires="wps">
            <w:drawing>
              <wp:anchor distT="0" distB="0" distL="114300" distR="114300" simplePos="0" relativeHeight="251668480" behindDoc="0" locked="0" layoutInCell="1" hidden="0" allowOverlap="1" wp14:anchorId="2AA112CF" wp14:editId="005B6512">
                <wp:simplePos x="0" y="0"/>
                <wp:positionH relativeFrom="column">
                  <wp:posOffset>1979295</wp:posOffset>
                </wp:positionH>
                <wp:positionV relativeFrom="paragraph">
                  <wp:posOffset>26669</wp:posOffset>
                </wp:positionV>
                <wp:extent cx="2186940" cy="350520"/>
                <wp:effectExtent l="57150" t="19050" r="80010" b="87630"/>
                <wp:wrapNone/>
                <wp:docPr id="12" name="Прямоугольник 12"/>
                <wp:cNvGraphicFramePr/>
                <a:graphic xmlns:a="http://schemas.openxmlformats.org/drawingml/2006/main">
                  <a:graphicData uri="http://schemas.microsoft.com/office/word/2010/wordprocessingShape">
                    <wps:wsp>
                      <wps:cNvSpPr/>
                      <wps:spPr>
                        <a:xfrm>
                          <a:off x="0" y="0"/>
                          <a:ext cx="2186940" cy="35052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6241011E" w14:textId="77777777" w:rsidR="004820AD" w:rsidRPr="00F00B79" w:rsidRDefault="004820AD" w:rsidP="00E064B0">
                            <w:r>
                              <w:t>Random Dumpsites (276 Ton/Day)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A112CF" id="Прямоугольник 12" o:spid="_x0000_s1031" style="position:absolute;left:0;text-align:left;margin-left:155.85pt;margin-top:2.1pt;width:172.2pt;height:27.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" fillcolor="#4f81bd [3204]" strokecolor="#4579b8 [3044]">
                <v:fill color2="#a7bfde [1620]" rotate="t" angle="180" focus="100%" type="gradient">
                  <o:fill v:ext="view" type="gradientUnscaled"/>
                </v:fill>
                <v:shadow on="t" color="black" opacity="22937f" origin=",.5" offset="0,.63889mm"/>
                <v:textbox>
                  <w:txbxContent>
                    <w:p w14:paraId="6241011E" w14:textId="77777777" w:rsidR="004820AD" w:rsidRPr="00F00B79" w:rsidRDefault="004820AD" w:rsidP="00E064B0">
                      <w:r>
                        <w:t>Random Dumpsites (276 Ton/Day)</w:t>
                      </w:r>
                    </w:p>
                  </w:txbxContent>
                </v:textbox>
              </v:rect>
            </w:pict>
          </mc:Fallback>
        </mc:AlternateContent>
      </w:r>
    </w:p>
    <w:p w14:paraId="23FCD249" w14:textId="77777777" w:rsidR="00C030EE" w:rsidRPr="0048321C" w:rsidRDefault="00E064B0">
      <w:pPr>
        <w:widowControl/>
        <w:pBdr>
          <w:top w:val="nil"/>
          <w:left w:val="nil"/>
          <w:bottom w:val="nil"/>
          <w:right w:val="nil"/>
          <w:between w:val="nil"/>
        </w:pBdr>
        <w:jc w:val="center"/>
        <w:rPr>
          <w:rFonts w:asciiTheme="majorHAnsi" w:eastAsia="Calibri" w:hAnsiTheme="majorHAnsi" w:cs="Calibri"/>
          <w:color w:val="000000"/>
        </w:rPr>
      </w:pPr>
      <w:r w:rsidRPr="0048321C">
        <w:rPr>
          <w:rFonts w:asciiTheme="majorHAnsi" w:hAnsiTheme="majorHAnsi"/>
          <w:noProof/>
        </w:rPr>
        <mc:AlternateContent>
          <mc:Choice Requires="wps">
            <w:drawing>
              <wp:anchor distT="0" distB="0" distL="114300" distR="114300" simplePos="0" relativeHeight="251669504" behindDoc="0" locked="0" layoutInCell="1" hidden="0" allowOverlap="1" wp14:anchorId="4D411D29" wp14:editId="56087B85">
                <wp:simplePos x="0" y="0"/>
                <wp:positionH relativeFrom="column">
                  <wp:posOffset>1255395</wp:posOffset>
                </wp:positionH>
                <wp:positionV relativeFrom="paragraph">
                  <wp:posOffset>31750</wp:posOffset>
                </wp:positionV>
                <wp:extent cx="746760" cy="0"/>
                <wp:effectExtent l="38100" t="76200" r="34290" b="133350"/>
                <wp:wrapNone/>
                <wp:docPr id="16" name="Прямая со стрелкой 16"/>
                <wp:cNvGraphicFramePr/>
                <a:graphic xmlns:a="http://schemas.openxmlformats.org/drawingml/2006/main">
                  <a:graphicData uri="http://schemas.microsoft.com/office/word/2010/wordprocessingShape">
                    <wps:wsp>
                      <wps:cNvCnPr/>
                      <wps:spPr>
                        <a:xfrm>
                          <a:off x="0" y="0"/>
                          <a:ext cx="746760" cy="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7153840F" id="Прямая со стрелкой 16" o:spid="_x0000_s1026" type="#_x0000_t32" style="position:absolute;margin-left:98.85pt;margin-top:2.5pt;width:58.8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" strokecolor="#4f81bd [3204]" strokeweight="2pt">
                <v:stroke endarrow="block"/>
                <v:shadow on="t" color="black" opacity="24903f" origin=",.5" offset="0,.55556mm"/>
              </v:shape>
            </w:pict>
          </mc:Fallback>
        </mc:AlternateContent>
      </w:r>
    </w:p>
    <w:p w14:paraId="351C04ED" w14:textId="77777777" w:rsidR="00C030EE" w:rsidRPr="0048321C" w:rsidRDefault="00C030EE">
      <w:pPr>
        <w:widowControl/>
        <w:pBdr>
          <w:top w:val="nil"/>
          <w:left w:val="nil"/>
          <w:bottom w:val="nil"/>
          <w:right w:val="nil"/>
          <w:between w:val="nil"/>
        </w:pBdr>
        <w:jc w:val="center"/>
        <w:rPr>
          <w:rFonts w:asciiTheme="majorHAnsi" w:eastAsia="Calibri" w:hAnsiTheme="majorHAnsi" w:cs="Calibri"/>
          <w:color w:val="000000"/>
        </w:rPr>
      </w:pPr>
    </w:p>
    <w:p w14:paraId="0EF5B9BD" w14:textId="7737F5EB" w:rsidR="00C030EE" w:rsidRPr="004F01AA" w:rsidRDefault="004F01AA" w:rsidP="004F01AA">
      <w:pPr>
        <w:pStyle w:val="ac"/>
        <w:jc w:val="center"/>
        <w:rPr>
          <w:rStyle w:val="ae"/>
          <w:i/>
          <w:iCs/>
          <w:color w:val="1F497D" w:themeColor="text2"/>
        </w:rPr>
      </w:pPr>
      <w:bookmarkStart w:id="21" w:name="_Toc123925568"/>
      <w:r>
        <w:t xml:space="preserve">Figure </w:t>
      </w:r>
      <w:fldSimple w:instr=" SEQ Figure \* ARABIC ">
        <w:r>
          <w:rPr>
            <w:noProof/>
          </w:rPr>
          <w:t>5</w:t>
        </w:r>
      </w:fldSimple>
      <w:r>
        <w:t xml:space="preserve"> : </w:t>
      </w:r>
      <w:r w:rsidRPr="00C24F92">
        <w:t>SW flow of collected quantities by the JSCs</w:t>
      </w:r>
      <w:r>
        <w:t xml:space="preserve"> </w:t>
      </w:r>
      <w:r w:rsidR="00EB47A7" w:rsidRPr="00EB47A7">
        <w:rPr>
          <w:rStyle w:val="ae"/>
          <w:i/>
          <w:iCs/>
        </w:rPr>
        <w:fldChar w:fldCharType="begin"/>
      </w:r>
      <w:r w:rsidR="00EB47A7" w:rsidRPr="00EB47A7">
        <w:rPr>
          <w:rStyle w:val="ae"/>
          <w:i/>
          <w:iCs/>
        </w:rPr>
        <w:instrText xml:space="preserve"> ADDIN EN.CITE &lt;EndNote&gt;&lt;Cite&gt;&lt;Author&gt;Rawan A. Tayeh &lt;/Author&gt;&lt;Year&gt;2020&lt;/Year&gt;&lt;RecNum&gt;3&lt;/RecNum&gt;&lt;DisplayText&gt;(Rawan A. Tayeh 2020)&lt;/DisplayText&gt;&lt;record&gt;&lt;rec-number&gt;3&lt;/rec-number&gt;&lt;foreign-keys&gt;&lt;key app="EN" db-id="a9szsvv5otds96ex2vzpvr5cx0et9wadxxaw" timestamp="1649085400"&gt;3&lt;/key&gt;&lt;/foreign-keys&gt;&lt;ref-type name="Journal Article"&gt;17&lt;/ref-type&gt;&lt;contributors&gt;&lt;authors&gt;&lt;author&gt;Rawan A. Tayeh , Mohammed F. Alsayed , Yahya A. Saleh&lt;/author&gt;&lt;/authors&gt;&lt;/contributors&gt;&lt;titles&gt;&lt;title&gt;The potential of sustainable municipal solid waste to energy management in the Palestinian Territories&lt;/title&gt;&lt;/titles&gt;&lt;dates&gt;&lt;year&gt;2020&lt;/year&gt;&lt;/dates&gt;&lt;urls&gt;&lt;/urls&gt;&lt;/record&gt;&lt;/Cite&gt;&lt;/EndNote&gt;</w:instrText>
      </w:r>
      <w:r w:rsidR="00EB47A7" w:rsidRPr="00EB47A7">
        <w:rPr>
          <w:rStyle w:val="ae"/>
          <w:i/>
          <w:iCs/>
        </w:rPr>
        <w:fldChar w:fldCharType="separate"/>
      </w:r>
      <w:r w:rsidR="00EB47A7" w:rsidRPr="00EB47A7">
        <w:rPr>
          <w:rStyle w:val="ae"/>
          <w:i/>
          <w:iCs/>
          <w:noProof/>
        </w:rPr>
        <w:t>(Rawan A. Tayeh 2020)</w:t>
      </w:r>
      <w:bookmarkEnd w:id="21"/>
      <w:r w:rsidR="00EB47A7" w:rsidRPr="00EB47A7">
        <w:rPr>
          <w:rStyle w:val="ae"/>
          <w:i/>
          <w:iCs/>
        </w:rPr>
        <w:fldChar w:fldCharType="end"/>
      </w:r>
    </w:p>
    <w:p w14:paraId="282ECC04" w14:textId="77777777" w:rsidR="00EB47A7" w:rsidRDefault="00EB47A7">
      <w:pPr>
        <w:widowControl/>
        <w:pBdr>
          <w:top w:val="nil"/>
          <w:left w:val="nil"/>
          <w:bottom w:val="nil"/>
          <w:right w:val="nil"/>
          <w:between w:val="nil"/>
        </w:pBdr>
        <w:jc w:val="center"/>
        <w:rPr>
          <w:rFonts w:asciiTheme="majorHAnsi" w:eastAsia="Calibri" w:hAnsiTheme="majorHAnsi" w:cs="Calibri"/>
          <w:color w:val="000000"/>
          <w:sz w:val="20"/>
          <w:szCs w:val="20"/>
        </w:rPr>
      </w:pPr>
    </w:p>
    <w:p w14:paraId="400CF7A1" w14:textId="769E584A" w:rsidR="00C030EE" w:rsidRPr="0048321C" w:rsidRDefault="00C030EE">
      <w:pPr>
        <w:rPr>
          <w:rFonts w:asciiTheme="majorHAnsi" w:eastAsia="Calibri" w:hAnsiTheme="majorHAnsi" w:cs="Calibri"/>
          <w:b/>
          <w:sz w:val="44"/>
          <w:szCs w:val="44"/>
        </w:rPr>
      </w:pPr>
    </w:p>
    <w:p w14:paraId="51BDBAF2" w14:textId="77777777" w:rsidR="0048321C" w:rsidRPr="0048321C" w:rsidRDefault="0048321C">
      <w:pPr>
        <w:rPr>
          <w:rFonts w:asciiTheme="majorHAnsi" w:eastAsia="Calibri" w:hAnsiTheme="majorHAnsi" w:cs="Calibri"/>
          <w:b/>
          <w:sz w:val="44"/>
          <w:szCs w:val="44"/>
        </w:rPr>
      </w:pPr>
    </w:p>
    <w:p w14:paraId="564FF7C8" w14:textId="6436CF3A" w:rsidR="00F87535" w:rsidRPr="001830FD" w:rsidRDefault="00F87535" w:rsidP="001830FD">
      <w:pPr>
        <w:pStyle w:val="2"/>
        <w:rPr>
          <w:rFonts w:asciiTheme="majorHAnsi" w:eastAsia="Calibri" w:hAnsiTheme="majorHAnsi" w:cs="Calibri"/>
          <w:b w:val="0"/>
          <w:color w:val="1F497D" w:themeColor="text2"/>
        </w:rPr>
      </w:pPr>
      <w:bookmarkStart w:id="22" w:name="_Toc123937798"/>
      <w:proofErr w:type="gramStart"/>
      <w:r w:rsidRPr="001830FD">
        <w:rPr>
          <w:rFonts w:asciiTheme="majorHAnsi" w:eastAsia="Calibri" w:hAnsiTheme="majorHAnsi" w:cs="Calibri"/>
          <w:color w:val="1F497D" w:themeColor="text2"/>
        </w:rPr>
        <w:t>3.2 :</w:t>
      </w:r>
      <w:proofErr w:type="gramEnd"/>
      <w:r w:rsidRPr="001830FD">
        <w:rPr>
          <w:rFonts w:asciiTheme="majorHAnsi" w:eastAsia="Calibri" w:hAnsiTheme="majorHAnsi" w:cs="Calibri"/>
          <w:color w:val="1F497D" w:themeColor="text2"/>
        </w:rPr>
        <w:t xml:space="preserve"> Solid waste in Wadi </w:t>
      </w:r>
      <w:proofErr w:type="spellStart"/>
      <w:r w:rsidRPr="001830FD">
        <w:rPr>
          <w:rFonts w:asciiTheme="majorHAnsi" w:eastAsia="Calibri" w:hAnsiTheme="majorHAnsi" w:cs="Calibri"/>
          <w:color w:val="1F497D" w:themeColor="text2"/>
        </w:rPr>
        <w:t>Shaer</w:t>
      </w:r>
      <w:proofErr w:type="spellEnd"/>
      <w:r w:rsidRPr="001830FD">
        <w:rPr>
          <w:rFonts w:asciiTheme="majorHAnsi" w:eastAsia="Calibri" w:hAnsiTheme="majorHAnsi" w:cs="Calibri"/>
          <w:color w:val="1F497D" w:themeColor="text2"/>
        </w:rPr>
        <w:t xml:space="preserve"> Landfill.</w:t>
      </w:r>
      <w:bookmarkEnd w:id="22"/>
    </w:p>
    <w:p w14:paraId="73C5D420" w14:textId="2FA4F434" w:rsidR="00F87535" w:rsidRDefault="00F87535">
      <w:pPr>
        <w:rPr>
          <w:rFonts w:asciiTheme="majorHAnsi" w:eastAsia="Calibri" w:hAnsiTheme="majorHAnsi" w:cs="Calibri"/>
          <w:b/>
          <w:sz w:val="32"/>
          <w:szCs w:val="32"/>
        </w:rPr>
      </w:pPr>
    </w:p>
    <w:p w14:paraId="66393878" w14:textId="383E553D" w:rsidR="00F87535" w:rsidRPr="00D2587A" w:rsidRDefault="00F87535">
      <w:pPr>
        <w:rPr>
          <w:rFonts w:asciiTheme="majorHAnsi" w:eastAsia="Calibri" w:hAnsiTheme="majorHAnsi" w:cstheme="minorBidi"/>
          <w:b/>
          <w:sz w:val="24"/>
          <w:szCs w:val="24"/>
          <w:rtl/>
        </w:rPr>
      </w:pPr>
      <w:r>
        <w:rPr>
          <w:rFonts w:ascii="Calibri" w:eastAsia="Calibri" w:hAnsi="Calibri" w:cs="Calibri"/>
          <w:color w:val="202124"/>
          <w:sz w:val="24"/>
          <w:szCs w:val="24"/>
        </w:rPr>
        <w:t xml:space="preserve">                 </w:t>
      </w:r>
      <w:r w:rsidR="00D2587A" w:rsidRPr="00D2587A">
        <w:rPr>
          <w:rFonts w:asciiTheme="majorHAnsi" w:hAnsiTheme="majorHAnsi"/>
          <w:sz w:val="24"/>
          <w:szCs w:val="24"/>
        </w:rPr>
        <w:t xml:space="preserve">Wadi </w:t>
      </w:r>
      <w:proofErr w:type="spellStart"/>
      <w:r w:rsidR="00D2587A" w:rsidRPr="00D2587A">
        <w:rPr>
          <w:rFonts w:asciiTheme="majorHAnsi" w:hAnsiTheme="majorHAnsi"/>
          <w:sz w:val="24"/>
          <w:szCs w:val="24"/>
        </w:rPr>
        <w:t>Shaer</w:t>
      </w:r>
      <w:proofErr w:type="spellEnd"/>
      <w:r w:rsidR="00D2587A" w:rsidRPr="00D2587A">
        <w:rPr>
          <w:rFonts w:asciiTheme="majorHAnsi" w:hAnsiTheme="majorHAnsi"/>
          <w:sz w:val="24"/>
          <w:szCs w:val="24"/>
        </w:rPr>
        <w:t xml:space="preserve"> LF's daily waste income was estimated to be 160 </w:t>
      </w:r>
      <w:r w:rsidR="0068645F">
        <w:rPr>
          <w:rFonts w:asciiTheme="majorHAnsi" w:hAnsiTheme="majorHAnsi"/>
          <w:sz w:val="24"/>
          <w:szCs w:val="24"/>
        </w:rPr>
        <w:t>T</w:t>
      </w:r>
      <w:r w:rsidR="00D2587A" w:rsidRPr="00D2587A">
        <w:rPr>
          <w:rFonts w:asciiTheme="majorHAnsi" w:hAnsiTheme="majorHAnsi"/>
          <w:sz w:val="24"/>
          <w:szCs w:val="24"/>
        </w:rPr>
        <w:t xml:space="preserve">ons per day, including all types of waste. Most of these wastes were organic, including plastic, paper, and cartons. For other types of waste, like glass waste, metal waste, and wood waste, the percentage was low since a lot of people collect these wastes and use them or sell them on their own. The yearly incoming waste to the LF is 58,400 tons per year. These wastes are currently being transferred to </w:t>
      </w:r>
      <w:proofErr w:type="spellStart"/>
      <w:r w:rsidR="00D2587A" w:rsidRPr="00D2587A">
        <w:rPr>
          <w:rFonts w:asciiTheme="majorHAnsi" w:hAnsiTheme="majorHAnsi"/>
          <w:sz w:val="24"/>
          <w:szCs w:val="24"/>
        </w:rPr>
        <w:t>Zahrat</w:t>
      </w:r>
      <w:proofErr w:type="spellEnd"/>
      <w:r w:rsidR="00D2587A" w:rsidRPr="00D2587A">
        <w:rPr>
          <w:rFonts w:asciiTheme="majorHAnsi" w:hAnsiTheme="majorHAnsi"/>
          <w:sz w:val="24"/>
          <w:szCs w:val="24"/>
        </w:rPr>
        <w:t xml:space="preserve"> Al Finjan LF at a cost of 70 </w:t>
      </w:r>
      <w:r w:rsidR="0068645F">
        <w:rPr>
          <w:rFonts w:asciiTheme="majorHAnsi" w:hAnsiTheme="majorHAnsi"/>
          <w:sz w:val="24"/>
          <w:szCs w:val="24"/>
        </w:rPr>
        <w:t>Nis</w:t>
      </w:r>
      <w:r w:rsidR="00D2587A" w:rsidRPr="00D2587A">
        <w:rPr>
          <w:rFonts w:asciiTheme="majorHAnsi" w:hAnsiTheme="majorHAnsi"/>
          <w:sz w:val="24"/>
          <w:szCs w:val="24"/>
        </w:rPr>
        <w:t xml:space="preserve"> per ton. If SWM was applied on the LF, according to the quantity of the incoming solid waste, a high profit would be achieved.</w:t>
      </w:r>
    </w:p>
    <w:p w14:paraId="6D23459D" w14:textId="77777777" w:rsidR="00F87535" w:rsidRDefault="00F87535">
      <w:pPr>
        <w:rPr>
          <w:rFonts w:asciiTheme="majorHAnsi" w:eastAsia="Calibri" w:hAnsiTheme="majorHAnsi" w:cs="Calibri"/>
          <w:b/>
          <w:sz w:val="32"/>
          <w:szCs w:val="32"/>
        </w:rPr>
      </w:pPr>
    </w:p>
    <w:p w14:paraId="3705A6AE" w14:textId="38AA40E7" w:rsidR="00F87535" w:rsidRDefault="00F87535" w:rsidP="001830FD">
      <w:pPr>
        <w:pStyle w:val="2"/>
        <w:rPr>
          <w:rFonts w:asciiTheme="majorHAnsi" w:eastAsia="Calibri" w:hAnsiTheme="majorHAnsi" w:cs="Calibri"/>
          <w:b w:val="0"/>
          <w:sz w:val="32"/>
          <w:szCs w:val="32"/>
        </w:rPr>
      </w:pPr>
    </w:p>
    <w:p w14:paraId="7688AB77" w14:textId="77777777" w:rsidR="001830FD" w:rsidRPr="001830FD" w:rsidRDefault="001830FD" w:rsidP="001830FD">
      <w:pPr>
        <w:rPr>
          <w:rFonts w:eastAsia="Calibri"/>
        </w:rPr>
      </w:pPr>
    </w:p>
    <w:p w14:paraId="178C8774" w14:textId="690C47E2" w:rsidR="00C030EE" w:rsidRPr="001830FD" w:rsidRDefault="0048321C" w:rsidP="001830FD">
      <w:pPr>
        <w:pStyle w:val="2"/>
        <w:rPr>
          <w:rFonts w:asciiTheme="majorHAnsi" w:eastAsia="Calibri" w:hAnsiTheme="majorHAnsi" w:cs="Calibri"/>
          <w:b w:val="0"/>
          <w:color w:val="1F497D" w:themeColor="text2"/>
        </w:rPr>
      </w:pPr>
      <w:bookmarkStart w:id="23" w:name="_Toc123937799"/>
      <w:proofErr w:type="gramStart"/>
      <w:r w:rsidRPr="001830FD">
        <w:rPr>
          <w:rFonts w:asciiTheme="majorHAnsi" w:eastAsia="Calibri" w:hAnsiTheme="majorHAnsi" w:cs="Calibri"/>
          <w:color w:val="1F497D" w:themeColor="text2"/>
        </w:rPr>
        <w:t>3.</w:t>
      </w:r>
      <w:r w:rsidR="00F87535" w:rsidRPr="001830FD">
        <w:rPr>
          <w:rFonts w:asciiTheme="majorHAnsi" w:eastAsia="Calibri" w:hAnsiTheme="majorHAnsi" w:cs="Calibri"/>
          <w:color w:val="1F497D" w:themeColor="text2"/>
        </w:rPr>
        <w:t>3</w:t>
      </w:r>
      <w:r w:rsidRPr="001830FD">
        <w:rPr>
          <w:rFonts w:asciiTheme="majorHAnsi" w:eastAsia="Calibri" w:hAnsiTheme="majorHAnsi" w:cs="Calibri"/>
          <w:color w:val="1F497D" w:themeColor="text2"/>
        </w:rPr>
        <w:t xml:space="preserve"> :</w:t>
      </w:r>
      <w:proofErr w:type="gramEnd"/>
      <w:r w:rsidRPr="001830FD">
        <w:rPr>
          <w:rFonts w:asciiTheme="majorHAnsi" w:eastAsia="Calibri" w:hAnsiTheme="majorHAnsi" w:cs="Calibri"/>
          <w:color w:val="1F497D" w:themeColor="text2"/>
        </w:rPr>
        <w:t xml:space="preserve"> Manual separation</w:t>
      </w:r>
      <w:r w:rsidR="00F87535" w:rsidRPr="001830FD">
        <w:rPr>
          <w:rFonts w:asciiTheme="majorHAnsi" w:eastAsia="Calibri" w:hAnsiTheme="majorHAnsi" w:cs="Calibri"/>
          <w:color w:val="1F497D" w:themeColor="text2"/>
        </w:rPr>
        <w:t xml:space="preserve"> at home</w:t>
      </w:r>
      <w:r w:rsidRPr="001830FD">
        <w:rPr>
          <w:rFonts w:asciiTheme="majorHAnsi" w:eastAsia="Calibri" w:hAnsiTheme="majorHAnsi" w:cs="Calibri"/>
          <w:color w:val="1F497D" w:themeColor="text2"/>
        </w:rPr>
        <w:t xml:space="preserve"> </w:t>
      </w:r>
      <w:r w:rsidR="001830FD">
        <w:rPr>
          <w:rFonts w:asciiTheme="majorHAnsi" w:eastAsia="Calibri" w:hAnsiTheme="majorHAnsi" w:cs="Calibri"/>
          <w:b w:val="0"/>
          <w:color w:val="1F497D" w:themeColor="text2"/>
        </w:rPr>
        <w:t>for</w:t>
      </w:r>
      <w:r w:rsidRPr="001830FD">
        <w:rPr>
          <w:rFonts w:asciiTheme="majorHAnsi" w:eastAsia="Calibri" w:hAnsiTheme="majorHAnsi" w:cs="Calibri"/>
          <w:color w:val="1F497D" w:themeColor="text2"/>
        </w:rPr>
        <w:t xml:space="preserve"> WS-JSC area</w:t>
      </w:r>
      <w:bookmarkEnd w:id="23"/>
    </w:p>
    <w:p w14:paraId="68971E4B" w14:textId="26B6A36A" w:rsidR="0048321C" w:rsidRPr="0048321C" w:rsidRDefault="0048321C" w:rsidP="0048321C">
      <w:pPr>
        <w:pStyle w:val="a5"/>
        <w:rPr>
          <w:rFonts w:asciiTheme="majorHAnsi" w:hAnsiTheme="majorHAnsi" w:cstheme="minorHAnsi"/>
        </w:rPr>
      </w:pPr>
      <w:r w:rsidRPr="0048321C">
        <w:rPr>
          <w:rFonts w:asciiTheme="majorHAnsi" w:eastAsia="Calibri" w:hAnsiTheme="majorHAnsi" w:cs="Calibri"/>
          <w:color w:val="202124"/>
        </w:rPr>
        <w:t xml:space="preserve">                 </w:t>
      </w:r>
      <w:r w:rsidRPr="0048321C">
        <w:rPr>
          <w:rFonts w:asciiTheme="majorHAnsi" w:hAnsiTheme="majorHAnsi" w:cstheme="minorHAnsi"/>
        </w:rPr>
        <w:t xml:space="preserve">a questionnaire was formed to study the ability of citizens to separate waste in their homes, a sample of 51 person distributed on Wadi </w:t>
      </w:r>
      <w:proofErr w:type="spellStart"/>
      <w:r w:rsidRPr="0048321C">
        <w:rPr>
          <w:rFonts w:asciiTheme="majorHAnsi" w:hAnsiTheme="majorHAnsi" w:cstheme="minorHAnsi"/>
        </w:rPr>
        <w:t>Shaer`s</w:t>
      </w:r>
      <w:proofErr w:type="spellEnd"/>
      <w:r w:rsidRPr="0048321C">
        <w:rPr>
          <w:rFonts w:asciiTheme="majorHAnsi" w:hAnsiTheme="majorHAnsi" w:cstheme="minorHAnsi"/>
        </w:rPr>
        <w:t xml:space="preserve"> areas </w:t>
      </w:r>
      <w:proofErr w:type="spellStart"/>
      <w:r w:rsidRPr="0048321C">
        <w:rPr>
          <w:rFonts w:asciiTheme="majorHAnsi" w:hAnsiTheme="majorHAnsi" w:cstheme="minorHAnsi"/>
        </w:rPr>
        <w:t>whish</w:t>
      </w:r>
      <w:proofErr w:type="spellEnd"/>
      <w:r w:rsidRPr="0048321C">
        <w:rPr>
          <w:rFonts w:asciiTheme="majorHAnsi" w:hAnsiTheme="majorHAnsi" w:cstheme="minorHAnsi"/>
        </w:rPr>
        <w:t xml:space="preserve"> are (</w:t>
      </w:r>
      <w:proofErr w:type="spellStart"/>
      <w:r w:rsidRPr="0048321C">
        <w:rPr>
          <w:rFonts w:asciiTheme="majorHAnsi" w:hAnsiTheme="majorHAnsi" w:cstheme="minorHAnsi"/>
        </w:rPr>
        <w:t>Anabta</w:t>
      </w:r>
      <w:proofErr w:type="spellEnd"/>
      <w:r w:rsidRPr="0048321C">
        <w:rPr>
          <w:rFonts w:asciiTheme="majorHAnsi" w:hAnsiTheme="majorHAnsi" w:cstheme="minorHAnsi"/>
        </w:rPr>
        <w:t xml:space="preserve">, </w:t>
      </w:r>
      <w:proofErr w:type="spellStart"/>
      <w:r w:rsidRPr="0048321C">
        <w:rPr>
          <w:rFonts w:asciiTheme="majorHAnsi" w:hAnsiTheme="majorHAnsi" w:cstheme="minorHAnsi"/>
        </w:rPr>
        <w:t>Bal’a</w:t>
      </w:r>
      <w:proofErr w:type="spellEnd"/>
      <w:r w:rsidRPr="0048321C">
        <w:rPr>
          <w:rFonts w:asciiTheme="majorHAnsi" w:hAnsiTheme="majorHAnsi" w:cstheme="minorHAnsi"/>
        </w:rPr>
        <w:t xml:space="preserve">, Beit Lid, </w:t>
      </w:r>
      <w:proofErr w:type="spellStart"/>
      <w:r w:rsidRPr="0048321C">
        <w:rPr>
          <w:rFonts w:asciiTheme="majorHAnsi" w:hAnsiTheme="majorHAnsi" w:cstheme="minorHAnsi"/>
        </w:rPr>
        <w:t>Kafr</w:t>
      </w:r>
      <w:proofErr w:type="spellEnd"/>
      <w:r w:rsidRPr="0048321C">
        <w:rPr>
          <w:rFonts w:asciiTheme="majorHAnsi" w:hAnsiTheme="majorHAnsi" w:cstheme="minorHAnsi"/>
        </w:rPr>
        <w:t xml:space="preserve"> </w:t>
      </w:r>
      <w:proofErr w:type="spellStart"/>
      <w:r w:rsidRPr="0048321C">
        <w:rPr>
          <w:rFonts w:asciiTheme="majorHAnsi" w:hAnsiTheme="majorHAnsi" w:cstheme="minorHAnsi"/>
        </w:rPr>
        <w:t>Allabad</w:t>
      </w:r>
      <w:proofErr w:type="spellEnd"/>
      <w:r w:rsidRPr="0048321C">
        <w:rPr>
          <w:rFonts w:asciiTheme="majorHAnsi" w:hAnsiTheme="majorHAnsi" w:cstheme="minorHAnsi"/>
        </w:rPr>
        <w:t xml:space="preserve">, </w:t>
      </w:r>
      <w:proofErr w:type="spellStart"/>
      <w:r w:rsidRPr="0048321C">
        <w:rPr>
          <w:rFonts w:asciiTheme="majorHAnsi" w:hAnsiTheme="majorHAnsi" w:cstheme="minorHAnsi"/>
        </w:rPr>
        <w:t>Iktaba</w:t>
      </w:r>
      <w:proofErr w:type="spellEnd"/>
      <w:r w:rsidRPr="0048321C">
        <w:rPr>
          <w:rFonts w:asciiTheme="majorHAnsi" w:hAnsiTheme="majorHAnsi" w:cstheme="minorHAnsi"/>
        </w:rPr>
        <w:t xml:space="preserve">, </w:t>
      </w:r>
      <w:proofErr w:type="spellStart"/>
      <w:r w:rsidRPr="0048321C">
        <w:rPr>
          <w:rFonts w:asciiTheme="majorHAnsi" w:hAnsiTheme="majorHAnsi" w:cstheme="minorHAnsi"/>
        </w:rPr>
        <w:t>Ramin</w:t>
      </w:r>
      <w:proofErr w:type="spellEnd"/>
      <w:r w:rsidRPr="0048321C">
        <w:rPr>
          <w:rFonts w:asciiTheme="majorHAnsi" w:hAnsiTheme="majorHAnsi" w:cstheme="minorHAnsi"/>
        </w:rPr>
        <w:t xml:space="preserve"> and </w:t>
      </w:r>
      <w:proofErr w:type="spellStart"/>
      <w:r w:rsidRPr="0048321C">
        <w:rPr>
          <w:rFonts w:asciiTheme="majorHAnsi" w:hAnsiTheme="majorHAnsi" w:cstheme="minorHAnsi"/>
        </w:rPr>
        <w:t>Saffarin</w:t>
      </w:r>
      <w:proofErr w:type="spellEnd"/>
      <w:r w:rsidRPr="0048321C">
        <w:rPr>
          <w:rFonts w:asciiTheme="majorHAnsi" w:hAnsiTheme="majorHAnsi" w:cstheme="minorHAnsi"/>
        </w:rPr>
        <w:t xml:space="preserve">),  most of them are from </w:t>
      </w:r>
      <w:proofErr w:type="spellStart"/>
      <w:r w:rsidRPr="0048321C">
        <w:rPr>
          <w:rFonts w:asciiTheme="majorHAnsi" w:hAnsiTheme="majorHAnsi" w:cstheme="minorHAnsi"/>
        </w:rPr>
        <w:t>Anabta</w:t>
      </w:r>
      <w:proofErr w:type="spellEnd"/>
      <w:r w:rsidRPr="0048321C">
        <w:rPr>
          <w:rFonts w:asciiTheme="majorHAnsi" w:hAnsiTheme="majorHAnsi" w:cstheme="minorHAnsi"/>
        </w:rPr>
        <w:t xml:space="preserve"> with a percentage of 26.5%, followed by </w:t>
      </w:r>
      <w:proofErr w:type="spellStart"/>
      <w:r w:rsidRPr="0048321C">
        <w:rPr>
          <w:rFonts w:asciiTheme="majorHAnsi" w:hAnsiTheme="majorHAnsi" w:cstheme="minorHAnsi"/>
        </w:rPr>
        <w:t>Tulkarim</w:t>
      </w:r>
      <w:proofErr w:type="spellEnd"/>
      <w:r w:rsidRPr="0048321C">
        <w:rPr>
          <w:rFonts w:asciiTheme="majorHAnsi" w:hAnsiTheme="majorHAnsi" w:cstheme="minorHAnsi"/>
        </w:rPr>
        <w:t xml:space="preserve"> with a percentage of 18.4%, the rest were distributed on other areas of Wadi </w:t>
      </w:r>
      <w:proofErr w:type="spellStart"/>
      <w:r w:rsidRPr="0048321C">
        <w:rPr>
          <w:rFonts w:asciiTheme="majorHAnsi" w:hAnsiTheme="majorHAnsi" w:cstheme="minorHAnsi"/>
        </w:rPr>
        <w:t>Shaer</w:t>
      </w:r>
      <w:proofErr w:type="spellEnd"/>
      <w:r w:rsidRPr="0048321C">
        <w:rPr>
          <w:rFonts w:asciiTheme="majorHAnsi" w:hAnsiTheme="majorHAnsi" w:cstheme="minorHAnsi"/>
        </w:rPr>
        <w:t>.</w:t>
      </w:r>
    </w:p>
    <w:p w14:paraId="08720A34" w14:textId="47A7D407" w:rsidR="0048321C" w:rsidRPr="0048321C" w:rsidRDefault="0048321C" w:rsidP="0048321C">
      <w:pPr>
        <w:pStyle w:val="a5"/>
        <w:rPr>
          <w:rFonts w:asciiTheme="majorHAnsi" w:hAnsiTheme="majorHAnsi" w:cstheme="minorHAnsi"/>
        </w:rPr>
      </w:pPr>
      <w:r w:rsidRPr="0048321C">
        <w:rPr>
          <w:rFonts w:asciiTheme="majorHAnsi" w:eastAsia="Calibri" w:hAnsiTheme="majorHAnsi" w:cs="Calibri"/>
          <w:color w:val="202124"/>
        </w:rPr>
        <w:t xml:space="preserve">                 </w:t>
      </w:r>
      <w:r w:rsidRPr="0048321C">
        <w:rPr>
          <w:rFonts w:asciiTheme="majorHAnsi" w:hAnsiTheme="majorHAnsi" w:cstheme="minorHAnsi"/>
        </w:rPr>
        <w:t xml:space="preserve">A total of 28 males submitted to the questionnaire, in addition to 23 females, where the average age of the applicants was 21 years. In addition, most of them were university </w:t>
      </w:r>
      <w:r w:rsidRPr="0048321C">
        <w:rPr>
          <w:rFonts w:asciiTheme="majorHAnsi" w:hAnsiTheme="majorHAnsi" w:cstheme="minorHAnsi"/>
        </w:rPr>
        <w:lastRenderedPageBreak/>
        <w:t xml:space="preserve">students, with a percentage of 70%. The family members have a highest percentage (20.8%) of 7 </w:t>
      </w:r>
      <w:proofErr w:type="gramStart"/>
      <w:r w:rsidRPr="0048321C">
        <w:rPr>
          <w:rFonts w:asciiTheme="majorHAnsi" w:hAnsiTheme="majorHAnsi" w:cstheme="minorHAnsi"/>
        </w:rPr>
        <w:t>person</w:t>
      </w:r>
      <w:proofErr w:type="gramEnd"/>
      <w:r w:rsidRPr="0048321C">
        <w:rPr>
          <w:rFonts w:asciiTheme="majorHAnsi" w:hAnsiTheme="majorHAnsi" w:cstheme="minorHAnsi"/>
        </w:rPr>
        <w:t xml:space="preserve"> in the family. </w:t>
      </w:r>
      <w:r w:rsidRPr="0048321C">
        <w:rPr>
          <w:rStyle w:val="y2iqfc"/>
          <w:rFonts w:asciiTheme="majorHAnsi" w:hAnsiTheme="majorHAnsi" w:cstheme="minorHAnsi"/>
          <w:lang w:val="en"/>
        </w:rPr>
        <w:t>With regard to the economic situation, the percentage was approximately 50 percent of the applicants, whose economic situation was good, and the other half had an average situation</w:t>
      </w:r>
      <w:r w:rsidRPr="0048321C">
        <w:rPr>
          <w:rFonts w:asciiTheme="majorHAnsi" w:hAnsiTheme="majorHAnsi" w:cstheme="minorHAnsi"/>
        </w:rPr>
        <w:t>.</w:t>
      </w:r>
    </w:p>
    <w:p w14:paraId="19FE1009" w14:textId="77777777" w:rsidR="0048321C" w:rsidRPr="0048321C" w:rsidRDefault="0048321C" w:rsidP="0048321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inorHAnsi"/>
          <w:sz w:val="24"/>
          <w:szCs w:val="24"/>
        </w:rPr>
      </w:pPr>
    </w:p>
    <w:p w14:paraId="42B9E403" w14:textId="6C5B701C" w:rsidR="0048321C" w:rsidRDefault="0048321C" w:rsidP="0048321C">
      <w:pPr>
        <w:rPr>
          <w:rStyle w:val="y2iqfc"/>
          <w:rFonts w:asciiTheme="majorHAnsi" w:hAnsiTheme="majorHAnsi" w:cstheme="minorHAnsi"/>
          <w:sz w:val="24"/>
          <w:szCs w:val="24"/>
          <w:lang w:val="en"/>
        </w:rPr>
      </w:pPr>
      <w:r w:rsidRPr="0048321C">
        <w:rPr>
          <w:rFonts w:asciiTheme="majorHAnsi" w:eastAsia="Calibri" w:hAnsiTheme="majorHAnsi" w:cs="Calibri"/>
          <w:color w:val="202124"/>
          <w:sz w:val="24"/>
          <w:szCs w:val="24"/>
        </w:rPr>
        <w:t xml:space="preserve">                 </w:t>
      </w:r>
      <w:r w:rsidRPr="0048321C">
        <w:rPr>
          <w:rStyle w:val="y2iqfc"/>
          <w:rFonts w:asciiTheme="majorHAnsi" w:hAnsiTheme="majorHAnsi" w:cstheme="minorHAnsi"/>
          <w:sz w:val="24"/>
          <w:szCs w:val="24"/>
          <w:lang w:val="en"/>
        </w:rPr>
        <w:t>Through the questionnaire, the question was asked about the place where the waste is disposed of, and the answer in the questionnaire was mostly in the container</w:t>
      </w:r>
      <w:r w:rsidRPr="0048321C">
        <w:rPr>
          <w:rStyle w:val="y2iqfc"/>
          <w:rFonts w:asciiTheme="majorHAnsi" w:hAnsiTheme="majorHAnsi" w:cstheme="minorHAnsi"/>
          <w:sz w:val="24"/>
          <w:szCs w:val="24"/>
        </w:rPr>
        <w:t>s</w:t>
      </w:r>
      <w:r w:rsidRPr="0048321C">
        <w:rPr>
          <w:rStyle w:val="y2iqfc"/>
          <w:rFonts w:asciiTheme="majorHAnsi" w:hAnsiTheme="majorHAnsi" w:cstheme="minorHAnsi"/>
          <w:sz w:val="24"/>
          <w:szCs w:val="24"/>
          <w:lang w:val="en"/>
        </w:rPr>
        <w:t xml:space="preserve"> near the house. Those who submitted the questionnaire were asked if they knew anything about waste separation in homes or landfills, so the ratio of those who knew and those who did not know was very close, as 49% of people did not know about this matter, and 51% of them did. Those who answered yes were asked to clarify what they know about this matter, so most of the answers carried the same meaning, which is that waste is separated according to its types, Plastic has special containers, as does glass, as do organic materials and other waste classifications, and each type of waste usually has its own container near the homes of residents.</w:t>
      </w:r>
    </w:p>
    <w:p w14:paraId="0AE8D258" w14:textId="77777777" w:rsidR="00741254" w:rsidRPr="0048321C" w:rsidRDefault="00741254" w:rsidP="0048321C">
      <w:pPr>
        <w:rPr>
          <w:rStyle w:val="y2iqfc"/>
          <w:rFonts w:asciiTheme="majorHAnsi" w:hAnsiTheme="majorHAnsi" w:cstheme="minorHAnsi"/>
          <w:sz w:val="24"/>
          <w:szCs w:val="24"/>
          <w:rtl/>
          <w:lang w:val="en"/>
        </w:rPr>
      </w:pPr>
    </w:p>
    <w:p w14:paraId="706D3083" w14:textId="20DA2A4D" w:rsidR="0048321C" w:rsidRDefault="0048321C" w:rsidP="0048321C">
      <w:pPr>
        <w:rPr>
          <w:rStyle w:val="y2iqfc"/>
          <w:rFonts w:asciiTheme="majorHAnsi" w:hAnsiTheme="majorHAnsi" w:cstheme="minorHAnsi"/>
          <w:sz w:val="24"/>
          <w:szCs w:val="24"/>
          <w:lang w:val="en"/>
        </w:rPr>
      </w:pPr>
      <w:r w:rsidRPr="0048321C">
        <w:rPr>
          <w:rFonts w:asciiTheme="majorHAnsi" w:eastAsia="Calibri" w:hAnsiTheme="majorHAnsi" w:cs="Calibri"/>
          <w:color w:val="202124"/>
          <w:sz w:val="24"/>
          <w:szCs w:val="24"/>
        </w:rPr>
        <w:t xml:space="preserve">                 </w:t>
      </w:r>
      <w:r w:rsidRPr="0048321C">
        <w:rPr>
          <w:rStyle w:val="y2iqfc"/>
          <w:rFonts w:asciiTheme="majorHAnsi" w:hAnsiTheme="majorHAnsi" w:cstheme="minorHAnsi"/>
          <w:sz w:val="24"/>
          <w:szCs w:val="24"/>
          <w:lang w:val="en"/>
        </w:rPr>
        <w:t>The respondents were also asked in the questionnaire: "Do you think that it is feasible to separate the waste in the landfill into types such as organic materials, metals, and paper and then recycle them?" The answers expressed their approval of this, and the reasons given by the presenters were similar in that this preserves the environment from the accumulation of waste of all kinds. which reduces pollution in addition to the economic return that will accrue through the recycling of that waste.</w:t>
      </w:r>
    </w:p>
    <w:p w14:paraId="6C958584" w14:textId="77777777" w:rsidR="00741254" w:rsidRPr="0048321C" w:rsidRDefault="00741254" w:rsidP="0048321C">
      <w:pPr>
        <w:rPr>
          <w:rStyle w:val="y2iqfc"/>
          <w:rFonts w:asciiTheme="majorHAnsi" w:hAnsiTheme="majorHAnsi" w:cstheme="minorHAnsi"/>
          <w:sz w:val="24"/>
          <w:szCs w:val="24"/>
          <w:rtl/>
          <w:lang w:val="en"/>
        </w:rPr>
      </w:pPr>
    </w:p>
    <w:p w14:paraId="27EB013C" w14:textId="3F3005F9" w:rsidR="0048321C" w:rsidRDefault="0048321C" w:rsidP="0048321C">
      <w:pPr>
        <w:rPr>
          <w:rStyle w:val="y2iqfc"/>
          <w:rFonts w:asciiTheme="majorHAnsi" w:hAnsiTheme="majorHAnsi" w:cstheme="minorHAnsi"/>
          <w:sz w:val="24"/>
          <w:szCs w:val="24"/>
          <w:lang w:val="en"/>
        </w:rPr>
      </w:pPr>
      <w:r w:rsidRPr="0048321C">
        <w:rPr>
          <w:rFonts w:asciiTheme="majorHAnsi" w:eastAsia="Calibri" w:hAnsiTheme="majorHAnsi" w:cs="Calibri"/>
          <w:color w:val="202124"/>
          <w:sz w:val="24"/>
          <w:szCs w:val="24"/>
        </w:rPr>
        <w:t xml:space="preserve">                 </w:t>
      </w:r>
      <w:r w:rsidRPr="0048321C">
        <w:rPr>
          <w:rStyle w:val="y2iqfc"/>
          <w:rFonts w:asciiTheme="majorHAnsi" w:hAnsiTheme="majorHAnsi" w:cstheme="minorHAnsi"/>
          <w:sz w:val="24"/>
          <w:szCs w:val="24"/>
          <w:lang w:val="en"/>
        </w:rPr>
        <w:t>It was also asked if people are willing to separate waste in their homes into types such as organics, metals, paper, and plastics. The answers ranged from the majority in favor of this to the minority who rejected it. One of the answers of those who agreed to this was that it protects the environment from pollution by reducing the large quantities of plastic and glass waste and other types of waste that harm the environment. In addition, some of the waste can be used in many fields, such as the production of agricultural fertilizers or the production of natural gas from organic waste. One of the conditions of those who agreed was also that, in the event of separating waste in the house, there should be a financial return on this matter. As for those who rejected this matter, their answers stated that this would consume their time, or, in other words, that they did not have enough time for that.</w:t>
      </w:r>
    </w:p>
    <w:p w14:paraId="30620663" w14:textId="77777777" w:rsidR="00741254" w:rsidRPr="0048321C" w:rsidRDefault="00741254" w:rsidP="0048321C">
      <w:pPr>
        <w:rPr>
          <w:rStyle w:val="y2iqfc"/>
          <w:rFonts w:asciiTheme="majorHAnsi" w:hAnsiTheme="majorHAnsi" w:cstheme="minorHAnsi"/>
          <w:sz w:val="24"/>
          <w:szCs w:val="24"/>
          <w:rtl/>
          <w:lang w:val="en"/>
        </w:rPr>
      </w:pPr>
    </w:p>
    <w:p w14:paraId="7D9B2725" w14:textId="5960EE2F" w:rsidR="0048321C" w:rsidRPr="0048321C" w:rsidRDefault="0048321C" w:rsidP="0048321C">
      <w:pPr>
        <w:rPr>
          <w:rStyle w:val="y2iqfc"/>
          <w:rFonts w:asciiTheme="majorHAnsi" w:hAnsiTheme="majorHAnsi" w:cstheme="minorHAnsi"/>
          <w:sz w:val="24"/>
          <w:szCs w:val="24"/>
        </w:rPr>
      </w:pPr>
      <w:r w:rsidRPr="0048321C">
        <w:rPr>
          <w:rFonts w:asciiTheme="majorHAnsi" w:eastAsia="Calibri" w:hAnsiTheme="majorHAnsi" w:cs="Calibri"/>
          <w:color w:val="202124"/>
          <w:sz w:val="24"/>
          <w:szCs w:val="24"/>
        </w:rPr>
        <w:t xml:space="preserve">                 </w:t>
      </w:r>
      <w:r w:rsidRPr="0048321C">
        <w:rPr>
          <w:rStyle w:val="y2iqfc"/>
          <w:rFonts w:asciiTheme="majorHAnsi" w:hAnsiTheme="majorHAnsi" w:cstheme="minorHAnsi"/>
          <w:sz w:val="24"/>
          <w:szCs w:val="24"/>
          <w:lang w:val="en"/>
        </w:rPr>
        <w:t xml:space="preserve">We conclude from these answers that the majority of those who answered the questionnaire are willing to separate waste in their homes, but it is not that easy, as there are not a high percentage of people who reject this idea at its foundation, which will make this task difficult. In order to implement the idea of separating waste in homes, </w:t>
      </w:r>
      <w:proofErr w:type="gramStart"/>
      <w:r w:rsidRPr="0048321C">
        <w:rPr>
          <w:rStyle w:val="y2iqfc"/>
          <w:rFonts w:asciiTheme="majorHAnsi" w:hAnsiTheme="majorHAnsi" w:cstheme="minorHAnsi"/>
          <w:color w:val="252525"/>
          <w:sz w:val="24"/>
          <w:szCs w:val="24"/>
          <w:lang w:val="en"/>
        </w:rPr>
        <w:t>It</w:t>
      </w:r>
      <w:proofErr w:type="gramEnd"/>
      <w:r w:rsidRPr="0048321C">
        <w:rPr>
          <w:rStyle w:val="y2iqfc"/>
          <w:rFonts w:asciiTheme="majorHAnsi" w:hAnsiTheme="majorHAnsi" w:cstheme="minorHAnsi"/>
          <w:color w:val="252525"/>
          <w:sz w:val="24"/>
          <w:szCs w:val="24"/>
          <w:lang w:val="en"/>
        </w:rPr>
        <w:t xml:space="preserve"> </w:t>
      </w:r>
      <w:r w:rsidRPr="0048321C">
        <w:rPr>
          <w:rStyle w:val="y2iqfc"/>
          <w:rFonts w:asciiTheme="majorHAnsi" w:hAnsiTheme="majorHAnsi" w:cstheme="minorHAnsi"/>
          <w:color w:val="252525"/>
          <w:sz w:val="24"/>
          <w:szCs w:val="24"/>
        </w:rPr>
        <w:t xml:space="preserve">will </w:t>
      </w:r>
      <w:r w:rsidRPr="0048321C">
        <w:rPr>
          <w:rStyle w:val="y2iqfc"/>
          <w:rFonts w:asciiTheme="majorHAnsi" w:hAnsiTheme="majorHAnsi" w:cstheme="minorHAnsi"/>
          <w:color w:val="252525"/>
          <w:sz w:val="24"/>
          <w:szCs w:val="24"/>
          <w:lang w:val="en"/>
        </w:rPr>
        <w:t>take a long time to be implemented, as the first step should be to spread awareness about the importance of separating solid waste and the negative effects of not doing so. In addition, government should provide new laws that stipulate the violations of those who do not commit to sorting their waste at home.</w:t>
      </w:r>
    </w:p>
    <w:p w14:paraId="1591A12D" w14:textId="0DB5657B" w:rsidR="00056F94" w:rsidRPr="00A3533A" w:rsidRDefault="00056F94" w:rsidP="00A3533A">
      <w:pPr>
        <w:pStyle w:val="1"/>
        <w:rPr>
          <w:rFonts w:asciiTheme="majorHAnsi" w:eastAsia="Calibri" w:hAnsiTheme="majorHAnsi" w:cs="Calibri"/>
          <w:b w:val="0"/>
          <w:sz w:val="44"/>
          <w:szCs w:val="44"/>
        </w:rPr>
      </w:pPr>
      <w:bookmarkStart w:id="24" w:name="_Toc123937800"/>
      <w:bookmarkStart w:id="25" w:name="_GoBack"/>
      <w:bookmarkEnd w:id="25"/>
      <w:r w:rsidRPr="0048321C">
        <w:rPr>
          <w:rFonts w:asciiTheme="majorHAnsi" w:eastAsia="Calibri" w:hAnsiTheme="majorHAnsi" w:cs="Calibri"/>
          <w:sz w:val="44"/>
          <w:szCs w:val="44"/>
        </w:rPr>
        <w:lastRenderedPageBreak/>
        <w:t>CH4: Methodology</w:t>
      </w:r>
      <w:bookmarkEnd w:id="24"/>
    </w:p>
    <w:p w14:paraId="696181DA" w14:textId="77777777" w:rsidR="00056F94" w:rsidRPr="0048321C" w:rsidRDefault="00056F94" w:rsidP="00056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eastAsia="Calibri" w:hAnsiTheme="majorHAnsi" w:cs="Calibri"/>
          <w:color w:val="202124"/>
          <w:sz w:val="24"/>
          <w:szCs w:val="24"/>
        </w:rPr>
      </w:pPr>
    </w:p>
    <w:p w14:paraId="79381AF5" w14:textId="315802BC" w:rsidR="00056F94" w:rsidRPr="0048321C" w:rsidRDefault="00056F94" w:rsidP="00056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eastAsia="Calibri" w:hAnsiTheme="majorHAnsi" w:cs="Calibri"/>
          <w:color w:val="202124"/>
          <w:sz w:val="24"/>
          <w:szCs w:val="24"/>
        </w:rPr>
      </w:pPr>
      <w:r w:rsidRPr="0048321C">
        <w:rPr>
          <w:rFonts w:asciiTheme="majorHAnsi" w:eastAsia="Calibri" w:hAnsiTheme="majorHAnsi" w:cs="Calibri"/>
          <w:color w:val="202124"/>
          <w:sz w:val="24"/>
          <w:szCs w:val="24"/>
        </w:rPr>
        <w:t xml:space="preserve">              The start will be by identifying the problem of waste in general and who is responsible for managing it in Palestine</w:t>
      </w:r>
      <w:proofErr w:type="gramStart"/>
      <w:r w:rsidRPr="0048321C">
        <w:rPr>
          <w:rFonts w:asciiTheme="majorHAnsi" w:eastAsia="Calibri" w:hAnsiTheme="majorHAnsi" w:cs="Calibri"/>
          <w:color w:val="202124"/>
          <w:sz w:val="24"/>
          <w:szCs w:val="24"/>
        </w:rPr>
        <w:t>. ,</w:t>
      </w:r>
      <w:proofErr w:type="gramEnd"/>
      <w:r w:rsidRPr="0048321C">
        <w:rPr>
          <w:rFonts w:asciiTheme="majorHAnsi" w:eastAsia="Calibri" w:hAnsiTheme="majorHAnsi" w:cs="Calibri"/>
          <w:color w:val="202124"/>
          <w:sz w:val="24"/>
          <w:szCs w:val="24"/>
        </w:rPr>
        <w:t xml:space="preserve"> the principle of the 3R’s will be explained, which talks about waste reduction, reuse and recycling, and its importance in the waste management process in WS-JSC. </w:t>
      </w:r>
    </w:p>
    <w:p w14:paraId="786F309F" w14:textId="77777777" w:rsidR="00056F94" w:rsidRPr="0048321C" w:rsidRDefault="00056F94" w:rsidP="00056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eastAsia="Calibri" w:hAnsiTheme="majorHAnsi" w:cs="Calibri"/>
          <w:color w:val="202124"/>
          <w:sz w:val="24"/>
          <w:szCs w:val="24"/>
        </w:rPr>
      </w:pPr>
    </w:p>
    <w:p w14:paraId="5CA93B45" w14:textId="386AC309" w:rsidR="00056F94" w:rsidRPr="0048321C" w:rsidRDefault="00056F94" w:rsidP="00056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eastAsia="Calibri" w:hAnsiTheme="majorHAnsi" w:cs="Calibri"/>
          <w:color w:val="202124"/>
          <w:sz w:val="24"/>
          <w:szCs w:val="24"/>
        </w:rPr>
      </w:pPr>
      <w:r w:rsidRPr="0048321C">
        <w:rPr>
          <w:rFonts w:asciiTheme="majorHAnsi" w:eastAsia="Calibri" w:hAnsiTheme="majorHAnsi" w:cs="Calibri"/>
          <w:sz w:val="24"/>
          <w:szCs w:val="24"/>
        </w:rPr>
        <w:t xml:space="preserve">               </w:t>
      </w:r>
      <w:r w:rsidRPr="0048321C">
        <w:rPr>
          <w:rFonts w:asciiTheme="majorHAnsi" w:eastAsia="Calibri" w:hAnsiTheme="majorHAnsi" w:cs="Calibri"/>
          <w:color w:val="202124"/>
          <w:sz w:val="24"/>
          <w:szCs w:val="24"/>
        </w:rPr>
        <w:t xml:space="preserve">Secondly, there is different ways to separate recyclable waste from non-recyclable waste, including separation at home, manual separation at the station, and finally mechanical separation at the transfer station, these separation ways will be explained and ending with choosing the best method of separation. For manual separation, a questionnaire must be done and given to the living people of WS-JSC </w:t>
      </w:r>
      <w:proofErr w:type="gramStart"/>
      <w:r w:rsidRPr="0048321C">
        <w:rPr>
          <w:rFonts w:asciiTheme="majorHAnsi" w:eastAsia="Calibri" w:hAnsiTheme="majorHAnsi" w:cs="Calibri"/>
          <w:color w:val="202124"/>
          <w:sz w:val="24"/>
          <w:szCs w:val="24"/>
        </w:rPr>
        <w:t>area .</w:t>
      </w:r>
      <w:proofErr w:type="gramEnd"/>
    </w:p>
    <w:p w14:paraId="6353BB7A" w14:textId="77777777" w:rsidR="00056F94" w:rsidRPr="0048321C" w:rsidRDefault="00056F94" w:rsidP="00056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eastAsia="Calibri" w:hAnsiTheme="majorHAnsi" w:cs="Calibri"/>
          <w:color w:val="202124"/>
          <w:sz w:val="24"/>
          <w:szCs w:val="24"/>
        </w:rPr>
      </w:pPr>
    </w:p>
    <w:p w14:paraId="1E4C295D" w14:textId="674947CC" w:rsidR="00056F94" w:rsidRPr="0048321C" w:rsidRDefault="00056F94" w:rsidP="00056F94">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eastAsia="Calibri" w:hAnsiTheme="majorHAnsi" w:cs="Calibri"/>
          <w:color w:val="000000"/>
          <w:sz w:val="24"/>
          <w:szCs w:val="24"/>
        </w:rPr>
      </w:pPr>
      <w:r w:rsidRPr="0048321C">
        <w:rPr>
          <w:rFonts w:asciiTheme="majorHAnsi" w:eastAsia="Calibri" w:hAnsiTheme="majorHAnsi" w:cs="Calibri"/>
          <w:color w:val="000000"/>
          <w:sz w:val="24"/>
          <w:szCs w:val="24"/>
        </w:rPr>
        <w:t xml:space="preserve">               </w:t>
      </w:r>
      <w:r w:rsidRPr="0048321C">
        <w:rPr>
          <w:rFonts w:asciiTheme="majorHAnsi" w:eastAsia="Calibri" w:hAnsiTheme="majorHAnsi" w:cs="Calibri"/>
          <w:color w:val="202124"/>
          <w:sz w:val="24"/>
          <w:szCs w:val="24"/>
        </w:rPr>
        <w:t>Considering the most important information is available,</w:t>
      </w:r>
      <w:r w:rsidRPr="0048321C">
        <w:rPr>
          <w:rFonts w:asciiTheme="majorHAnsi" w:eastAsia="Calibri" w:hAnsiTheme="majorHAnsi" w:cs="Calibri"/>
          <w:color w:val="000000"/>
          <w:sz w:val="24"/>
          <w:szCs w:val="24"/>
        </w:rPr>
        <w:t xml:space="preserve"> including quantity of </w:t>
      </w:r>
      <w:proofErr w:type="gramStart"/>
      <w:r w:rsidRPr="0048321C">
        <w:rPr>
          <w:rFonts w:asciiTheme="majorHAnsi" w:eastAsia="Calibri" w:hAnsiTheme="majorHAnsi" w:cs="Calibri"/>
          <w:color w:val="000000"/>
          <w:sz w:val="24"/>
          <w:szCs w:val="24"/>
        </w:rPr>
        <w:t>waste ,</w:t>
      </w:r>
      <w:proofErr w:type="gramEnd"/>
      <w:r w:rsidRPr="0048321C">
        <w:rPr>
          <w:rFonts w:asciiTheme="majorHAnsi" w:eastAsia="Calibri" w:hAnsiTheme="majorHAnsi" w:cs="Calibri"/>
          <w:color w:val="000000"/>
          <w:sz w:val="24"/>
          <w:szCs w:val="24"/>
        </w:rPr>
        <w:t xml:space="preserve"> the waste components must be detailed, and depending on a certain schedule that will be given in the calculations section, quantity of the recyclable percentage of each SW type will be calculated.</w:t>
      </w:r>
    </w:p>
    <w:p w14:paraId="6ADB99CB" w14:textId="77777777" w:rsidR="00056F94" w:rsidRPr="0048321C" w:rsidRDefault="00056F94" w:rsidP="00056F94">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eastAsia="Calibri" w:hAnsiTheme="majorHAnsi" w:cs="Calibri"/>
          <w:color w:val="000000"/>
          <w:sz w:val="24"/>
          <w:szCs w:val="24"/>
        </w:rPr>
      </w:pPr>
    </w:p>
    <w:p w14:paraId="05A7E5C1" w14:textId="01543BAC" w:rsidR="00056F94" w:rsidRPr="0048321C" w:rsidRDefault="00056F94" w:rsidP="00056F94">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eastAsia="Calibri" w:hAnsiTheme="majorHAnsi" w:cs="Calibri"/>
          <w:color w:val="000000"/>
          <w:sz w:val="24"/>
          <w:szCs w:val="24"/>
        </w:rPr>
      </w:pPr>
      <w:r w:rsidRPr="0048321C">
        <w:rPr>
          <w:rFonts w:asciiTheme="majorHAnsi" w:eastAsia="Calibri" w:hAnsiTheme="majorHAnsi" w:cs="Calibri"/>
          <w:color w:val="000000"/>
          <w:sz w:val="24"/>
          <w:szCs w:val="24"/>
        </w:rPr>
        <w:t xml:space="preserve">               </w:t>
      </w:r>
      <w:r w:rsidRPr="0048321C">
        <w:rPr>
          <w:rFonts w:asciiTheme="majorHAnsi" w:eastAsia="Calibri" w:hAnsiTheme="majorHAnsi" w:cs="Calibri"/>
          <w:color w:val="202124"/>
          <w:sz w:val="24"/>
          <w:szCs w:val="24"/>
        </w:rPr>
        <w:t>Now, after choosing the preferred separation method, knowing the quantities of SW, the calculations and economic analysis will be started based on the requirements that the chosen method will require, and several information will be collected starting from the annual production of waste in WS-JSC and then the economic analysis of the chosen method, then the annual costs and revenues that will be obtained from the project will be determined in an estimated manner.</w:t>
      </w:r>
      <w:r w:rsidRPr="0048321C">
        <w:rPr>
          <w:rFonts w:asciiTheme="majorHAnsi" w:eastAsia="Calibri" w:hAnsiTheme="majorHAnsi" w:cs="Calibri"/>
          <w:color w:val="000000"/>
          <w:sz w:val="24"/>
          <w:szCs w:val="24"/>
        </w:rPr>
        <w:t>.</w:t>
      </w:r>
    </w:p>
    <w:p w14:paraId="1525CAE6" w14:textId="77777777" w:rsidR="00056F94" w:rsidRPr="0048321C" w:rsidRDefault="00056F94" w:rsidP="00056F94">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eastAsia="Calibri" w:hAnsiTheme="majorHAnsi" w:cs="Calibri"/>
          <w:color w:val="000000"/>
          <w:sz w:val="24"/>
          <w:szCs w:val="24"/>
        </w:rPr>
      </w:pPr>
    </w:p>
    <w:p w14:paraId="65E58C5B" w14:textId="0A8BFF27" w:rsidR="00056F94" w:rsidRDefault="00056F94" w:rsidP="00056F94">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eastAsia="Calibri" w:hAnsiTheme="majorHAnsi" w:cs="Calibri"/>
          <w:color w:val="000000"/>
          <w:sz w:val="24"/>
          <w:szCs w:val="24"/>
        </w:rPr>
      </w:pPr>
      <w:r w:rsidRPr="0048321C">
        <w:rPr>
          <w:rFonts w:asciiTheme="majorHAnsi" w:eastAsia="Calibri" w:hAnsiTheme="majorHAnsi" w:cs="Calibri"/>
          <w:color w:val="000000"/>
          <w:sz w:val="24"/>
          <w:szCs w:val="24"/>
        </w:rPr>
        <w:t xml:space="preserve">               This type of project need a yearly amount of money to keep it running, and there for the yearly operation cost of the working machines and vehicles in the project place and relying on the current cost of fuel and the number of working days through the year in addition to the plant operation running cost through the year should be calculated. that’s not it though, we also have the workers’ salaries and the yearly maintenance cost which must be taken into account. And by all of this we will have now the annual cost of the project. Next up, the revenues of the project through the recyclable waste that will be calculated after dividing the waste quantities in the second step and depending on the Recycled waste </w:t>
      </w:r>
      <w:proofErr w:type="gramStart"/>
      <w:r w:rsidRPr="0048321C">
        <w:rPr>
          <w:rFonts w:asciiTheme="majorHAnsi" w:eastAsia="Calibri" w:hAnsiTheme="majorHAnsi" w:cs="Calibri"/>
          <w:color w:val="000000"/>
          <w:sz w:val="24"/>
          <w:szCs w:val="24"/>
        </w:rPr>
        <w:t>prices ,</w:t>
      </w:r>
      <w:proofErr w:type="gramEnd"/>
      <w:r w:rsidRPr="0048321C">
        <w:rPr>
          <w:rFonts w:asciiTheme="majorHAnsi" w:eastAsia="Calibri" w:hAnsiTheme="majorHAnsi" w:cs="Calibri"/>
          <w:color w:val="000000"/>
          <w:sz w:val="24"/>
          <w:szCs w:val="24"/>
        </w:rPr>
        <w:t xml:space="preserve"> the final value of the yearly revenues of the project will be </w:t>
      </w:r>
      <w:r w:rsidRPr="0048321C">
        <w:rPr>
          <w:rFonts w:asciiTheme="majorHAnsi" w:eastAsia="Calibri" w:hAnsiTheme="majorHAnsi" w:cstheme="minorBidi"/>
          <w:color w:val="000000"/>
          <w:sz w:val="24"/>
          <w:szCs w:val="24"/>
        </w:rPr>
        <w:t>obtained</w:t>
      </w:r>
      <w:r w:rsidRPr="0048321C">
        <w:rPr>
          <w:rFonts w:asciiTheme="majorHAnsi" w:eastAsia="Calibri" w:hAnsiTheme="majorHAnsi" w:cs="Calibri"/>
          <w:color w:val="000000"/>
          <w:sz w:val="24"/>
          <w:szCs w:val="24"/>
        </w:rPr>
        <w:t>.</w:t>
      </w:r>
    </w:p>
    <w:p w14:paraId="37C82727" w14:textId="1492CE8C" w:rsidR="00404816" w:rsidRDefault="00404816" w:rsidP="00056F94">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eastAsia="Calibri" w:hAnsiTheme="majorHAnsi" w:cs="Calibri"/>
          <w:color w:val="000000"/>
          <w:sz w:val="24"/>
          <w:szCs w:val="24"/>
        </w:rPr>
      </w:pPr>
    </w:p>
    <w:p w14:paraId="5F0AA05B" w14:textId="77777777" w:rsidR="00404816" w:rsidRPr="0048321C" w:rsidRDefault="00404816" w:rsidP="00056F94">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eastAsia="Calibri" w:hAnsiTheme="majorHAnsi" w:cs="Calibri"/>
          <w:color w:val="000000"/>
          <w:sz w:val="24"/>
          <w:szCs w:val="24"/>
        </w:rPr>
      </w:pPr>
    </w:p>
    <w:p w14:paraId="32465EBE" w14:textId="77777777" w:rsidR="00056F94" w:rsidRPr="0048321C" w:rsidRDefault="00056F94" w:rsidP="00056F94">
      <w:pPr>
        <w:jc w:val="both"/>
        <w:rPr>
          <w:rFonts w:asciiTheme="majorHAnsi" w:eastAsia="Calibri" w:hAnsiTheme="majorHAnsi" w:cs="Calibri"/>
          <w:sz w:val="24"/>
          <w:szCs w:val="24"/>
        </w:rPr>
      </w:pPr>
    </w:p>
    <w:p w14:paraId="50AD7723" w14:textId="11B8338B" w:rsidR="00056F94" w:rsidRPr="0048321C" w:rsidRDefault="00056F94" w:rsidP="00056F94">
      <w:pPr>
        <w:jc w:val="both"/>
        <w:rPr>
          <w:rFonts w:asciiTheme="majorHAnsi" w:eastAsia="Calibri" w:hAnsiTheme="majorHAnsi" w:cs="Calibri"/>
          <w:sz w:val="24"/>
          <w:szCs w:val="24"/>
        </w:rPr>
      </w:pPr>
      <w:r w:rsidRPr="0048321C">
        <w:rPr>
          <w:rFonts w:asciiTheme="majorHAnsi" w:eastAsia="Calibri" w:hAnsiTheme="majorHAnsi" w:cs="Calibri"/>
          <w:sz w:val="24"/>
          <w:szCs w:val="24"/>
        </w:rPr>
        <w:t xml:space="preserve">               To review the feasibility of the </w:t>
      </w:r>
      <w:proofErr w:type="gramStart"/>
      <w:r w:rsidRPr="0048321C">
        <w:rPr>
          <w:rFonts w:asciiTheme="majorHAnsi" w:eastAsia="Calibri" w:hAnsiTheme="majorHAnsi" w:cs="Calibri"/>
          <w:sz w:val="24"/>
          <w:szCs w:val="24"/>
        </w:rPr>
        <w:t>project ,</w:t>
      </w:r>
      <w:proofErr w:type="gramEnd"/>
      <w:r w:rsidRPr="0048321C">
        <w:rPr>
          <w:rFonts w:asciiTheme="majorHAnsi" w:eastAsia="Calibri" w:hAnsiTheme="majorHAnsi" w:cs="Calibri"/>
          <w:sz w:val="24"/>
          <w:szCs w:val="24"/>
        </w:rPr>
        <w:t xml:space="preserve"> </w:t>
      </w:r>
      <w:r w:rsidRPr="0048321C">
        <w:rPr>
          <w:rFonts w:asciiTheme="majorHAnsi" w:eastAsia="Calibri" w:hAnsiTheme="majorHAnsi" w:cstheme="minorBidi"/>
          <w:sz w:val="24"/>
          <w:szCs w:val="24"/>
        </w:rPr>
        <w:t xml:space="preserve">calculations will be done depending on the most </w:t>
      </w:r>
      <w:r w:rsidRPr="0048321C">
        <w:rPr>
          <w:rFonts w:asciiTheme="majorHAnsi" w:eastAsia="Calibri" w:hAnsiTheme="majorHAnsi" w:cstheme="minorBidi"/>
          <w:sz w:val="24"/>
          <w:szCs w:val="24"/>
        </w:rPr>
        <w:lastRenderedPageBreak/>
        <w:t>famous economic indicators such as</w:t>
      </w:r>
      <w:r w:rsidRPr="0048321C">
        <w:rPr>
          <w:rFonts w:asciiTheme="majorHAnsi" w:eastAsia="Calibri" w:hAnsiTheme="majorHAnsi" w:cs="Calibri"/>
          <w:sz w:val="24"/>
          <w:szCs w:val="24"/>
        </w:rPr>
        <w:t>:</w:t>
      </w:r>
    </w:p>
    <w:p w14:paraId="29C06AEF" w14:textId="77777777" w:rsidR="00056F94" w:rsidRPr="0048321C" w:rsidRDefault="00056F94" w:rsidP="00056F94">
      <w:pPr>
        <w:jc w:val="both"/>
        <w:rPr>
          <w:rFonts w:asciiTheme="majorHAnsi" w:eastAsia="Calibri" w:hAnsiTheme="majorHAnsi" w:cs="Calibri"/>
          <w:sz w:val="24"/>
          <w:szCs w:val="24"/>
        </w:rPr>
      </w:pPr>
    </w:p>
    <w:p w14:paraId="255025B1" w14:textId="67E396E9" w:rsidR="00AB1A29" w:rsidRDefault="00056F94" w:rsidP="00AB1A29">
      <w:pPr>
        <w:pStyle w:val="a6"/>
        <w:numPr>
          <w:ilvl w:val="0"/>
          <w:numId w:val="29"/>
        </w:numPr>
        <w:jc w:val="both"/>
        <w:rPr>
          <w:rFonts w:asciiTheme="majorHAnsi" w:hAnsiTheme="majorHAnsi" w:cs="Calibri"/>
          <w:bCs/>
          <w:color w:val="202124"/>
          <w:sz w:val="24"/>
          <w:szCs w:val="24"/>
          <w:shd w:val="clear" w:color="auto" w:fill="FFFFFF"/>
        </w:rPr>
      </w:pPr>
      <w:r w:rsidRPr="00AB1A29">
        <w:rPr>
          <w:rFonts w:asciiTheme="majorHAnsi" w:eastAsia="Calibri" w:hAnsiTheme="majorHAnsi" w:cs="Calibri"/>
          <w:sz w:val="24"/>
          <w:szCs w:val="24"/>
        </w:rPr>
        <w:t>Annual Worth</w:t>
      </w:r>
      <w:r w:rsidRPr="00AB1A29">
        <w:rPr>
          <w:rFonts w:asciiTheme="majorHAnsi" w:hAnsiTheme="majorHAnsi" w:cs="Calibri"/>
          <w:bCs/>
          <w:color w:val="202124"/>
          <w:sz w:val="24"/>
          <w:szCs w:val="24"/>
          <w:shd w:val="clear" w:color="auto" w:fill="FFFFFF"/>
        </w:rPr>
        <w:t xml:space="preserve"> (The net of all the benefits and costs incurred over a one-year period</w:t>
      </w:r>
      <w:proofErr w:type="gramStart"/>
      <w:r w:rsidRPr="00AB1A29">
        <w:rPr>
          <w:rFonts w:asciiTheme="majorHAnsi" w:hAnsiTheme="majorHAnsi" w:cs="Calibri"/>
          <w:bCs/>
          <w:color w:val="202124"/>
          <w:sz w:val="24"/>
          <w:szCs w:val="24"/>
          <w:shd w:val="clear" w:color="auto" w:fill="FFFFFF"/>
        </w:rPr>
        <w:t>)</w:t>
      </w:r>
      <w:r w:rsidR="00404816">
        <w:rPr>
          <w:rFonts w:asciiTheme="majorHAnsi" w:hAnsiTheme="majorHAnsi" w:cs="Calibri"/>
          <w:bCs/>
          <w:color w:val="202124"/>
          <w:sz w:val="24"/>
          <w:szCs w:val="24"/>
          <w:shd w:val="clear" w:color="auto" w:fill="FFFFFF"/>
        </w:rPr>
        <w:t xml:space="preserve"> :</w:t>
      </w:r>
      <w:proofErr w:type="gramEnd"/>
    </w:p>
    <w:p w14:paraId="7675162A" w14:textId="45B57074" w:rsidR="00AB1A29" w:rsidRDefault="00AB1A29" w:rsidP="00AB1A29">
      <w:pPr>
        <w:jc w:val="both"/>
        <w:rPr>
          <w:rFonts w:asciiTheme="majorHAnsi" w:hAnsiTheme="majorHAnsi" w:cs="Calibri"/>
          <w:bCs/>
          <w:color w:val="202124"/>
          <w:sz w:val="24"/>
          <w:szCs w:val="24"/>
          <w:shd w:val="clear" w:color="auto" w:fill="FFFFFF"/>
        </w:rPr>
      </w:pPr>
    </w:p>
    <w:p w14:paraId="5CA7EBC1" w14:textId="09AD2F6F" w:rsidR="00AB1A29" w:rsidRPr="00404816" w:rsidRDefault="00AB1A29" w:rsidP="00AB1A29">
      <w:pPr>
        <w:jc w:val="center"/>
        <w:rPr>
          <w:rFonts w:asciiTheme="majorHAnsi" w:hAnsiTheme="majorHAnsi" w:cs="Calibri"/>
          <w:b/>
          <w:color w:val="202124"/>
          <w:sz w:val="24"/>
          <w:szCs w:val="24"/>
          <w:shd w:val="clear" w:color="auto" w:fill="FFFFFF"/>
        </w:rPr>
      </w:pPr>
      <m:oMathPara>
        <m:oMathParaPr>
          <m:jc m:val="center"/>
        </m:oMathParaPr>
        <m:oMath>
          <m:r>
            <m:rPr>
              <m:sty m:val="bi"/>
            </m:rPr>
            <w:rPr>
              <w:rFonts w:ascii="Cambria Math" w:hAnsi="Cambria Math" w:cs="Calibri"/>
              <w:color w:val="202124"/>
              <w:sz w:val="24"/>
              <w:szCs w:val="24"/>
              <w:shd w:val="clear" w:color="auto" w:fill="FFFFFF"/>
            </w:rPr>
            <m:t xml:space="preserve">AW =((-Initial Investment x </m:t>
          </m:r>
          <m:r>
            <m:rPr>
              <m:sty m:val="bi"/>
            </m:rPr>
            <w:rPr>
              <w:rFonts w:ascii="Cambria Math" w:eastAsia="Calibri" w:hAnsi="Cambria Math" w:cs="Calibri"/>
              <w:color w:val="000000"/>
              <w:sz w:val="24"/>
              <w:szCs w:val="24"/>
            </w:rPr>
            <m:t>(A/P, 10%, 20 Years) )</m:t>
          </m:r>
          <m:r>
            <m:rPr>
              <m:sty m:val="bi"/>
            </m:rPr>
            <w:rPr>
              <w:rFonts w:ascii="Cambria Math" w:hAnsi="Cambria Math" w:cs="Calibri"/>
              <w:color w:val="202124"/>
              <w:sz w:val="24"/>
              <w:szCs w:val="24"/>
              <w:shd w:val="clear" w:color="auto" w:fill="FFFFFF"/>
            </w:rPr>
            <m:t xml:space="preserve"> – Annual  Running Cost )+ Annual Revenues</m:t>
          </m:r>
        </m:oMath>
      </m:oMathPara>
    </w:p>
    <w:p w14:paraId="7208B50E" w14:textId="77777777" w:rsidR="00AB1A29" w:rsidRDefault="00AB1A29" w:rsidP="00AB1A29">
      <w:pPr>
        <w:pStyle w:val="a6"/>
        <w:jc w:val="both"/>
        <w:rPr>
          <w:rFonts w:asciiTheme="majorHAnsi" w:hAnsiTheme="majorHAnsi" w:cs="Calibri"/>
          <w:bCs/>
          <w:color w:val="202124"/>
          <w:sz w:val="24"/>
          <w:szCs w:val="24"/>
          <w:shd w:val="clear" w:color="auto" w:fill="FFFFFF"/>
        </w:rPr>
      </w:pPr>
    </w:p>
    <w:p w14:paraId="502F34D2" w14:textId="3DD2A581" w:rsidR="00AB1A29" w:rsidRPr="00AB1A29" w:rsidRDefault="00056F94" w:rsidP="001830FD">
      <w:pPr>
        <w:pStyle w:val="a6"/>
        <w:numPr>
          <w:ilvl w:val="0"/>
          <w:numId w:val="29"/>
        </w:numPr>
        <w:jc w:val="both"/>
        <w:rPr>
          <w:rFonts w:asciiTheme="majorHAnsi" w:hAnsiTheme="majorHAnsi" w:cs="Calibri"/>
          <w:b/>
          <w:bCs/>
          <w:color w:val="202124"/>
          <w:sz w:val="24"/>
          <w:szCs w:val="24"/>
          <w:shd w:val="clear" w:color="auto" w:fill="FFFFFF"/>
        </w:rPr>
      </w:pPr>
      <w:r w:rsidRPr="00AB1A29">
        <w:rPr>
          <w:rFonts w:asciiTheme="majorHAnsi" w:eastAsia="Calibri" w:hAnsiTheme="majorHAnsi" w:cs="Calibri"/>
          <w:sz w:val="24"/>
          <w:szCs w:val="24"/>
        </w:rPr>
        <w:t xml:space="preserve"> Present </w:t>
      </w:r>
      <w:proofErr w:type="gramStart"/>
      <w:r w:rsidRPr="00AB1A29">
        <w:rPr>
          <w:rFonts w:asciiTheme="majorHAnsi" w:eastAsia="Calibri" w:hAnsiTheme="majorHAnsi" w:cs="Calibri"/>
          <w:sz w:val="24"/>
          <w:szCs w:val="24"/>
        </w:rPr>
        <w:t>Worth(</w:t>
      </w:r>
      <w:proofErr w:type="gramEnd"/>
      <w:r w:rsidRPr="00AB1A29">
        <w:rPr>
          <w:rFonts w:asciiTheme="majorHAnsi" w:hAnsiTheme="majorHAnsi" w:cs="Calibri"/>
          <w:bCs/>
          <w:color w:val="202124"/>
          <w:sz w:val="24"/>
          <w:szCs w:val="24"/>
          <w:shd w:val="clear" w:color="auto" w:fill="FFFFFF"/>
        </w:rPr>
        <w:t>The sum of money that must be invested in order to achieve a specific future goal)</w:t>
      </w:r>
      <w:r w:rsidR="00404816">
        <w:rPr>
          <w:rFonts w:asciiTheme="majorHAnsi" w:hAnsiTheme="majorHAnsi" w:cs="Calibri"/>
          <w:bCs/>
          <w:color w:val="202124"/>
          <w:sz w:val="24"/>
          <w:szCs w:val="24"/>
          <w:shd w:val="clear" w:color="auto" w:fill="FFFFFF"/>
        </w:rPr>
        <w:t xml:space="preserve"> :</w:t>
      </w:r>
    </w:p>
    <w:p w14:paraId="2B9D8E24" w14:textId="147C0F05" w:rsidR="00AB1A29" w:rsidRPr="00404816" w:rsidRDefault="00AB1A29" w:rsidP="00AB1A29">
      <w:pPr>
        <w:pStyle w:val="a6"/>
        <w:jc w:val="center"/>
        <w:rPr>
          <w:rFonts w:asciiTheme="majorHAnsi" w:eastAsia="Calibri" w:hAnsiTheme="majorHAnsi" w:cs="Calibri"/>
          <w:b/>
          <w:bCs/>
          <w:sz w:val="24"/>
          <w:szCs w:val="24"/>
        </w:rPr>
      </w:pPr>
      <m:oMathPara>
        <m:oMathParaPr>
          <m:jc m:val="center"/>
        </m:oMathParaPr>
        <m:oMath>
          <m:r>
            <m:rPr>
              <m:sty m:val="bi"/>
            </m:rPr>
            <w:rPr>
              <w:rFonts w:ascii="Cambria Math" w:eastAsia="Calibri" w:hAnsi="Cambria Math" w:cs="Calibri"/>
              <w:sz w:val="24"/>
              <w:szCs w:val="24"/>
            </w:rPr>
            <m:t>PW= AW x (P/A, I, n)</m:t>
          </m:r>
        </m:oMath>
      </m:oMathPara>
    </w:p>
    <w:p w14:paraId="3E0A4C88" w14:textId="77777777" w:rsidR="00AB1A29" w:rsidRPr="00AB1A29" w:rsidRDefault="00AB1A29" w:rsidP="00AB1A29">
      <w:pPr>
        <w:pStyle w:val="a6"/>
        <w:jc w:val="center"/>
        <w:rPr>
          <w:rFonts w:asciiTheme="majorHAnsi" w:eastAsia="Calibri" w:hAnsiTheme="majorHAnsi" w:cs="Calibri"/>
          <w:sz w:val="24"/>
          <w:szCs w:val="24"/>
        </w:rPr>
      </w:pPr>
    </w:p>
    <w:p w14:paraId="14BF067E" w14:textId="185E8E6A" w:rsidR="00AB1A29" w:rsidRDefault="00056F94" w:rsidP="001830FD">
      <w:pPr>
        <w:pStyle w:val="a6"/>
        <w:numPr>
          <w:ilvl w:val="0"/>
          <w:numId w:val="29"/>
        </w:numPr>
        <w:jc w:val="both"/>
        <w:rPr>
          <w:rFonts w:asciiTheme="majorHAnsi" w:hAnsiTheme="majorHAnsi" w:cs="Calibri"/>
          <w:bCs/>
          <w:color w:val="202124"/>
          <w:sz w:val="24"/>
          <w:szCs w:val="24"/>
          <w:shd w:val="clear" w:color="auto" w:fill="FFFFFF"/>
        </w:rPr>
      </w:pPr>
      <w:r w:rsidRPr="00AB1A29">
        <w:rPr>
          <w:rFonts w:asciiTheme="majorHAnsi" w:eastAsia="Calibri" w:hAnsiTheme="majorHAnsi" w:cs="Calibri"/>
          <w:sz w:val="24"/>
          <w:szCs w:val="24"/>
        </w:rPr>
        <w:t xml:space="preserve">simple Payback </w:t>
      </w:r>
      <w:proofErr w:type="gramStart"/>
      <w:r w:rsidRPr="00AB1A29">
        <w:rPr>
          <w:rFonts w:asciiTheme="majorHAnsi" w:eastAsia="Calibri" w:hAnsiTheme="majorHAnsi" w:cs="Calibri"/>
          <w:sz w:val="24"/>
          <w:szCs w:val="24"/>
        </w:rPr>
        <w:t>Period(</w:t>
      </w:r>
      <w:proofErr w:type="gramEnd"/>
      <w:r w:rsidRPr="00AB1A29">
        <w:rPr>
          <w:rFonts w:asciiTheme="majorHAnsi" w:hAnsiTheme="majorHAnsi" w:cs="Calibri"/>
          <w:bCs/>
          <w:color w:val="202124"/>
          <w:sz w:val="24"/>
          <w:szCs w:val="24"/>
          <w:shd w:val="clear" w:color="auto" w:fill="FFFFFF"/>
        </w:rPr>
        <w:t>Determined by counting the number of years it takes to recover the funds invested)</w:t>
      </w:r>
      <w:r w:rsidR="00AB1A29" w:rsidRPr="00AB1A29">
        <w:rPr>
          <w:rFonts w:asciiTheme="majorHAnsi" w:hAnsiTheme="majorHAnsi" w:cs="Calibri"/>
          <w:bCs/>
          <w:color w:val="202124"/>
          <w:sz w:val="24"/>
          <w:szCs w:val="24"/>
          <w:shd w:val="clear" w:color="auto" w:fill="FFFFFF"/>
        </w:rPr>
        <w:t xml:space="preserve"> </w:t>
      </w:r>
      <w:r w:rsidR="00404816">
        <w:rPr>
          <w:rFonts w:asciiTheme="majorHAnsi" w:hAnsiTheme="majorHAnsi" w:cs="Calibri"/>
          <w:bCs/>
          <w:color w:val="202124"/>
          <w:sz w:val="24"/>
          <w:szCs w:val="24"/>
          <w:shd w:val="clear" w:color="auto" w:fill="FFFFFF"/>
        </w:rPr>
        <w:t xml:space="preserve"> :</w:t>
      </w:r>
    </w:p>
    <w:p w14:paraId="6BD93242" w14:textId="701C5BDD" w:rsidR="00AB1A29" w:rsidRDefault="00AB1A29" w:rsidP="00AB1A29">
      <w:pPr>
        <w:jc w:val="both"/>
        <w:rPr>
          <w:rFonts w:asciiTheme="majorHAnsi" w:hAnsiTheme="majorHAnsi" w:cs="Calibri"/>
          <w:bCs/>
          <w:color w:val="202124"/>
          <w:sz w:val="24"/>
          <w:szCs w:val="24"/>
          <w:shd w:val="clear" w:color="auto" w:fill="FFFFFF"/>
        </w:rPr>
      </w:pPr>
    </w:p>
    <w:p w14:paraId="0AFD307D" w14:textId="4B8253FE" w:rsidR="00AB1A29" w:rsidRPr="00404816" w:rsidRDefault="00404816" w:rsidP="00AB1A29">
      <w:pPr>
        <w:jc w:val="center"/>
        <w:rPr>
          <w:rFonts w:asciiTheme="majorHAnsi" w:hAnsiTheme="majorHAnsi" w:cs="Calibri"/>
          <w:b/>
          <w:bCs/>
          <w:i/>
          <w:color w:val="202124"/>
          <w:sz w:val="24"/>
          <w:szCs w:val="24"/>
          <w:shd w:val="clear" w:color="auto" w:fill="FFFFFF"/>
        </w:rPr>
      </w:pPr>
      <m:oMathPara>
        <m:oMathParaPr>
          <m:jc m:val="center"/>
        </m:oMathParaPr>
        <m:oMath>
          <m:r>
            <m:rPr>
              <m:sty m:val="bi"/>
            </m:rPr>
            <w:rPr>
              <w:rFonts w:ascii="Cambria Math" w:eastAsia="Cambria Math" w:hAnsi="Cambria Math" w:cs="Cambria Math"/>
              <w:color w:val="000000"/>
              <w:sz w:val="24"/>
              <w:szCs w:val="24"/>
            </w:rPr>
            <m:t>SPP=</m:t>
          </m:r>
          <m:f>
            <m:fPr>
              <m:ctrlPr>
                <w:rPr>
                  <w:rFonts w:ascii="Cambria Math" w:eastAsia="Cambria Math" w:hAnsi="Cambria Math" w:cs="Cambria Math"/>
                  <w:b/>
                  <w:bCs/>
                  <w:i/>
                  <w:color w:val="000000"/>
                  <w:sz w:val="24"/>
                  <w:szCs w:val="24"/>
                </w:rPr>
              </m:ctrlPr>
            </m:fPr>
            <m:num>
              <m:r>
                <m:rPr>
                  <m:sty m:val="bi"/>
                </m:rPr>
                <w:rPr>
                  <w:rFonts w:ascii="Cambria Math" w:hAnsi="Cambria Math" w:cs="Arial"/>
                  <w:color w:val="000000"/>
                  <w:sz w:val="24"/>
                  <w:szCs w:val="24"/>
                  <w:shd w:val="clear" w:color="auto" w:fill="FFFFFF"/>
                </w:rPr>
                <m:t>Initial Investment</m:t>
              </m:r>
            </m:num>
            <m:den>
              <m:r>
                <m:rPr>
                  <m:sty m:val="bi"/>
                </m:rPr>
                <w:rPr>
                  <w:rFonts w:ascii="Cambria Math" w:eastAsia="Cambria Math" w:hAnsi="Cambria Math" w:cs="Cambria Math"/>
                  <w:color w:val="000000"/>
                  <w:sz w:val="24"/>
                  <w:szCs w:val="24"/>
                </w:rPr>
                <m:t xml:space="preserve"> </m:t>
              </m:r>
              <m:r>
                <m:rPr>
                  <m:sty m:val="bi"/>
                </m:rPr>
                <w:rPr>
                  <w:rFonts w:ascii="Cambria Math" w:eastAsia="Calibri" w:hAnsi="Cambria Math" w:cs="Calibri"/>
                  <w:sz w:val="24"/>
                  <w:szCs w:val="24"/>
                  <w:u w:val="single"/>
                </w:rPr>
                <m:t>Annual Net Profit</m:t>
              </m:r>
            </m:den>
          </m:f>
        </m:oMath>
      </m:oMathPara>
    </w:p>
    <w:p w14:paraId="1C49C520" w14:textId="77777777" w:rsidR="00AB1A29" w:rsidRPr="00AB1A29" w:rsidRDefault="00AB1A29" w:rsidP="00AB1A29">
      <w:pPr>
        <w:jc w:val="both"/>
        <w:rPr>
          <w:rFonts w:asciiTheme="majorHAnsi" w:hAnsiTheme="majorHAnsi" w:cs="Calibri"/>
          <w:bCs/>
          <w:color w:val="202124"/>
          <w:sz w:val="24"/>
          <w:szCs w:val="24"/>
          <w:shd w:val="clear" w:color="auto" w:fill="FFFFFF"/>
        </w:rPr>
      </w:pPr>
    </w:p>
    <w:p w14:paraId="55D317E8" w14:textId="3D51AC54" w:rsidR="00056F94" w:rsidRDefault="00056F94" w:rsidP="00AB1A29">
      <w:pPr>
        <w:pStyle w:val="a6"/>
        <w:numPr>
          <w:ilvl w:val="0"/>
          <w:numId w:val="29"/>
        </w:numPr>
        <w:jc w:val="both"/>
        <w:rPr>
          <w:rFonts w:asciiTheme="majorHAnsi" w:hAnsiTheme="majorHAnsi" w:cs="Calibri"/>
          <w:bCs/>
          <w:color w:val="202124"/>
          <w:sz w:val="24"/>
          <w:szCs w:val="24"/>
          <w:shd w:val="clear" w:color="auto" w:fill="FFFFFF"/>
        </w:rPr>
      </w:pPr>
      <w:r w:rsidRPr="00AB1A29">
        <w:rPr>
          <w:rFonts w:asciiTheme="majorHAnsi" w:eastAsia="Calibri" w:hAnsiTheme="majorHAnsi" w:cs="Calibri"/>
          <w:sz w:val="24"/>
          <w:szCs w:val="24"/>
        </w:rPr>
        <w:t>internal Rate of Return (IRR):</w:t>
      </w:r>
      <w:r w:rsidRPr="00AB1A29">
        <w:rPr>
          <w:rFonts w:asciiTheme="majorHAnsi" w:hAnsiTheme="majorHAnsi" w:cs="Calibri"/>
          <w:bCs/>
          <w:color w:val="202124"/>
          <w:sz w:val="24"/>
          <w:szCs w:val="24"/>
          <w:shd w:val="clear" w:color="auto" w:fill="FFFFFF"/>
        </w:rPr>
        <w:t xml:space="preserve"> The discount rate that makes the net present value (NPV) of a project zero.</w:t>
      </w:r>
      <w:r w:rsidR="00AB1A29" w:rsidRPr="00AB1A29">
        <w:rPr>
          <w:rFonts w:asciiTheme="majorHAnsi" w:hAnsiTheme="majorHAnsi" w:cs="Calibri"/>
          <w:bCs/>
          <w:color w:val="202124"/>
          <w:sz w:val="24"/>
          <w:szCs w:val="24"/>
          <w:shd w:val="clear" w:color="auto" w:fill="FFFFFF"/>
        </w:rPr>
        <w:t xml:space="preserve"> </w:t>
      </w:r>
    </w:p>
    <w:p w14:paraId="6F048377" w14:textId="243540F8" w:rsidR="00AB1A29" w:rsidRDefault="00AB1A29" w:rsidP="00AB1A29">
      <w:pPr>
        <w:jc w:val="both"/>
        <w:rPr>
          <w:rFonts w:asciiTheme="majorHAnsi" w:hAnsiTheme="majorHAnsi" w:cs="Calibri"/>
          <w:bCs/>
          <w:color w:val="202124"/>
          <w:sz w:val="24"/>
          <w:szCs w:val="24"/>
          <w:shd w:val="clear" w:color="auto" w:fill="FFFFFF"/>
        </w:rPr>
      </w:pPr>
    </w:p>
    <w:p w14:paraId="2A0A3938" w14:textId="7DB9078E" w:rsidR="00AB1A29" w:rsidRPr="00404816" w:rsidRDefault="00404816" w:rsidP="00404816">
      <w:pPr>
        <w:jc w:val="center"/>
        <w:rPr>
          <w:rFonts w:asciiTheme="majorHAnsi" w:hAnsiTheme="majorHAnsi" w:cs="Calibri"/>
          <w:b/>
          <w:color w:val="202124"/>
          <w:sz w:val="24"/>
          <w:szCs w:val="24"/>
          <w:shd w:val="clear" w:color="auto" w:fill="FFFFFF"/>
        </w:rPr>
      </w:pPr>
      <m:oMath>
        <m:r>
          <m:rPr>
            <m:sty m:val="bi"/>
          </m:rPr>
          <w:rPr>
            <w:rFonts w:ascii="Cambria Math" w:hAnsi="Cambria Math" w:cs="Calibri"/>
            <w:color w:val="202124"/>
            <w:sz w:val="24"/>
            <w:szCs w:val="24"/>
            <w:shd w:val="clear" w:color="auto" w:fill="FFFFFF"/>
          </w:rPr>
          <m:t>IRR Function ( by excel) will be used</m:t>
        </m:r>
      </m:oMath>
      <w:r>
        <w:rPr>
          <w:rFonts w:asciiTheme="majorHAnsi" w:hAnsiTheme="majorHAnsi" w:cs="Calibri"/>
          <w:b/>
          <w:color w:val="202124"/>
          <w:sz w:val="24"/>
          <w:szCs w:val="24"/>
          <w:shd w:val="clear" w:color="auto" w:fill="FFFFFF"/>
        </w:rPr>
        <w:t>.</w:t>
      </w:r>
    </w:p>
    <w:p w14:paraId="6CD91540" w14:textId="77777777" w:rsidR="00C030EE" w:rsidRPr="0048321C" w:rsidRDefault="00C030EE">
      <w:pPr>
        <w:rPr>
          <w:rFonts w:asciiTheme="majorHAnsi" w:eastAsia="Calibri" w:hAnsiTheme="majorHAnsi" w:cs="Calibri"/>
          <w:b/>
          <w:sz w:val="44"/>
          <w:szCs w:val="44"/>
        </w:rPr>
      </w:pPr>
    </w:p>
    <w:p w14:paraId="5F112FFC" w14:textId="77777777" w:rsidR="00C030EE" w:rsidRPr="0048321C" w:rsidRDefault="00C030EE">
      <w:pPr>
        <w:rPr>
          <w:rFonts w:asciiTheme="majorHAnsi" w:eastAsia="Calibri" w:hAnsiTheme="majorHAnsi" w:cs="Calibri"/>
          <w:b/>
          <w:sz w:val="44"/>
          <w:szCs w:val="44"/>
        </w:rPr>
      </w:pPr>
    </w:p>
    <w:p w14:paraId="316ABA94" w14:textId="7D835F0E" w:rsidR="00C030EE" w:rsidRPr="00404816" w:rsidRDefault="00404816">
      <w:pPr>
        <w:rPr>
          <w:rFonts w:asciiTheme="majorHAnsi" w:eastAsia="Calibri" w:hAnsiTheme="majorHAnsi" w:cstheme="minorBidi"/>
          <w:b/>
          <w:sz w:val="24"/>
          <w:szCs w:val="24"/>
          <w:rtl/>
        </w:rPr>
      </w:pPr>
      <w:r w:rsidRPr="00404816">
        <w:rPr>
          <w:rFonts w:asciiTheme="majorHAnsi" w:eastAsia="Calibri" w:hAnsiTheme="majorHAnsi" w:cs="Calibri"/>
          <w:sz w:val="24"/>
          <w:szCs w:val="24"/>
        </w:rPr>
        <w:t xml:space="preserve">               At the end, different scenarios will be </w:t>
      </w:r>
      <w:r w:rsidRPr="00404816">
        <w:rPr>
          <w:rFonts w:asciiTheme="majorHAnsi" w:eastAsia="Calibri" w:hAnsiTheme="majorHAnsi" w:cstheme="minorBidi"/>
          <w:sz w:val="24"/>
          <w:szCs w:val="24"/>
        </w:rPr>
        <w:t>presented</w:t>
      </w:r>
      <w:r>
        <w:rPr>
          <w:rFonts w:asciiTheme="majorHAnsi" w:eastAsia="Calibri" w:hAnsiTheme="majorHAnsi" w:cstheme="minorBidi"/>
          <w:sz w:val="24"/>
          <w:szCs w:val="24"/>
        </w:rPr>
        <w:t xml:space="preserve"> where</w:t>
      </w:r>
      <w:r w:rsidRPr="00404816">
        <w:rPr>
          <w:rFonts w:asciiTheme="majorHAnsi" w:hAnsiTheme="majorHAnsi"/>
          <w:sz w:val="24"/>
          <w:szCs w:val="24"/>
        </w:rPr>
        <w:t xml:space="preserve"> some data</w:t>
      </w:r>
      <w:r>
        <w:rPr>
          <w:rFonts w:asciiTheme="majorHAnsi" w:hAnsiTheme="majorHAnsi"/>
          <w:sz w:val="24"/>
          <w:szCs w:val="24"/>
        </w:rPr>
        <w:t xml:space="preserve"> will be</w:t>
      </w:r>
      <w:r w:rsidRPr="00404816">
        <w:rPr>
          <w:rFonts w:asciiTheme="majorHAnsi" w:hAnsiTheme="majorHAnsi"/>
          <w:sz w:val="24"/>
          <w:szCs w:val="24"/>
        </w:rPr>
        <w:t xml:space="preserve"> change</w:t>
      </w:r>
      <w:r>
        <w:rPr>
          <w:rFonts w:asciiTheme="majorHAnsi" w:hAnsiTheme="majorHAnsi"/>
          <w:sz w:val="24"/>
          <w:szCs w:val="24"/>
        </w:rPr>
        <w:t xml:space="preserve">d </w:t>
      </w:r>
      <w:proofErr w:type="gramStart"/>
      <w:r w:rsidRPr="00404816">
        <w:rPr>
          <w:rFonts w:asciiTheme="majorHAnsi" w:hAnsiTheme="majorHAnsi"/>
          <w:sz w:val="24"/>
          <w:szCs w:val="24"/>
        </w:rPr>
        <w:t>To</w:t>
      </w:r>
      <w:proofErr w:type="gramEnd"/>
      <w:r w:rsidRPr="00404816">
        <w:rPr>
          <w:rFonts w:asciiTheme="majorHAnsi" w:hAnsiTheme="majorHAnsi"/>
          <w:sz w:val="24"/>
          <w:szCs w:val="24"/>
        </w:rPr>
        <w:t xml:space="preserve"> determine whether the project will remain economically viable</w:t>
      </w:r>
      <w:r>
        <w:rPr>
          <w:rFonts w:asciiTheme="majorHAnsi" w:hAnsiTheme="majorHAnsi"/>
          <w:sz w:val="24"/>
          <w:szCs w:val="24"/>
        </w:rPr>
        <w:t xml:space="preserve"> or not</w:t>
      </w:r>
      <w:r w:rsidRPr="00404816">
        <w:rPr>
          <w:rFonts w:asciiTheme="majorHAnsi" w:hAnsiTheme="majorHAnsi"/>
          <w:sz w:val="24"/>
          <w:szCs w:val="24"/>
        </w:rPr>
        <w:t>. </w:t>
      </w:r>
    </w:p>
    <w:p w14:paraId="6684860C" w14:textId="77777777" w:rsidR="00C030EE" w:rsidRPr="00404816" w:rsidRDefault="00C030EE">
      <w:pPr>
        <w:rPr>
          <w:rFonts w:asciiTheme="majorHAnsi" w:eastAsia="Calibri" w:hAnsiTheme="majorHAnsi" w:cstheme="minorBidi"/>
          <w:b/>
          <w:sz w:val="44"/>
          <w:szCs w:val="44"/>
          <w:rtl/>
        </w:rPr>
      </w:pPr>
    </w:p>
    <w:p w14:paraId="051762BD" w14:textId="77777777" w:rsidR="001E3202" w:rsidRPr="0048321C" w:rsidRDefault="001E3202">
      <w:pPr>
        <w:rPr>
          <w:rFonts w:asciiTheme="majorHAnsi" w:eastAsia="Calibri" w:hAnsiTheme="majorHAnsi" w:cs="Calibri"/>
          <w:b/>
          <w:sz w:val="44"/>
          <w:szCs w:val="44"/>
        </w:rPr>
      </w:pPr>
    </w:p>
    <w:p w14:paraId="6D33A11C" w14:textId="77777777" w:rsidR="00C030EE" w:rsidRPr="0048321C" w:rsidRDefault="00C030EE">
      <w:pPr>
        <w:rPr>
          <w:rFonts w:asciiTheme="majorHAnsi" w:eastAsia="Calibri" w:hAnsiTheme="majorHAnsi" w:cs="Calibri"/>
          <w:b/>
          <w:sz w:val="44"/>
          <w:szCs w:val="44"/>
        </w:rPr>
      </w:pPr>
    </w:p>
    <w:p w14:paraId="70B88EB4" w14:textId="77777777" w:rsidR="00C030EE" w:rsidRPr="0048321C" w:rsidRDefault="00C030EE">
      <w:pPr>
        <w:rPr>
          <w:rFonts w:asciiTheme="majorHAnsi" w:eastAsia="Calibri" w:hAnsiTheme="majorHAnsi" w:cs="Calibri"/>
          <w:b/>
          <w:sz w:val="44"/>
          <w:szCs w:val="44"/>
        </w:rPr>
      </w:pPr>
    </w:p>
    <w:p w14:paraId="73478001" w14:textId="77777777" w:rsidR="00C030EE" w:rsidRPr="0048321C" w:rsidRDefault="00C030EE">
      <w:pPr>
        <w:rPr>
          <w:rFonts w:asciiTheme="majorHAnsi" w:eastAsia="Calibri" w:hAnsiTheme="majorHAnsi" w:cs="Calibri"/>
          <w:b/>
          <w:sz w:val="44"/>
          <w:szCs w:val="44"/>
        </w:rPr>
      </w:pPr>
    </w:p>
    <w:p w14:paraId="1906A6DE" w14:textId="77777777" w:rsidR="00C030EE" w:rsidRPr="0048321C" w:rsidRDefault="00C030EE">
      <w:pPr>
        <w:rPr>
          <w:rFonts w:asciiTheme="majorHAnsi" w:eastAsia="Calibri" w:hAnsiTheme="majorHAnsi" w:cs="Calibri"/>
          <w:b/>
          <w:sz w:val="44"/>
          <w:szCs w:val="44"/>
        </w:rPr>
      </w:pPr>
    </w:p>
    <w:p w14:paraId="646FED34" w14:textId="77777777" w:rsidR="00C030EE" w:rsidRPr="0048321C" w:rsidRDefault="00C030EE" w:rsidP="00C62843">
      <w:pPr>
        <w:ind w:firstLine="720"/>
        <w:jc w:val="both"/>
        <w:rPr>
          <w:rFonts w:asciiTheme="majorHAnsi" w:eastAsia="Calibri" w:hAnsiTheme="majorHAnsi" w:cs="Calibri"/>
          <w:sz w:val="24"/>
          <w:szCs w:val="24"/>
        </w:rPr>
      </w:pPr>
    </w:p>
    <w:p w14:paraId="34EBE19F" w14:textId="77777777" w:rsidR="00C030EE" w:rsidRPr="0048321C" w:rsidRDefault="00C030EE" w:rsidP="00C62843">
      <w:pPr>
        <w:ind w:firstLine="720"/>
        <w:jc w:val="both"/>
        <w:rPr>
          <w:rFonts w:asciiTheme="majorHAnsi" w:eastAsia="Calibri" w:hAnsiTheme="majorHAnsi" w:cs="Calibri"/>
          <w:sz w:val="24"/>
          <w:szCs w:val="24"/>
        </w:rPr>
      </w:pPr>
    </w:p>
    <w:p w14:paraId="583B62A8" w14:textId="77777777" w:rsidR="00C030EE" w:rsidRPr="0048321C" w:rsidRDefault="00C030EE">
      <w:pPr>
        <w:rPr>
          <w:rFonts w:asciiTheme="majorHAnsi" w:eastAsia="Calibri" w:hAnsiTheme="majorHAnsi" w:cs="Calibri"/>
          <w:sz w:val="24"/>
          <w:szCs w:val="24"/>
        </w:rPr>
      </w:pPr>
    </w:p>
    <w:p w14:paraId="31E37EC6" w14:textId="77777777" w:rsidR="00431AD1" w:rsidRPr="0048321C" w:rsidRDefault="00431AD1">
      <w:pPr>
        <w:rPr>
          <w:rFonts w:asciiTheme="majorHAnsi" w:eastAsia="Calibri" w:hAnsiTheme="majorHAnsi" w:cs="Calibri"/>
          <w:sz w:val="24"/>
          <w:szCs w:val="24"/>
        </w:rPr>
      </w:pPr>
    </w:p>
    <w:p w14:paraId="29E97DA6" w14:textId="77777777" w:rsidR="00431AD1" w:rsidRDefault="00E064B0" w:rsidP="00431AD1">
      <w:pPr>
        <w:pStyle w:val="1"/>
        <w:rPr>
          <w:rFonts w:asciiTheme="majorHAnsi" w:eastAsia="Calibri" w:hAnsiTheme="majorHAnsi" w:cs="Calibri"/>
          <w:sz w:val="44"/>
          <w:szCs w:val="44"/>
        </w:rPr>
      </w:pPr>
      <w:bookmarkStart w:id="26" w:name="_Toc123937801"/>
      <w:r w:rsidRPr="0048321C">
        <w:rPr>
          <w:rFonts w:asciiTheme="majorHAnsi" w:eastAsia="Calibri" w:hAnsiTheme="majorHAnsi" w:cs="Calibri"/>
          <w:sz w:val="44"/>
          <w:szCs w:val="44"/>
        </w:rPr>
        <w:lastRenderedPageBreak/>
        <w:t>CH</w:t>
      </w:r>
      <w:r w:rsidR="00424674" w:rsidRPr="0048321C">
        <w:rPr>
          <w:rFonts w:asciiTheme="majorHAnsi" w:eastAsia="Calibri" w:hAnsiTheme="majorHAnsi" w:cs="Calibri"/>
          <w:sz w:val="44"/>
          <w:szCs w:val="44"/>
        </w:rPr>
        <w:t>5:</w:t>
      </w:r>
      <w:r w:rsidRPr="0048321C">
        <w:rPr>
          <w:rFonts w:asciiTheme="majorHAnsi" w:eastAsia="Calibri" w:hAnsiTheme="majorHAnsi" w:cs="Calibri"/>
          <w:sz w:val="44"/>
          <w:szCs w:val="44"/>
        </w:rPr>
        <w:t xml:space="preserve"> </w:t>
      </w:r>
      <w:r w:rsidR="008933AE" w:rsidRPr="0048321C">
        <w:rPr>
          <w:rFonts w:asciiTheme="majorHAnsi" w:eastAsia="Calibri" w:hAnsiTheme="majorHAnsi" w:cs="Calibri"/>
          <w:sz w:val="44"/>
          <w:szCs w:val="44"/>
        </w:rPr>
        <w:t>Results and Discussion</w:t>
      </w:r>
      <w:bookmarkEnd w:id="26"/>
    </w:p>
    <w:p w14:paraId="03C8E229" w14:textId="1E0A9399" w:rsidR="00C030EE" w:rsidRDefault="008933AE" w:rsidP="00A3533A">
      <w:pPr>
        <w:pStyle w:val="2"/>
        <w:rPr>
          <w:rFonts w:eastAsia="Calibri"/>
          <w:color w:val="1F497D" w:themeColor="text2"/>
          <w:sz w:val="32"/>
          <w:szCs w:val="32"/>
        </w:rPr>
      </w:pPr>
      <w:bookmarkStart w:id="27" w:name="_Toc123937802"/>
      <w:proofErr w:type="gramStart"/>
      <w:r w:rsidRPr="00DE2994">
        <w:rPr>
          <w:rFonts w:eastAsia="Calibri"/>
          <w:color w:val="1F497D" w:themeColor="text2"/>
          <w:sz w:val="32"/>
          <w:szCs w:val="32"/>
        </w:rPr>
        <w:t>5.1 :</w:t>
      </w:r>
      <w:proofErr w:type="gramEnd"/>
      <w:r w:rsidRPr="00DE2994">
        <w:rPr>
          <w:rFonts w:eastAsia="Calibri"/>
          <w:color w:val="1F497D" w:themeColor="text2"/>
          <w:sz w:val="32"/>
          <w:szCs w:val="32"/>
        </w:rPr>
        <w:t xml:space="preserve"> Economic Analysis</w:t>
      </w:r>
      <w:bookmarkEnd w:id="27"/>
    </w:p>
    <w:p w14:paraId="16CD1DA4" w14:textId="77777777" w:rsidR="00431AD1" w:rsidRPr="00431AD1" w:rsidRDefault="00431AD1" w:rsidP="00431AD1">
      <w:pPr>
        <w:rPr>
          <w:rFonts w:eastAsia="Calibri"/>
        </w:rPr>
      </w:pPr>
    </w:p>
    <w:p w14:paraId="4C98F7C4" w14:textId="2578E082" w:rsidR="00C030EE" w:rsidRDefault="00741254" w:rsidP="0074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eastAsia="Calibri" w:hAnsiTheme="majorHAnsi" w:cstheme="majorHAnsi"/>
          <w:color w:val="202124"/>
          <w:sz w:val="24"/>
          <w:szCs w:val="24"/>
        </w:rPr>
      </w:pPr>
      <w:r w:rsidRPr="0048321C">
        <w:rPr>
          <w:rFonts w:asciiTheme="majorHAnsi" w:eastAsia="Calibri" w:hAnsiTheme="majorHAnsi" w:cs="Calibri"/>
          <w:color w:val="202124"/>
          <w:sz w:val="24"/>
          <w:szCs w:val="24"/>
        </w:rPr>
        <w:tab/>
      </w:r>
      <w:r w:rsidR="00E064B0" w:rsidRPr="0048321C">
        <w:rPr>
          <w:rFonts w:asciiTheme="majorHAnsi" w:eastAsia="Calibri" w:hAnsiTheme="majorHAnsi" w:cstheme="majorHAnsi"/>
          <w:color w:val="202124"/>
          <w:sz w:val="24"/>
          <w:szCs w:val="24"/>
        </w:rPr>
        <w:t>Economic analysis is concerned with evaluating the costs and benefits of the project and comparing them to reach a conclusion whether the project is successful or not.</w:t>
      </w:r>
    </w:p>
    <w:p w14:paraId="2949A21C" w14:textId="77777777" w:rsidR="001830FD" w:rsidRPr="0048321C" w:rsidRDefault="001830FD" w:rsidP="0074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eastAsia="Calibri" w:hAnsiTheme="majorHAnsi" w:cstheme="majorHAnsi"/>
          <w:color w:val="202124"/>
          <w:sz w:val="24"/>
          <w:szCs w:val="24"/>
        </w:rPr>
      </w:pPr>
    </w:p>
    <w:p w14:paraId="2365EEE0" w14:textId="08DCDF92" w:rsidR="00C030EE" w:rsidRDefault="00995B35" w:rsidP="00424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922"/>
        <w:jc w:val="both"/>
        <w:rPr>
          <w:rFonts w:asciiTheme="majorHAnsi" w:eastAsia="Calibri" w:hAnsiTheme="majorHAnsi" w:cstheme="majorHAnsi"/>
          <w:color w:val="202124"/>
          <w:sz w:val="24"/>
          <w:szCs w:val="24"/>
        </w:rPr>
      </w:pPr>
      <w:r w:rsidRPr="0048321C">
        <w:rPr>
          <w:rFonts w:asciiTheme="majorHAnsi" w:eastAsia="Calibri" w:hAnsiTheme="majorHAnsi" w:cstheme="majorHAnsi"/>
          <w:color w:val="202124"/>
          <w:sz w:val="24"/>
          <w:szCs w:val="24"/>
        </w:rPr>
        <w:t xml:space="preserve">According to </w:t>
      </w:r>
      <w:r w:rsidR="00C44CC1" w:rsidRPr="0048321C">
        <w:rPr>
          <w:rFonts w:asciiTheme="majorHAnsi" w:eastAsia="Calibri" w:hAnsiTheme="majorHAnsi" w:cstheme="majorHAnsi"/>
          <w:color w:val="202124"/>
          <w:sz w:val="24"/>
          <w:szCs w:val="24"/>
        </w:rPr>
        <w:t>Estimations</w:t>
      </w:r>
      <w:r w:rsidRPr="0048321C">
        <w:rPr>
          <w:rFonts w:asciiTheme="majorHAnsi" w:hAnsiTheme="majorHAnsi" w:cstheme="majorHAnsi"/>
          <w:noProof/>
          <w:sz w:val="24"/>
          <w:szCs w:val="24"/>
        </w:rPr>
        <w:t>, The daily quantity of incoming waste to Wadi-Al Shear</w:t>
      </w:r>
      <w:r w:rsidR="001E0BEF" w:rsidRPr="0048321C">
        <w:rPr>
          <w:rFonts w:asciiTheme="majorHAnsi" w:hAnsiTheme="majorHAnsi" w:cstheme="majorHAnsi"/>
          <w:noProof/>
          <w:sz w:val="24"/>
          <w:szCs w:val="24"/>
        </w:rPr>
        <w:t xml:space="preserve"> landfill</w:t>
      </w:r>
      <w:r w:rsidRPr="0048321C">
        <w:rPr>
          <w:rFonts w:asciiTheme="majorHAnsi" w:hAnsiTheme="majorHAnsi" w:cstheme="majorHAnsi"/>
          <w:noProof/>
          <w:sz w:val="24"/>
          <w:szCs w:val="24"/>
        </w:rPr>
        <w:t xml:space="preserve"> in 2022 was </w:t>
      </w:r>
      <w:r w:rsidRPr="0048321C">
        <w:rPr>
          <w:rFonts w:asciiTheme="majorHAnsi" w:hAnsiTheme="majorHAnsi" w:cstheme="majorHAnsi"/>
          <w:b/>
          <w:bCs/>
          <w:noProof/>
          <w:sz w:val="24"/>
          <w:szCs w:val="24"/>
        </w:rPr>
        <w:t>160 Ton/Day</w:t>
      </w:r>
      <w:r w:rsidRPr="0048321C">
        <w:rPr>
          <w:rFonts w:asciiTheme="majorHAnsi" w:hAnsiTheme="majorHAnsi" w:cstheme="majorHAnsi"/>
          <w:noProof/>
          <w:sz w:val="24"/>
          <w:szCs w:val="24"/>
        </w:rPr>
        <w:t xml:space="preserve"> , which is </w:t>
      </w:r>
      <w:r w:rsidRPr="0048321C">
        <w:rPr>
          <w:rFonts w:asciiTheme="majorHAnsi" w:hAnsiTheme="majorHAnsi" w:cstheme="majorHAnsi"/>
          <w:b/>
          <w:bCs/>
          <w:noProof/>
          <w:sz w:val="24"/>
          <w:szCs w:val="24"/>
        </w:rPr>
        <w:t>58</w:t>
      </w:r>
      <w:r w:rsidR="00296BE8" w:rsidRPr="0048321C">
        <w:rPr>
          <w:rFonts w:asciiTheme="majorHAnsi" w:hAnsiTheme="majorHAnsi" w:cstheme="majorHAnsi"/>
          <w:b/>
          <w:bCs/>
          <w:noProof/>
          <w:sz w:val="24"/>
          <w:szCs w:val="24"/>
        </w:rPr>
        <w:t>,</w:t>
      </w:r>
      <w:r w:rsidRPr="0048321C">
        <w:rPr>
          <w:rFonts w:asciiTheme="majorHAnsi" w:hAnsiTheme="majorHAnsi" w:cstheme="majorHAnsi"/>
          <w:b/>
          <w:bCs/>
          <w:noProof/>
          <w:sz w:val="24"/>
          <w:szCs w:val="24"/>
        </w:rPr>
        <w:t>400 Ton/</w:t>
      </w:r>
      <w:proofErr w:type="gramStart"/>
      <w:r w:rsidRPr="0048321C">
        <w:rPr>
          <w:rFonts w:asciiTheme="majorHAnsi" w:hAnsiTheme="majorHAnsi" w:cstheme="majorHAnsi"/>
          <w:b/>
          <w:bCs/>
          <w:noProof/>
          <w:sz w:val="24"/>
          <w:szCs w:val="24"/>
        </w:rPr>
        <w:t>Year</w:t>
      </w:r>
      <w:r w:rsidRPr="0048321C">
        <w:rPr>
          <w:rFonts w:asciiTheme="majorHAnsi" w:hAnsiTheme="majorHAnsi" w:cstheme="majorHAnsi"/>
          <w:noProof/>
          <w:sz w:val="24"/>
          <w:szCs w:val="24"/>
        </w:rPr>
        <w:t xml:space="preserve"> </w:t>
      </w:r>
      <w:r w:rsidR="009D6262" w:rsidRPr="0048321C">
        <w:rPr>
          <w:rFonts w:asciiTheme="majorHAnsi" w:eastAsia="Calibri" w:hAnsiTheme="majorHAnsi" w:cstheme="majorHAnsi"/>
          <w:color w:val="202124"/>
          <w:sz w:val="24"/>
          <w:szCs w:val="24"/>
        </w:rPr>
        <w:t>.</w:t>
      </w:r>
      <w:proofErr w:type="gramEnd"/>
      <w:r w:rsidRPr="0048321C">
        <w:rPr>
          <w:rFonts w:asciiTheme="majorHAnsi" w:eastAsia="Calibri" w:hAnsiTheme="majorHAnsi" w:cstheme="majorHAnsi"/>
          <w:color w:val="202124"/>
          <w:sz w:val="24"/>
          <w:szCs w:val="24"/>
        </w:rPr>
        <w:t xml:space="preserve"> This Number will be considered in our calculations.</w:t>
      </w:r>
    </w:p>
    <w:p w14:paraId="1C799DE3" w14:textId="77777777" w:rsidR="001830FD" w:rsidRPr="0048321C" w:rsidRDefault="001830FD" w:rsidP="00424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922"/>
        <w:jc w:val="both"/>
        <w:rPr>
          <w:rFonts w:asciiTheme="majorHAnsi" w:eastAsia="Calibri" w:hAnsiTheme="majorHAnsi" w:cstheme="majorHAnsi"/>
          <w:color w:val="202124"/>
          <w:sz w:val="24"/>
          <w:szCs w:val="24"/>
        </w:rPr>
      </w:pPr>
    </w:p>
    <w:p w14:paraId="1889C498" w14:textId="116DA181" w:rsidR="00C030EE" w:rsidRPr="0048321C" w:rsidRDefault="00E064B0" w:rsidP="00424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922"/>
        <w:jc w:val="both"/>
        <w:rPr>
          <w:rFonts w:asciiTheme="majorHAnsi" w:eastAsia="Calibri" w:hAnsiTheme="majorHAnsi" w:cstheme="majorHAnsi"/>
          <w:color w:val="202124"/>
          <w:sz w:val="24"/>
          <w:szCs w:val="24"/>
        </w:rPr>
      </w:pPr>
      <w:r w:rsidRPr="0048321C">
        <w:rPr>
          <w:rFonts w:asciiTheme="majorHAnsi" w:eastAsia="Calibri" w:hAnsiTheme="majorHAnsi" w:cstheme="majorHAnsi"/>
          <w:color w:val="202124"/>
          <w:sz w:val="24"/>
          <w:szCs w:val="24"/>
        </w:rPr>
        <w:t xml:space="preserve">After </w:t>
      </w:r>
      <w:proofErr w:type="gramStart"/>
      <w:r w:rsidRPr="0048321C">
        <w:rPr>
          <w:rFonts w:asciiTheme="majorHAnsi" w:eastAsia="Calibri" w:hAnsiTheme="majorHAnsi" w:cstheme="majorHAnsi"/>
          <w:color w:val="202124"/>
          <w:sz w:val="24"/>
          <w:szCs w:val="24"/>
        </w:rPr>
        <w:t xml:space="preserve">that </w:t>
      </w:r>
      <w:r w:rsidR="00C44CC1" w:rsidRPr="0048321C">
        <w:rPr>
          <w:rFonts w:asciiTheme="majorHAnsi" w:eastAsia="Calibri" w:hAnsiTheme="majorHAnsi" w:cstheme="majorHAnsi"/>
          <w:color w:val="202124"/>
          <w:sz w:val="24"/>
          <w:szCs w:val="24"/>
        </w:rPr>
        <w:t>,</w:t>
      </w:r>
      <w:proofErr w:type="gramEnd"/>
      <w:r w:rsidR="00C44CC1" w:rsidRPr="0048321C">
        <w:rPr>
          <w:rFonts w:asciiTheme="majorHAnsi" w:eastAsia="Calibri" w:hAnsiTheme="majorHAnsi" w:cstheme="majorHAnsi"/>
          <w:color w:val="202124"/>
          <w:sz w:val="24"/>
          <w:szCs w:val="24"/>
        </w:rPr>
        <w:t xml:space="preserve"> analyzation of</w:t>
      </w:r>
      <w:r w:rsidRPr="0048321C">
        <w:rPr>
          <w:rFonts w:asciiTheme="majorHAnsi" w:eastAsia="Calibri" w:hAnsiTheme="majorHAnsi" w:cstheme="majorHAnsi"/>
          <w:color w:val="202124"/>
          <w:sz w:val="24"/>
          <w:szCs w:val="24"/>
        </w:rPr>
        <w:t xml:space="preserve"> waste components and its recyclable percentage depending on the following </w:t>
      </w:r>
      <w:r w:rsidR="009D6262" w:rsidRPr="0048321C">
        <w:rPr>
          <w:rFonts w:asciiTheme="majorHAnsi" w:eastAsia="Calibri" w:hAnsiTheme="majorHAnsi" w:cstheme="majorHAnsi"/>
          <w:color w:val="202124"/>
          <w:sz w:val="24"/>
          <w:szCs w:val="24"/>
        </w:rPr>
        <w:t>Table</w:t>
      </w:r>
      <w:r w:rsidR="00C44CC1" w:rsidRPr="0048321C">
        <w:rPr>
          <w:rFonts w:asciiTheme="majorHAnsi" w:eastAsia="Calibri" w:hAnsiTheme="majorHAnsi" w:cstheme="majorHAnsi"/>
          <w:color w:val="202124"/>
          <w:sz w:val="24"/>
          <w:szCs w:val="24"/>
        </w:rPr>
        <w:t xml:space="preserve"> will be done .</w:t>
      </w:r>
    </w:p>
    <w:p w14:paraId="7847BE0D" w14:textId="77777777" w:rsidR="00C030EE" w:rsidRPr="0048321C" w:rsidRDefault="00C030EE" w:rsidP="00424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922"/>
        <w:jc w:val="both"/>
        <w:rPr>
          <w:rFonts w:asciiTheme="majorHAnsi" w:eastAsia="Calibri" w:hAnsiTheme="majorHAnsi" w:cs="Calibri"/>
          <w:color w:val="202124"/>
          <w:sz w:val="24"/>
          <w:szCs w:val="24"/>
        </w:rPr>
      </w:pPr>
    </w:p>
    <w:p w14:paraId="7352F9D2" w14:textId="33D0F007" w:rsidR="009D6262" w:rsidRPr="0048321C" w:rsidRDefault="00EB3850" w:rsidP="00EB3850">
      <w:pPr>
        <w:pStyle w:val="ac"/>
        <w:jc w:val="center"/>
        <w:rPr>
          <w:rFonts w:asciiTheme="majorHAnsi" w:eastAsia="Calibri" w:hAnsiTheme="majorHAnsi" w:cs="Calibri"/>
          <w:sz w:val="20"/>
          <w:szCs w:val="20"/>
        </w:rPr>
      </w:pPr>
      <w:bookmarkStart w:id="28" w:name="_Toc123925559"/>
      <w:r>
        <w:t xml:space="preserve">Table </w:t>
      </w:r>
      <w:fldSimple w:instr=" SEQ Table \* ARABIC ">
        <w:r>
          <w:rPr>
            <w:noProof/>
          </w:rPr>
          <w:t>4</w:t>
        </w:r>
      </w:fldSimple>
      <w:r>
        <w:t xml:space="preserve"> : </w:t>
      </w:r>
      <w:r w:rsidRPr="008637AB">
        <w:t xml:space="preserve">recyclable percentage of each SW </w:t>
      </w:r>
      <w:proofErr w:type="gramStart"/>
      <w:r w:rsidRPr="008637AB">
        <w:t>material</w:t>
      </w:r>
      <w:r>
        <w:t xml:space="preserve"> </w:t>
      </w:r>
      <w:r w:rsidRPr="008637AB">
        <w:t>.</w:t>
      </w:r>
      <w:proofErr w:type="gramEnd"/>
      <w:sdt>
        <w:sdtPr>
          <w:rPr>
            <w:rFonts w:asciiTheme="majorHAnsi" w:eastAsia="Calibri" w:hAnsiTheme="majorHAnsi" w:cs="Calibri"/>
          </w:rPr>
          <w:id w:val="1999152737"/>
          <w:citation/>
        </w:sdtPr>
        <w:sdtEndPr/>
        <w:sdtContent>
          <w:r w:rsidR="00193C19" w:rsidRPr="00EB3850">
            <w:rPr>
              <w:rFonts w:asciiTheme="majorHAnsi" w:eastAsia="Calibri" w:hAnsiTheme="majorHAnsi" w:cs="Calibri"/>
            </w:rPr>
            <w:fldChar w:fldCharType="begin"/>
          </w:r>
          <w:r w:rsidR="00193C19" w:rsidRPr="00EB3850">
            <w:rPr>
              <w:rFonts w:asciiTheme="majorHAnsi" w:eastAsia="Calibri" w:hAnsiTheme="majorHAnsi" w:cs="Calibri"/>
              <w:lang w:val="en-GB"/>
            </w:rPr>
            <w:instrText xml:space="preserve"> CITATION AlS09 \l 2057 </w:instrText>
          </w:r>
          <w:r w:rsidR="00193C19" w:rsidRPr="00EB3850">
            <w:rPr>
              <w:rFonts w:asciiTheme="majorHAnsi" w:eastAsia="Calibri" w:hAnsiTheme="majorHAnsi" w:cs="Calibri"/>
            </w:rPr>
            <w:fldChar w:fldCharType="separate"/>
          </w:r>
          <w:r w:rsidR="00193C19" w:rsidRPr="00EB3850">
            <w:rPr>
              <w:rFonts w:asciiTheme="majorHAnsi" w:eastAsia="Calibri" w:hAnsiTheme="majorHAnsi" w:cs="Calibri"/>
              <w:noProof/>
              <w:lang w:val="en-GB"/>
            </w:rPr>
            <w:t>(Al-Sa'di, 2009)</w:t>
          </w:r>
          <w:r w:rsidR="00193C19" w:rsidRPr="00EB3850">
            <w:rPr>
              <w:rFonts w:asciiTheme="majorHAnsi" w:eastAsia="Calibri" w:hAnsiTheme="majorHAnsi" w:cs="Calibri"/>
            </w:rPr>
            <w:fldChar w:fldCharType="end"/>
          </w:r>
        </w:sdtContent>
      </w:sdt>
      <w:bookmarkEnd w:id="28"/>
    </w:p>
    <w:tbl>
      <w:tblPr>
        <w:tblStyle w:val="8"/>
        <w:tblW w:w="6210" w:type="dxa"/>
        <w:tblInd w:w="167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3105"/>
        <w:gridCol w:w="3105"/>
      </w:tblGrid>
      <w:tr w:rsidR="00C030EE" w:rsidRPr="0048321C" w14:paraId="46794C6C" w14:textId="77777777">
        <w:tc>
          <w:tcPr>
            <w:tcW w:w="3105" w:type="dxa"/>
            <w:shd w:val="clear" w:color="auto" w:fill="8EAADB"/>
          </w:tcPr>
          <w:p w14:paraId="5146EC4B" w14:textId="77777777" w:rsidR="00C030EE" w:rsidRPr="0048321C" w:rsidRDefault="00E064B0">
            <w:pPr>
              <w:rPr>
                <w:rFonts w:asciiTheme="majorHAnsi" w:hAnsiTheme="majorHAnsi"/>
                <w:sz w:val="24"/>
                <w:szCs w:val="24"/>
              </w:rPr>
            </w:pPr>
            <w:r w:rsidRPr="0048321C">
              <w:rPr>
                <w:rFonts w:asciiTheme="majorHAnsi" w:hAnsiTheme="majorHAnsi"/>
                <w:sz w:val="24"/>
                <w:szCs w:val="24"/>
              </w:rPr>
              <w:t>SW Type</w:t>
            </w:r>
          </w:p>
        </w:tc>
        <w:tc>
          <w:tcPr>
            <w:tcW w:w="3105" w:type="dxa"/>
            <w:shd w:val="clear" w:color="auto" w:fill="8EAADB"/>
          </w:tcPr>
          <w:p w14:paraId="28E3CE97" w14:textId="77777777" w:rsidR="00C030EE" w:rsidRPr="0048321C" w:rsidRDefault="00E064B0">
            <w:pPr>
              <w:rPr>
                <w:rFonts w:asciiTheme="majorHAnsi" w:hAnsiTheme="majorHAnsi"/>
                <w:sz w:val="24"/>
                <w:szCs w:val="24"/>
              </w:rPr>
            </w:pPr>
            <w:r w:rsidRPr="0048321C">
              <w:rPr>
                <w:rFonts w:asciiTheme="majorHAnsi" w:hAnsiTheme="majorHAnsi"/>
                <w:sz w:val="24"/>
                <w:szCs w:val="24"/>
              </w:rPr>
              <w:t>Recyclable Percentage</w:t>
            </w:r>
          </w:p>
        </w:tc>
      </w:tr>
      <w:tr w:rsidR="00535A12" w:rsidRPr="0048321C" w14:paraId="1C4F0386" w14:textId="77777777">
        <w:tc>
          <w:tcPr>
            <w:tcW w:w="3105" w:type="dxa"/>
          </w:tcPr>
          <w:p w14:paraId="3675B5B5" w14:textId="67F28CAB" w:rsidR="00535A12" w:rsidRPr="0048321C" w:rsidRDefault="00535A12">
            <w:pPr>
              <w:rPr>
                <w:rFonts w:asciiTheme="majorHAnsi" w:hAnsiTheme="majorHAnsi"/>
                <w:sz w:val="24"/>
                <w:szCs w:val="24"/>
              </w:rPr>
            </w:pPr>
            <w:r w:rsidRPr="0048321C">
              <w:rPr>
                <w:rFonts w:asciiTheme="majorHAnsi" w:hAnsiTheme="majorHAnsi"/>
                <w:sz w:val="24"/>
                <w:szCs w:val="24"/>
              </w:rPr>
              <w:t>Paper and Carton</w:t>
            </w:r>
          </w:p>
        </w:tc>
        <w:tc>
          <w:tcPr>
            <w:tcW w:w="3105" w:type="dxa"/>
          </w:tcPr>
          <w:p w14:paraId="5CC8BEDD" w14:textId="54C4A3CF" w:rsidR="00535A12" w:rsidRPr="0048321C" w:rsidRDefault="00535A12">
            <w:pPr>
              <w:rPr>
                <w:rFonts w:asciiTheme="majorHAnsi" w:hAnsiTheme="majorHAnsi"/>
                <w:sz w:val="24"/>
                <w:szCs w:val="24"/>
              </w:rPr>
            </w:pPr>
            <w:r w:rsidRPr="0048321C">
              <w:rPr>
                <w:rFonts w:asciiTheme="majorHAnsi" w:hAnsiTheme="majorHAnsi"/>
                <w:sz w:val="24"/>
                <w:szCs w:val="24"/>
              </w:rPr>
              <w:t>40</w:t>
            </w:r>
          </w:p>
        </w:tc>
      </w:tr>
      <w:tr w:rsidR="00535A12" w:rsidRPr="0048321C" w14:paraId="7C17C0D2" w14:textId="77777777">
        <w:tc>
          <w:tcPr>
            <w:tcW w:w="3105" w:type="dxa"/>
          </w:tcPr>
          <w:p w14:paraId="1E46D9FD" w14:textId="56433EC0" w:rsidR="00535A12" w:rsidRPr="0048321C" w:rsidRDefault="00535A12">
            <w:pPr>
              <w:rPr>
                <w:rFonts w:asciiTheme="majorHAnsi" w:hAnsiTheme="majorHAnsi"/>
                <w:sz w:val="24"/>
                <w:szCs w:val="24"/>
              </w:rPr>
            </w:pPr>
            <w:r w:rsidRPr="0048321C">
              <w:rPr>
                <w:rFonts w:asciiTheme="majorHAnsi" w:hAnsiTheme="majorHAnsi"/>
                <w:sz w:val="24"/>
                <w:szCs w:val="24"/>
              </w:rPr>
              <w:t>Plastics</w:t>
            </w:r>
          </w:p>
        </w:tc>
        <w:tc>
          <w:tcPr>
            <w:tcW w:w="3105" w:type="dxa"/>
          </w:tcPr>
          <w:p w14:paraId="1F257C21" w14:textId="49CC93C0" w:rsidR="00535A12" w:rsidRPr="0048321C" w:rsidRDefault="00535A12">
            <w:pPr>
              <w:rPr>
                <w:rFonts w:asciiTheme="majorHAnsi" w:hAnsiTheme="majorHAnsi"/>
                <w:sz w:val="24"/>
                <w:szCs w:val="24"/>
              </w:rPr>
            </w:pPr>
            <w:r w:rsidRPr="0048321C">
              <w:rPr>
                <w:rFonts w:asciiTheme="majorHAnsi" w:hAnsiTheme="majorHAnsi"/>
                <w:sz w:val="24"/>
                <w:szCs w:val="24"/>
              </w:rPr>
              <w:t>60</w:t>
            </w:r>
          </w:p>
        </w:tc>
      </w:tr>
    </w:tbl>
    <w:p w14:paraId="2F3E85E8" w14:textId="77777777" w:rsidR="00C030EE" w:rsidRPr="0048321C" w:rsidRDefault="00C030EE" w:rsidP="00424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ajorHAnsi" w:eastAsia="Calibri" w:hAnsiTheme="majorHAnsi" w:cs="Calibri"/>
          <w:color w:val="202124"/>
          <w:sz w:val="24"/>
          <w:szCs w:val="24"/>
        </w:rPr>
      </w:pPr>
    </w:p>
    <w:p w14:paraId="05E5E349" w14:textId="36F620CF" w:rsidR="00C030EE" w:rsidRPr="0048321C" w:rsidRDefault="00E064B0" w:rsidP="00424674">
      <w:pPr>
        <w:widowControl/>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eastAsia="Calibri" w:hAnsiTheme="majorHAnsi" w:cs="Calibri"/>
          <w:color w:val="202124"/>
          <w:sz w:val="24"/>
          <w:szCs w:val="24"/>
        </w:rPr>
      </w:pPr>
      <w:r w:rsidRPr="0048321C">
        <w:rPr>
          <w:rFonts w:asciiTheme="majorHAnsi" w:eastAsia="Calibri" w:hAnsiTheme="majorHAnsi" w:cs="Calibri"/>
          <w:color w:val="202124"/>
          <w:sz w:val="24"/>
          <w:szCs w:val="24"/>
        </w:rPr>
        <w:t xml:space="preserve">Paper and Carton </w:t>
      </w:r>
      <w:r w:rsidR="009D6262" w:rsidRPr="0048321C">
        <w:rPr>
          <w:rFonts w:asciiTheme="majorHAnsi" w:eastAsia="Calibri" w:hAnsiTheme="majorHAnsi" w:cs="Calibri"/>
          <w:color w:val="202124"/>
          <w:sz w:val="24"/>
          <w:szCs w:val="24"/>
        </w:rPr>
        <w:t>Waste:</w:t>
      </w:r>
      <w:r w:rsidRPr="0048321C">
        <w:rPr>
          <w:rFonts w:asciiTheme="majorHAnsi" w:eastAsia="Calibri" w:hAnsiTheme="majorHAnsi" w:cs="Calibri"/>
          <w:color w:val="202124"/>
          <w:sz w:val="24"/>
          <w:szCs w:val="24"/>
        </w:rPr>
        <w:t xml:space="preserve"> it </w:t>
      </w:r>
      <w:r w:rsidR="009D6262" w:rsidRPr="0048321C">
        <w:rPr>
          <w:rFonts w:asciiTheme="majorHAnsi" w:eastAsia="Calibri" w:hAnsiTheme="majorHAnsi" w:cs="Calibri"/>
          <w:color w:val="202124"/>
          <w:sz w:val="24"/>
          <w:szCs w:val="24"/>
        </w:rPr>
        <w:t>represents</w:t>
      </w:r>
      <w:r w:rsidRPr="0048321C">
        <w:rPr>
          <w:rFonts w:asciiTheme="majorHAnsi" w:eastAsia="Calibri" w:hAnsiTheme="majorHAnsi" w:cs="Calibri"/>
          <w:color w:val="202124"/>
          <w:sz w:val="24"/>
          <w:szCs w:val="24"/>
        </w:rPr>
        <w:t xml:space="preserve"> 12.5% of the total waste which is around </w:t>
      </w:r>
      <w:r w:rsidR="00535A12" w:rsidRPr="0048321C">
        <w:rPr>
          <w:rFonts w:asciiTheme="majorHAnsi" w:eastAsia="Calibri" w:hAnsiTheme="majorHAnsi" w:cs="Calibri"/>
          <w:color w:val="202124"/>
          <w:sz w:val="24"/>
          <w:szCs w:val="24"/>
        </w:rPr>
        <w:t>7300</w:t>
      </w:r>
      <w:r w:rsidRPr="0048321C">
        <w:rPr>
          <w:rFonts w:asciiTheme="majorHAnsi" w:eastAsia="Calibri" w:hAnsiTheme="majorHAnsi" w:cs="Calibri"/>
          <w:color w:val="202124"/>
          <w:sz w:val="24"/>
          <w:szCs w:val="24"/>
        </w:rPr>
        <w:t xml:space="preserve"> Ton of the total generated waste in WS-JSC area. 40% of Paper and Carton Waste are only </w:t>
      </w:r>
      <w:r w:rsidR="009D6262" w:rsidRPr="0048321C">
        <w:rPr>
          <w:rFonts w:asciiTheme="majorHAnsi" w:eastAsia="Calibri" w:hAnsiTheme="majorHAnsi" w:cs="Calibri"/>
          <w:color w:val="202124"/>
          <w:sz w:val="24"/>
          <w:szCs w:val="24"/>
        </w:rPr>
        <w:t>recyclable,</w:t>
      </w:r>
      <w:r w:rsidRPr="0048321C">
        <w:rPr>
          <w:rFonts w:asciiTheme="majorHAnsi" w:eastAsia="Calibri" w:hAnsiTheme="majorHAnsi" w:cs="Calibri"/>
          <w:color w:val="202124"/>
          <w:sz w:val="24"/>
          <w:szCs w:val="24"/>
        </w:rPr>
        <w:t xml:space="preserve"> which is around </w:t>
      </w:r>
      <w:r w:rsidR="00535A12" w:rsidRPr="0048321C">
        <w:rPr>
          <w:rFonts w:asciiTheme="majorHAnsi" w:eastAsia="Calibri" w:hAnsiTheme="majorHAnsi" w:cs="Calibri"/>
          <w:color w:val="202124"/>
          <w:sz w:val="24"/>
          <w:szCs w:val="24"/>
        </w:rPr>
        <w:t xml:space="preserve">2,920 </w:t>
      </w:r>
      <w:r w:rsidR="009D6262" w:rsidRPr="0048321C">
        <w:rPr>
          <w:rFonts w:asciiTheme="majorHAnsi" w:eastAsia="Calibri" w:hAnsiTheme="majorHAnsi" w:cs="Calibri"/>
          <w:color w:val="202124"/>
          <w:sz w:val="24"/>
          <w:szCs w:val="24"/>
        </w:rPr>
        <w:t>Ton.</w:t>
      </w:r>
    </w:p>
    <w:p w14:paraId="5F4D1CA4" w14:textId="783F124B" w:rsidR="00C030EE" w:rsidRPr="0048321C" w:rsidRDefault="00E064B0" w:rsidP="00424674">
      <w:pPr>
        <w:widowControl/>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eastAsia="Calibri" w:hAnsiTheme="majorHAnsi" w:cs="Calibri"/>
          <w:color w:val="202124"/>
          <w:sz w:val="24"/>
          <w:szCs w:val="24"/>
        </w:rPr>
      </w:pPr>
      <w:r w:rsidRPr="0048321C">
        <w:rPr>
          <w:rFonts w:asciiTheme="majorHAnsi" w:eastAsia="Calibri" w:hAnsiTheme="majorHAnsi" w:cs="Calibri"/>
          <w:color w:val="202124"/>
          <w:sz w:val="24"/>
          <w:szCs w:val="24"/>
        </w:rPr>
        <w:t xml:space="preserve">Plastics </w:t>
      </w:r>
      <w:r w:rsidR="009D6262" w:rsidRPr="0048321C">
        <w:rPr>
          <w:rFonts w:asciiTheme="majorHAnsi" w:eastAsia="Calibri" w:hAnsiTheme="majorHAnsi" w:cs="Calibri"/>
          <w:color w:val="202124"/>
          <w:sz w:val="24"/>
          <w:szCs w:val="24"/>
        </w:rPr>
        <w:t>Waste:</w:t>
      </w:r>
      <w:r w:rsidRPr="0048321C">
        <w:rPr>
          <w:rFonts w:asciiTheme="majorHAnsi" w:eastAsia="Calibri" w:hAnsiTheme="majorHAnsi" w:cs="Calibri"/>
          <w:color w:val="202124"/>
          <w:sz w:val="24"/>
          <w:szCs w:val="24"/>
        </w:rPr>
        <w:t xml:space="preserve"> it </w:t>
      </w:r>
      <w:r w:rsidR="009D6262" w:rsidRPr="0048321C">
        <w:rPr>
          <w:rFonts w:asciiTheme="majorHAnsi" w:eastAsia="Calibri" w:hAnsiTheme="majorHAnsi" w:cs="Calibri"/>
          <w:color w:val="202124"/>
          <w:sz w:val="24"/>
          <w:szCs w:val="24"/>
        </w:rPr>
        <w:t>represents</w:t>
      </w:r>
      <w:r w:rsidRPr="0048321C">
        <w:rPr>
          <w:rFonts w:asciiTheme="majorHAnsi" w:eastAsia="Calibri" w:hAnsiTheme="majorHAnsi" w:cs="Calibri"/>
          <w:color w:val="202124"/>
          <w:sz w:val="24"/>
          <w:szCs w:val="24"/>
        </w:rPr>
        <w:t xml:space="preserve"> 14.6% of the total waste which is around </w:t>
      </w:r>
      <w:r w:rsidR="00535A12" w:rsidRPr="0048321C">
        <w:rPr>
          <w:rFonts w:asciiTheme="majorHAnsi" w:eastAsia="Calibri" w:hAnsiTheme="majorHAnsi" w:cs="Calibri"/>
          <w:color w:val="202124"/>
          <w:sz w:val="24"/>
          <w:szCs w:val="24"/>
        </w:rPr>
        <w:t>8,526.4</w:t>
      </w:r>
      <w:r w:rsidRPr="0048321C">
        <w:rPr>
          <w:rFonts w:asciiTheme="majorHAnsi" w:eastAsia="Calibri" w:hAnsiTheme="majorHAnsi" w:cs="Calibri"/>
          <w:color w:val="202124"/>
          <w:sz w:val="24"/>
          <w:szCs w:val="24"/>
        </w:rPr>
        <w:t xml:space="preserve"> Ton</w:t>
      </w:r>
      <w:r w:rsidR="00535A12" w:rsidRPr="0048321C">
        <w:rPr>
          <w:rFonts w:asciiTheme="majorHAnsi" w:eastAsia="Calibri" w:hAnsiTheme="majorHAnsi" w:cs="Calibri"/>
          <w:color w:val="202124"/>
          <w:sz w:val="24"/>
          <w:szCs w:val="24"/>
        </w:rPr>
        <w:t>s</w:t>
      </w:r>
      <w:r w:rsidRPr="0048321C">
        <w:rPr>
          <w:rFonts w:asciiTheme="majorHAnsi" w:eastAsia="Calibri" w:hAnsiTheme="majorHAnsi" w:cs="Calibri"/>
          <w:color w:val="202124"/>
          <w:sz w:val="24"/>
          <w:szCs w:val="24"/>
        </w:rPr>
        <w:t xml:space="preserve"> of the total generated waste in WS-JSC </w:t>
      </w:r>
      <w:r w:rsidR="009D6262" w:rsidRPr="0048321C">
        <w:rPr>
          <w:rFonts w:asciiTheme="majorHAnsi" w:eastAsia="Calibri" w:hAnsiTheme="majorHAnsi" w:cs="Calibri"/>
          <w:color w:val="202124"/>
          <w:sz w:val="24"/>
          <w:szCs w:val="24"/>
        </w:rPr>
        <w:t>area.</w:t>
      </w:r>
      <w:r w:rsidRPr="0048321C">
        <w:rPr>
          <w:rFonts w:asciiTheme="majorHAnsi" w:eastAsia="Calibri" w:hAnsiTheme="majorHAnsi" w:cs="Calibri"/>
          <w:color w:val="202124"/>
          <w:sz w:val="24"/>
          <w:szCs w:val="24"/>
        </w:rPr>
        <w:t xml:space="preserve"> 60% of Plastics Waste are only </w:t>
      </w:r>
      <w:r w:rsidR="009D6262" w:rsidRPr="0048321C">
        <w:rPr>
          <w:rFonts w:asciiTheme="majorHAnsi" w:eastAsia="Calibri" w:hAnsiTheme="majorHAnsi" w:cs="Calibri"/>
          <w:color w:val="202124"/>
          <w:sz w:val="24"/>
          <w:szCs w:val="24"/>
        </w:rPr>
        <w:t>recyclable,</w:t>
      </w:r>
      <w:r w:rsidRPr="0048321C">
        <w:rPr>
          <w:rFonts w:asciiTheme="majorHAnsi" w:eastAsia="Calibri" w:hAnsiTheme="majorHAnsi" w:cs="Calibri"/>
          <w:color w:val="202124"/>
          <w:sz w:val="24"/>
          <w:szCs w:val="24"/>
        </w:rPr>
        <w:t xml:space="preserve"> which is around </w:t>
      </w:r>
      <w:r w:rsidR="00535A12" w:rsidRPr="0048321C">
        <w:rPr>
          <w:rFonts w:asciiTheme="majorHAnsi" w:eastAsia="Calibri" w:hAnsiTheme="majorHAnsi" w:cs="Calibri"/>
          <w:color w:val="202124"/>
          <w:sz w:val="24"/>
          <w:szCs w:val="24"/>
        </w:rPr>
        <w:t>5,115.84</w:t>
      </w:r>
      <w:r w:rsidRPr="0048321C">
        <w:rPr>
          <w:rFonts w:asciiTheme="majorHAnsi" w:eastAsia="Calibri" w:hAnsiTheme="majorHAnsi" w:cs="Calibri"/>
          <w:color w:val="202124"/>
          <w:sz w:val="24"/>
          <w:szCs w:val="24"/>
        </w:rPr>
        <w:t xml:space="preserve"> </w:t>
      </w:r>
      <w:r w:rsidR="009D6262" w:rsidRPr="0048321C">
        <w:rPr>
          <w:rFonts w:asciiTheme="majorHAnsi" w:eastAsia="Calibri" w:hAnsiTheme="majorHAnsi" w:cs="Calibri"/>
          <w:color w:val="202124"/>
          <w:sz w:val="24"/>
          <w:szCs w:val="24"/>
        </w:rPr>
        <w:t>Ton.</w:t>
      </w:r>
    </w:p>
    <w:p w14:paraId="28DD47F5" w14:textId="77777777" w:rsidR="00535A12" w:rsidRPr="0048321C" w:rsidRDefault="00535A12" w:rsidP="00424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eastAsia="Calibri" w:hAnsiTheme="majorHAnsi" w:cs="Calibri"/>
          <w:color w:val="202124"/>
          <w:sz w:val="24"/>
          <w:szCs w:val="24"/>
        </w:rPr>
      </w:pPr>
    </w:p>
    <w:p w14:paraId="4D567400" w14:textId="73F7BFF4" w:rsidR="00C030EE" w:rsidRPr="0048321C" w:rsidRDefault="00535A12" w:rsidP="004573AD">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922"/>
        <w:jc w:val="both"/>
        <w:rPr>
          <w:rFonts w:asciiTheme="majorHAnsi" w:eastAsia="Calibri" w:hAnsiTheme="majorHAnsi" w:cs="Calibri"/>
          <w:color w:val="202124"/>
          <w:sz w:val="24"/>
          <w:szCs w:val="24"/>
        </w:rPr>
      </w:pPr>
      <w:r w:rsidRPr="0048321C">
        <w:rPr>
          <w:rFonts w:asciiTheme="majorHAnsi" w:eastAsia="Calibri" w:hAnsiTheme="majorHAnsi" w:cs="Calibri"/>
          <w:color w:val="202124"/>
          <w:sz w:val="24"/>
          <w:szCs w:val="24"/>
        </w:rPr>
        <w:t>the remaining quantity of</w:t>
      </w:r>
      <w:r w:rsidR="00E064B0" w:rsidRPr="0048321C">
        <w:rPr>
          <w:rFonts w:asciiTheme="majorHAnsi" w:eastAsia="Calibri" w:hAnsiTheme="majorHAnsi" w:cs="Calibri"/>
          <w:color w:val="202124"/>
          <w:sz w:val="24"/>
          <w:szCs w:val="24"/>
        </w:rPr>
        <w:t xml:space="preserve"> waste</w:t>
      </w:r>
      <w:r w:rsidRPr="0048321C">
        <w:rPr>
          <w:rFonts w:asciiTheme="majorHAnsi" w:eastAsia="Calibri" w:hAnsiTheme="majorHAnsi" w:cs="Calibri"/>
          <w:color w:val="202124"/>
          <w:sz w:val="24"/>
          <w:szCs w:val="24"/>
        </w:rPr>
        <w:t xml:space="preserve"> which</w:t>
      </w:r>
      <w:r w:rsidR="00E064B0" w:rsidRPr="0048321C">
        <w:rPr>
          <w:rFonts w:asciiTheme="majorHAnsi" w:eastAsia="Calibri" w:hAnsiTheme="majorHAnsi" w:cs="Calibri"/>
          <w:color w:val="202124"/>
          <w:sz w:val="24"/>
          <w:szCs w:val="24"/>
        </w:rPr>
        <w:t xml:space="preserve"> will be </w:t>
      </w:r>
      <w:r w:rsidRPr="0048321C">
        <w:rPr>
          <w:rFonts w:asciiTheme="majorHAnsi" w:eastAsia="Calibri" w:hAnsiTheme="majorHAnsi" w:cs="Calibri"/>
          <w:color w:val="202124"/>
          <w:sz w:val="24"/>
          <w:szCs w:val="24"/>
        </w:rPr>
        <w:t>42,573</w:t>
      </w:r>
      <w:r w:rsidR="00E064B0" w:rsidRPr="0048321C">
        <w:rPr>
          <w:rFonts w:asciiTheme="majorHAnsi" w:eastAsia="Calibri" w:hAnsiTheme="majorHAnsi" w:cs="Calibri"/>
          <w:color w:val="202124"/>
          <w:sz w:val="24"/>
          <w:szCs w:val="24"/>
        </w:rPr>
        <w:t xml:space="preserve"> Ton</w:t>
      </w:r>
      <w:r w:rsidRPr="0048321C">
        <w:rPr>
          <w:rFonts w:asciiTheme="majorHAnsi" w:eastAsia="Calibri" w:hAnsiTheme="majorHAnsi" w:cs="Calibri"/>
          <w:color w:val="202124"/>
          <w:sz w:val="24"/>
          <w:szCs w:val="24"/>
        </w:rPr>
        <w:t xml:space="preserve"> in addition to the </w:t>
      </w:r>
      <w:proofErr w:type="spellStart"/>
      <w:r w:rsidRPr="0048321C">
        <w:rPr>
          <w:rFonts w:asciiTheme="majorHAnsi" w:eastAsia="Calibri" w:hAnsiTheme="majorHAnsi" w:cs="Calibri"/>
          <w:color w:val="202124"/>
          <w:sz w:val="24"/>
          <w:szCs w:val="24"/>
        </w:rPr>
        <w:t>non recyclable</w:t>
      </w:r>
      <w:proofErr w:type="spellEnd"/>
      <w:r w:rsidRPr="0048321C">
        <w:rPr>
          <w:rFonts w:asciiTheme="majorHAnsi" w:eastAsia="Calibri" w:hAnsiTheme="majorHAnsi" w:cs="Calibri"/>
          <w:color w:val="202124"/>
          <w:sz w:val="24"/>
          <w:szCs w:val="24"/>
        </w:rPr>
        <w:t xml:space="preserve"> SW which is </w:t>
      </w:r>
      <w:r w:rsidR="004573AD" w:rsidRPr="0048321C">
        <w:rPr>
          <w:rFonts w:asciiTheme="majorHAnsi" w:eastAsia="Calibri" w:hAnsiTheme="majorHAnsi" w:cs="Calibri"/>
          <w:color w:val="202124"/>
          <w:sz w:val="24"/>
          <w:szCs w:val="24"/>
        </w:rPr>
        <w:t xml:space="preserve">7,790.56 </w:t>
      </w:r>
      <w:proofErr w:type="gramStart"/>
      <w:r w:rsidR="004573AD" w:rsidRPr="0048321C">
        <w:rPr>
          <w:rFonts w:asciiTheme="majorHAnsi" w:eastAsia="Calibri" w:hAnsiTheme="majorHAnsi" w:cs="Calibri"/>
          <w:color w:val="202124"/>
          <w:sz w:val="24"/>
          <w:szCs w:val="24"/>
        </w:rPr>
        <w:t>Ton ,</w:t>
      </w:r>
      <w:proofErr w:type="gramEnd"/>
      <w:r w:rsidR="004573AD" w:rsidRPr="0048321C">
        <w:rPr>
          <w:rFonts w:asciiTheme="majorHAnsi" w:eastAsia="Calibri" w:hAnsiTheme="majorHAnsi" w:cs="Calibri"/>
          <w:color w:val="202124"/>
          <w:sz w:val="24"/>
          <w:szCs w:val="24"/>
        </w:rPr>
        <w:t xml:space="preserve"> and that’s in total 50,363.56 Ton</w:t>
      </w:r>
      <w:r w:rsidR="00E064B0" w:rsidRPr="0048321C">
        <w:rPr>
          <w:rFonts w:asciiTheme="majorHAnsi" w:eastAsia="Calibri" w:hAnsiTheme="majorHAnsi" w:cs="Calibri"/>
          <w:color w:val="202124"/>
          <w:sz w:val="24"/>
          <w:szCs w:val="24"/>
        </w:rPr>
        <w:t xml:space="preserve"> out of </w:t>
      </w:r>
      <w:r w:rsidR="004573AD" w:rsidRPr="0048321C">
        <w:rPr>
          <w:rFonts w:asciiTheme="majorHAnsi" w:eastAsia="Calibri" w:hAnsiTheme="majorHAnsi" w:cs="Calibri"/>
          <w:color w:val="202124"/>
          <w:sz w:val="24"/>
          <w:szCs w:val="24"/>
        </w:rPr>
        <w:t>58,400</w:t>
      </w:r>
      <w:r w:rsidR="00E064B0" w:rsidRPr="0048321C">
        <w:rPr>
          <w:rFonts w:asciiTheme="majorHAnsi" w:eastAsia="Calibri" w:hAnsiTheme="majorHAnsi" w:cs="Calibri"/>
          <w:color w:val="202124"/>
          <w:sz w:val="24"/>
          <w:szCs w:val="24"/>
        </w:rPr>
        <w:t xml:space="preserve"> Ton that will be transferred to </w:t>
      </w:r>
      <w:proofErr w:type="spellStart"/>
      <w:r w:rsidR="00E064B0" w:rsidRPr="0048321C">
        <w:rPr>
          <w:rFonts w:asciiTheme="majorHAnsi" w:eastAsia="Calibri" w:hAnsiTheme="majorHAnsi" w:cs="Calibri"/>
          <w:color w:val="202124"/>
          <w:sz w:val="24"/>
          <w:szCs w:val="24"/>
        </w:rPr>
        <w:t>Zahrat</w:t>
      </w:r>
      <w:proofErr w:type="spellEnd"/>
      <w:r w:rsidR="00E064B0" w:rsidRPr="0048321C">
        <w:rPr>
          <w:rFonts w:asciiTheme="majorHAnsi" w:eastAsia="Calibri" w:hAnsiTheme="majorHAnsi" w:cs="Calibri"/>
          <w:color w:val="202124"/>
          <w:sz w:val="24"/>
          <w:szCs w:val="24"/>
        </w:rPr>
        <w:t xml:space="preserve"> Al Finjan LF</w:t>
      </w:r>
      <w:r w:rsidR="004573AD" w:rsidRPr="0048321C">
        <w:rPr>
          <w:rFonts w:asciiTheme="majorHAnsi" w:eastAsia="Calibri" w:hAnsiTheme="majorHAnsi" w:cs="Calibri"/>
          <w:color w:val="202124"/>
          <w:sz w:val="24"/>
          <w:szCs w:val="24"/>
        </w:rPr>
        <w:t xml:space="preserve"> at  a cost of 70 Nis/Ton </w:t>
      </w:r>
      <w:r w:rsidR="00E064B0" w:rsidRPr="0048321C">
        <w:rPr>
          <w:rFonts w:asciiTheme="majorHAnsi" w:eastAsia="Calibri" w:hAnsiTheme="majorHAnsi" w:cs="Calibri"/>
          <w:color w:val="202124"/>
          <w:sz w:val="24"/>
          <w:szCs w:val="24"/>
        </w:rPr>
        <w:t>.</w:t>
      </w:r>
    </w:p>
    <w:p w14:paraId="66724FBA" w14:textId="363F0614" w:rsidR="004573AD" w:rsidRPr="0048321C" w:rsidRDefault="004573AD" w:rsidP="00741254">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eastAsia="Calibri" w:hAnsiTheme="majorHAnsi" w:cs="Calibri"/>
          <w:color w:val="202124"/>
          <w:sz w:val="24"/>
          <w:szCs w:val="24"/>
        </w:rPr>
      </w:pPr>
      <w:proofErr w:type="gramStart"/>
      <w:r w:rsidRPr="00741254">
        <w:rPr>
          <w:rFonts w:asciiTheme="majorHAnsi" w:eastAsia="Calibri" w:hAnsiTheme="majorHAnsi" w:cs="Calibri"/>
          <w:b/>
          <w:bCs/>
          <w:color w:val="202124"/>
          <w:sz w:val="24"/>
          <w:szCs w:val="24"/>
          <w:u w:val="single"/>
        </w:rPr>
        <w:t>Note :</w:t>
      </w:r>
      <w:proofErr w:type="gramEnd"/>
      <w:r w:rsidRPr="0048321C">
        <w:rPr>
          <w:rFonts w:asciiTheme="majorHAnsi" w:eastAsia="Calibri" w:hAnsiTheme="majorHAnsi" w:cs="Calibri"/>
          <w:color w:val="202124"/>
          <w:sz w:val="24"/>
          <w:szCs w:val="24"/>
        </w:rPr>
        <w:t xml:space="preserve"> other solid waste types were neglected because it present in small quantity , and some time people pick it up from LF and sell it personally</w:t>
      </w:r>
    </w:p>
    <w:p w14:paraId="2AD8FA12" w14:textId="60FE3EFB" w:rsidR="004573AD" w:rsidRPr="0048321C" w:rsidRDefault="004573AD" w:rsidP="004573AD">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922"/>
        <w:jc w:val="both"/>
        <w:rPr>
          <w:rFonts w:asciiTheme="majorHAnsi" w:eastAsia="Calibri" w:hAnsiTheme="majorHAnsi" w:cs="Calibri"/>
          <w:color w:val="202124"/>
          <w:sz w:val="24"/>
          <w:szCs w:val="24"/>
        </w:rPr>
      </w:pPr>
    </w:p>
    <w:p w14:paraId="33709E01" w14:textId="77777777" w:rsidR="00296BE8" w:rsidRPr="0048321C" w:rsidRDefault="00296BE8" w:rsidP="00D867FD">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eastAsia="Calibri" w:hAnsiTheme="majorHAnsi" w:cs="Calibri"/>
          <w:color w:val="202124"/>
          <w:sz w:val="24"/>
          <w:szCs w:val="24"/>
        </w:rPr>
      </w:pPr>
    </w:p>
    <w:p w14:paraId="08ACF719" w14:textId="4E2FB952" w:rsidR="00C030EE" w:rsidRPr="0048321C" w:rsidRDefault="00C44CC1">
      <w:pPr>
        <w:widowControl/>
        <w:numPr>
          <w:ilvl w:val="0"/>
          <w:numId w:val="12"/>
        </w:numPr>
        <w:pBdr>
          <w:top w:val="nil"/>
          <w:left w:val="nil"/>
          <w:bottom w:val="nil"/>
          <w:right w:val="nil"/>
          <w:between w:val="nil"/>
        </w:pBdr>
        <w:spacing w:line="259" w:lineRule="auto"/>
        <w:rPr>
          <w:rFonts w:asciiTheme="majorHAnsi" w:eastAsia="Calibri" w:hAnsiTheme="majorHAnsi" w:cs="Calibri"/>
          <w:b/>
          <w:color w:val="000000"/>
          <w:u w:val="single"/>
        </w:rPr>
      </w:pPr>
      <w:r w:rsidRPr="0048321C">
        <w:rPr>
          <w:rFonts w:asciiTheme="majorHAnsi" w:eastAsia="Calibri" w:hAnsiTheme="majorHAnsi" w:cs="Calibri"/>
          <w:b/>
          <w:color w:val="000000"/>
          <w:sz w:val="24"/>
          <w:szCs w:val="24"/>
          <w:u w:val="single"/>
        </w:rPr>
        <w:t>F</w:t>
      </w:r>
      <w:r w:rsidR="00E1359F" w:rsidRPr="0048321C">
        <w:rPr>
          <w:rFonts w:asciiTheme="majorHAnsi" w:eastAsia="Calibri" w:hAnsiTheme="majorHAnsi" w:cs="Calibri"/>
          <w:b/>
          <w:color w:val="000000"/>
          <w:sz w:val="24"/>
          <w:szCs w:val="24"/>
          <w:u w:val="single"/>
        </w:rPr>
        <w:t>irst</w:t>
      </w:r>
      <w:r w:rsidRPr="0048321C">
        <w:rPr>
          <w:rFonts w:asciiTheme="majorHAnsi" w:eastAsia="Calibri" w:hAnsiTheme="majorHAnsi" w:cs="Calibri"/>
          <w:b/>
          <w:color w:val="000000"/>
          <w:sz w:val="24"/>
          <w:szCs w:val="24"/>
          <w:u w:val="single"/>
        </w:rPr>
        <w:t xml:space="preserve"> of </w:t>
      </w:r>
      <w:proofErr w:type="gramStart"/>
      <w:r w:rsidRPr="0048321C">
        <w:rPr>
          <w:rFonts w:asciiTheme="majorHAnsi" w:eastAsia="Calibri" w:hAnsiTheme="majorHAnsi" w:cs="Calibri"/>
          <w:b/>
          <w:color w:val="000000"/>
          <w:sz w:val="24"/>
          <w:szCs w:val="24"/>
          <w:u w:val="single"/>
        </w:rPr>
        <w:t>all</w:t>
      </w:r>
      <w:r w:rsidR="00E1359F" w:rsidRPr="0048321C">
        <w:rPr>
          <w:rFonts w:asciiTheme="majorHAnsi" w:eastAsia="Calibri" w:hAnsiTheme="majorHAnsi" w:cs="Calibri"/>
          <w:b/>
          <w:color w:val="000000"/>
          <w:sz w:val="24"/>
          <w:szCs w:val="24"/>
          <w:u w:val="single"/>
        </w:rPr>
        <w:t xml:space="preserve"> ,</w:t>
      </w:r>
      <w:proofErr w:type="gramEnd"/>
      <w:r w:rsidR="00E1359F" w:rsidRPr="0048321C">
        <w:rPr>
          <w:rFonts w:asciiTheme="majorHAnsi" w:eastAsia="Calibri" w:hAnsiTheme="majorHAnsi" w:cs="Calibri"/>
          <w:b/>
          <w:color w:val="000000"/>
          <w:sz w:val="24"/>
          <w:szCs w:val="24"/>
          <w:u w:val="single"/>
        </w:rPr>
        <w:t xml:space="preserve">  </w:t>
      </w:r>
      <w:r w:rsidRPr="0048321C">
        <w:rPr>
          <w:rFonts w:asciiTheme="majorHAnsi" w:eastAsia="Calibri" w:hAnsiTheme="majorHAnsi" w:cs="Calibri"/>
          <w:b/>
          <w:color w:val="000000"/>
          <w:sz w:val="24"/>
          <w:szCs w:val="24"/>
          <w:u w:val="single"/>
        </w:rPr>
        <w:t xml:space="preserve">analyzation of initial investment </w:t>
      </w:r>
      <w:r w:rsidR="00E064B0" w:rsidRPr="0048321C">
        <w:rPr>
          <w:rFonts w:asciiTheme="majorHAnsi" w:eastAsia="Calibri" w:hAnsiTheme="majorHAnsi" w:cs="Calibri"/>
          <w:b/>
          <w:color w:val="000000"/>
          <w:sz w:val="24"/>
          <w:szCs w:val="24"/>
          <w:u w:val="single"/>
        </w:rPr>
        <w:t xml:space="preserve">Wadi </w:t>
      </w:r>
      <w:proofErr w:type="spellStart"/>
      <w:r w:rsidR="00E064B0" w:rsidRPr="0048321C">
        <w:rPr>
          <w:rFonts w:asciiTheme="majorHAnsi" w:eastAsia="Calibri" w:hAnsiTheme="majorHAnsi" w:cs="Calibri"/>
          <w:b/>
          <w:color w:val="000000"/>
          <w:sz w:val="24"/>
          <w:szCs w:val="24"/>
          <w:u w:val="single"/>
        </w:rPr>
        <w:t>Shaer</w:t>
      </w:r>
      <w:proofErr w:type="spellEnd"/>
      <w:r w:rsidR="00E064B0" w:rsidRPr="0048321C">
        <w:rPr>
          <w:rFonts w:asciiTheme="majorHAnsi" w:eastAsia="Calibri" w:hAnsiTheme="majorHAnsi" w:cs="Calibri"/>
          <w:b/>
          <w:color w:val="000000"/>
          <w:sz w:val="24"/>
          <w:szCs w:val="24"/>
          <w:u w:val="single"/>
        </w:rPr>
        <w:t xml:space="preserve"> </w:t>
      </w:r>
      <w:r w:rsidR="00E1359F" w:rsidRPr="0048321C">
        <w:rPr>
          <w:rFonts w:asciiTheme="majorHAnsi" w:eastAsia="Calibri" w:hAnsiTheme="majorHAnsi" w:cs="Calibri"/>
          <w:b/>
          <w:color w:val="000000"/>
          <w:sz w:val="24"/>
          <w:szCs w:val="24"/>
          <w:u w:val="single"/>
        </w:rPr>
        <w:t>LF</w:t>
      </w:r>
      <w:r w:rsidR="00E064B0" w:rsidRPr="0048321C">
        <w:rPr>
          <w:rFonts w:asciiTheme="majorHAnsi" w:eastAsia="Calibri" w:hAnsiTheme="majorHAnsi" w:cs="Calibri"/>
          <w:b/>
          <w:color w:val="000000"/>
          <w:sz w:val="24"/>
          <w:szCs w:val="24"/>
          <w:u w:val="single"/>
        </w:rPr>
        <w:t xml:space="preserve"> </w:t>
      </w:r>
      <w:r w:rsidRPr="0048321C">
        <w:rPr>
          <w:rFonts w:asciiTheme="majorHAnsi" w:eastAsia="Calibri" w:hAnsiTheme="majorHAnsi" w:cs="Calibri"/>
          <w:b/>
          <w:color w:val="000000"/>
          <w:sz w:val="24"/>
          <w:szCs w:val="24"/>
          <w:u w:val="single"/>
        </w:rPr>
        <w:t>“</w:t>
      </w:r>
    </w:p>
    <w:p w14:paraId="3B787A8A" w14:textId="77777777" w:rsidR="00D867FD" w:rsidRPr="0048321C" w:rsidRDefault="00D867FD" w:rsidP="00E1359F">
      <w:pPr>
        <w:pBdr>
          <w:top w:val="nil"/>
          <w:left w:val="nil"/>
          <w:bottom w:val="nil"/>
          <w:right w:val="nil"/>
          <w:between w:val="nil"/>
        </w:pBdr>
        <w:rPr>
          <w:rFonts w:asciiTheme="majorHAnsi" w:eastAsia="Calibri" w:hAnsiTheme="majorHAnsi" w:cs="Calibri"/>
          <w:b/>
          <w:color w:val="000000"/>
          <w:sz w:val="24"/>
          <w:szCs w:val="24"/>
        </w:rPr>
      </w:pPr>
    </w:p>
    <w:p w14:paraId="5E659595" w14:textId="33DCA127" w:rsidR="00C030EE" w:rsidRPr="00741254" w:rsidRDefault="00741254" w:rsidP="00D867FD">
      <w:pPr>
        <w:pBdr>
          <w:top w:val="nil"/>
          <w:left w:val="nil"/>
          <w:bottom w:val="nil"/>
          <w:right w:val="nil"/>
          <w:between w:val="nil"/>
        </w:pBdr>
        <w:ind w:left="630"/>
        <w:rPr>
          <w:rFonts w:asciiTheme="majorHAnsi" w:hAnsiTheme="majorHAnsi" w:cs="Arial"/>
          <w:bCs/>
          <w:color w:val="000000"/>
          <w:sz w:val="24"/>
          <w:szCs w:val="24"/>
          <w:shd w:val="clear" w:color="auto" w:fill="FFFFFF"/>
        </w:rPr>
      </w:pPr>
      <w:r w:rsidRPr="0048321C">
        <w:rPr>
          <w:rFonts w:asciiTheme="majorHAnsi" w:eastAsia="Calibri" w:hAnsiTheme="majorHAnsi" w:cs="Calibri"/>
          <w:color w:val="202124"/>
          <w:sz w:val="24"/>
          <w:szCs w:val="24"/>
        </w:rPr>
        <w:tab/>
      </w:r>
      <w:r w:rsidRPr="0048321C">
        <w:rPr>
          <w:rFonts w:asciiTheme="majorHAnsi" w:eastAsia="Calibri" w:hAnsiTheme="majorHAnsi" w:cs="Calibri"/>
          <w:color w:val="202124"/>
          <w:sz w:val="24"/>
          <w:szCs w:val="24"/>
        </w:rPr>
        <w:tab/>
      </w:r>
      <w:r w:rsidR="00D867FD" w:rsidRPr="00741254">
        <w:rPr>
          <w:rFonts w:asciiTheme="majorHAnsi" w:eastAsia="Calibri" w:hAnsiTheme="majorHAnsi" w:cs="Calibri"/>
          <w:bCs/>
          <w:color w:val="000000"/>
          <w:sz w:val="24"/>
          <w:szCs w:val="24"/>
        </w:rPr>
        <w:t xml:space="preserve">According to </w:t>
      </w:r>
      <w:proofErr w:type="gramStart"/>
      <w:r w:rsidR="00C44CC1" w:rsidRPr="00741254">
        <w:rPr>
          <w:rFonts w:asciiTheme="majorHAnsi" w:eastAsia="Calibri" w:hAnsiTheme="majorHAnsi" w:cs="Calibri"/>
          <w:bCs/>
          <w:color w:val="000000"/>
          <w:sz w:val="24"/>
          <w:szCs w:val="24"/>
        </w:rPr>
        <w:t>Estimation</w:t>
      </w:r>
      <w:r w:rsidR="00D867FD" w:rsidRPr="00741254">
        <w:rPr>
          <w:rFonts w:asciiTheme="majorHAnsi" w:eastAsia="Calibri" w:hAnsiTheme="majorHAnsi" w:cs="Calibri"/>
          <w:bCs/>
          <w:color w:val="000000"/>
          <w:sz w:val="24"/>
          <w:szCs w:val="24"/>
        </w:rPr>
        <w:t xml:space="preserve"> ,</w:t>
      </w:r>
      <w:proofErr w:type="gramEnd"/>
      <w:r w:rsidR="00D867FD" w:rsidRPr="00741254">
        <w:rPr>
          <w:rFonts w:asciiTheme="majorHAnsi" w:eastAsia="Calibri" w:hAnsiTheme="majorHAnsi" w:cs="Calibri"/>
          <w:bCs/>
          <w:color w:val="000000"/>
          <w:sz w:val="24"/>
          <w:szCs w:val="24"/>
        </w:rPr>
        <w:t xml:space="preserve"> the </w:t>
      </w:r>
      <w:r w:rsidR="00E064B0" w:rsidRPr="00741254">
        <w:rPr>
          <w:rFonts w:asciiTheme="majorHAnsi" w:eastAsia="Calibri" w:hAnsiTheme="majorHAnsi" w:cs="Calibri"/>
          <w:bCs/>
          <w:color w:val="000000"/>
          <w:sz w:val="24"/>
          <w:szCs w:val="24"/>
        </w:rPr>
        <w:t>initial investment</w:t>
      </w:r>
      <w:r w:rsidR="00D867FD" w:rsidRPr="00741254">
        <w:rPr>
          <w:rFonts w:asciiTheme="majorHAnsi" w:eastAsia="Calibri" w:hAnsiTheme="majorHAnsi" w:cs="Calibri"/>
          <w:bCs/>
          <w:color w:val="000000"/>
          <w:sz w:val="24"/>
          <w:szCs w:val="24"/>
        </w:rPr>
        <w:t xml:space="preserve"> which include site preparation and needed equipment</w:t>
      </w:r>
      <w:r w:rsidR="00E064B0" w:rsidRPr="00741254">
        <w:rPr>
          <w:rFonts w:asciiTheme="majorHAnsi" w:eastAsia="Calibri" w:hAnsiTheme="majorHAnsi" w:cs="Calibri"/>
          <w:bCs/>
          <w:color w:val="000000"/>
          <w:sz w:val="24"/>
          <w:szCs w:val="24"/>
        </w:rPr>
        <w:t xml:space="preserve"> is </w:t>
      </w:r>
      <w:r w:rsidR="001D3D86" w:rsidRPr="00741254">
        <w:rPr>
          <w:rFonts w:asciiTheme="majorHAnsi" w:eastAsia="Calibri" w:hAnsiTheme="majorHAnsi" w:cs="Calibri"/>
          <w:b/>
          <w:color w:val="000000"/>
          <w:sz w:val="24"/>
          <w:szCs w:val="24"/>
        </w:rPr>
        <w:t>(</w:t>
      </w:r>
      <w:r w:rsidR="00D867FD" w:rsidRPr="00741254">
        <w:rPr>
          <w:rFonts w:asciiTheme="majorHAnsi" w:eastAsia="Calibri" w:hAnsiTheme="majorHAnsi" w:cs="Calibri"/>
          <w:b/>
          <w:color w:val="000000"/>
          <w:sz w:val="24"/>
          <w:szCs w:val="24"/>
        </w:rPr>
        <w:t xml:space="preserve">1,000,000 </w:t>
      </w:r>
      <w:r w:rsidR="001E0BEF" w:rsidRPr="00741254">
        <w:rPr>
          <w:rFonts w:asciiTheme="majorHAnsi" w:eastAsia="Calibri" w:hAnsiTheme="majorHAnsi" w:cs="Calibri"/>
          <w:b/>
          <w:color w:val="000000"/>
          <w:sz w:val="24"/>
          <w:szCs w:val="24"/>
        </w:rPr>
        <w:t>$</w:t>
      </w:r>
      <w:r w:rsidR="00D867FD" w:rsidRPr="00741254">
        <w:rPr>
          <w:rFonts w:asciiTheme="majorHAnsi" w:eastAsia="Calibri" w:hAnsiTheme="majorHAnsi" w:cs="Calibri"/>
          <w:b/>
          <w:color w:val="000000"/>
          <w:sz w:val="24"/>
          <w:szCs w:val="24"/>
        </w:rPr>
        <w:t>)</w:t>
      </w:r>
      <w:r w:rsidR="00D867FD" w:rsidRPr="00741254">
        <w:rPr>
          <w:rFonts w:asciiTheme="majorHAnsi" w:eastAsia="Calibri" w:hAnsiTheme="majorHAnsi" w:cs="Calibri"/>
          <w:bCs/>
          <w:color w:val="000000"/>
          <w:sz w:val="24"/>
          <w:szCs w:val="24"/>
        </w:rPr>
        <w:t xml:space="preserve"> which is almost (3,500,000 Nis)</w:t>
      </w:r>
      <w:r w:rsidR="00E064B0" w:rsidRPr="00741254">
        <w:rPr>
          <w:rFonts w:asciiTheme="majorHAnsi" w:eastAsia="Calibri" w:hAnsiTheme="majorHAnsi" w:cs="Calibri"/>
          <w:bCs/>
          <w:color w:val="000000"/>
          <w:sz w:val="24"/>
          <w:szCs w:val="24"/>
        </w:rPr>
        <w:t xml:space="preserve"> it also </w:t>
      </w:r>
      <w:r w:rsidR="001D3D86" w:rsidRPr="00741254">
        <w:rPr>
          <w:rFonts w:asciiTheme="majorHAnsi" w:eastAsia="Calibri" w:hAnsiTheme="majorHAnsi" w:cs="Calibri"/>
          <w:bCs/>
          <w:color w:val="000000"/>
          <w:sz w:val="24"/>
          <w:szCs w:val="24"/>
        </w:rPr>
        <w:t>represents</w:t>
      </w:r>
      <w:r w:rsidR="00E064B0" w:rsidRPr="00741254">
        <w:rPr>
          <w:rFonts w:asciiTheme="majorHAnsi" w:eastAsia="Calibri" w:hAnsiTheme="majorHAnsi" w:cs="Calibri"/>
          <w:bCs/>
          <w:color w:val="000000"/>
          <w:sz w:val="24"/>
          <w:szCs w:val="24"/>
        </w:rPr>
        <w:t xml:space="preserve"> the capital </w:t>
      </w:r>
      <w:r w:rsidR="001D3D86" w:rsidRPr="00741254">
        <w:rPr>
          <w:rFonts w:asciiTheme="majorHAnsi" w:eastAsia="Calibri" w:hAnsiTheme="majorHAnsi" w:cs="Calibri"/>
          <w:bCs/>
          <w:color w:val="000000"/>
          <w:sz w:val="24"/>
          <w:szCs w:val="24"/>
        </w:rPr>
        <w:t>cost.</w:t>
      </w:r>
      <w:r w:rsidR="00DC6EF5" w:rsidRPr="00741254">
        <w:rPr>
          <w:rFonts w:asciiTheme="majorHAnsi" w:eastAsia="Calibri" w:hAnsiTheme="majorHAnsi" w:cs="Calibri"/>
          <w:bCs/>
          <w:color w:val="000000"/>
          <w:sz w:val="24"/>
          <w:szCs w:val="24"/>
        </w:rPr>
        <w:t xml:space="preserve"> This amount will be paid half cash (500,000 Nis), the other half will be a </w:t>
      </w:r>
      <w:r w:rsidR="00DC6EF5" w:rsidRPr="00741254">
        <w:rPr>
          <w:rFonts w:asciiTheme="majorHAnsi" w:eastAsia="Calibri" w:hAnsiTheme="majorHAnsi" w:cs="Calibri"/>
          <w:bCs/>
          <w:color w:val="000000"/>
          <w:sz w:val="24"/>
          <w:szCs w:val="24"/>
        </w:rPr>
        <w:lastRenderedPageBreak/>
        <w:t>loan with an interest of 5</w:t>
      </w:r>
      <w:proofErr w:type="gramStart"/>
      <w:r w:rsidR="00DC6EF5" w:rsidRPr="00741254">
        <w:rPr>
          <w:rFonts w:asciiTheme="majorHAnsi" w:eastAsia="Calibri" w:hAnsiTheme="majorHAnsi" w:cs="Calibri"/>
          <w:bCs/>
          <w:color w:val="000000"/>
          <w:sz w:val="24"/>
          <w:szCs w:val="24"/>
        </w:rPr>
        <w:t>% .</w:t>
      </w:r>
      <w:proofErr w:type="gramEnd"/>
      <w:r w:rsidR="00DC6EF5" w:rsidRPr="00741254">
        <w:rPr>
          <w:rFonts w:asciiTheme="majorHAnsi" w:eastAsia="Calibri" w:hAnsiTheme="majorHAnsi" w:cs="Calibri"/>
          <w:bCs/>
          <w:color w:val="000000"/>
          <w:sz w:val="24"/>
          <w:szCs w:val="24"/>
        </w:rPr>
        <w:t xml:space="preserve"> through calculations, the yearly payment will be </w:t>
      </w:r>
      <w:r w:rsidR="00DC6EF5" w:rsidRPr="00741254">
        <w:rPr>
          <w:rFonts w:asciiTheme="majorHAnsi" w:hAnsiTheme="majorHAnsi" w:cs="Arial"/>
          <w:bCs/>
          <w:color w:val="000000"/>
          <w:sz w:val="24"/>
          <w:szCs w:val="24"/>
          <w:shd w:val="clear" w:color="auto" w:fill="FFFFFF"/>
        </w:rPr>
        <w:t>$115,487.40 which is (404205.9 Nis/Year) and the total interest over the loan is 77,437$ which is (271,029.5 Nis</w:t>
      </w:r>
      <w:proofErr w:type="gramStart"/>
      <w:r w:rsidR="00DC6EF5" w:rsidRPr="00741254">
        <w:rPr>
          <w:rFonts w:asciiTheme="majorHAnsi" w:hAnsiTheme="majorHAnsi" w:cs="Arial"/>
          <w:bCs/>
          <w:color w:val="000000"/>
          <w:sz w:val="24"/>
          <w:szCs w:val="24"/>
          <w:shd w:val="clear" w:color="auto" w:fill="FFFFFF"/>
        </w:rPr>
        <w:t>) .</w:t>
      </w:r>
      <w:proofErr w:type="gramEnd"/>
      <w:r w:rsidR="0025032F" w:rsidRPr="00741254">
        <w:rPr>
          <w:rFonts w:asciiTheme="majorHAnsi" w:hAnsiTheme="majorHAnsi" w:cs="Arial"/>
          <w:bCs/>
          <w:color w:val="000000"/>
          <w:sz w:val="24"/>
          <w:szCs w:val="24"/>
          <w:shd w:val="clear" w:color="auto" w:fill="FFFFFF"/>
        </w:rPr>
        <w:t xml:space="preserve"> this make the total investment = </w:t>
      </w:r>
      <w:r w:rsidR="0025032F" w:rsidRPr="001830FD">
        <w:rPr>
          <w:rFonts w:asciiTheme="majorHAnsi" w:hAnsiTheme="majorHAnsi" w:cs="Arial"/>
          <w:b/>
          <w:color w:val="000000"/>
          <w:sz w:val="24"/>
          <w:szCs w:val="24"/>
          <w:shd w:val="clear" w:color="auto" w:fill="FFFFFF"/>
        </w:rPr>
        <w:t>(3,771,029.5 Nis)</w:t>
      </w:r>
    </w:p>
    <w:p w14:paraId="4376E36E" w14:textId="31C397CB" w:rsidR="00D867FD" w:rsidRPr="0048321C" w:rsidRDefault="001E0BEF" w:rsidP="001E0BEF">
      <w:pPr>
        <w:pBdr>
          <w:top w:val="nil"/>
          <w:left w:val="nil"/>
          <w:bottom w:val="nil"/>
          <w:right w:val="nil"/>
          <w:between w:val="nil"/>
        </w:pBdr>
        <w:ind w:left="630"/>
        <w:rPr>
          <w:rFonts w:asciiTheme="majorHAnsi" w:eastAsia="Calibri" w:hAnsiTheme="majorHAnsi" w:cs="Calibri"/>
          <w:bCs/>
          <w:color w:val="000000"/>
          <w:sz w:val="24"/>
          <w:szCs w:val="24"/>
        </w:rPr>
      </w:pPr>
      <w:r w:rsidRPr="00741254">
        <w:rPr>
          <w:rFonts w:asciiTheme="majorHAnsi" w:hAnsiTheme="majorHAnsi" w:cs="Arial"/>
          <w:bCs/>
          <w:color w:val="000000"/>
          <w:sz w:val="24"/>
          <w:szCs w:val="24"/>
          <w:shd w:val="clear" w:color="auto" w:fill="FFFFFF"/>
        </w:rPr>
        <w:t xml:space="preserve">Note that the initial investment includes the prices of different needed </w:t>
      </w:r>
      <w:r w:rsidRPr="00741254">
        <w:rPr>
          <w:rFonts w:asciiTheme="majorHAnsi" w:eastAsia="Calibri" w:hAnsiTheme="majorHAnsi" w:cs="Calibri"/>
          <w:bCs/>
          <w:color w:val="000000"/>
          <w:sz w:val="24"/>
          <w:szCs w:val="24"/>
        </w:rPr>
        <w:t>equipment like the</w:t>
      </w:r>
      <w:r w:rsidRPr="0048321C">
        <w:rPr>
          <w:rFonts w:asciiTheme="majorHAnsi" w:eastAsia="Calibri" w:hAnsiTheme="majorHAnsi" w:cs="Calibri"/>
          <w:bCs/>
          <w:color w:val="000000"/>
          <w:sz w:val="24"/>
          <w:szCs w:val="24"/>
        </w:rPr>
        <w:t xml:space="preserve"> sorting line, washing line, grinding </w:t>
      </w:r>
      <w:proofErr w:type="gramStart"/>
      <w:r w:rsidRPr="0048321C">
        <w:rPr>
          <w:rFonts w:asciiTheme="majorHAnsi" w:eastAsia="Calibri" w:hAnsiTheme="majorHAnsi" w:cs="Calibri"/>
          <w:bCs/>
          <w:color w:val="000000"/>
          <w:sz w:val="24"/>
          <w:szCs w:val="24"/>
        </w:rPr>
        <w:t>line ,</w:t>
      </w:r>
      <w:proofErr w:type="gramEnd"/>
      <w:r w:rsidRPr="0048321C">
        <w:rPr>
          <w:rFonts w:asciiTheme="majorHAnsi" w:eastAsia="Calibri" w:hAnsiTheme="majorHAnsi" w:cs="Calibri"/>
          <w:bCs/>
          <w:color w:val="000000"/>
          <w:sz w:val="24"/>
          <w:szCs w:val="24"/>
        </w:rPr>
        <w:t xml:space="preserve"> etc.</w:t>
      </w:r>
    </w:p>
    <w:p w14:paraId="5CC11FA8" w14:textId="77777777" w:rsidR="00C030EE" w:rsidRPr="0048321C" w:rsidRDefault="00C030EE" w:rsidP="00D867FD">
      <w:pPr>
        <w:pBdr>
          <w:top w:val="nil"/>
          <w:left w:val="nil"/>
          <w:bottom w:val="nil"/>
          <w:right w:val="nil"/>
          <w:between w:val="nil"/>
        </w:pBdr>
        <w:rPr>
          <w:rFonts w:asciiTheme="majorHAnsi" w:eastAsia="Calibri" w:hAnsiTheme="majorHAnsi" w:cs="Calibri"/>
          <w:color w:val="000000"/>
          <w:sz w:val="24"/>
          <w:szCs w:val="24"/>
          <w:u w:val="single"/>
        </w:rPr>
      </w:pPr>
    </w:p>
    <w:p w14:paraId="77E85136" w14:textId="77777777" w:rsidR="00C030EE" w:rsidRPr="0048321C" w:rsidRDefault="00E064B0">
      <w:pPr>
        <w:widowControl/>
        <w:numPr>
          <w:ilvl w:val="0"/>
          <w:numId w:val="12"/>
        </w:numPr>
        <w:pBdr>
          <w:top w:val="nil"/>
          <w:left w:val="nil"/>
          <w:bottom w:val="nil"/>
          <w:right w:val="nil"/>
          <w:between w:val="nil"/>
        </w:pBdr>
        <w:spacing w:after="160" w:line="259" w:lineRule="auto"/>
        <w:rPr>
          <w:rFonts w:asciiTheme="majorHAnsi" w:eastAsia="Calibri" w:hAnsiTheme="majorHAnsi" w:cs="Calibri"/>
          <w:b/>
          <w:color w:val="000000"/>
          <w:u w:val="single"/>
        </w:rPr>
      </w:pPr>
      <w:r w:rsidRPr="0048321C">
        <w:rPr>
          <w:rFonts w:asciiTheme="majorHAnsi" w:eastAsia="Calibri" w:hAnsiTheme="majorHAnsi" w:cs="Calibri"/>
          <w:b/>
          <w:color w:val="000000"/>
          <w:sz w:val="24"/>
          <w:szCs w:val="24"/>
          <w:u w:val="single"/>
        </w:rPr>
        <w:t>The Annual cost for the project has been taken from the same report of WS-</w:t>
      </w:r>
      <w:r w:rsidR="001D3D86" w:rsidRPr="0048321C">
        <w:rPr>
          <w:rFonts w:asciiTheme="majorHAnsi" w:eastAsia="Calibri" w:hAnsiTheme="majorHAnsi" w:cs="Calibri"/>
          <w:b/>
          <w:color w:val="000000"/>
          <w:sz w:val="24"/>
          <w:szCs w:val="24"/>
          <w:u w:val="single"/>
        </w:rPr>
        <w:t>JSC:</w:t>
      </w:r>
    </w:p>
    <w:p w14:paraId="26807503" w14:textId="77777777" w:rsidR="00C030EE" w:rsidRPr="0048321C" w:rsidRDefault="00C030EE">
      <w:pPr>
        <w:rPr>
          <w:rFonts w:asciiTheme="majorHAnsi" w:eastAsia="Calibri" w:hAnsiTheme="majorHAnsi" w:cs="Calibri"/>
          <w:sz w:val="24"/>
          <w:szCs w:val="24"/>
        </w:rPr>
      </w:pPr>
    </w:p>
    <w:p w14:paraId="2915B940" w14:textId="1FCB4B5A" w:rsidR="00193C19" w:rsidRPr="0048321C" w:rsidRDefault="00E064B0" w:rsidP="00193C19">
      <w:pPr>
        <w:widowControl/>
        <w:pBdr>
          <w:top w:val="nil"/>
          <w:left w:val="nil"/>
          <w:bottom w:val="nil"/>
          <w:right w:val="nil"/>
          <w:between w:val="nil"/>
        </w:pBdr>
        <w:spacing w:after="160" w:line="259" w:lineRule="auto"/>
        <w:ind w:left="720"/>
        <w:rPr>
          <w:rFonts w:asciiTheme="majorHAnsi" w:eastAsia="Calibri" w:hAnsiTheme="majorHAnsi" w:cs="Calibri"/>
          <w:color w:val="000000"/>
          <w:sz w:val="24"/>
          <w:szCs w:val="24"/>
        </w:rPr>
      </w:pPr>
      <w:r w:rsidRPr="0048321C">
        <w:rPr>
          <w:rFonts w:asciiTheme="majorHAnsi" w:eastAsia="Calibri" w:hAnsiTheme="majorHAnsi" w:cs="Calibri"/>
          <w:color w:val="000000"/>
          <w:sz w:val="24"/>
          <w:szCs w:val="24"/>
        </w:rPr>
        <w:t xml:space="preserve">For fuel </w:t>
      </w:r>
      <w:proofErr w:type="gramStart"/>
      <w:r w:rsidRPr="0048321C">
        <w:rPr>
          <w:rFonts w:asciiTheme="majorHAnsi" w:eastAsia="Calibri" w:hAnsiTheme="majorHAnsi" w:cs="Calibri"/>
          <w:color w:val="000000"/>
          <w:sz w:val="24"/>
          <w:szCs w:val="24"/>
        </w:rPr>
        <w:t>cost</w:t>
      </w:r>
      <w:r w:rsidR="00D867FD" w:rsidRPr="0048321C">
        <w:rPr>
          <w:rFonts w:asciiTheme="majorHAnsi" w:eastAsia="Calibri" w:hAnsiTheme="majorHAnsi" w:cs="Calibri"/>
          <w:color w:val="000000"/>
          <w:sz w:val="24"/>
          <w:szCs w:val="24"/>
        </w:rPr>
        <w:t xml:space="preserve"> :</w:t>
      </w:r>
      <w:proofErr w:type="gramEnd"/>
    </w:p>
    <w:p w14:paraId="17A3C8EC" w14:textId="7D0AD9E9" w:rsidR="00193C19" w:rsidRPr="00EB3850" w:rsidRDefault="00EB3850" w:rsidP="00EB3850">
      <w:pPr>
        <w:pStyle w:val="ac"/>
        <w:jc w:val="center"/>
        <w:rPr>
          <w:rFonts w:asciiTheme="majorHAnsi" w:eastAsia="Calibri" w:hAnsiTheme="majorHAnsi" w:cs="Calibri"/>
          <w:sz w:val="20"/>
          <w:szCs w:val="20"/>
        </w:rPr>
      </w:pPr>
      <w:bookmarkStart w:id="29" w:name="_Toc123925560"/>
      <w:r>
        <w:t xml:space="preserve">Table </w:t>
      </w:r>
      <w:fldSimple w:instr=" SEQ Table \* ARABIC ">
        <w:r>
          <w:rPr>
            <w:noProof/>
          </w:rPr>
          <w:t>5</w:t>
        </w:r>
      </w:fldSimple>
      <w:r>
        <w:t xml:space="preserve"> :</w:t>
      </w:r>
      <w:r w:rsidRPr="00373AC1">
        <w:t xml:space="preserve"> Fuel Consumption calculations for the mechanical separation scenario at WS-JSC</w:t>
      </w:r>
      <w:r w:rsidR="008D5DF4" w:rsidRPr="0048321C">
        <w:rPr>
          <w:rFonts w:asciiTheme="majorHAnsi" w:eastAsia="Calibri" w:hAnsiTheme="majorHAnsi" w:cs="Calibri"/>
          <w:sz w:val="20"/>
          <w:szCs w:val="20"/>
        </w:rPr>
        <w:t>.</w:t>
      </w:r>
      <w:r w:rsidR="001D3D86" w:rsidRPr="0048321C">
        <w:rPr>
          <w:rFonts w:asciiTheme="majorHAnsi" w:eastAsia="Calibri" w:hAnsiTheme="majorHAnsi" w:cs="Calibri"/>
          <w:sz w:val="20"/>
          <w:szCs w:val="20"/>
        </w:rPr>
        <w:t xml:space="preserve"> </w:t>
      </w:r>
      <w:sdt>
        <w:sdtPr>
          <w:rPr>
            <w:rFonts w:asciiTheme="majorHAnsi" w:eastAsia="Calibri" w:hAnsiTheme="majorHAnsi" w:cs="Calibri"/>
            <w:sz w:val="20"/>
            <w:szCs w:val="20"/>
          </w:rPr>
          <w:id w:val="566998262"/>
          <w:citation/>
        </w:sdtPr>
        <w:sdtEndPr/>
        <w:sdtContent>
          <w:r w:rsidR="008D5DF4" w:rsidRPr="0048321C">
            <w:rPr>
              <w:rFonts w:asciiTheme="majorHAnsi" w:eastAsia="Calibri" w:hAnsiTheme="majorHAnsi" w:cs="Calibri"/>
              <w:sz w:val="20"/>
              <w:szCs w:val="20"/>
            </w:rPr>
            <w:fldChar w:fldCharType="begin"/>
          </w:r>
          <w:r w:rsidR="008D5DF4" w:rsidRPr="0048321C">
            <w:rPr>
              <w:rFonts w:asciiTheme="majorHAnsi" w:eastAsia="Calibri" w:hAnsiTheme="majorHAnsi" w:cs="Calibri"/>
              <w:sz w:val="20"/>
              <w:szCs w:val="20"/>
              <w:lang w:val="en-GB"/>
            </w:rPr>
            <w:instrText xml:space="preserve"> CITATION AlS09 \l 2057 </w:instrText>
          </w:r>
          <w:r w:rsidR="008D5DF4" w:rsidRPr="0048321C">
            <w:rPr>
              <w:rFonts w:asciiTheme="majorHAnsi" w:eastAsia="Calibri" w:hAnsiTheme="majorHAnsi" w:cs="Calibri"/>
              <w:sz w:val="20"/>
              <w:szCs w:val="20"/>
            </w:rPr>
            <w:fldChar w:fldCharType="separate"/>
          </w:r>
          <w:r w:rsidR="008D5DF4" w:rsidRPr="0048321C">
            <w:rPr>
              <w:rFonts w:asciiTheme="majorHAnsi" w:eastAsia="Calibri" w:hAnsiTheme="majorHAnsi" w:cs="Calibri"/>
              <w:noProof/>
              <w:sz w:val="20"/>
              <w:szCs w:val="20"/>
              <w:lang w:val="en-GB"/>
            </w:rPr>
            <w:t>(Al-Sa'di, 2009)</w:t>
          </w:r>
          <w:r w:rsidR="008D5DF4" w:rsidRPr="0048321C">
            <w:rPr>
              <w:rFonts w:asciiTheme="majorHAnsi" w:eastAsia="Calibri" w:hAnsiTheme="majorHAnsi" w:cs="Calibri"/>
              <w:sz w:val="20"/>
              <w:szCs w:val="20"/>
            </w:rPr>
            <w:fldChar w:fldCharType="end"/>
          </w:r>
        </w:sdtContent>
      </w:sdt>
      <w:bookmarkEnd w:id="29"/>
    </w:p>
    <w:tbl>
      <w:tblPr>
        <w:tblStyle w:val="60"/>
        <w:tblW w:w="8881" w:type="dxa"/>
        <w:tblInd w:w="23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023"/>
        <w:gridCol w:w="1018"/>
        <w:gridCol w:w="1259"/>
        <w:gridCol w:w="1860"/>
        <w:gridCol w:w="1161"/>
        <w:gridCol w:w="1047"/>
        <w:gridCol w:w="1513"/>
      </w:tblGrid>
      <w:tr w:rsidR="00C030EE" w:rsidRPr="0048321C" w14:paraId="03226D38" w14:textId="77777777">
        <w:tc>
          <w:tcPr>
            <w:tcW w:w="1023" w:type="dxa"/>
            <w:shd w:val="clear" w:color="auto" w:fill="8EAADB"/>
          </w:tcPr>
          <w:p w14:paraId="015FB94A" w14:textId="77777777" w:rsidR="00C030EE" w:rsidRPr="0048321C" w:rsidRDefault="00E064B0">
            <w:pPr>
              <w:jc w:val="center"/>
              <w:rPr>
                <w:rFonts w:asciiTheme="majorHAnsi" w:hAnsiTheme="majorHAnsi"/>
                <w:sz w:val="24"/>
                <w:szCs w:val="24"/>
              </w:rPr>
            </w:pPr>
            <w:r w:rsidRPr="0048321C">
              <w:rPr>
                <w:rFonts w:asciiTheme="majorHAnsi" w:hAnsiTheme="majorHAnsi"/>
                <w:sz w:val="24"/>
                <w:szCs w:val="24"/>
              </w:rPr>
              <w:t>#</w:t>
            </w:r>
          </w:p>
        </w:tc>
        <w:tc>
          <w:tcPr>
            <w:tcW w:w="1018" w:type="dxa"/>
            <w:shd w:val="clear" w:color="auto" w:fill="8EAADB"/>
          </w:tcPr>
          <w:p w14:paraId="5053FE29" w14:textId="77777777" w:rsidR="00C030EE" w:rsidRPr="0048321C" w:rsidRDefault="00E064B0">
            <w:pPr>
              <w:rPr>
                <w:rFonts w:asciiTheme="majorHAnsi" w:hAnsiTheme="majorHAnsi"/>
                <w:sz w:val="24"/>
                <w:szCs w:val="24"/>
              </w:rPr>
            </w:pPr>
            <w:r w:rsidRPr="0048321C">
              <w:rPr>
                <w:rFonts w:asciiTheme="majorHAnsi" w:hAnsiTheme="majorHAnsi"/>
                <w:sz w:val="24"/>
                <w:szCs w:val="24"/>
              </w:rPr>
              <w:t>Number</w:t>
            </w:r>
          </w:p>
        </w:tc>
        <w:tc>
          <w:tcPr>
            <w:tcW w:w="1259" w:type="dxa"/>
            <w:shd w:val="clear" w:color="auto" w:fill="8EAADB"/>
          </w:tcPr>
          <w:p w14:paraId="414A402A" w14:textId="77777777" w:rsidR="00C030EE" w:rsidRPr="0048321C" w:rsidRDefault="00E064B0">
            <w:pPr>
              <w:jc w:val="center"/>
              <w:rPr>
                <w:rFonts w:asciiTheme="majorHAnsi" w:hAnsiTheme="majorHAnsi"/>
                <w:sz w:val="24"/>
                <w:szCs w:val="24"/>
              </w:rPr>
            </w:pPr>
            <w:r w:rsidRPr="0048321C">
              <w:rPr>
                <w:rFonts w:asciiTheme="majorHAnsi" w:hAnsiTheme="majorHAnsi"/>
                <w:sz w:val="24"/>
                <w:szCs w:val="24"/>
              </w:rPr>
              <w:t>Working Day / year</w:t>
            </w:r>
          </w:p>
        </w:tc>
        <w:tc>
          <w:tcPr>
            <w:tcW w:w="1860" w:type="dxa"/>
            <w:shd w:val="clear" w:color="auto" w:fill="8EAADB"/>
          </w:tcPr>
          <w:p w14:paraId="588C6552" w14:textId="77777777" w:rsidR="00C030EE" w:rsidRPr="0048321C" w:rsidRDefault="00E064B0">
            <w:pPr>
              <w:jc w:val="center"/>
              <w:rPr>
                <w:rFonts w:asciiTheme="majorHAnsi" w:hAnsiTheme="majorHAnsi"/>
                <w:sz w:val="24"/>
                <w:szCs w:val="24"/>
              </w:rPr>
            </w:pPr>
            <w:r w:rsidRPr="0048321C">
              <w:rPr>
                <w:rFonts w:asciiTheme="majorHAnsi" w:hAnsiTheme="majorHAnsi"/>
                <w:sz w:val="24"/>
                <w:szCs w:val="24"/>
              </w:rPr>
              <w:t xml:space="preserve">Fuel consumption </w:t>
            </w:r>
            <w:proofErr w:type="gramStart"/>
            <w:r w:rsidRPr="0048321C">
              <w:rPr>
                <w:rFonts w:asciiTheme="majorHAnsi" w:hAnsiTheme="majorHAnsi"/>
                <w:sz w:val="24"/>
                <w:szCs w:val="24"/>
              </w:rPr>
              <w:t>( Liter</w:t>
            </w:r>
            <w:proofErr w:type="gramEnd"/>
            <w:r w:rsidRPr="0048321C">
              <w:rPr>
                <w:rFonts w:asciiTheme="majorHAnsi" w:hAnsiTheme="majorHAnsi"/>
                <w:sz w:val="24"/>
                <w:szCs w:val="24"/>
              </w:rPr>
              <w:t xml:space="preserve"> / Km )</w:t>
            </w:r>
          </w:p>
        </w:tc>
        <w:tc>
          <w:tcPr>
            <w:tcW w:w="1161" w:type="dxa"/>
            <w:shd w:val="clear" w:color="auto" w:fill="8EAADB"/>
          </w:tcPr>
          <w:p w14:paraId="1D17E15E" w14:textId="77777777" w:rsidR="00C030EE" w:rsidRPr="0048321C" w:rsidRDefault="00E064B0">
            <w:pPr>
              <w:jc w:val="center"/>
              <w:rPr>
                <w:rFonts w:asciiTheme="majorHAnsi" w:hAnsiTheme="majorHAnsi"/>
                <w:sz w:val="24"/>
                <w:szCs w:val="24"/>
              </w:rPr>
            </w:pPr>
            <w:r w:rsidRPr="0048321C">
              <w:rPr>
                <w:rFonts w:asciiTheme="majorHAnsi" w:hAnsiTheme="majorHAnsi"/>
                <w:sz w:val="24"/>
                <w:szCs w:val="24"/>
              </w:rPr>
              <w:t xml:space="preserve">Distance </w:t>
            </w:r>
            <w:proofErr w:type="gramStart"/>
            <w:r w:rsidRPr="0048321C">
              <w:rPr>
                <w:rFonts w:asciiTheme="majorHAnsi" w:hAnsiTheme="majorHAnsi"/>
                <w:sz w:val="24"/>
                <w:szCs w:val="24"/>
              </w:rPr>
              <w:t>( Km</w:t>
            </w:r>
            <w:proofErr w:type="gramEnd"/>
            <w:r w:rsidRPr="0048321C">
              <w:rPr>
                <w:rFonts w:asciiTheme="majorHAnsi" w:hAnsiTheme="majorHAnsi"/>
                <w:sz w:val="24"/>
                <w:szCs w:val="24"/>
              </w:rPr>
              <w:t>/Day )</w:t>
            </w:r>
          </w:p>
        </w:tc>
        <w:tc>
          <w:tcPr>
            <w:tcW w:w="1047" w:type="dxa"/>
            <w:shd w:val="clear" w:color="auto" w:fill="8EAADB"/>
          </w:tcPr>
          <w:p w14:paraId="382DA02D" w14:textId="77777777" w:rsidR="00C030EE" w:rsidRPr="0048321C" w:rsidRDefault="00E064B0">
            <w:pPr>
              <w:jc w:val="center"/>
              <w:rPr>
                <w:rFonts w:asciiTheme="majorHAnsi" w:hAnsiTheme="majorHAnsi"/>
                <w:sz w:val="24"/>
                <w:szCs w:val="24"/>
              </w:rPr>
            </w:pPr>
            <w:r w:rsidRPr="0048321C">
              <w:rPr>
                <w:rFonts w:asciiTheme="majorHAnsi" w:hAnsiTheme="majorHAnsi"/>
                <w:sz w:val="24"/>
                <w:szCs w:val="24"/>
              </w:rPr>
              <w:t>Nis / Liter</w:t>
            </w:r>
          </w:p>
        </w:tc>
        <w:tc>
          <w:tcPr>
            <w:tcW w:w="1513" w:type="dxa"/>
            <w:shd w:val="clear" w:color="auto" w:fill="8EAADB"/>
          </w:tcPr>
          <w:p w14:paraId="4966ADB2" w14:textId="77777777" w:rsidR="00C030EE" w:rsidRPr="0048321C" w:rsidRDefault="00E064B0">
            <w:pPr>
              <w:jc w:val="center"/>
              <w:rPr>
                <w:rFonts w:asciiTheme="majorHAnsi" w:hAnsiTheme="majorHAnsi"/>
                <w:sz w:val="24"/>
                <w:szCs w:val="24"/>
              </w:rPr>
            </w:pPr>
            <w:r w:rsidRPr="0048321C">
              <w:rPr>
                <w:rFonts w:asciiTheme="majorHAnsi" w:hAnsiTheme="majorHAnsi"/>
                <w:sz w:val="24"/>
                <w:szCs w:val="24"/>
              </w:rPr>
              <w:t>Cost Nis/Year</w:t>
            </w:r>
          </w:p>
        </w:tc>
      </w:tr>
      <w:tr w:rsidR="00C030EE" w:rsidRPr="0048321C" w14:paraId="77212DD5" w14:textId="77777777">
        <w:tc>
          <w:tcPr>
            <w:tcW w:w="1023" w:type="dxa"/>
          </w:tcPr>
          <w:p w14:paraId="5AC4B1DE" w14:textId="77777777" w:rsidR="00C030EE" w:rsidRPr="0048321C" w:rsidRDefault="00E064B0">
            <w:pPr>
              <w:jc w:val="center"/>
              <w:rPr>
                <w:rFonts w:asciiTheme="majorHAnsi" w:hAnsiTheme="majorHAnsi"/>
                <w:sz w:val="24"/>
                <w:szCs w:val="24"/>
              </w:rPr>
            </w:pPr>
            <w:r w:rsidRPr="0048321C">
              <w:rPr>
                <w:rFonts w:asciiTheme="majorHAnsi" w:hAnsiTheme="majorHAnsi"/>
                <w:sz w:val="24"/>
                <w:szCs w:val="24"/>
              </w:rPr>
              <w:t>Staff Vehicles</w:t>
            </w:r>
          </w:p>
        </w:tc>
        <w:tc>
          <w:tcPr>
            <w:tcW w:w="1018" w:type="dxa"/>
          </w:tcPr>
          <w:p w14:paraId="46E87827" w14:textId="77777777" w:rsidR="00C030EE" w:rsidRPr="0048321C" w:rsidRDefault="00E064B0">
            <w:pPr>
              <w:jc w:val="center"/>
              <w:rPr>
                <w:rFonts w:asciiTheme="majorHAnsi" w:hAnsiTheme="majorHAnsi"/>
                <w:sz w:val="24"/>
                <w:szCs w:val="24"/>
              </w:rPr>
            </w:pPr>
            <w:r w:rsidRPr="0048321C">
              <w:rPr>
                <w:rFonts w:asciiTheme="majorHAnsi" w:hAnsiTheme="majorHAnsi"/>
                <w:sz w:val="24"/>
                <w:szCs w:val="24"/>
              </w:rPr>
              <w:t>3</w:t>
            </w:r>
          </w:p>
        </w:tc>
        <w:tc>
          <w:tcPr>
            <w:tcW w:w="1259" w:type="dxa"/>
          </w:tcPr>
          <w:p w14:paraId="5F564D3A" w14:textId="77777777" w:rsidR="00C030EE" w:rsidRPr="0048321C" w:rsidRDefault="00E064B0">
            <w:pPr>
              <w:jc w:val="center"/>
              <w:rPr>
                <w:rFonts w:asciiTheme="majorHAnsi" w:hAnsiTheme="majorHAnsi"/>
                <w:sz w:val="24"/>
                <w:szCs w:val="24"/>
              </w:rPr>
            </w:pPr>
            <w:r w:rsidRPr="0048321C">
              <w:rPr>
                <w:rFonts w:asciiTheme="majorHAnsi" w:hAnsiTheme="majorHAnsi"/>
                <w:sz w:val="24"/>
                <w:szCs w:val="24"/>
              </w:rPr>
              <w:t>310</w:t>
            </w:r>
          </w:p>
        </w:tc>
        <w:tc>
          <w:tcPr>
            <w:tcW w:w="1860" w:type="dxa"/>
          </w:tcPr>
          <w:p w14:paraId="0CDD9AD7" w14:textId="77777777" w:rsidR="00C030EE" w:rsidRPr="0048321C" w:rsidRDefault="00E064B0">
            <w:pPr>
              <w:jc w:val="center"/>
              <w:rPr>
                <w:rFonts w:asciiTheme="majorHAnsi" w:hAnsiTheme="majorHAnsi"/>
                <w:sz w:val="24"/>
                <w:szCs w:val="24"/>
              </w:rPr>
            </w:pPr>
            <w:r w:rsidRPr="0048321C">
              <w:rPr>
                <w:rFonts w:asciiTheme="majorHAnsi" w:hAnsiTheme="majorHAnsi"/>
                <w:sz w:val="24"/>
                <w:szCs w:val="24"/>
              </w:rPr>
              <w:t>0.077</w:t>
            </w:r>
          </w:p>
        </w:tc>
        <w:tc>
          <w:tcPr>
            <w:tcW w:w="1161" w:type="dxa"/>
          </w:tcPr>
          <w:p w14:paraId="2C89EBBF" w14:textId="77777777" w:rsidR="00C030EE" w:rsidRPr="0048321C" w:rsidRDefault="00E064B0">
            <w:pPr>
              <w:jc w:val="center"/>
              <w:rPr>
                <w:rFonts w:asciiTheme="majorHAnsi" w:hAnsiTheme="majorHAnsi"/>
                <w:sz w:val="24"/>
                <w:szCs w:val="24"/>
              </w:rPr>
            </w:pPr>
            <w:r w:rsidRPr="0048321C">
              <w:rPr>
                <w:rFonts w:asciiTheme="majorHAnsi" w:hAnsiTheme="majorHAnsi"/>
                <w:sz w:val="24"/>
                <w:szCs w:val="24"/>
              </w:rPr>
              <w:t>50</w:t>
            </w:r>
          </w:p>
        </w:tc>
        <w:tc>
          <w:tcPr>
            <w:tcW w:w="1047" w:type="dxa"/>
          </w:tcPr>
          <w:p w14:paraId="4225B65C" w14:textId="77777777" w:rsidR="00C030EE" w:rsidRPr="0048321C" w:rsidRDefault="00E064B0">
            <w:pPr>
              <w:jc w:val="center"/>
              <w:rPr>
                <w:rFonts w:asciiTheme="majorHAnsi" w:hAnsiTheme="majorHAnsi"/>
                <w:sz w:val="24"/>
                <w:szCs w:val="24"/>
              </w:rPr>
            </w:pPr>
            <w:r w:rsidRPr="0048321C">
              <w:rPr>
                <w:rFonts w:asciiTheme="majorHAnsi" w:hAnsiTheme="majorHAnsi"/>
                <w:sz w:val="24"/>
                <w:szCs w:val="24"/>
              </w:rPr>
              <w:t>5.99</w:t>
            </w:r>
          </w:p>
        </w:tc>
        <w:tc>
          <w:tcPr>
            <w:tcW w:w="1513" w:type="dxa"/>
          </w:tcPr>
          <w:p w14:paraId="3BD1B533" w14:textId="77777777" w:rsidR="00C030EE" w:rsidRPr="0048321C" w:rsidRDefault="00E064B0">
            <w:pPr>
              <w:jc w:val="center"/>
              <w:rPr>
                <w:rFonts w:asciiTheme="majorHAnsi" w:hAnsiTheme="majorHAnsi"/>
                <w:sz w:val="24"/>
                <w:szCs w:val="24"/>
              </w:rPr>
            </w:pPr>
            <w:r w:rsidRPr="0048321C">
              <w:rPr>
                <w:rFonts w:asciiTheme="majorHAnsi" w:hAnsiTheme="majorHAnsi"/>
                <w:sz w:val="24"/>
                <w:szCs w:val="24"/>
              </w:rPr>
              <w:t>21,447.2</w:t>
            </w:r>
          </w:p>
        </w:tc>
      </w:tr>
      <w:tr w:rsidR="00C030EE" w:rsidRPr="0048321C" w14:paraId="0C2EE1DA" w14:textId="77777777">
        <w:tc>
          <w:tcPr>
            <w:tcW w:w="1023" w:type="dxa"/>
          </w:tcPr>
          <w:p w14:paraId="4EE82915" w14:textId="77777777" w:rsidR="00C030EE" w:rsidRPr="0048321C" w:rsidRDefault="00E064B0">
            <w:pPr>
              <w:jc w:val="center"/>
              <w:rPr>
                <w:rFonts w:asciiTheme="majorHAnsi" w:hAnsiTheme="majorHAnsi"/>
                <w:sz w:val="24"/>
                <w:szCs w:val="24"/>
              </w:rPr>
            </w:pPr>
            <w:r w:rsidRPr="0048321C">
              <w:rPr>
                <w:rFonts w:asciiTheme="majorHAnsi" w:hAnsiTheme="majorHAnsi"/>
                <w:sz w:val="24"/>
                <w:szCs w:val="24"/>
              </w:rPr>
              <w:t>Truck</w:t>
            </w:r>
          </w:p>
        </w:tc>
        <w:tc>
          <w:tcPr>
            <w:tcW w:w="1018" w:type="dxa"/>
          </w:tcPr>
          <w:p w14:paraId="3B7CE944" w14:textId="77777777" w:rsidR="00C030EE" w:rsidRPr="0048321C" w:rsidRDefault="00E064B0">
            <w:pPr>
              <w:jc w:val="center"/>
              <w:rPr>
                <w:rFonts w:asciiTheme="majorHAnsi" w:hAnsiTheme="majorHAnsi"/>
                <w:sz w:val="24"/>
                <w:szCs w:val="24"/>
              </w:rPr>
            </w:pPr>
            <w:r w:rsidRPr="0048321C">
              <w:rPr>
                <w:rFonts w:asciiTheme="majorHAnsi" w:hAnsiTheme="majorHAnsi"/>
                <w:sz w:val="24"/>
                <w:szCs w:val="24"/>
              </w:rPr>
              <w:t>2</w:t>
            </w:r>
          </w:p>
        </w:tc>
        <w:tc>
          <w:tcPr>
            <w:tcW w:w="1259" w:type="dxa"/>
          </w:tcPr>
          <w:p w14:paraId="420D98FD" w14:textId="77777777" w:rsidR="00C030EE" w:rsidRPr="0048321C" w:rsidRDefault="00E064B0">
            <w:pPr>
              <w:jc w:val="center"/>
              <w:rPr>
                <w:rFonts w:asciiTheme="majorHAnsi" w:hAnsiTheme="majorHAnsi"/>
                <w:sz w:val="24"/>
                <w:szCs w:val="24"/>
              </w:rPr>
            </w:pPr>
            <w:r w:rsidRPr="0048321C">
              <w:rPr>
                <w:rFonts w:asciiTheme="majorHAnsi" w:hAnsiTheme="majorHAnsi"/>
                <w:sz w:val="24"/>
                <w:szCs w:val="24"/>
              </w:rPr>
              <w:t>310</w:t>
            </w:r>
          </w:p>
        </w:tc>
        <w:tc>
          <w:tcPr>
            <w:tcW w:w="1860" w:type="dxa"/>
          </w:tcPr>
          <w:p w14:paraId="1EB30019" w14:textId="77777777" w:rsidR="00C030EE" w:rsidRPr="0048321C" w:rsidRDefault="00E064B0">
            <w:pPr>
              <w:jc w:val="center"/>
              <w:rPr>
                <w:rFonts w:asciiTheme="majorHAnsi" w:hAnsiTheme="majorHAnsi"/>
                <w:sz w:val="24"/>
                <w:szCs w:val="24"/>
              </w:rPr>
            </w:pPr>
            <w:r w:rsidRPr="0048321C">
              <w:rPr>
                <w:rFonts w:asciiTheme="majorHAnsi" w:hAnsiTheme="majorHAnsi"/>
                <w:sz w:val="24"/>
                <w:szCs w:val="24"/>
              </w:rPr>
              <w:t>0.4</w:t>
            </w:r>
          </w:p>
        </w:tc>
        <w:tc>
          <w:tcPr>
            <w:tcW w:w="1161" w:type="dxa"/>
          </w:tcPr>
          <w:p w14:paraId="54177EEC" w14:textId="77777777" w:rsidR="00C030EE" w:rsidRPr="0048321C" w:rsidRDefault="00E064B0">
            <w:pPr>
              <w:jc w:val="center"/>
              <w:rPr>
                <w:rFonts w:asciiTheme="majorHAnsi" w:hAnsiTheme="majorHAnsi"/>
                <w:sz w:val="24"/>
                <w:szCs w:val="24"/>
              </w:rPr>
            </w:pPr>
            <w:r w:rsidRPr="0048321C">
              <w:rPr>
                <w:rFonts w:asciiTheme="majorHAnsi" w:hAnsiTheme="majorHAnsi"/>
                <w:sz w:val="24"/>
                <w:szCs w:val="24"/>
              </w:rPr>
              <w:t>60</w:t>
            </w:r>
          </w:p>
        </w:tc>
        <w:tc>
          <w:tcPr>
            <w:tcW w:w="1047" w:type="dxa"/>
          </w:tcPr>
          <w:p w14:paraId="246CF449" w14:textId="77777777" w:rsidR="00C030EE" w:rsidRPr="0048321C" w:rsidRDefault="00E064B0">
            <w:pPr>
              <w:jc w:val="center"/>
              <w:rPr>
                <w:rFonts w:asciiTheme="majorHAnsi" w:hAnsiTheme="majorHAnsi"/>
                <w:sz w:val="24"/>
                <w:szCs w:val="24"/>
              </w:rPr>
            </w:pPr>
            <w:r w:rsidRPr="0048321C">
              <w:rPr>
                <w:rFonts w:asciiTheme="majorHAnsi" w:hAnsiTheme="majorHAnsi"/>
                <w:sz w:val="24"/>
                <w:szCs w:val="24"/>
              </w:rPr>
              <w:t>5.99</w:t>
            </w:r>
          </w:p>
        </w:tc>
        <w:tc>
          <w:tcPr>
            <w:tcW w:w="1513" w:type="dxa"/>
          </w:tcPr>
          <w:p w14:paraId="02E4521D" w14:textId="77777777" w:rsidR="00C030EE" w:rsidRPr="0048321C" w:rsidRDefault="00E064B0">
            <w:pPr>
              <w:jc w:val="center"/>
              <w:rPr>
                <w:rFonts w:asciiTheme="majorHAnsi" w:hAnsiTheme="majorHAnsi"/>
                <w:sz w:val="24"/>
                <w:szCs w:val="24"/>
              </w:rPr>
            </w:pPr>
            <w:r w:rsidRPr="0048321C">
              <w:rPr>
                <w:rFonts w:asciiTheme="majorHAnsi" w:hAnsiTheme="majorHAnsi"/>
                <w:sz w:val="24"/>
                <w:szCs w:val="24"/>
              </w:rPr>
              <w:t>89,131.2</w:t>
            </w:r>
          </w:p>
        </w:tc>
      </w:tr>
      <w:tr w:rsidR="00C030EE" w:rsidRPr="0048321C" w14:paraId="4998BC7D" w14:textId="77777777">
        <w:tc>
          <w:tcPr>
            <w:tcW w:w="1023" w:type="dxa"/>
          </w:tcPr>
          <w:p w14:paraId="7D9B2E54" w14:textId="77777777" w:rsidR="00C030EE" w:rsidRPr="0048321C" w:rsidRDefault="00E064B0">
            <w:pPr>
              <w:jc w:val="center"/>
              <w:rPr>
                <w:rFonts w:asciiTheme="majorHAnsi" w:hAnsiTheme="majorHAnsi"/>
                <w:sz w:val="24"/>
                <w:szCs w:val="24"/>
              </w:rPr>
            </w:pPr>
            <w:r w:rsidRPr="0048321C">
              <w:rPr>
                <w:rFonts w:asciiTheme="majorHAnsi" w:hAnsiTheme="majorHAnsi"/>
                <w:sz w:val="24"/>
                <w:szCs w:val="24"/>
              </w:rPr>
              <w:t>Lifter</w:t>
            </w:r>
          </w:p>
        </w:tc>
        <w:tc>
          <w:tcPr>
            <w:tcW w:w="1018" w:type="dxa"/>
          </w:tcPr>
          <w:p w14:paraId="454D3DF3" w14:textId="77777777" w:rsidR="00C030EE" w:rsidRPr="0048321C" w:rsidRDefault="00E064B0">
            <w:pPr>
              <w:jc w:val="center"/>
              <w:rPr>
                <w:rFonts w:asciiTheme="majorHAnsi" w:hAnsiTheme="majorHAnsi"/>
                <w:sz w:val="24"/>
                <w:szCs w:val="24"/>
              </w:rPr>
            </w:pPr>
            <w:r w:rsidRPr="0048321C">
              <w:rPr>
                <w:rFonts w:asciiTheme="majorHAnsi" w:hAnsiTheme="majorHAnsi"/>
                <w:sz w:val="24"/>
                <w:szCs w:val="24"/>
              </w:rPr>
              <w:t>1</w:t>
            </w:r>
          </w:p>
        </w:tc>
        <w:tc>
          <w:tcPr>
            <w:tcW w:w="1259" w:type="dxa"/>
          </w:tcPr>
          <w:p w14:paraId="3F4E5E22" w14:textId="77777777" w:rsidR="00C030EE" w:rsidRPr="0048321C" w:rsidRDefault="00E064B0">
            <w:pPr>
              <w:jc w:val="center"/>
              <w:rPr>
                <w:rFonts w:asciiTheme="majorHAnsi" w:hAnsiTheme="majorHAnsi"/>
                <w:sz w:val="24"/>
                <w:szCs w:val="24"/>
              </w:rPr>
            </w:pPr>
            <w:r w:rsidRPr="0048321C">
              <w:rPr>
                <w:rFonts w:asciiTheme="majorHAnsi" w:hAnsiTheme="majorHAnsi"/>
                <w:sz w:val="24"/>
                <w:szCs w:val="24"/>
              </w:rPr>
              <w:t>310</w:t>
            </w:r>
          </w:p>
        </w:tc>
        <w:tc>
          <w:tcPr>
            <w:tcW w:w="1860" w:type="dxa"/>
          </w:tcPr>
          <w:p w14:paraId="3C7E0370" w14:textId="77777777" w:rsidR="00C030EE" w:rsidRPr="0048321C" w:rsidRDefault="00E064B0">
            <w:pPr>
              <w:jc w:val="center"/>
              <w:rPr>
                <w:rFonts w:asciiTheme="majorHAnsi" w:hAnsiTheme="majorHAnsi"/>
                <w:sz w:val="24"/>
                <w:szCs w:val="24"/>
              </w:rPr>
            </w:pPr>
            <w:r w:rsidRPr="0048321C">
              <w:rPr>
                <w:rFonts w:asciiTheme="majorHAnsi" w:hAnsiTheme="majorHAnsi"/>
                <w:sz w:val="24"/>
                <w:szCs w:val="24"/>
              </w:rPr>
              <w:t>0.67</w:t>
            </w:r>
          </w:p>
        </w:tc>
        <w:tc>
          <w:tcPr>
            <w:tcW w:w="1161" w:type="dxa"/>
          </w:tcPr>
          <w:p w14:paraId="4956A54C" w14:textId="77777777" w:rsidR="00C030EE" w:rsidRPr="0048321C" w:rsidRDefault="00E064B0">
            <w:pPr>
              <w:jc w:val="center"/>
              <w:rPr>
                <w:rFonts w:asciiTheme="majorHAnsi" w:hAnsiTheme="majorHAnsi"/>
                <w:sz w:val="24"/>
                <w:szCs w:val="24"/>
              </w:rPr>
            </w:pPr>
            <w:r w:rsidRPr="0048321C">
              <w:rPr>
                <w:rFonts w:asciiTheme="majorHAnsi" w:hAnsiTheme="majorHAnsi"/>
                <w:sz w:val="24"/>
                <w:szCs w:val="24"/>
              </w:rPr>
              <w:t>150</w:t>
            </w:r>
          </w:p>
        </w:tc>
        <w:tc>
          <w:tcPr>
            <w:tcW w:w="1047" w:type="dxa"/>
          </w:tcPr>
          <w:p w14:paraId="1C1024A3" w14:textId="77777777" w:rsidR="00C030EE" w:rsidRPr="0048321C" w:rsidRDefault="00E064B0">
            <w:pPr>
              <w:jc w:val="center"/>
              <w:rPr>
                <w:rFonts w:asciiTheme="majorHAnsi" w:hAnsiTheme="majorHAnsi"/>
                <w:sz w:val="24"/>
                <w:szCs w:val="24"/>
              </w:rPr>
            </w:pPr>
            <w:r w:rsidRPr="0048321C">
              <w:rPr>
                <w:rFonts w:asciiTheme="majorHAnsi" w:hAnsiTheme="majorHAnsi"/>
                <w:sz w:val="24"/>
                <w:szCs w:val="24"/>
              </w:rPr>
              <w:t>5.99</w:t>
            </w:r>
          </w:p>
        </w:tc>
        <w:tc>
          <w:tcPr>
            <w:tcW w:w="1513" w:type="dxa"/>
          </w:tcPr>
          <w:p w14:paraId="325A3464" w14:textId="77777777" w:rsidR="00C030EE" w:rsidRPr="0048321C" w:rsidRDefault="00E064B0">
            <w:pPr>
              <w:rPr>
                <w:rFonts w:asciiTheme="majorHAnsi" w:hAnsiTheme="majorHAnsi"/>
                <w:sz w:val="24"/>
                <w:szCs w:val="24"/>
              </w:rPr>
            </w:pPr>
            <w:r w:rsidRPr="0048321C">
              <w:rPr>
                <w:rFonts w:asciiTheme="majorHAnsi" w:hAnsiTheme="majorHAnsi"/>
                <w:sz w:val="24"/>
                <w:szCs w:val="24"/>
              </w:rPr>
              <w:t>186,618.45</w:t>
            </w:r>
          </w:p>
        </w:tc>
      </w:tr>
      <w:tr w:rsidR="00C030EE" w:rsidRPr="0048321C" w14:paraId="73492CB9" w14:textId="77777777">
        <w:tc>
          <w:tcPr>
            <w:tcW w:w="7368" w:type="dxa"/>
            <w:gridSpan w:val="6"/>
            <w:shd w:val="clear" w:color="auto" w:fill="BFBFBF"/>
          </w:tcPr>
          <w:p w14:paraId="0383F14A" w14:textId="77777777" w:rsidR="00C030EE" w:rsidRPr="0048321C" w:rsidRDefault="00E064B0">
            <w:pPr>
              <w:jc w:val="center"/>
              <w:rPr>
                <w:rFonts w:asciiTheme="majorHAnsi" w:hAnsiTheme="majorHAnsi"/>
                <w:sz w:val="24"/>
                <w:szCs w:val="24"/>
              </w:rPr>
            </w:pPr>
            <w:r w:rsidRPr="0048321C">
              <w:rPr>
                <w:rFonts w:asciiTheme="majorHAnsi" w:hAnsiTheme="majorHAnsi"/>
                <w:sz w:val="24"/>
                <w:szCs w:val="24"/>
              </w:rPr>
              <w:t>Total Cost</w:t>
            </w:r>
          </w:p>
        </w:tc>
        <w:tc>
          <w:tcPr>
            <w:tcW w:w="1513" w:type="dxa"/>
            <w:shd w:val="clear" w:color="auto" w:fill="BFBFBF"/>
          </w:tcPr>
          <w:p w14:paraId="77CC4A3E" w14:textId="77777777" w:rsidR="00C030EE" w:rsidRPr="0048321C" w:rsidRDefault="00E064B0">
            <w:pPr>
              <w:jc w:val="center"/>
              <w:rPr>
                <w:rFonts w:asciiTheme="majorHAnsi" w:hAnsiTheme="majorHAnsi"/>
                <w:sz w:val="24"/>
                <w:szCs w:val="24"/>
              </w:rPr>
            </w:pPr>
            <w:r w:rsidRPr="0048321C">
              <w:rPr>
                <w:rFonts w:asciiTheme="majorHAnsi" w:hAnsiTheme="majorHAnsi"/>
                <w:sz w:val="24"/>
                <w:szCs w:val="24"/>
              </w:rPr>
              <w:t>297,196.85</w:t>
            </w:r>
          </w:p>
        </w:tc>
      </w:tr>
    </w:tbl>
    <w:p w14:paraId="45A93888" w14:textId="77777777" w:rsidR="00296BE8" w:rsidRPr="0048321C" w:rsidRDefault="00296BE8" w:rsidP="00D867FD">
      <w:pPr>
        <w:widowControl/>
        <w:pBdr>
          <w:top w:val="nil"/>
          <w:left w:val="nil"/>
          <w:bottom w:val="nil"/>
          <w:right w:val="nil"/>
          <w:between w:val="nil"/>
        </w:pBdr>
        <w:spacing w:line="259" w:lineRule="auto"/>
        <w:rPr>
          <w:rFonts w:asciiTheme="majorHAnsi" w:eastAsia="Calibri" w:hAnsiTheme="majorHAnsi" w:cs="Calibri"/>
          <w:color w:val="000000"/>
          <w:sz w:val="24"/>
          <w:szCs w:val="24"/>
        </w:rPr>
      </w:pPr>
    </w:p>
    <w:p w14:paraId="691C093F" w14:textId="77777777" w:rsidR="00FD39CC" w:rsidRPr="0048321C" w:rsidRDefault="00FD39CC" w:rsidP="001D3D86">
      <w:pPr>
        <w:widowControl/>
        <w:pBdr>
          <w:top w:val="nil"/>
          <w:left w:val="nil"/>
          <w:bottom w:val="nil"/>
          <w:right w:val="nil"/>
          <w:between w:val="nil"/>
        </w:pBdr>
        <w:spacing w:line="259" w:lineRule="auto"/>
        <w:ind w:left="720"/>
        <w:rPr>
          <w:rFonts w:asciiTheme="majorHAnsi" w:eastAsia="Calibri" w:hAnsiTheme="majorHAnsi" w:cs="Calibri"/>
          <w:color w:val="000000"/>
          <w:sz w:val="24"/>
          <w:szCs w:val="24"/>
        </w:rPr>
      </w:pPr>
    </w:p>
    <w:p w14:paraId="352FDE5A" w14:textId="77777777" w:rsidR="00FD39CC" w:rsidRPr="0048321C" w:rsidRDefault="00FD39CC" w:rsidP="001D3D86">
      <w:pPr>
        <w:widowControl/>
        <w:pBdr>
          <w:top w:val="nil"/>
          <w:left w:val="nil"/>
          <w:bottom w:val="nil"/>
          <w:right w:val="nil"/>
          <w:between w:val="nil"/>
        </w:pBdr>
        <w:spacing w:line="259" w:lineRule="auto"/>
        <w:ind w:left="720"/>
        <w:rPr>
          <w:rFonts w:asciiTheme="majorHAnsi" w:eastAsia="Calibri" w:hAnsiTheme="majorHAnsi" w:cs="Calibri"/>
          <w:color w:val="000000"/>
          <w:sz w:val="24"/>
          <w:szCs w:val="24"/>
        </w:rPr>
      </w:pPr>
    </w:p>
    <w:p w14:paraId="7F4C1CC5" w14:textId="739BA5AD" w:rsidR="00C030EE" w:rsidRPr="0048321C" w:rsidRDefault="00E064B0" w:rsidP="001D3D86">
      <w:pPr>
        <w:widowControl/>
        <w:pBdr>
          <w:top w:val="nil"/>
          <w:left w:val="nil"/>
          <w:bottom w:val="nil"/>
          <w:right w:val="nil"/>
          <w:between w:val="nil"/>
        </w:pBdr>
        <w:spacing w:line="259" w:lineRule="auto"/>
        <w:ind w:left="720"/>
        <w:rPr>
          <w:rFonts w:asciiTheme="majorHAnsi" w:eastAsia="Calibri" w:hAnsiTheme="majorHAnsi" w:cs="Calibri"/>
          <w:color w:val="000000"/>
          <w:sz w:val="24"/>
          <w:szCs w:val="24"/>
        </w:rPr>
      </w:pPr>
      <w:r w:rsidRPr="0048321C">
        <w:rPr>
          <w:rFonts w:asciiTheme="majorHAnsi" w:eastAsia="Calibri" w:hAnsiTheme="majorHAnsi" w:cs="Calibri"/>
          <w:color w:val="000000"/>
          <w:sz w:val="24"/>
          <w:szCs w:val="24"/>
        </w:rPr>
        <w:t>Electricity cost was calculated by the follow</w:t>
      </w:r>
      <w:r w:rsidR="008D5DF4" w:rsidRPr="0048321C">
        <w:rPr>
          <w:rFonts w:asciiTheme="majorHAnsi" w:eastAsia="Calibri" w:hAnsiTheme="majorHAnsi" w:cs="Calibri"/>
          <w:color w:val="000000"/>
          <w:sz w:val="24"/>
          <w:szCs w:val="24"/>
        </w:rPr>
        <w:t>ing information:</w:t>
      </w:r>
    </w:p>
    <w:p w14:paraId="25F8A0B0" w14:textId="77777777" w:rsidR="001D3D86" w:rsidRPr="0048321C" w:rsidRDefault="001D3D86" w:rsidP="001D3D86">
      <w:pPr>
        <w:widowControl/>
        <w:pBdr>
          <w:top w:val="nil"/>
          <w:left w:val="nil"/>
          <w:bottom w:val="nil"/>
          <w:right w:val="nil"/>
          <w:between w:val="nil"/>
        </w:pBdr>
        <w:spacing w:line="259" w:lineRule="auto"/>
        <w:ind w:left="720"/>
        <w:rPr>
          <w:rFonts w:asciiTheme="majorHAnsi" w:hAnsiTheme="majorHAnsi"/>
          <w:color w:val="000000"/>
          <w:sz w:val="24"/>
          <w:szCs w:val="24"/>
        </w:rPr>
      </w:pPr>
    </w:p>
    <w:p w14:paraId="059E225A" w14:textId="63DD173A" w:rsidR="008D5DF4" w:rsidRPr="0048321C" w:rsidRDefault="00EB3850" w:rsidP="00EB3850">
      <w:pPr>
        <w:pStyle w:val="ac"/>
        <w:jc w:val="center"/>
        <w:rPr>
          <w:rFonts w:asciiTheme="majorHAnsi" w:eastAsia="Calibri" w:hAnsiTheme="majorHAnsi" w:cs="Calibri"/>
          <w:color w:val="000000"/>
          <w:sz w:val="20"/>
          <w:szCs w:val="20"/>
        </w:rPr>
      </w:pPr>
      <w:bookmarkStart w:id="30" w:name="_Toc123925561"/>
      <w:r>
        <w:t xml:space="preserve">Table </w:t>
      </w:r>
      <w:fldSimple w:instr=" SEQ Table \* ARABIC ">
        <w:r>
          <w:rPr>
            <w:noProof/>
          </w:rPr>
          <w:t>6</w:t>
        </w:r>
      </w:fldSimple>
      <w:r>
        <w:t xml:space="preserve"> : </w:t>
      </w:r>
      <w:r w:rsidRPr="00295E0A">
        <w:t>electricity calculations for the mechanical separation scenario</w:t>
      </w:r>
      <w:bookmarkEnd w:id="30"/>
      <w:r>
        <w:rPr>
          <w:rFonts w:asciiTheme="majorHAnsi" w:eastAsia="Calibri" w:hAnsiTheme="majorHAnsi" w:cs="Calibri"/>
          <w:color w:val="000000"/>
        </w:rPr>
        <w:t xml:space="preserve"> </w:t>
      </w:r>
    </w:p>
    <w:tbl>
      <w:tblPr>
        <w:tblStyle w:val="50"/>
        <w:tblW w:w="6450" w:type="dxa"/>
        <w:tblInd w:w="14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233"/>
        <w:gridCol w:w="1614"/>
        <w:gridCol w:w="1713"/>
        <w:gridCol w:w="1890"/>
      </w:tblGrid>
      <w:tr w:rsidR="001716B1" w:rsidRPr="0048321C" w14:paraId="5EEEC324" w14:textId="77777777" w:rsidTr="001716B1">
        <w:tc>
          <w:tcPr>
            <w:tcW w:w="1233" w:type="dxa"/>
            <w:shd w:val="clear" w:color="auto" w:fill="8EAADB"/>
          </w:tcPr>
          <w:p w14:paraId="1E98981C" w14:textId="77777777" w:rsidR="001716B1" w:rsidRPr="0048321C" w:rsidRDefault="001716B1" w:rsidP="004573AD">
            <w:pPr>
              <w:pBdr>
                <w:top w:val="nil"/>
                <w:left w:val="nil"/>
                <w:bottom w:val="nil"/>
                <w:right w:val="nil"/>
                <w:between w:val="nil"/>
              </w:pBdr>
              <w:jc w:val="center"/>
              <w:rPr>
                <w:rFonts w:asciiTheme="majorHAnsi" w:hAnsiTheme="majorHAnsi"/>
                <w:color w:val="000000"/>
                <w:sz w:val="24"/>
                <w:szCs w:val="24"/>
              </w:rPr>
            </w:pPr>
            <w:r w:rsidRPr="0048321C">
              <w:rPr>
                <w:rFonts w:asciiTheme="majorHAnsi" w:hAnsiTheme="majorHAnsi"/>
                <w:color w:val="000000"/>
                <w:sz w:val="24"/>
                <w:szCs w:val="24"/>
              </w:rPr>
              <w:t>Item</w:t>
            </w:r>
          </w:p>
        </w:tc>
        <w:tc>
          <w:tcPr>
            <w:tcW w:w="1614" w:type="dxa"/>
            <w:shd w:val="clear" w:color="auto" w:fill="8EAADB"/>
          </w:tcPr>
          <w:p w14:paraId="72D0942C" w14:textId="77777777" w:rsidR="001716B1" w:rsidRPr="0048321C" w:rsidRDefault="001716B1" w:rsidP="004573AD">
            <w:pPr>
              <w:pBdr>
                <w:top w:val="nil"/>
                <w:left w:val="nil"/>
                <w:bottom w:val="nil"/>
                <w:right w:val="nil"/>
                <w:between w:val="nil"/>
              </w:pBdr>
              <w:jc w:val="center"/>
              <w:rPr>
                <w:rFonts w:asciiTheme="majorHAnsi" w:hAnsiTheme="majorHAnsi"/>
                <w:color w:val="000000"/>
                <w:sz w:val="24"/>
                <w:szCs w:val="24"/>
              </w:rPr>
            </w:pPr>
            <w:r w:rsidRPr="0048321C">
              <w:rPr>
                <w:rFonts w:asciiTheme="majorHAnsi" w:hAnsiTheme="majorHAnsi"/>
                <w:color w:val="000000"/>
                <w:sz w:val="24"/>
                <w:szCs w:val="24"/>
              </w:rPr>
              <w:t xml:space="preserve">Electricity </w:t>
            </w:r>
            <w:proofErr w:type="gramStart"/>
            <w:r w:rsidRPr="0048321C">
              <w:rPr>
                <w:rFonts w:asciiTheme="majorHAnsi" w:hAnsiTheme="majorHAnsi"/>
                <w:color w:val="000000"/>
                <w:sz w:val="24"/>
                <w:szCs w:val="24"/>
              </w:rPr>
              <w:t>Cost )</w:t>
            </w:r>
            <w:proofErr w:type="gramEnd"/>
            <w:r w:rsidRPr="0048321C">
              <w:rPr>
                <w:rFonts w:asciiTheme="majorHAnsi" w:hAnsiTheme="majorHAnsi"/>
                <w:color w:val="000000"/>
                <w:sz w:val="24"/>
                <w:szCs w:val="24"/>
              </w:rPr>
              <w:t xml:space="preserve"> Nis/KW)</w:t>
            </w:r>
          </w:p>
        </w:tc>
        <w:tc>
          <w:tcPr>
            <w:tcW w:w="1713" w:type="dxa"/>
            <w:shd w:val="clear" w:color="auto" w:fill="8EAADB"/>
          </w:tcPr>
          <w:p w14:paraId="46D14B41" w14:textId="0EF6CF69" w:rsidR="001716B1" w:rsidRPr="0048321C" w:rsidRDefault="001716B1" w:rsidP="004573AD">
            <w:pPr>
              <w:pBdr>
                <w:top w:val="nil"/>
                <w:left w:val="nil"/>
                <w:bottom w:val="nil"/>
                <w:right w:val="nil"/>
                <w:between w:val="nil"/>
              </w:pBdr>
              <w:jc w:val="center"/>
              <w:rPr>
                <w:rFonts w:asciiTheme="majorHAnsi" w:hAnsiTheme="majorHAnsi"/>
                <w:color w:val="000000"/>
                <w:sz w:val="24"/>
                <w:szCs w:val="24"/>
              </w:rPr>
            </w:pPr>
            <w:r w:rsidRPr="0048321C">
              <w:rPr>
                <w:rFonts w:asciiTheme="majorHAnsi" w:hAnsiTheme="majorHAnsi"/>
                <w:color w:val="000000"/>
                <w:sz w:val="24"/>
                <w:szCs w:val="24"/>
              </w:rPr>
              <w:t>Monthly Electricity bill (Nis)</w:t>
            </w:r>
          </w:p>
        </w:tc>
        <w:tc>
          <w:tcPr>
            <w:tcW w:w="1890" w:type="dxa"/>
            <w:shd w:val="clear" w:color="auto" w:fill="8EAADB"/>
          </w:tcPr>
          <w:p w14:paraId="6640CC69" w14:textId="77777777" w:rsidR="001716B1" w:rsidRPr="0048321C" w:rsidRDefault="001716B1" w:rsidP="004573AD">
            <w:pPr>
              <w:pBdr>
                <w:top w:val="nil"/>
                <w:left w:val="nil"/>
                <w:bottom w:val="nil"/>
                <w:right w:val="nil"/>
                <w:between w:val="nil"/>
              </w:pBdr>
              <w:jc w:val="center"/>
              <w:rPr>
                <w:rFonts w:asciiTheme="majorHAnsi" w:hAnsiTheme="majorHAnsi"/>
                <w:color w:val="000000"/>
                <w:sz w:val="24"/>
                <w:szCs w:val="24"/>
              </w:rPr>
            </w:pPr>
            <w:r w:rsidRPr="0048321C">
              <w:rPr>
                <w:rFonts w:asciiTheme="majorHAnsi" w:hAnsiTheme="majorHAnsi"/>
                <w:color w:val="000000"/>
                <w:sz w:val="24"/>
                <w:szCs w:val="24"/>
              </w:rPr>
              <w:t xml:space="preserve">Yearly Electricity cost for the </w:t>
            </w:r>
            <w:proofErr w:type="gramStart"/>
            <w:r w:rsidRPr="0048321C">
              <w:rPr>
                <w:rFonts w:asciiTheme="majorHAnsi" w:hAnsiTheme="majorHAnsi"/>
                <w:color w:val="000000"/>
                <w:sz w:val="24"/>
                <w:szCs w:val="24"/>
              </w:rPr>
              <w:t>operation(</w:t>
            </w:r>
            <w:proofErr w:type="gramEnd"/>
            <w:r w:rsidRPr="0048321C">
              <w:rPr>
                <w:rFonts w:asciiTheme="majorHAnsi" w:hAnsiTheme="majorHAnsi"/>
                <w:color w:val="000000"/>
                <w:sz w:val="24"/>
                <w:szCs w:val="24"/>
              </w:rPr>
              <w:t>Nis)</w:t>
            </w:r>
          </w:p>
        </w:tc>
      </w:tr>
      <w:tr w:rsidR="001716B1" w:rsidRPr="0048321C" w14:paraId="4EC38AAC" w14:textId="77777777" w:rsidTr="001716B1">
        <w:tc>
          <w:tcPr>
            <w:tcW w:w="1233" w:type="dxa"/>
          </w:tcPr>
          <w:p w14:paraId="08C1249B" w14:textId="77777777" w:rsidR="001716B1" w:rsidRPr="0048321C" w:rsidRDefault="001716B1" w:rsidP="004573AD">
            <w:pPr>
              <w:pBdr>
                <w:top w:val="nil"/>
                <w:left w:val="nil"/>
                <w:bottom w:val="nil"/>
                <w:right w:val="nil"/>
                <w:between w:val="nil"/>
              </w:pBdr>
              <w:jc w:val="center"/>
              <w:rPr>
                <w:rFonts w:asciiTheme="majorHAnsi" w:hAnsiTheme="majorHAnsi"/>
                <w:color w:val="000000"/>
                <w:sz w:val="24"/>
                <w:szCs w:val="24"/>
              </w:rPr>
            </w:pPr>
            <w:r w:rsidRPr="0048321C">
              <w:rPr>
                <w:rFonts w:asciiTheme="majorHAnsi" w:hAnsiTheme="majorHAnsi"/>
                <w:color w:val="000000"/>
                <w:sz w:val="24"/>
                <w:szCs w:val="24"/>
              </w:rPr>
              <w:t>Plant Operation</w:t>
            </w:r>
          </w:p>
        </w:tc>
        <w:tc>
          <w:tcPr>
            <w:tcW w:w="1614" w:type="dxa"/>
          </w:tcPr>
          <w:p w14:paraId="7630A901" w14:textId="77777777" w:rsidR="001716B1" w:rsidRPr="0048321C" w:rsidRDefault="001716B1" w:rsidP="004573AD">
            <w:pPr>
              <w:pBdr>
                <w:top w:val="nil"/>
                <w:left w:val="nil"/>
                <w:bottom w:val="nil"/>
                <w:right w:val="nil"/>
                <w:between w:val="nil"/>
              </w:pBdr>
              <w:jc w:val="center"/>
              <w:rPr>
                <w:rFonts w:asciiTheme="majorHAnsi" w:hAnsiTheme="majorHAnsi"/>
                <w:color w:val="000000"/>
                <w:sz w:val="24"/>
                <w:szCs w:val="24"/>
              </w:rPr>
            </w:pPr>
            <w:r w:rsidRPr="0048321C">
              <w:rPr>
                <w:rFonts w:asciiTheme="majorHAnsi" w:hAnsiTheme="majorHAnsi"/>
                <w:color w:val="000000"/>
                <w:sz w:val="24"/>
                <w:szCs w:val="24"/>
              </w:rPr>
              <w:t>0.5621</w:t>
            </w:r>
          </w:p>
        </w:tc>
        <w:tc>
          <w:tcPr>
            <w:tcW w:w="1713" w:type="dxa"/>
          </w:tcPr>
          <w:p w14:paraId="43D084BF" w14:textId="63B72518" w:rsidR="001716B1" w:rsidRPr="0048321C" w:rsidRDefault="001716B1" w:rsidP="004573AD">
            <w:pPr>
              <w:pBdr>
                <w:top w:val="nil"/>
                <w:left w:val="nil"/>
                <w:bottom w:val="nil"/>
                <w:right w:val="nil"/>
                <w:between w:val="nil"/>
              </w:pBdr>
              <w:jc w:val="center"/>
              <w:rPr>
                <w:rFonts w:asciiTheme="majorHAnsi" w:hAnsiTheme="majorHAnsi"/>
                <w:color w:val="000000"/>
                <w:sz w:val="24"/>
                <w:szCs w:val="24"/>
              </w:rPr>
            </w:pPr>
            <w:r w:rsidRPr="0048321C">
              <w:rPr>
                <w:rFonts w:asciiTheme="majorHAnsi" w:hAnsiTheme="majorHAnsi"/>
                <w:color w:val="000000"/>
                <w:sz w:val="24"/>
                <w:szCs w:val="24"/>
              </w:rPr>
              <w:t>15,000</w:t>
            </w:r>
          </w:p>
        </w:tc>
        <w:tc>
          <w:tcPr>
            <w:tcW w:w="1890" w:type="dxa"/>
            <w:shd w:val="clear" w:color="auto" w:fill="BFBFBF"/>
          </w:tcPr>
          <w:p w14:paraId="3181771E" w14:textId="5D21F7E8" w:rsidR="001716B1" w:rsidRPr="0048321C" w:rsidRDefault="001716B1" w:rsidP="004573AD">
            <w:pPr>
              <w:pBdr>
                <w:top w:val="nil"/>
                <w:left w:val="nil"/>
                <w:bottom w:val="nil"/>
                <w:right w:val="nil"/>
                <w:between w:val="nil"/>
              </w:pBdr>
              <w:jc w:val="center"/>
              <w:rPr>
                <w:rFonts w:asciiTheme="majorHAnsi" w:hAnsiTheme="majorHAnsi"/>
                <w:color w:val="000000"/>
                <w:sz w:val="24"/>
                <w:szCs w:val="24"/>
              </w:rPr>
            </w:pPr>
            <w:r w:rsidRPr="0048321C">
              <w:rPr>
                <w:rFonts w:asciiTheme="majorHAnsi" w:hAnsiTheme="majorHAnsi"/>
                <w:color w:val="000000"/>
                <w:sz w:val="24"/>
                <w:szCs w:val="24"/>
              </w:rPr>
              <w:t>180,000</w:t>
            </w:r>
          </w:p>
        </w:tc>
      </w:tr>
    </w:tbl>
    <w:p w14:paraId="5D31087F" w14:textId="2F3492D5" w:rsidR="00C030EE" w:rsidRPr="0048321C" w:rsidRDefault="00C030EE" w:rsidP="00D867FD">
      <w:pPr>
        <w:pBdr>
          <w:top w:val="nil"/>
          <w:left w:val="nil"/>
          <w:bottom w:val="nil"/>
          <w:right w:val="nil"/>
          <w:between w:val="nil"/>
        </w:pBdr>
        <w:rPr>
          <w:rFonts w:asciiTheme="majorHAnsi" w:eastAsia="Calibri" w:hAnsiTheme="majorHAnsi" w:cs="Calibri"/>
          <w:color w:val="000000"/>
          <w:sz w:val="24"/>
          <w:szCs w:val="24"/>
        </w:rPr>
      </w:pPr>
    </w:p>
    <w:p w14:paraId="0EF1B705" w14:textId="6A06F2C9" w:rsidR="00FD39CC" w:rsidRPr="0048321C" w:rsidRDefault="00FD39CC" w:rsidP="00D867FD">
      <w:pPr>
        <w:pBdr>
          <w:top w:val="nil"/>
          <w:left w:val="nil"/>
          <w:bottom w:val="nil"/>
          <w:right w:val="nil"/>
          <w:between w:val="nil"/>
        </w:pBdr>
        <w:rPr>
          <w:rFonts w:asciiTheme="majorHAnsi" w:eastAsia="Calibri" w:hAnsiTheme="majorHAnsi" w:cs="Calibri"/>
          <w:color w:val="000000"/>
          <w:sz w:val="24"/>
          <w:szCs w:val="24"/>
        </w:rPr>
      </w:pPr>
    </w:p>
    <w:p w14:paraId="279CFD29" w14:textId="77777777" w:rsidR="00FD39CC" w:rsidRPr="0048321C" w:rsidRDefault="00FD39CC" w:rsidP="00D867FD">
      <w:pPr>
        <w:pBdr>
          <w:top w:val="nil"/>
          <w:left w:val="nil"/>
          <w:bottom w:val="nil"/>
          <w:right w:val="nil"/>
          <w:between w:val="nil"/>
        </w:pBdr>
        <w:rPr>
          <w:rFonts w:asciiTheme="majorHAnsi" w:eastAsia="Calibri" w:hAnsiTheme="majorHAnsi" w:cs="Calibri"/>
          <w:color w:val="000000"/>
          <w:sz w:val="24"/>
          <w:szCs w:val="24"/>
        </w:rPr>
      </w:pPr>
    </w:p>
    <w:p w14:paraId="3D1FDDC2" w14:textId="2B5BD449" w:rsidR="00C030EE" w:rsidRPr="0048321C" w:rsidRDefault="00E064B0">
      <w:pPr>
        <w:widowControl/>
        <w:numPr>
          <w:ilvl w:val="0"/>
          <w:numId w:val="6"/>
        </w:numPr>
        <w:pBdr>
          <w:top w:val="nil"/>
          <w:left w:val="nil"/>
          <w:bottom w:val="nil"/>
          <w:right w:val="nil"/>
          <w:between w:val="nil"/>
        </w:pBdr>
        <w:spacing w:line="259" w:lineRule="auto"/>
        <w:rPr>
          <w:rFonts w:asciiTheme="majorHAnsi" w:hAnsiTheme="majorHAnsi"/>
          <w:color w:val="000000"/>
          <w:sz w:val="24"/>
          <w:szCs w:val="24"/>
        </w:rPr>
      </w:pPr>
      <w:r w:rsidRPr="0048321C">
        <w:rPr>
          <w:rFonts w:asciiTheme="majorHAnsi" w:eastAsia="Calibri" w:hAnsiTheme="majorHAnsi" w:cs="Calibri"/>
          <w:color w:val="000000"/>
          <w:sz w:val="24"/>
          <w:szCs w:val="24"/>
        </w:rPr>
        <w:t xml:space="preserve">The Maintenance cost represent </w:t>
      </w:r>
      <w:r w:rsidR="00296BE8" w:rsidRPr="0048321C">
        <w:rPr>
          <w:rFonts w:asciiTheme="majorHAnsi" w:eastAsia="Calibri" w:hAnsiTheme="majorHAnsi" w:cs="Calibri"/>
          <w:color w:val="000000"/>
          <w:sz w:val="24"/>
          <w:szCs w:val="24"/>
        </w:rPr>
        <w:t>5</w:t>
      </w:r>
      <w:r w:rsidRPr="0048321C">
        <w:rPr>
          <w:rFonts w:asciiTheme="majorHAnsi" w:eastAsia="Calibri" w:hAnsiTheme="majorHAnsi" w:cs="Calibri"/>
          <w:color w:val="000000"/>
          <w:sz w:val="24"/>
          <w:szCs w:val="24"/>
        </w:rPr>
        <w:t xml:space="preserve">% of the initial investment cost which is </w:t>
      </w:r>
      <w:r w:rsidR="00DB6D84">
        <w:rPr>
          <w:rFonts w:asciiTheme="majorHAnsi" w:eastAsia="Calibri" w:hAnsiTheme="majorHAnsi" w:cs="Calibri"/>
          <w:color w:val="000000"/>
          <w:sz w:val="24"/>
          <w:szCs w:val="24"/>
        </w:rPr>
        <w:t>175</w:t>
      </w:r>
      <w:r w:rsidR="00296BE8" w:rsidRPr="0048321C">
        <w:rPr>
          <w:rFonts w:asciiTheme="majorHAnsi" w:eastAsia="Calibri" w:hAnsiTheme="majorHAnsi" w:cs="Calibri"/>
          <w:color w:val="000000"/>
          <w:sz w:val="24"/>
          <w:szCs w:val="24"/>
        </w:rPr>
        <w:t xml:space="preserve">,000 </w:t>
      </w:r>
      <w:r w:rsidR="001D3D86" w:rsidRPr="0048321C">
        <w:rPr>
          <w:rFonts w:asciiTheme="majorHAnsi" w:eastAsia="Calibri" w:hAnsiTheme="majorHAnsi" w:cs="Calibri"/>
          <w:color w:val="000000"/>
          <w:sz w:val="24"/>
          <w:szCs w:val="24"/>
        </w:rPr>
        <w:t>Nis</w:t>
      </w:r>
      <w:r w:rsidRPr="0048321C">
        <w:rPr>
          <w:rFonts w:asciiTheme="majorHAnsi" w:eastAsia="Calibri" w:hAnsiTheme="majorHAnsi" w:cs="Calibri"/>
          <w:color w:val="000000"/>
          <w:sz w:val="24"/>
          <w:szCs w:val="24"/>
        </w:rPr>
        <w:t>/Year.</w:t>
      </w:r>
    </w:p>
    <w:p w14:paraId="0A8B2B5B" w14:textId="2B6FEB36" w:rsidR="00C030EE" w:rsidRPr="0048321C" w:rsidRDefault="00E064B0">
      <w:pPr>
        <w:widowControl/>
        <w:numPr>
          <w:ilvl w:val="0"/>
          <w:numId w:val="6"/>
        </w:numPr>
        <w:pBdr>
          <w:top w:val="nil"/>
          <w:left w:val="nil"/>
          <w:bottom w:val="nil"/>
          <w:right w:val="nil"/>
          <w:between w:val="nil"/>
        </w:pBdr>
        <w:spacing w:after="160" w:line="259" w:lineRule="auto"/>
        <w:rPr>
          <w:rFonts w:asciiTheme="majorHAnsi" w:hAnsiTheme="majorHAnsi"/>
          <w:color w:val="000000"/>
          <w:sz w:val="24"/>
          <w:szCs w:val="24"/>
        </w:rPr>
      </w:pPr>
      <w:r w:rsidRPr="0048321C">
        <w:rPr>
          <w:rFonts w:asciiTheme="majorHAnsi" w:eastAsia="Calibri" w:hAnsiTheme="majorHAnsi" w:cs="Calibri"/>
          <w:color w:val="000000"/>
          <w:sz w:val="24"/>
          <w:szCs w:val="24"/>
        </w:rPr>
        <w:t>Salaries is Fixed amount</w:t>
      </w:r>
      <w:r w:rsidR="00296BE8" w:rsidRPr="0048321C">
        <w:rPr>
          <w:rFonts w:asciiTheme="majorHAnsi" w:eastAsia="Calibri" w:hAnsiTheme="majorHAnsi" w:cs="Calibri"/>
          <w:color w:val="000000"/>
          <w:sz w:val="24"/>
          <w:szCs w:val="24"/>
        </w:rPr>
        <w:t xml:space="preserve">, 25 employees </w:t>
      </w:r>
      <w:proofErr w:type="gramStart"/>
      <w:r w:rsidR="00296BE8" w:rsidRPr="0048321C">
        <w:rPr>
          <w:rFonts w:asciiTheme="majorHAnsi" w:eastAsia="Calibri" w:hAnsiTheme="majorHAnsi" w:cs="Calibri"/>
          <w:color w:val="000000"/>
          <w:sz w:val="24"/>
          <w:szCs w:val="24"/>
        </w:rPr>
        <w:t>with  a</w:t>
      </w:r>
      <w:proofErr w:type="gramEnd"/>
      <w:r w:rsidR="00296BE8" w:rsidRPr="0048321C">
        <w:rPr>
          <w:rFonts w:asciiTheme="majorHAnsi" w:eastAsia="Calibri" w:hAnsiTheme="majorHAnsi" w:cs="Calibri"/>
          <w:color w:val="000000"/>
          <w:sz w:val="24"/>
          <w:szCs w:val="24"/>
        </w:rPr>
        <w:t xml:space="preserve"> 2500 Nis/month salary .</w:t>
      </w:r>
    </w:p>
    <w:p w14:paraId="7F9F41EB" w14:textId="1BB0C344" w:rsidR="00FD39CC" w:rsidRPr="0048321C" w:rsidRDefault="00FD39CC" w:rsidP="00FD39CC">
      <w:pPr>
        <w:widowControl/>
        <w:pBdr>
          <w:top w:val="nil"/>
          <w:left w:val="nil"/>
          <w:bottom w:val="nil"/>
          <w:right w:val="nil"/>
          <w:between w:val="nil"/>
        </w:pBdr>
        <w:spacing w:after="160" w:line="259" w:lineRule="auto"/>
        <w:rPr>
          <w:rFonts w:asciiTheme="majorHAnsi" w:eastAsia="Calibri" w:hAnsiTheme="majorHAnsi" w:cs="Calibri"/>
          <w:color w:val="000000"/>
          <w:sz w:val="24"/>
          <w:szCs w:val="24"/>
        </w:rPr>
      </w:pPr>
    </w:p>
    <w:p w14:paraId="673FDAF2" w14:textId="17BF6E8D" w:rsidR="00FD39CC" w:rsidRPr="0048321C" w:rsidRDefault="00FD39CC" w:rsidP="00FD39CC">
      <w:pPr>
        <w:widowControl/>
        <w:pBdr>
          <w:top w:val="nil"/>
          <w:left w:val="nil"/>
          <w:bottom w:val="nil"/>
          <w:right w:val="nil"/>
          <w:between w:val="nil"/>
        </w:pBdr>
        <w:spacing w:after="160" w:line="259" w:lineRule="auto"/>
        <w:rPr>
          <w:rFonts w:asciiTheme="majorHAnsi" w:eastAsia="Calibri" w:hAnsiTheme="majorHAnsi" w:cs="Calibri"/>
          <w:color w:val="000000"/>
          <w:sz w:val="24"/>
          <w:szCs w:val="24"/>
        </w:rPr>
      </w:pPr>
    </w:p>
    <w:p w14:paraId="082BABE9" w14:textId="77777777" w:rsidR="001E0BEF" w:rsidRPr="0048321C" w:rsidRDefault="001E0BEF" w:rsidP="00FD39CC">
      <w:pPr>
        <w:widowControl/>
        <w:pBdr>
          <w:top w:val="nil"/>
          <w:left w:val="nil"/>
          <w:bottom w:val="nil"/>
          <w:right w:val="nil"/>
          <w:between w:val="nil"/>
        </w:pBdr>
        <w:spacing w:after="160" w:line="259" w:lineRule="auto"/>
        <w:rPr>
          <w:rFonts w:asciiTheme="majorHAnsi" w:hAnsiTheme="majorHAnsi"/>
          <w:color w:val="000000"/>
          <w:sz w:val="24"/>
          <w:szCs w:val="24"/>
        </w:rPr>
      </w:pPr>
    </w:p>
    <w:p w14:paraId="180AE74D" w14:textId="33062039" w:rsidR="00C030EE" w:rsidRPr="0048321C" w:rsidRDefault="00C44CC1" w:rsidP="001830FD">
      <w:pPr>
        <w:rPr>
          <w:rFonts w:asciiTheme="majorHAnsi" w:eastAsia="Calibri" w:hAnsiTheme="majorHAnsi" w:cs="Calibri"/>
          <w:sz w:val="24"/>
          <w:szCs w:val="24"/>
        </w:rPr>
      </w:pPr>
      <w:r w:rsidRPr="0048321C">
        <w:rPr>
          <w:rFonts w:asciiTheme="majorHAnsi" w:eastAsia="Calibri" w:hAnsiTheme="majorHAnsi" w:cs="Calibri"/>
          <w:sz w:val="24"/>
          <w:szCs w:val="24"/>
        </w:rPr>
        <w:lastRenderedPageBreak/>
        <w:t>F</w:t>
      </w:r>
      <w:r w:rsidR="001830FD">
        <w:rPr>
          <w:rFonts w:asciiTheme="majorHAnsi" w:eastAsia="Calibri" w:hAnsiTheme="majorHAnsi" w:cs="Calibri"/>
          <w:sz w:val="24"/>
          <w:szCs w:val="24"/>
        </w:rPr>
        <w:t>o</w:t>
      </w:r>
      <w:r w:rsidRPr="0048321C">
        <w:rPr>
          <w:rFonts w:asciiTheme="majorHAnsi" w:eastAsia="Calibri" w:hAnsiTheme="majorHAnsi" w:cs="Calibri"/>
          <w:sz w:val="24"/>
          <w:szCs w:val="24"/>
        </w:rPr>
        <w:t>r</w:t>
      </w:r>
      <w:r w:rsidR="00E064B0" w:rsidRPr="0048321C">
        <w:rPr>
          <w:rFonts w:asciiTheme="majorHAnsi" w:eastAsia="Calibri" w:hAnsiTheme="majorHAnsi" w:cs="Calibri"/>
          <w:sz w:val="24"/>
          <w:szCs w:val="24"/>
        </w:rPr>
        <w:t xml:space="preserve"> the total annual </w:t>
      </w:r>
      <w:proofErr w:type="gramStart"/>
      <w:r w:rsidR="00E064B0" w:rsidRPr="0048321C">
        <w:rPr>
          <w:rFonts w:asciiTheme="majorHAnsi" w:eastAsia="Calibri" w:hAnsiTheme="majorHAnsi" w:cs="Calibri"/>
          <w:sz w:val="24"/>
          <w:szCs w:val="24"/>
        </w:rPr>
        <w:t>cost</w:t>
      </w:r>
      <w:proofErr w:type="gramEnd"/>
      <w:r w:rsidR="00E064B0" w:rsidRPr="0048321C">
        <w:rPr>
          <w:rFonts w:asciiTheme="majorHAnsi" w:eastAsia="Calibri" w:hAnsiTheme="majorHAnsi" w:cs="Calibri"/>
          <w:sz w:val="24"/>
          <w:szCs w:val="24"/>
        </w:rPr>
        <w:t xml:space="preserve"> we have the following </w:t>
      </w:r>
      <w:r w:rsidR="00020997" w:rsidRPr="0048321C">
        <w:rPr>
          <w:rFonts w:asciiTheme="majorHAnsi" w:eastAsia="Calibri" w:hAnsiTheme="majorHAnsi" w:cs="Calibri"/>
          <w:sz w:val="24"/>
          <w:szCs w:val="24"/>
        </w:rPr>
        <w:t>table:</w:t>
      </w:r>
    </w:p>
    <w:p w14:paraId="75583303" w14:textId="77777777" w:rsidR="00020997" w:rsidRPr="0048321C" w:rsidRDefault="00020997">
      <w:pPr>
        <w:rPr>
          <w:rFonts w:asciiTheme="majorHAnsi" w:eastAsia="Calibri" w:hAnsiTheme="majorHAnsi" w:cs="Calibri"/>
          <w:sz w:val="24"/>
          <w:szCs w:val="24"/>
        </w:rPr>
      </w:pPr>
    </w:p>
    <w:p w14:paraId="377E88D3" w14:textId="5FF9AD2C" w:rsidR="008D5DF4" w:rsidRPr="0048321C" w:rsidRDefault="00EB3850" w:rsidP="00EB3850">
      <w:pPr>
        <w:pStyle w:val="ac"/>
        <w:jc w:val="center"/>
        <w:rPr>
          <w:rFonts w:asciiTheme="majorHAnsi" w:eastAsia="Calibri" w:hAnsiTheme="majorHAnsi" w:cs="Calibri"/>
          <w:sz w:val="20"/>
          <w:szCs w:val="20"/>
        </w:rPr>
      </w:pPr>
      <w:bookmarkStart w:id="31" w:name="_Toc123925562"/>
      <w:r>
        <w:t xml:space="preserve">Table </w:t>
      </w:r>
      <w:fldSimple w:instr=" SEQ Table \* ARABIC ">
        <w:r>
          <w:rPr>
            <w:noProof/>
          </w:rPr>
          <w:t>7</w:t>
        </w:r>
      </w:fldSimple>
      <w:r>
        <w:t xml:space="preserve"> : </w:t>
      </w:r>
      <w:r w:rsidRPr="0024788F">
        <w:t>Running costs for the mechanical recycling plant at WS-TS</w:t>
      </w:r>
      <w:bookmarkEnd w:id="31"/>
      <w:r>
        <w:t xml:space="preserve"> </w:t>
      </w:r>
    </w:p>
    <w:tbl>
      <w:tblPr>
        <w:tblStyle w:val="40"/>
        <w:tblW w:w="4552" w:type="dxa"/>
        <w:tblInd w:w="240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3060"/>
        <w:gridCol w:w="1492"/>
      </w:tblGrid>
      <w:tr w:rsidR="001716B1" w:rsidRPr="0048321C" w14:paraId="3B1A18A0" w14:textId="77777777" w:rsidTr="00C44CC1">
        <w:trPr>
          <w:trHeight w:val="512"/>
        </w:trPr>
        <w:tc>
          <w:tcPr>
            <w:tcW w:w="3060" w:type="dxa"/>
            <w:shd w:val="clear" w:color="auto" w:fill="8EAADB"/>
          </w:tcPr>
          <w:p w14:paraId="0C53EA4F" w14:textId="77777777" w:rsidR="001716B1" w:rsidRPr="0048321C" w:rsidRDefault="001716B1">
            <w:pPr>
              <w:rPr>
                <w:rFonts w:asciiTheme="majorHAnsi" w:hAnsiTheme="majorHAnsi"/>
                <w:sz w:val="24"/>
                <w:szCs w:val="24"/>
              </w:rPr>
            </w:pPr>
            <w:r w:rsidRPr="0048321C">
              <w:rPr>
                <w:rFonts w:asciiTheme="majorHAnsi" w:hAnsiTheme="majorHAnsi"/>
                <w:sz w:val="24"/>
                <w:szCs w:val="24"/>
              </w:rPr>
              <w:t>Cost Item</w:t>
            </w:r>
          </w:p>
        </w:tc>
        <w:tc>
          <w:tcPr>
            <w:tcW w:w="1492" w:type="dxa"/>
            <w:shd w:val="clear" w:color="auto" w:fill="8EAADB"/>
          </w:tcPr>
          <w:p w14:paraId="5277057B" w14:textId="77777777" w:rsidR="001716B1" w:rsidRPr="0048321C" w:rsidRDefault="001716B1">
            <w:pPr>
              <w:rPr>
                <w:rFonts w:asciiTheme="majorHAnsi" w:hAnsiTheme="majorHAnsi"/>
                <w:sz w:val="24"/>
                <w:szCs w:val="24"/>
              </w:rPr>
            </w:pPr>
            <w:r w:rsidRPr="0048321C">
              <w:rPr>
                <w:rFonts w:asciiTheme="majorHAnsi" w:hAnsiTheme="majorHAnsi"/>
                <w:sz w:val="24"/>
                <w:szCs w:val="24"/>
              </w:rPr>
              <w:t>Nis/Year</w:t>
            </w:r>
          </w:p>
        </w:tc>
      </w:tr>
      <w:tr w:rsidR="001716B1" w:rsidRPr="0048321C" w14:paraId="1520D69E" w14:textId="77777777" w:rsidTr="00C44CC1">
        <w:tc>
          <w:tcPr>
            <w:tcW w:w="3060" w:type="dxa"/>
          </w:tcPr>
          <w:p w14:paraId="732F7CE7" w14:textId="67ECA24C" w:rsidR="001716B1" w:rsidRPr="0048321C" w:rsidRDefault="001716B1">
            <w:pPr>
              <w:rPr>
                <w:rFonts w:asciiTheme="majorHAnsi" w:hAnsiTheme="majorHAnsi"/>
                <w:sz w:val="24"/>
                <w:szCs w:val="24"/>
              </w:rPr>
            </w:pPr>
            <w:r w:rsidRPr="0048321C">
              <w:rPr>
                <w:rFonts w:asciiTheme="majorHAnsi" w:hAnsiTheme="majorHAnsi"/>
                <w:sz w:val="24"/>
                <w:szCs w:val="24"/>
              </w:rPr>
              <w:t>Salaries – 25 employees</w:t>
            </w:r>
          </w:p>
        </w:tc>
        <w:tc>
          <w:tcPr>
            <w:tcW w:w="1492" w:type="dxa"/>
          </w:tcPr>
          <w:p w14:paraId="0B7EA8DD" w14:textId="560E6AFD" w:rsidR="001716B1" w:rsidRPr="0048321C" w:rsidRDefault="001716B1">
            <w:pPr>
              <w:rPr>
                <w:rFonts w:asciiTheme="majorHAnsi" w:hAnsiTheme="majorHAnsi"/>
                <w:sz w:val="24"/>
                <w:szCs w:val="24"/>
              </w:rPr>
            </w:pPr>
            <w:r w:rsidRPr="0048321C">
              <w:rPr>
                <w:rFonts w:asciiTheme="majorHAnsi" w:hAnsiTheme="majorHAnsi"/>
                <w:sz w:val="24"/>
                <w:szCs w:val="24"/>
              </w:rPr>
              <w:t>7</w:t>
            </w:r>
            <w:r w:rsidR="00296BE8" w:rsidRPr="0048321C">
              <w:rPr>
                <w:rFonts w:asciiTheme="majorHAnsi" w:hAnsiTheme="majorHAnsi"/>
                <w:sz w:val="24"/>
                <w:szCs w:val="24"/>
              </w:rPr>
              <w:t>6</w:t>
            </w:r>
            <w:r w:rsidRPr="0048321C">
              <w:rPr>
                <w:rFonts w:asciiTheme="majorHAnsi" w:hAnsiTheme="majorHAnsi"/>
                <w:sz w:val="24"/>
                <w:szCs w:val="24"/>
              </w:rPr>
              <w:t>5,000</w:t>
            </w:r>
          </w:p>
        </w:tc>
      </w:tr>
      <w:tr w:rsidR="001716B1" w:rsidRPr="0048321C" w14:paraId="63403666" w14:textId="77777777" w:rsidTr="00C44CC1">
        <w:tc>
          <w:tcPr>
            <w:tcW w:w="3060" w:type="dxa"/>
          </w:tcPr>
          <w:p w14:paraId="27D624F2" w14:textId="77777777" w:rsidR="001716B1" w:rsidRPr="0048321C" w:rsidRDefault="001716B1">
            <w:pPr>
              <w:rPr>
                <w:rFonts w:asciiTheme="majorHAnsi" w:hAnsiTheme="majorHAnsi"/>
                <w:sz w:val="24"/>
                <w:szCs w:val="24"/>
              </w:rPr>
            </w:pPr>
            <w:r w:rsidRPr="0048321C">
              <w:rPr>
                <w:rFonts w:asciiTheme="majorHAnsi" w:hAnsiTheme="majorHAnsi"/>
                <w:sz w:val="24"/>
                <w:szCs w:val="24"/>
              </w:rPr>
              <w:t>Fuel</w:t>
            </w:r>
          </w:p>
        </w:tc>
        <w:tc>
          <w:tcPr>
            <w:tcW w:w="1492" w:type="dxa"/>
          </w:tcPr>
          <w:p w14:paraId="7F25ABE4" w14:textId="77777777" w:rsidR="001716B1" w:rsidRPr="0048321C" w:rsidRDefault="001716B1">
            <w:pPr>
              <w:rPr>
                <w:rFonts w:asciiTheme="majorHAnsi" w:hAnsiTheme="majorHAnsi"/>
                <w:sz w:val="24"/>
                <w:szCs w:val="24"/>
              </w:rPr>
            </w:pPr>
            <w:r w:rsidRPr="0048321C">
              <w:rPr>
                <w:rFonts w:asciiTheme="majorHAnsi" w:hAnsiTheme="majorHAnsi"/>
                <w:sz w:val="24"/>
                <w:szCs w:val="24"/>
              </w:rPr>
              <w:t>297,196.85</w:t>
            </w:r>
          </w:p>
        </w:tc>
      </w:tr>
      <w:tr w:rsidR="001716B1" w:rsidRPr="0048321C" w14:paraId="4549DCC1" w14:textId="77777777" w:rsidTr="00C44CC1">
        <w:tc>
          <w:tcPr>
            <w:tcW w:w="3060" w:type="dxa"/>
          </w:tcPr>
          <w:p w14:paraId="3173C88A" w14:textId="137498BE" w:rsidR="001716B1" w:rsidRPr="0048321C" w:rsidRDefault="001716B1">
            <w:pPr>
              <w:rPr>
                <w:rFonts w:asciiTheme="majorHAnsi" w:hAnsiTheme="majorHAnsi"/>
                <w:sz w:val="24"/>
                <w:szCs w:val="24"/>
              </w:rPr>
            </w:pPr>
            <w:r w:rsidRPr="0048321C">
              <w:rPr>
                <w:rFonts w:asciiTheme="majorHAnsi" w:hAnsiTheme="majorHAnsi"/>
                <w:sz w:val="24"/>
                <w:szCs w:val="24"/>
              </w:rPr>
              <w:t xml:space="preserve">Electricity </w:t>
            </w:r>
          </w:p>
        </w:tc>
        <w:tc>
          <w:tcPr>
            <w:tcW w:w="1492" w:type="dxa"/>
          </w:tcPr>
          <w:p w14:paraId="73094285" w14:textId="50439B90" w:rsidR="001716B1" w:rsidRPr="0048321C" w:rsidRDefault="001716B1">
            <w:pPr>
              <w:rPr>
                <w:rFonts w:asciiTheme="majorHAnsi" w:hAnsiTheme="majorHAnsi"/>
                <w:sz w:val="24"/>
                <w:szCs w:val="24"/>
              </w:rPr>
            </w:pPr>
            <w:r w:rsidRPr="0048321C">
              <w:rPr>
                <w:rFonts w:asciiTheme="majorHAnsi" w:hAnsiTheme="majorHAnsi"/>
                <w:sz w:val="24"/>
                <w:szCs w:val="24"/>
              </w:rPr>
              <w:t>180,000</w:t>
            </w:r>
          </w:p>
        </w:tc>
      </w:tr>
      <w:tr w:rsidR="001716B1" w:rsidRPr="0048321C" w14:paraId="2F4D31C1" w14:textId="77777777" w:rsidTr="00C44CC1">
        <w:tc>
          <w:tcPr>
            <w:tcW w:w="3060" w:type="dxa"/>
          </w:tcPr>
          <w:p w14:paraId="3DA6BC71" w14:textId="77777777" w:rsidR="001716B1" w:rsidRPr="0048321C" w:rsidRDefault="001716B1">
            <w:pPr>
              <w:rPr>
                <w:rFonts w:asciiTheme="majorHAnsi" w:hAnsiTheme="majorHAnsi"/>
                <w:sz w:val="24"/>
                <w:szCs w:val="24"/>
              </w:rPr>
            </w:pPr>
            <w:r w:rsidRPr="0048321C">
              <w:rPr>
                <w:rFonts w:asciiTheme="majorHAnsi" w:hAnsiTheme="majorHAnsi"/>
                <w:sz w:val="24"/>
                <w:szCs w:val="24"/>
              </w:rPr>
              <w:t>Maintenance</w:t>
            </w:r>
          </w:p>
        </w:tc>
        <w:tc>
          <w:tcPr>
            <w:tcW w:w="1492" w:type="dxa"/>
          </w:tcPr>
          <w:p w14:paraId="26A55226" w14:textId="1708CFAD" w:rsidR="001716B1" w:rsidRPr="0048321C" w:rsidRDefault="00DB6D84">
            <w:pPr>
              <w:rPr>
                <w:rFonts w:asciiTheme="majorHAnsi" w:hAnsiTheme="majorHAnsi"/>
                <w:sz w:val="24"/>
                <w:szCs w:val="24"/>
              </w:rPr>
            </w:pPr>
            <w:r>
              <w:rPr>
                <w:rFonts w:asciiTheme="majorHAnsi" w:hAnsiTheme="majorHAnsi"/>
                <w:sz w:val="24"/>
                <w:szCs w:val="24"/>
              </w:rPr>
              <w:t>175</w:t>
            </w:r>
            <w:r w:rsidR="001716B1" w:rsidRPr="0048321C">
              <w:rPr>
                <w:rFonts w:asciiTheme="majorHAnsi" w:hAnsiTheme="majorHAnsi"/>
                <w:sz w:val="24"/>
                <w:szCs w:val="24"/>
              </w:rPr>
              <w:t>,000</w:t>
            </w:r>
          </w:p>
        </w:tc>
      </w:tr>
      <w:tr w:rsidR="001716B1" w:rsidRPr="0048321C" w14:paraId="2F417DE1" w14:textId="77777777" w:rsidTr="00C44CC1">
        <w:tc>
          <w:tcPr>
            <w:tcW w:w="3060" w:type="dxa"/>
          </w:tcPr>
          <w:p w14:paraId="327D0F78" w14:textId="38D2DF63" w:rsidR="001716B1" w:rsidRPr="0048321C" w:rsidRDefault="001716B1">
            <w:pPr>
              <w:rPr>
                <w:rFonts w:asciiTheme="majorHAnsi" w:hAnsiTheme="majorHAnsi"/>
                <w:sz w:val="24"/>
                <w:szCs w:val="24"/>
              </w:rPr>
            </w:pPr>
            <w:r w:rsidRPr="0048321C">
              <w:rPr>
                <w:rFonts w:asciiTheme="majorHAnsi" w:hAnsiTheme="majorHAnsi"/>
                <w:sz w:val="24"/>
                <w:szCs w:val="24"/>
              </w:rPr>
              <w:t>Transferring non-usable waste to ZF landfill</w:t>
            </w:r>
          </w:p>
        </w:tc>
        <w:tc>
          <w:tcPr>
            <w:tcW w:w="1492" w:type="dxa"/>
          </w:tcPr>
          <w:p w14:paraId="02C734CE" w14:textId="0E5A6916" w:rsidR="001716B1" w:rsidRPr="0048321C" w:rsidRDefault="001716B1">
            <w:pPr>
              <w:rPr>
                <w:rFonts w:asciiTheme="majorHAnsi" w:hAnsiTheme="majorHAnsi"/>
                <w:sz w:val="24"/>
                <w:szCs w:val="24"/>
              </w:rPr>
            </w:pPr>
            <w:r w:rsidRPr="0048321C">
              <w:rPr>
                <w:rFonts w:asciiTheme="majorHAnsi" w:hAnsiTheme="majorHAnsi"/>
                <w:sz w:val="24"/>
                <w:szCs w:val="24"/>
              </w:rPr>
              <w:t>3,525,449.2</w:t>
            </w:r>
          </w:p>
        </w:tc>
      </w:tr>
      <w:tr w:rsidR="001716B1" w:rsidRPr="0048321C" w14:paraId="7419A3A7" w14:textId="77777777" w:rsidTr="00C44CC1">
        <w:tc>
          <w:tcPr>
            <w:tcW w:w="3060" w:type="dxa"/>
          </w:tcPr>
          <w:p w14:paraId="3F7A8A90" w14:textId="77777777" w:rsidR="001716B1" w:rsidRPr="0048321C" w:rsidRDefault="001716B1">
            <w:pPr>
              <w:rPr>
                <w:rFonts w:asciiTheme="majorHAnsi" w:hAnsiTheme="majorHAnsi"/>
                <w:sz w:val="24"/>
                <w:szCs w:val="24"/>
              </w:rPr>
            </w:pPr>
            <w:r w:rsidRPr="0048321C">
              <w:rPr>
                <w:rFonts w:asciiTheme="majorHAnsi" w:hAnsiTheme="majorHAnsi"/>
                <w:sz w:val="24"/>
                <w:szCs w:val="24"/>
              </w:rPr>
              <w:t>Total Cost</w:t>
            </w:r>
          </w:p>
        </w:tc>
        <w:tc>
          <w:tcPr>
            <w:tcW w:w="1492" w:type="dxa"/>
          </w:tcPr>
          <w:p w14:paraId="54CDBEB2" w14:textId="047FEBA4" w:rsidR="001716B1" w:rsidRPr="0048321C" w:rsidRDefault="001716B1">
            <w:pPr>
              <w:rPr>
                <w:rFonts w:asciiTheme="majorHAnsi" w:hAnsiTheme="majorHAnsi"/>
                <w:sz w:val="24"/>
                <w:szCs w:val="24"/>
              </w:rPr>
            </w:pPr>
            <w:r w:rsidRPr="0048321C">
              <w:rPr>
                <w:rFonts w:asciiTheme="majorHAnsi" w:hAnsiTheme="majorHAnsi"/>
                <w:sz w:val="24"/>
                <w:szCs w:val="24"/>
              </w:rPr>
              <w:t>4,</w:t>
            </w:r>
            <w:r w:rsidR="00080B45">
              <w:rPr>
                <w:rFonts w:asciiTheme="majorHAnsi" w:hAnsiTheme="majorHAnsi"/>
                <w:sz w:val="24"/>
                <w:szCs w:val="24"/>
              </w:rPr>
              <w:t>942,645</w:t>
            </w:r>
          </w:p>
        </w:tc>
      </w:tr>
    </w:tbl>
    <w:p w14:paraId="16A83A94" w14:textId="77777777" w:rsidR="00C030EE" w:rsidRPr="0048321C" w:rsidRDefault="00C030EE" w:rsidP="00D867FD">
      <w:pPr>
        <w:rPr>
          <w:rFonts w:asciiTheme="majorHAnsi" w:eastAsia="Calibri" w:hAnsiTheme="majorHAnsi" w:cs="Calibri"/>
          <w:sz w:val="20"/>
          <w:szCs w:val="20"/>
        </w:rPr>
      </w:pPr>
    </w:p>
    <w:p w14:paraId="4EDBEB73" w14:textId="77777777" w:rsidR="00C030EE" w:rsidRPr="0048321C" w:rsidRDefault="00C030EE" w:rsidP="00D867FD">
      <w:pPr>
        <w:pBdr>
          <w:top w:val="nil"/>
          <w:left w:val="nil"/>
          <w:bottom w:val="nil"/>
          <w:right w:val="nil"/>
          <w:between w:val="nil"/>
        </w:pBdr>
        <w:ind w:left="912"/>
        <w:jc w:val="center"/>
        <w:rPr>
          <w:rFonts w:asciiTheme="majorHAnsi" w:eastAsia="Calibri" w:hAnsiTheme="majorHAnsi" w:cs="Calibri"/>
          <w:color w:val="000000"/>
          <w:sz w:val="24"/>
          <w:szCs w:val="24"/>
        </w:rPr>
      </w:pPr>
    </w:p>
    <w:p w14:paraId="65E470A5" w14:textId="63BDAAE2" w:rsidR="00C030EE" w:rsidRPr="0048321C" w:rsidRDefault="00E064B0" w:rsidP="00C44CC1">
      <w:pPr>
        <w:pBdr>
          <w:top w:val="nil"/>
          <w:left w:val="nil"/>
          <w:bottom w:val="nil"/>
          <w:right w:val="nil"/>
          <w:between w:val="nil"/>
        </w:pBdr>
        <w:ind w:left="274"/>
        <w:jc w:val="center"/>
        <w:rPr>
          <w:rFonts w:asciiTheme="majorHAnsi" w:eastAsia="Calibri" w:hAnsiTheme="majorHAnsi" w:cs="Calibri"/>
          <w:b/>
          <w:color w:val="000000"/>
          <w:sz w:val="24"/>
          <w:szCs w:val="24"/>
          <w:u w:val="single"/>
        </w:rPr>
      </w:pPr>
      <w:r w:rsidRPr="0048321C">
        <w:rPr>
          <w:rFonts w:asciiTheme="majorHAnsi" w:eastAsia="Calibri" w:hAnsiTheme="majorHAnsi" w:cs="Calibri"/>
          <w:b/>
          <w:color w:val="000000"/>
          <w:sz w:val="24"/>
          <w:szCs w:val="24"/>
          <w:u w:val="single"/>
        </w:rPr>
        <w:t xml:space="preserve">The total annual cost for WS-JSC is </w:t>
      </w:r>
      <w:r w:rsidR="00020997" w:rsidRPr="0048321C">
        <w:rPr>
          <w:rFonts w:asciiTheme="majorHAnsi" w:eastAsia="Calibri" w:hAnsiTheme="majorHAnsi" w:cs="Calibri"/>
          <w:b/>
          <w:color w:val="000000"/>
          <w:sz w:val="24"/>
          <w:szCs w:val="24"/>
          <w:u w:val="single"/>
        </w:rPr>
        <w:t>(</w:t>
      </w:r>
      <w:r w:rsidR="00296BE8" w:rsidRPr="0048321C">
        <w:rPr>
          <w:rFonts w:asciiTheme="majorHAnsi" w:eastAsia="Calibri" w:hAnsiTheme="majorHAnsi" w:cs="Calibri"/>
          <w:b/>
          <w:color w:val="000000"/>
          <w:sz w:val="24"/>
          <w:szCs w:val="24"/>
          <w:u w:val="single"/>
        </w:rPr>
        <w:t>4,</w:t>
      </w:r>
      <w:r w:rsidR="00DB6D84">
        <w:rPr>
          <w:rFonts w:asciiTheme="majorHAnsi" w:eastAsia="Calibri" w:hAnsiTheme="majorHAnsi" w:cs="Calibri"/>
          <w:b/>
          <w:color w:val="000000"/>
          <w:sz w:val="24"/>
          <w:szCs w:val="24"/>
          <w:u w:val="single"/>
        </w:rPr>
        <w:t>942,645</w:t>
      </w:r>
      <w:r w:rsidRPr="0048321C">
        <w:rPr>
          <w:rFonts w:asciiTheme="majorHAnsi" w:eastAsia="Calibri" w:hAnsiTheme="majorHAnsi" w:cs="Calibri"/>
          <w:b/>
          <w:color w:val="000000"/>
          <w:sz w:val="24"/>
          <w:szCs w:val="24"/>
          <w:u w:val="single"/>
        </w:rPr>
        <w:t xml:space="preserve"> Nis/</w:t>
      </w:r>
      <w:r w:rsidR="00020997" w:rsidRPr="0048321C">
        <w:rPr>
          <w:rFonts w:asciiTheme="majorHAnsi" w:eastAsia="Calibri" w:hAnsiTheme="majorHAnsi" w:cs="Calibri"/>
          <w:b/>
          <w:color w:val="000000"/>
          <w:sz w:val="24"/>
          <w:szCs w:val="24"/>
          <w:u w:val="single"/>
        </w:rPr>
        <w:t>Year)</w:t>
      </w:r>
    </w:p>
    <w:p w14:paraId="2784BB60" w14:textId="77777777" w:rsidR="00296BE8" w:rsidRPr="0048321C" w:rsidRDefault="00296BE8">
      <w:pPr>
        <w:pBdr>
          <w:top w:val="nil"/>
          <w:left w:val="nil"/>
          <w:bottom w:val="nil"/>
          <w:right w:val="nil"/>
          <w:between w:val="nil"/>
        </w:pBdr>
        <w:ind w:left="912"/>
        <w:jc w:val="center"/>
        <w:rPr>
          <w:rFonts w:asciiTheme="majorHAnsi" w:eastAsia="Calibri" w:hAnsiTheme="majorHAnsi" w:cs="Calibri"/>
          <w:b/>
          <w:color w:val="000000"/>
          <w:sz w:val="24"/>
          <w:szCs w:val="24"/>
          <w:u w:val="single"/>
        </w:rPr>
      </w:pPr>
    </w:p>
    <w:p w14:paraId="07C249EE" w14:textId="77777777" w:rsidR="00C030EE" w:rsidRPr="0048321C" w:rsidRDefault="00C030EE">
      <w:pPr>
        <w:pBdr>
          <w:top w:val="nil"/>
          <w:left w:val="nil"/>
          <w:bottom w:val="nil"/>
          <w:right w:val="nil"/>
          <w:between w:val="nil"/>
        </w:pBdr>
        <w:ind w:left="912"/>
        <w:rPr>
          <w:rFonts w:asciiTheme="majorHAnsi" w:eastAsia="Calibri" w:hAnsiTheme="majorHAnsi" w:cs="Calibri"/>
          <w:b/>
          <w:color w:val="000000"/>
          <w:sz w:val="24"/>
          <w:szCs w:val="24"/>
        </w:rPr>
      </w:pPr>
    </w:p>
    <w:p w14:paraId="439AD6B9" w14:textId="353CC89C" w:rsidR="00C030EE" w:rsidRPr="0048321C" w:rsidRDefault="00E064B0" w:rsidP="001830FD">
      <w:pPr>
        <w:widowControl/>
        <w:numPr>
          <w:ilvl w:val="0"/>
          <w:numId w:val="12"/>
        </w:numPr>
        <w:pBdr>
          <w:top w:val="nil"/>
          <w:left w:val="nil"/>
          <w:bottom w:val="nil"/>
          <w:right w:val="nil"/>
          <w:between w:val="nil"/>
        </w:pBdr>
        <w:spacing w:after="160" w:line="259" w:lineRule="auto"/>
        <w:jc w:val="both"/>
        <w:rPr>
          <w:rFonts w:asciiTheme="majorHAnsi" w:eastAsia="Calibri" w:hAnsiTheme="majorHAnsi" w:cs="Calibri"/>
          <w:b/>
          <w:color w:val="000000"/>
        </w:rPr>
      </w:pPr>
      <w:r w:rsidRPr="0048321C">
        <w:rPr>
          <w:rFonts w:asciiTheme="majorHAnsi" w:eastAsia="Calibri" w:hAnsiTheme="majorHAnsi" w:cs="Calibri"/>
          <w:b/>
          <w:color w:val="000000"/>
          <w:sz w:val="24"/>
          <w:szCs w:val="24"/>
          <w:u w:val="single"/>
        </w:rPr>
        <w:t>For the revenues,</w:t>
      </w:r>
      <w:r w:rsidRPr="0048321C">
        <w:rPr>
          <w:rFonts w:asciiTheme="majorHAnsi" w:eastAsia="Calibri" w:hAnsiTheme="majorHAnsi" w:cs="Calibri"/>
          <w:b/>
          <w:color w:val="000000"/>
          <w:sz w:val="24"/>
          <w:szCs w:val="24"/>
        </w:rPr>
        <w:t xml:space="preserve"> first</w:t>
      </w:r>
      <w:r w:rsidR="00C44CC1" w:rsidRPr="0048321C">
        <w:rPr>
          <w:rFonts w:asciiTheme="majorHAnsi" w:eastAsia="Calibri" w:hAnsiTheme="majorHAnsi" w:cs="Calibri"/>
          <w:b/>
          <w:color w:val="000000"/>
          <w:sz w:val="24"/>
          <w:szCs w:val="24"/>
        </w:rPr>
        <w:t xml:space="preserve"> of all</w:t>
      </w:r>
      <w:r w:rsidRPr="0048321C">
        <w:rPr>
          <w:rFonts w:asciiTheme="majorHAnsi" w:eastAsia="Calibri" w:hAnsiTheme="majorHAnsi" w:cs="Calibri"/>
          <w:b/>
          <w:color w:val="000000"/>
          <w:sz w:val="24"/>
          <w:szCs w:val="24"/>
        </w:rPr>
        <w:t xml:space="preserve"> the percentage of SW contents which is mentioned in Figure (3</w:t>
      </w:r>
      <w:r w:rsidR="00020997" w:rsidRPr="0048321C">
        <w:rPr>
          <w:rFonts w:asciiTheme="majorHAnsi" w:eastAsia="Calibri" w:hAnsiTheme="majorHAnsi" w:cs="Calibri"/>
          <w:b/>
          <w:color w:val="000000"/>
          <w:sz w:val="24"/>
          <w:szCs w:val="24"/>
        </w:rPr>
        <w:t>)</w:t>
      </w:r>
      <w:r w:rsidR="001E0BEF" w:rsidRPr="0048321C">
        <w:rPr>
          <w:rFonts w:asciiTheme="majorHAnsi" w:eastAsia="Calibri" w:hAnsiTheme="majorHAnsi" w:cs="Calibri"/>
          <w:b/>
          <w:color w:val="000000"/>
          <w:sz w:val="24"/>
          <w:szCs w:val="24"/>
        </w:rPr>
        <w:t xml:space="preserve"> must be considered</w:t>
      </w:r>
      <w:r w:rsidR="00020997" w:rsidRPr="0048321C">
        <w:rPr>
          <w:rFonts w:asciiTheme="majorHAnsi" w:eastAsia="Calibri" w:hAnsiTheme="majorHAnsi" w:cs="Calibri"/>
          <w:b/>
          <w:color w:val="000000"/>
          <w:sz w:val="24"/>
          <w:szCs w:val="24"/>
        </w:rPr>
        <w:t>.</w:t>
      </w:r>
      <w:r w:rsidRPr="0048321C">
        <w:rPr>
          <w:rFonts w:asciiTheme="majorHAnsi" w:eastAsia="Calibri" w:hAnsiTheme="majorHAnsi" w:cs="Calibri"/>
          <w:b/>
          <w:color w:val="000000"/>
          <w:sz w:val="24"/>
          <w:szCs w:val="24"/>
        </w:rPr>
        <w:t xml:space="preserve"> the following table mention the selling prices of the recycled materials per </w:t>
      </w:r>
      <w:proofErr w:type="gramStart"/>
      <w:r w:rsidRPr="0048321C">
        <w:rPr>
          <w:rFonts w:asciiTheme="majorHAnsi" w:eastAsia="Calibri" w:hAnsiTheme="majorHAnsi" w:cs="Calibri"/>
          <w:b/>
          <w:color w:val="000000"/>
          <w:sz w:val="24"/>
          <w:szCs w:val="24"/>
        </w:rPr>
        <w:t>ton</w:t>
      </w:r>
      <w:r w:rsidR="00C7020D" w:rsidRPr="0048321C">
        <w:rPr>
          <w:rFonts w:asciiTheme="majorHAnsi" w:eastAsia="Calibri" w:hAnsiTheme="majorHAnsi" w:cs="Calibri"/>
          <w:b/>
          <w:color w:val="000000"/>
          <w:sz w:val="24"/>
          <w:szCs w:val="24"/>
        </w:rPr>
        <w:t xml:space="preserve"> </w:t>
      </w:r>
      <w:r w:rsidR="00020997" w:rsidRPr="0048321C">
        <w:rPr>
          <w:rFonts w:asciiTheme="majorHAnsi" w:eastAsia="Calibri" w:hAnsiTheme="majorHAnsi" w:cs="Calibri"/>
          <w:b/>
          <w:color w:val="000000"/>
          <w:sz w:val="24"/>
          <w:szCs w:val="24"/>
        </w:rPr>
        <w:t>:</w:t>
      </w:r>
      <w:proofErr w:type="gramEnd"/>
    </w:p>
    <w:p w14:paraId="262C57F1" w14:textId="10916B90" w:rsidR="00C030EE" w:rsidRPr="0048321C" w:rsidRDefault="00EB3850" w:rsidP="00EB3850">
      <w:pPr>
        <w:pStyle w:val="ac"/>
        <w:jc w:val="center"/>
        <w:rPr>
          <w:rFonts w:asciiTheme="majorHAnsi" w:eastAsia="Calibri" w:hAnsiTheme="majorHAnsi" w:cs="Calibri"/>
          <w:sz w:val="24"/>
          <w:szCs w:val="24"/>
        </w:rPr>
      </w:pPr>
      <w:bookmarkStart w:id="32" w:name="_Toc123925563"/>
      <w:r>
        <w:t xml:space="preserve">Table </w:t>
      </w:r>
      <w:fldSimple w:instr=" SEQ Table \* ARABIC ">
        <w:r>
          <w:rPr>
            <w:noProof/>
          </w:rPr>
          <w:t>8</w:t>
        </w:r>
      </w:fldSimple>
      <w:r>
        <w:t xml:space="preserve"> : </w:t>
      </w:r>
      <w:r w:rsidRPr="00C249CF">
        <w:t>selling price of each SW material.</w:t>
      </w:r>
      <w:bookmarkEnd w:id="32"/>
    </w:p>
    <w:tbl>
      <w:tblPr>
        <w:tblStyle w:val="30"/>
        <w:tblW w:w="6233" w:type="dxa"/>
        <w:tblInd w:w="173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3116"/>
        <w:gridCol w:w="3117"/>
      </w:tblGrid>
      <w:tr w:rsidR="00C030EE" w:rsidRPr="0048321C" w14:paraId="40AD037D" w14:textId="77777777">
        <w:tc>
          <w:tcPr>
            <w:tcW w:w="3116" w:type="dxa"/>
            <w:shd w:val="clear" w:color="auto" w:fill="8EAADB"/>
          </w:tcPr>
          <w:p w14:paraId="0E367F23" w14:textId="77777777" w:rsidR="00C030EE" w:rsidRPr="0048321C" w:rsidRDefault="00E064B0">
            <w:pPr>
              <w:rPr>
                <w:rFonts w:asciiTheme="majorHAnsi" w:hAnsiTheme="majorHAnsi"/>
                <w:sz w:val="24"/>
                <w:szCs w:val="24"/>
              </w:rPr>
            </w:pPr>
            <w:r w:rsidRPr="0048321C">
              <w:rPr>
                <w:rFonts w:asciiTheme="majorHAnsi" w:hAnsiTheme="majorHAnsi"/>
                <w:sz w:val="24"/>
                <w:szCs w:val="24"/>
              </w:rPr>
              <w:t>SW Type</w:t>
            </w:r>
          </w:p>
        </w:tc>
        <w:tc>
          <w:tcPr>
            <w:tcW w:w="3117" w:type="dxa"/>
            <w:shd w:val="clear" w:color="auto" w:fill="8EAADB"/>
          </w:tcPr>
          <w:p w14:paraId="5BB8193C" w14:textId="77777777" w:rsidR="00C030EE" w:rsidRPr="0048321C" w:rsidRDefault="00E064B0">
            <w:pPr>
              <w:rPr>
                <w:rFonts w:asciiTheme="majorHAnsi" w:hAnsiTheme="majorHAnsi"/>
                <w:sz w:val="24"/>
                <w:szCs w:val="24"/>
              </w:rPr>
            </w:pPr>
            <w:r w:rsidRPr="0048321C">
              <w:rPr>
                <w:rFonts w:asciiTheme="majorHAnsi" w:hAnsiTheme="majorHAnsi"/>
                <w:sz w:val="24"/>
                <w:szCs w:val="24"/>
              </w:rPr>
              <w:t>Selling Price (Nis/Ton)</w:t>
            </w:r>
          </w:p>
        </w:tc>
      </w:tr>
      <w:tr w:rsidR="00C030EE" w:rsidRPr="0048321C" w14:paraId="75628345" w14:textId="77777777">
        <w:tc>
          <w:tcPr>
            <w:tcW w:w="3116" w:type="dxa"/>
          </w:tcPr>
          <w:p w14:paraId="1437AC52" w14:textId="77777777" w:rsidR="00C030EE" w:rsidRPr="0048321C" w:rsidRDefault="00E064B0">
            <w:pPr>
              <w:rPr>
                <w:rFonts w:asciiTheme="majorHAnsi" w:hAnsiTheme="majorHAnsi"/>
                <w:sz w:val="24"/>
                <w:szCs w:val="24"/>
              </w:rPr>
            </w:pPr>
            <w:r w:rsidRPr="0048321C">
              <w:rPr>
                <w:rFonts w:asciiTheme="majorHAnsi" w:hAnsiTheme="majorHAnsi"/>
                <w:sz w:val="24"/>
                <w:szCs w:val="24"/>
              </w:rPr>
              <w:t>Paper &amp; Carton</w:t>
            </w:r>
          </w:p>
        </w:tc>
        <w:tc>
          <w:tcPr>
            <w:tcW w:w="3117" w:type="dxa"/>
          </w:tcPr>
          <w:p w14:paraId="36DA725F" w14:textId="0EAA55FB" w:rsidR="00C030EE" w:rsidRPr="0048321C" w:rsidRDefault="001716B1">
            <w:pPr>
              <w:rPr>
                <w:rFonts w:asciiTheme="majorHAnsi" w:hAnsiTheme="majorHAnsi"/>
                <w:sz w:val="24"/>
                <w:szCs w:val="24"/>
              </w:rPr>
            </w:pPr>
            <w:r w:rsidRPr="0048321C">
              <w:rPr>
                <w:rFonts w:asciiTheme="majorHAnsi" w:hAnsiTheme="majorHAnsi"/>
                <w:sz w:val="24"/>
                <w:szCs w:val="24"/>
              </w:rPr>
              <w:t>160</w:t>
            </w:r>
          </w:p>
        </w:tc>
      </w:tr>
      <w:tr w:rsidR="00C030EE" w:rsidRPr="0048321C" w14:paraId="18312524" w14:textId="77777777">
        <w:tc>
          <w:tcPr>
            <w:tcW w:w="3116" w:type="dxa"/>
          </w:tcPr>
          <w:p w14:paraId="5F52E952" w14:textId="77777777" w:rsidR="00C030EE" w:rsidRPr="0048321C" w:rsidRDefault="00E064B0">
            <w:pPr>
              <w:rPr>
                <w:rFonts w:asciiTheme="majorHAnsi" w:hAnsiTheme="majorHAnsi"/>
                <w:sz w:val="24"/>
                <w:szCs w:val="24"/>
              </w:rPr>
            </w:pPr>
            <w:r w:rsidRPr="0048321C">
              <w:rPr>
                <w:rFonts w:asciiTheme="majorHAnsi" w:hAnsiTheme="majorHAnsi"/>
                <w:sz w:val="24"/>
                <w:szCs w:val="24"/>
              </w:rPr>
              <w:t>Plastics</w:t>
            </w:r>
          </w:p>
        </w:tc>
        <w:tc>
          <w:tcPr>
            <w:tcW w:w="3117" w:type="dxa"/>
          </w:tcPr>
          <w:p w14:paraId="0ACDE75A" w14:textId="61397BB2" w:rsidR="00C030EE" w:rsidRPr="0048321C" w:rsidRDefault="001716B1">
            <w:pPr>
              <w:rPr>
                <w:rFonts w:asciiTheme="majorHAnsi" w:hAnsiTheme="majorHAnsi"/>
                <w:sz w:val="24"/>
                <w:szCs w:val="24"/>
              </w:rPr>
            </w:pPr>
            <w:r w:rsidRPr="0048321C">
              <w:rPr>
                <w:rFonts w:asciiTheme="majorHAnsi" w:hAnsiTheme="majorHAnsi"/>
                <w:sz w:val="24"/>
                <w:szCs w:val="24"/>
              </w:rPr>
              <w:t>2300</w:t>
            </w:r>
          </w:p>
        </w:tc>
      </w:tr>
    </w:tbl>
    <w:p w14:paraId="249FA880" w14:textId="1C0FEB7A" w:rsidR="001716B1" w:rsidRPr="0048321C" w:rsidRDefault="001716B1">
      <w:pPr>
        <w:rPr>
          <w:rFonts w:asciiTheme="majorHAnsi" w:eastAsia="Calibri" w:hAnsiTheme="majorHAnsi" w:cs="Calibri"/>
          <w:sz w:val="24"/>
          <w:szCs w:val="24"/>
        </w:rPr>
      </w:pPr>
    </w:p>
    <w:p w14:paraId="29C96AE8" w14:textId="5DA1139C" w:rsidR="001716B1" w:rsidRPr="0048321C" w:rsidRDefault="001716B1">
      <w:pPr>
        <w:rPr>
          <w:rFonts w:asciiTheme="majorHAnsi" w:eastAsia="Calibri" w:hAnsiTheme="majorHAnsi" w:cs="Calibri"/>
          <w:sz w:val="24"/>
          <w:szCs w:val="24"/>
        </w:rPr>
      </w:pPr>
    </w:p>
    <w:p w14:paraId="077A4268" w14:textId="77777777" w:rsidR="00FD39CC" w:rsidRPr="0048321C" w:rsidRDefault="00FD39CC">
      <w:pPr>
        <w:rPr>
          <w:rFonts w:asciiTheme="majorHAnsi" w:eastAsia="Calibri" w:hAnsiTheme="majorHAnsi" w:cs="Calibri"/>
          <w:sz w:val="24"/>
          <w:szCs w:val="24"/>
        </w:rPr>
      </w:pPr>
    </w:p>
    <w:p w14:paraId="5781F311" w14:textId="1E12830D" w:rsidR="00C030EE" w:rsidRPr="0048321C" w:rsidRDefault="00E064B0" w:rsidP="00424674">
      <w:pPr>
        <w:widowControl/>
        <w:numPr>
          <w:ilvl w:val="0"/>
          <w:numId w:val="13"/>
        </w:numPr>
        <w:pBdr>
          <w:top w:val="nil"/>
          <w:left w:val="nil"/>
          <w:bottom w:val="nil"/>
          <w:right w:val="nil"/>
          <w:between w:val="nil"/>
        </w:pBdr>
        <w:spacing w:line="259" w:lineRule="auto"/>
        <w:jc w:val="both"/>
        <w:rPr>
          <w:rFonts w:asciiTheme="majorHAnsi" w:eastAsia="Calibri" w:hAnsiTheme="majorHAnsi" w:cs="Calibri"/>
          <w:color w:val="000000"/>
          <w:sz w:val="24"/>
          <w:szCs w:val="24"/>
        </w:rPr>
      </w:pPr>
      <w:r w:rsidRPr="0048321C">
        <w:rPr>
          <w:rFonts w:asciiTheme="majorHAnsi" w:eastAsia="Calibri" w:hAnsiTheme="majorHAnsi" w:cs="Calibri"/>
          <w:color w:val="000000"/>
          <w:sz w:val="24"/>
          <w:szCs w:val="24"/>
        </w:rPr>
        <w:t xml:space="preserve">Paper &amp; </w:t>
      </w:r>
      <w:r w:rsidR="00020997" w:rsidRPr="0048321C">
        <w:rPr>
          <w:rFonts w:asciiTheme="majorHAnsi" w:eastAsia="Calibri" w:hAnsiTheme="majorHAnsi" w:cs="Calibri"/>
          <w:color w:val="000000"/>
          <w:sz w:val="24"/>
          <w:szCs w:val="24"/>
        </w:rPr>
        <w:t>Carton:</w:t>
      </w:r>
      <w:r w:rsidRPr="0048321C">
        <w:rPr>
          <w:rFonts w:asciiTheme="majorHAnsi" w:eastAsia="Calibri" w:hAnsiTheme="majorHAnsi" w:cs="Calibri"/>
          <w:color w:val="000000"/>
          <w:sz w:val="24"/>
          <w:szCs w:val="24"/>
        </w:rPr>
        <w:t xml:space="preserve"> We have </w:t>
      </w:r>
      <w:r w:rsidR="001716B1" w:rsidRPr="0048321C">
        <w:rPr>
          <w:rFonts w:asciiTheme="majorHAnsi" w:eastAsia="Calibri" w:hAnsiTheme="majorHAnsi" w:cs="Calibri"/>
          <w:color w:val="000000"/>
          <w:sz w:val="24"/>
          <w:szCs w:val="24"/>
        </w:rPr>
        <w:t>2,920</w:t>
      </w:r>
      <w:r w:rsidRPr="0048321C">
        <w:rPr>
          <w:rFonts w:asciiTheme="majorHAnsi" w:eastAsia="Calibri" w:hAnsiTheme="majorHAnsi" w:cs="Calibri"/>
          <w:color w:val="000000"/>
          <w:sz w:val="24"/>
          <w:szCs w:val="24"/>
        </w:rPr>
        <w:t xml:space="preserve"> Ton of recyclable Paper &amp; Carton waste with a total selling price of </w:t>
      </w:r>
      <w:r w:rsidR="00020997" w:rsidRPr="0048321C">
        <w:rPr>
          <w:rFonts w:asciiTheme="majorHAnsi" w:eastAsia="Calibri" w:hAnsiTheme="majorHAnsi" w:cs="Calibri"/>
          <w:color w:val="000000"/>
          <w:sz w:val="24"/>
          <w:szCs w:val="24"/>
        </w:rPr>
        <w:t>(</w:t>
      </w:r>
      <w:r w:rsidR="001716B1" w:rsidRPr="0048321C">
        <w:rPr>
          <w:rFonts w:asciiTheme="majorHAnsi" w:eastAsia="Calibri" w:hAnsiTheme="majorHAnsi" w:cs="Calibri"/>
          <w:color w:val="000000"/>
          <w:sz w:val="24"/>
          <w:szCs w:val="24"/>
        </w:rPr>
        <w:t>467,200</w:t>
      </w:r>
      <w:r w:rsidRPr="0048321C">
        <w:rPr>
          <w:rFonts w:asciiTheme="majorHAnsi" w:eastAsia="Calibri" w:hAnsiTheme="majorHAnsi" w:cs="Calibri"/>
          <w:color w:val="000000"/>
          <w:sz w:val="24"/>
          <w:szCs w:val="24"/>
        </w:rPr>
        <w:t xml:space="preserve"> Nis </w:t>
      </w:r>
      <w:r w:rsidR="00020997" w:rsidRPr="0048321C">
        <w:rPr>
          <w:rFonts w:asciiTheme="majorHAnsi" w:eastAsia="Calibri" w:hAnsiTheme="majorHAnsi" w:cs="Calibri"/>
          <w:color w:val="000000"/>
          <w:sz w:val="24"/>
          <w:szCs w:val="24"/>
        </w:rPr>
        <w:t>Year)</w:t>
      </w:r>
    </w:p>
    <w:p w14:paraId="2F56AD2A" w14:textId="23D98B60" w:rsidR="00C030EE" w:rsidRPr="0048321C" w:rsidRDefault="00020997" w:rsidP="00424674">
      <w:pPr>
        <w:widowControl/>
        <w:numPr>
          <w:ilvl w:val="0"/>
          <w:numId w:val="13"/>
        </w:numPr>
        <w:pBdr>
          <w:top w:val="nil"/>
          <w:left w:val="nil"/>
          <w:bottom w:val="nil"/>
          <w:right w:val="nil"/>
          <w:between w:val="nil"/>
        </w:pBdr>
        <w:spacing w:line="259" w:lineRule="auto"/>
        <w:jc w:val="both"/>
        <w:rPr>
          <w:rFonts w:asciiTheme="majorHAnsi" w:eastAsia="Calibri" w:hAnsiTheme="majorHAnsi" w:cs="Calibri"/>
          <w:color w:val="000000"/>
          <w:sz w:val="24"/>
          <w:szCs w:val="24"/>
        </w:rPr>
      </w:pPr>
      <w:r w:rsidRPr="0048321C">
        <w:rPr>
          <w:rFonts w:asciiTheme="majorHAnsi" w:eastAsia="Calibri" w:hAnsiTheme="majorHAnsi" w:cs="Calibri"/>
          <w:color w:val="000000"/>
          <w:sz w:val="24"/>
          <w:szCs w:val="24"/>
        </w:rPr>
        <w:t>Plastics:</w:t>
      </w:r>
      <w:r w:rsidR="00E064B0" w:rsidRPr="0048321C">
        <w:rPr>
          <w:rFonts w:asciiTheme="majorHAnsi" w:eastAsia="Calibri" w:hAnsiTheme="majorHAnsi" w:cs="Calibri"/>
          <w:color w:val="000000"/>
          <w:sz w:val="24"/>
          <w:szCs w:val="24"/>
        </w:rPr>
        <w:t xml:space="preserve"> We have </w:t>
      </w:r>
      <w:r w:rsidR="001716B1" w:rsidRPr="0048321C">
        <w:rPr>
          <w:rFonts w:asciiTheme="majorHAnsi" w:eastAsia="Calibri" w:hAnsiTheme="majorHAnsi" w:cs="Calibri"/>
          <w:color w:val="000000"/>
          <w:sz w:val="24"/>
          <w:szCs w:val="24"/>
        </w:rPr>
        <w:t xml:space="preserve">5,115.84 </w:t>
      </w:r>
      <w:r w:rsidR="00E064B0" w:rsidRPr="0048321C">
        <w:rPr>
          <w:rFonts w:asciiTheme="majorHAnsi" w:eastAsia="Calibri" w:hAnsiTheme="majorHAnsi" w:cs="Calibri"/>
          <w:color w:val="000000"/>
          <w:sz w:val="24"/>
          <w:szCs w:val="24"/>
        </w:rPr>
        <w:t>Ton of recyclable Plastics waste with a total selling price of (</w:t>
      </w:r>
      <w:r w:rsidR="001716B1" w:rsidRPr="0048321C">
        <w:rPr>
          <w:rFonts w:asciiTheme="majorHAnsi" w:eastAsia="Calibri" w:hAnsiTheme="majorHAnsi" w:cs="Calibri"/>
          <w:color w:val="000000"/>
          <w:sz w:val="24"/>
          <w:szCs w:val="24"/>
        </w:rPr>
        <w:t>11</w:t>
      </w:r>
      <w:r w:rsidR="00E064B0" w:rsidRPr="0048321C">
        <w:rPr>
          <w:rFonts w:asciiTheme="majorHAnsi" w:eastAsia="Calibri" w:hAnsiTheme="majorHAnsi" w:cs="Calibri"/>
          <w:color w:val="000000"/>
          <w:sz w:val="24"/>
          <w:szCs w:val="24"/>
        </w:rPr>
        <w:t>,</w:t>
      </w:r>
      <w:r w:rsidR="001716B1" w:rsidRPr="0048321C">
        <w:rPr>
          <w:rFonts w:asciiTheme="majorHAnsi" w:eastAsia="Calibri" w:hAnsiTheme="majorHAnsi" w:cs="Calibri"/>
          <w:color w:val="000000"/>
          <w:sz w:val="24"/>
          <w:szCs w:val="24"/>
        </w:rPr>
        <w:t>766</w:t>
      </w:r>
      <w:r w:rsidR="00E064B0" w:rsidRPr="0048321C">
        <w:rPr>
          <w:rFonts w:asciiTheme="majorHAnsi" w:eastAsia="Calibri" w:hAnsiTheme="majorHAnsi" w:cs="Calibri"/>
          <w:color w:val="000000"/>
          <w:sz w:val="24"/>
          <w:szCs w:val="24"/>
        </w:rPr>
        <w:t>,</w:t>
      </w:r>
      <w:r w:rsidR="001716B1" w:rsidRPr="0048321C">
        <w:rPr>
          <w:rFonts w:asciiTheme="majorHAnsi" w:eastAsia="Calibri" w:hAnsiTheme="majorHAnsi" w:cs="Calibri"/>
          <w:color w:val="000000"/>
          <w:sz w:val="24"/>
          <w:szCs w:val="24"/>
        </w:rPr>
        <w:t>432</w:t>
      </w:r>
      <w:r w:rsidR="00E064B0" w:rsidRPr="0048321C">
        <w:rPr>
          <w:rFonts w:asciiTheme="majorHAnsi" w:eastAsia="Calibri" w:hAnsiTheme="majorHAnsi" w:cs="Calibri"/>
          <w:color w:val="000000"/>
          <w:sz w:val="24"/>
          <w:szCs w:val="24"/>
        </w:rPr>
        <w:t xml:space="preserve"> Nis/</w:t>
      </w:r>
      <w:r w:rsidRPr="0048321C">
        <w:rPr>
          <w:rFonts w:asciiTheme="majorHAnsi" w:eastAsia="Calibri" w:hAnsiTheme="majorHAnsi" w:cs="Calibri"/>
          <w:color w:val="000000"/>
          <w:sz w:val="24"/>
          <w:szCs w:val="24"/>
        </w:rPr>
        <w:t>Year)</w:t>
      </w:r>
    </w:p>
    <w:p w14:paraId="4AEE5D15" w14:textId="77777777" w:rsidR="00C030EE" w:rsidRPr="0048321C" w:rsidRDefault="00C030EE">
      <w:pPr>
        <w:widowControl/>
        <w:pBdr>
          <w:top w:val="nil"/>
          <w:left w:val="nil"/>
          <w:bottom w:val="nil"/>
          <w:right w:val="nil"/>
          <w:between w:val="nil"/>
        </w:pBdr>
        <w:spacing w:after="160" w:line="259" w:lineRule="auto"/>
        <w:ind w:left="720"/>
        <w:rPr>
          <w:rFonts w:asciiTheme="majorHAnsi" w:eastAsia="Calibri" w:hAnsiTheme="majorHAnsi" w:cs="Calibri"/>
          <w:color w:val="000000"/>
          <w:sz w:val="24"/>
          <w:szCs w:val="24"/>
        </w:rPr>
      </w:pPr>
    </w:p>
    <w:p w14:paraId="27E20C1B" w14:textId="25F73B35" w:rsidR="00FD39CC" w:rsidRPr="0048321C" w:rsidRDefault="00FD39CC">
      <w:pPr>
        <w:rPr>
          <w:rFonts w:asciiTheme="majorHAnsi" w:eastAsia="Calibri" w:hAnsiTheme="majorHAnsi" w:cs="Calibri"/>
          <w:sz w:val="24"/>
          <w:szCs w:val="24"/>
        </w:rPr>
      </w:pPr>
    </w:p>
    <w:p w14:paraId="18A71A1A" w14:textId="77777777" w:rsidR="00FD39CC" w:rsidRPr="0048321C" w:rsidRDefault="00FD39CC">
      <w:pPr>
        <w:rPr>
          <w:rFonts w:asciiTheme="majorHAnsi" w:eastAsia="Calibri" w:hAnsiTheme="majorHAnsi" w:cs="Calibri"/>
          <w:sz w:val="24"/>
          <w:szCs w:val="24"/>
        </w:rPr>
      </w:pPr>
    </w:p>
    <w:p w14:paraId="052D9786" w14:textId="09E40352" w:rsidR="00C030EE" w:rsidRPr="0048321C" w:rsidRDefault="00E064B0">
      <w:pPr>
        <w:jc w:val="center"/>
        <w:rPr>
          <w:rFonts w:asciiTheme="majorHAnsi" w:eastAsia="Calibri" w:hAnsiTheme="majorHAnsi" w:cs="Calibri"/>
          <w:b/>
          <w:sz w:val="24"/>
          <w:szCs w:val="24"/>
          <w:u w:val="single"/>
        </w:rPr>
      </w:pPr>
      <w:r w:rsidRPr="0048321C">
        <w:rPr>
          <w:rFonts w:asciiTheme="majorHAnsi" w:eastAsia="Calibri" w:hAnsiTheme="majorHAnsi" w:cs="Calibri"/>
          <w:b/>
          <w:sz w:val="24"/>
          <w:szCs w:val="24"/>
          <w:u w:val="single"/>
        </w:rPr>
        <w:t xml:space="preserve">The total revenues in the end of 2022 for WS-JSC will be </w:t>
      </w:r>
      <w:r w:rsidR="00020997" w:rsidRPr="0048321C">
        <w:rPr>
          <w:rFonts w:asciiTheme="majorHAnsi" w:eastAsia="Calibri" w:hAnsiTheme="majorHAnsi" w:cs="Calibri"/>
          <w:b/>
          <w:sz w:val="24"/>
          <w:szCs w:val="24"/>
          <w:u w:val="single"/>
        </w:rPr>
        <w:t>(1</w:t>
      </w:r>
      <w:r w:rsidR="001716B1" w:rsidRPr="0048321C">
        <w:rPr>
          <w:rFonts w:asciiTheme="majorHAnsi" w:eastAsia="Calibri" w:hAnsiTheme="majorHAnsi" w:cs="Calibri"/>
          <w:b/>
          <w:sz w:val="24"/>
          <w:szCs w:val="24"/>
          <w:u w:val="single"/>
        </w:rPr>
        <w:t>2</w:t>
      </w:r>
      <w:r w:rsidR="00020997" w:rsidRPr="0048321C">
        <w:rPr>
          <w:rFonts w:asciiTheme="majorHAnsi" w:eastAsia="Calibri" w:hAnsiTheme="majorHAnsi" w:cs="Calibri"/>
          <w:b/>
          <w:sz w:val="24"/>
          <w:szCs w:val="24"/>
          <w:u w:val="single"/>
        </w:rPr>
        <w:t>,</w:t>
      </w:r>
      <w:r w:rsidR="001716B1" w:rsidRPr="0048321C">
        <w:rPr>
          <w:rFonts w:asciiTheme="majorHAnsi" w:eastAsia="Calibri" w:hAnsiTheme="majorHAnsi" w:cs="Calibri"/>
          <w:b/>
          <w:sz w:val="24"/>
          <w:szCs w:val="24"/>
          <w:u w:val="single"/>
        </w:rPr>
        <w:t>233</w:t>
      </w:r>
      <w:r w:rsidR="00020997" w:rsidRPr="0048321C">
        <w:rPr>
          <w:rFonts w:asciiTheme="majorHAnsi" w:eastAsia="Calibri" w:hAnsiTheme="majorHAnsi" w:cs="Calibri"/>
          <w:b/>
          <w:sz w:val="24"/>
          <w:szCs w:val="24"/>
          <w:u w:val="single"/>
        </w:rPr>
        <w:t>,</w:t>
      </w:r>
      <w:r w:rsidR="001716B1" w:rsidRPr="0048321C">
        <w:rPr>
          <w:rFonts w:asciiTheme="majorHAnsi" w:eastAsia="Calibri" w:hAnsiTheme="majorHAnsi" w:cs="Calibri"/>
          <w:b/>
          <w:sz w:val="24"/>
          <w:szCs w:val="24"/>
          <w:u w:val="single"/>
        </w:rPr>
        <w:t>632</w:t>
      </w:r>
      <w:r w:rsidRPr="0048321C">
        <w:rPr>
          <w:rFonts w:asciiTheme="majorHAnsi" w:eastAsia="Calibri" w:hAnsiTheme="majorHAnsi" w:cs="Calibri"/>
          <w:b/>
          <w:sz w:val="24"/>
          <w:szCs w:val="24"/>
          <w:u w:val="single"/>
        </w:rPr>
        <w:t xml:space="preserve"> Nis/</w:t>
      </w:r>
      <w:r w:rsidR="00424674" w:rsidRPr="0048321C">
        <w:rPr>
          <w:rFonts w:asciiTheme="majorHAnsi" w:eastAsia="Calibri" w:hAnsiTheme="majorHAnsi" w:cs="Calibri"/>
          <w:b/>
          <w:sz w:val="24"/>
          <w:szCs w:val="24"/>
          <w:u w:val="single"/>
        </w:rPr>
        <w:t>Year)</w:t>
      </w:r>
      <w:r w:rsidRPr="0048321C">
        <w:rPr>
          <w:rFonts w:asciiTheme="majorHAnsi" w:eastAsia="Calibri" w:hAnsiTheme="majorHAnsi" w:cs="Calibri"/>
          <w:b/>
          <w:sz w:val="24"/>
          <w:szCs w:val="24"/>
          <w:u w:val="single"/>
        </w:rPr>
        <w:t>.</w:t>
      </w:r>
    </w:p>
    <w:p w14:paraId="411AADF2" w14:textId="52330B20" w:rsidR="00C030EE" w:rsidRPr="0048321C" w:rsidRDefault="00E064B0" w:rsidP="00424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ajorHAnsi" w:eastAsia="Calibri" w:hAnsiTheme="majorHAnsi" w:cs="Calibri"/>
          <w:b/>
          <w:sz w:val="24"/>
          <w:szCs w:val="24"/>
          <w:u w:val="single"/>
        </w:rPr>
      </w:pPr>
      <w:r w:rsidRPr="0048321C">
        <w:rPr>
          <w:rFonts w:asciiTheme="majorHAnsi" w:eastAsia="Calibri" w:hAnsiTheme="majorHAnsi" w:cs="Calibri"/>
          <w:b/>
          <w:sz w:val="24"/>
          <w:szCs w:val="24"/>
          <w:u w:val="single"/>
        </w:rPr>
        <w:t xml:space="preserve">Taking into account the annual costs of the project, the annual net profit will be </w:t>
      </w:r>
      <w:r w:rsidR="00020997" w:rsidRPr="0048321C">
        <w:rPr>
          <w:rFonts w:asciiTheme="majorHAnsi" w:eastAsia="Calibri" w:hAnsiTheme="majorHAnsi" w:cs="Calibri"/>
          <w:b/>
          <w:sz w:val="24"/>
          <w:szCs w:val="24"/>
          <w:u w:val="single"/>
        </w:rPr>
        <w:t>(</w:t>
      </w:r>
      <w:r w:rsidR="001716B1" w:rsidRPr="0048321C">
        <w:rPr>
          <w:rFonts w:asciiTheme="majorHAnsi" w:eastAsia="Calibri" w:hAnsiTheme="majorHAnsi" w:cs="Calibri"/>
          <w:b/>
          <w:sz w:val="24"/>
          <w:szCs w:val="24"/>
          <w:u w:val="single"/>
        </w:rPr>
        <w:t>7,</w:t>
      </w:r>
      <w:r w:rsidR="00DB6D84">
        <w:rPr>
          <w:rFonts w:asciiTheme="majorHAnsi" w:eastAsia="Calibri" w:hAnsiTheme="majorHAnsi" w:cs="Calibri"/>
          <w:b/>
          <w:sz w:val="24"/>
          <w:szCs w:val="24"/>
          <w:u w:val="single"/>
        </w:rPr>
        <w:t>290,986.8</w:t>
      </w:r>
      <w:r w:rsidRPr="0048321C">
        <w:rPr>
          <w:rFonts w:asciiTheme="majorHAnsi" w:eastAsia="Calibri" w:hAnsiTheme="majorHAnsi" w:cs="Calibri"/>
          <w:b/>
          <w:sz w:val="24"/>
          <w:szCs w:val="24"/>
          <w:u w:val="single"/>
        </w:rPr>
        <w:t xml:space="preserve"> Nis/</w:t>
      </w:r>
      <w:r w:rsidR="00020997" w:rsidRPr="0048321C">
        <w:rPr>
          <w:rFonts w:asciiTheme="majorHAnsi" w:eastAsia="Calibri" w:hAnsiTheme="majorHAnsi" w:cs="Calibri"/>
          <w:b/>
          <w:sz w:val="24"/>
          <w:szCs w:val="24"/>
          <w:u w:val="single"/>
        </w:rPr>
        <w:t>Year)</w:t>
      </w:r>
      <w:r w:rsidRPr="0048321C">
        <w:rPr>
          <w:rFonts w:asciiTheme="majorHAnsi" w:eastAsia="Calibri" w:hAnsiTheme="majorHAnsi" w:cs="Calibri"/>
          <w:b/>
          <w:sz w:val="24"/>
          <w:szCs w:val="24"/>
          <w:u w:val="single"/>
        </w:rPr>
        <w:t xml:space="preserve">. </w:t>
      </w:r>
    </w:p>
    <w:p w14:paraId="378FF495" w14:textId="77777777" w:rsidR="00C030EE" w:rsidRPr="0048321C" w:rsidRDefault="00C030EE" w:rsidP="00424674">
      <w:pPr>
        <w:rPr>
          <w:rFonts w:asciiTheme="majorHAnsi" w:eastAsia="Calibri" w:hAnsiTheme="majorHAnsi" w:cs="Calibri"/>
          <w:b/>
          <w:sz w:val="24"/>
          <w:szCs w:val="24"/>
          <w:u w:val="single"/>
        </w:rPr>
      </w:pPr>
    </w:p>
    <w:p w14:paraId="28A6BF8A" w14:textId="581A3F42" w:rsidR="00C030EE" w:rsidRDefault="00C030EE">
      <w:pPr>
        <w:rPr>
          <w:rFonts w:asciiTheme="majorHAnsi" w:eastAsia="Calibri" w:hAnsiTheme="majorHAnsi" w:cs="Calibri"/>
          <w:b/>
          <w:sz w:val="24"/>
          <w:szCs w:val="24"/>
          <w:u w:val="single"/>
        </w:rPr>
      </w:pPr>
    </w:p>
    <w:p w14:paraId="01F9B533" w14:textId="77777777" w:rsidR="00A3533A" w:rsidRPr="0048321C" w:rsidRDefault="00A3533A">
      <w:pPr>
        <w:rPr>
          <w:rFonts w:asciiTheme="majorHAnsi" w:eastAsia="Calibri" w:hAnsiTheme="majorHAnsi" w:cs="Calibri"/>
          <w:b/>
          <w:sz w:val="24"/>
          <w:szCs w:val="24"/>
          <w:u w:val="single"/>
        </w:rPr>
      </w:pPr>
    </w:p>
    <w:p w14:paraId="157EA7C2" w14:textId="77777777" w:rsidR="00FD39CC" w:rsidRPr="0048321C" w:rsidRDefault="00FD39CC">
      <w:pPr>
        <w:rPr>
          <w:rFonts w:asciiTheme="majorHAnsi" w:eastAsia="Calibri" w:hAnsiTheme="majorHAnsi" w:cs="Calibri"/>
          <w:b/>
          <w:sz w:val="24"/>
          <w:szCs w:val="24"/>
        </w:rPr>
      </w:pPr>
    </w:p>
    <w:p w14:paraId="798C038F" w14:textId="3F08F5D7" w:rsidR="00C030EE" w:rsidRDefault="00E064B0" w:rsidP="00A3533A">
      <w:pPr>
        <w:rPr>
          <w:rFonts w:asciiTheme="majorHAnsi" w:eastAsia="Calibri" w:hAnsiTheme="majorHAnsi" w:cs="Calibri"/>
          <w:b/>
          <w:sz w:val="24"/>
          <w:szCs w:val="24"/>
          <w:u w:val="single"/>
        </w:rPr>
      </w:pPr>
      <w:r w:rsidRPr="0048321C">
        <w:rPr>
          <w:rFonts w:asciiTheme="majorHAnsi" w:eastAsia="Calibri" w:hAnsiTheme="majorHAnsi" w:cs="Calibri"/>
          <w:b/>
          <w:sz w:val="24"/>
          <w:szCs w:val="24"/>
          <w:u w:val="single"/>
        </w:rPr>
        <w:lastRenderedPageBreak/>
        <w:t xml:space="preserve">Economic </w:t>
      </w:r>
      <w:r w:rsidR="00020997" w:rsidRPr="0048321C">
        <w:rPr>
          <w:rFonts w:asciiTheme="majorHAnsi" w:eastAsia="Calibri" w:hAnsiTheme="majorHAnsi" w:cs="Calibri"/>
          <w:b/>
          <w:sz w:val="24"/>
          <w:szCs w:val="24"/>
          <w:u w:val="single"/>
        </w:rPr>
        <w:t>indicators:</w:t>
      </w:r>
      <w:r w:rsidRPr="0048321C">
        <w:rPr>
          <w:rFonts w:asciiTheme="majorHAnsi" w:eastAsia="Calibri" w:hAnsiTheme="majorHAnsi" w:cs="Calibri"/>
          <w:b/>
          <w:sz w:val="24"/>
          <w:szCs w:val="24"/>
          <w:u w:val="single"/>
        </w:rPr>
        <w:t xml:space="preserve">  </w:t>
      </w:r>
    </w:p>
    <w:p w14:paraId="55CBFCFD" w14:textId="77777777" w:rsidR="00A3533A" w:rsidRPr="0048321C" w:rsidRDefault="00A3533A" w:rsidP="00A3533A">
      <w:pPr>
        <w:rPr>
          <w:rFonts w:asciiTheme="majorHAnsi" w:eastAsia="Calibri" w:hAnsiTheme="majorHAnsi" w:cs="Calibri"/>
          <w:b/>
          <w:sz w:val="24"/>
          <w:szCs w:val="24"/>
          <w:u w:val="single"/>
        </w:rPr>
      </w:pPr>
    </w:p>
    <w:p w14:paraId="0B718D8C" w14:textId="77777777" w:rsidR="00C030EE" w:rsidRPr="0048321C" w:rsidRDefault="00C030EE">
      <w:pPr>
        <w:rPr>
          <w:rFonts w:asciiTheme="majorHAnsi" w:eastAsia="Calibri" w:hAnsiTheme="majorHAnsi" w:cs="Calibri"/>
          <w:b/>
          <w:sz w:val="24"/>
          <w:szCs w:val="24"/>
          <w:u w:val="single"/>
        </w:rPr>
      </w:pPr>
    </w:p>
    <w:p w14:paraId="08787A19" w14:textId="09D05C07" w:rsidR="00C030EE" w:rsidRPr="0048321C" w:rsidRDefault="00E064B0" w:rsidP="0025032F">
      <w:pPr>
        <w:rPr>
          <w:rFonts w:asciiTheme="majorHAnsi" w:eastAsia="Calibri" w:hAnsiTheme="majorHAnsi" w:cs="Calibri"/>
          <w:sz w:val="24"/>
          <w:szCs w:val="24"/>
        </w:rPr>
      </w:pPr>
      <w:r w:rsidRPr="0048321C">
        <w:rPr>
          <w:rFonts w:asciiTheme="majorHAnsi" w:eastAsia="Calibri" w:hAnsiTheme="majorHAnsi" w:cs="Calibri"/>
          <w:sz w:val="24"/>
          <w:szCs w:val="24"/>
        </w:rPr>
        <w:t xml:space="preserve">               The following calculations has been done depending on the book of </w:t>
      </w:r>
      <w:r w:rsidR="00020997" w:rsidRPr="0048321C">
        <w:rPr>
          <w:rFonts w:asciiTheme="majorHAnsi" w:eastAsia="Calibri" w:hAnsiTheme="majorHAnsi" w:cs="Calibri"/>
          <w:sz w:val="24"/>
          <w:szCs w:val="24"/>
        </w:rPr>
        <w:t>“Engineering</w:t>
      </w:r>
      <w:r w:rsidRPr="0048321C">
        <w:rPr>
          <w:rFonts w:asciiTheme="majorHAnsi" w:eastAsia="Calibri" w:hAnsiTheme="majorHAnsi" w:cs="Calibri"/>
          <w:sz w:val="24"/>
          <w:szCs w:val="24"/>
        </w:rPr>
        <w:t xml:space="preserve"> Economy - Eight Edition</w:t>
      </w:r>
      <w:r w:rsidR="00020997" w:rsidRPr="0048321C">
        <w:rPr>
          <w:rFonts w:asciiTheme="majorHAnsi" w:eastAsia="Calibri" w:hAnsiTheme="majorHAnsi" w:cs="Calibri"/>
          <w:sz w:val="24"/>
          <w:szCs w:val="24"/>
        </w:rPr>
        <w:t>”.</w:t>
      </w:r>
      <w:r w:rsidRPr="0048321C">
        <w:rPr>
          <w:rFonts w:asciiTheme="majorHAnsi" w:eastAsia="Calibri" w:hAnsiTheme="majorHAnsi" w:cs="Calibri"/>
          <w:sz w:val="24"/>
          <w:szCs w:val="24"/>
        </w:rPr>
        <w:t xml:space="preserve"> </w:t>
      </w:r>
    </w:p>
    <w:p w14:paraId="301529A8" w14:textId="020DCE8C" w:rsidR="00C030EE" w:rsidRPr="0048321C" w:rsidRDefault="00C030EE">
      <w:pPr>
        <w:tabs>
          <w:tab w:val="left" w:pos="6000"/>
        </w:tabs>
        <w:rPr>
          <w:rFonts w:asciiTheme="majorHAnsi" w:eastAsia="Calibri" w:hAnsiTheme="majorHAnsi" w:cs="Calibri"/>
          <w:sz w:val="24"/>
          <w:szCs w:val="24"/>
        </w:rPr>
      </w:pPr>
    </w:p>
    <w:p w14:paraId="66B98FA6" w14:textId="77C8B563" w:rsidR="00DC6EF5" w:rsidRPr="0048321C" w:rsidRDefault="00DC6EF5">
      <w:pPr>
        <w:tabs>
          <w:tab w:val="left" w:pos="6000"/>
        </w:tabs>
        <w:rPr>
          <w:rFonts w:asciiTheme="majorHAnsi" w:eastAsia="Calibri" w:hAnsiTheme="majorHAnsi" w:cs="Calibri"/>
          <w:sz w:val="24"/>
          <w:szCs w:val="24"/>
        </w:rPr>
      </w:pPr>
    </w:p>
    <w:p w14:paraId="23542FE8" w14:textId="77777777" w:rsidR="00DC6EF5" w:rsidRPr="0048321C" w:rsidRDefault="00DC6EF5" w:rsidP="00DC6EF5">
      <w:pPr>
        <w:widowControl/>
        <w:numPr>
          <w:ilvl w:val="0"/>
          <w:numId w:val="15"/>
        </w:numPr>
        <w:spacing w:after="160" w:line="256" w:lineRule="auto"/>
        <w:rPr>
          <w:rFonts w:asciiTheme="majorHAnsi" w:eastAsia="Calibri" w:hAnsiTheme="majorHAnsi" w:cs="Calibri"/>
          <w:b/>
          <w:color w:val="000000"/>
          <w:sz w:val="24"/>
          <w:szCs w:val="24"/>
        </w:rPr>
      </w:pPr>
      <w:r w:rsidRPr="0048321C">
        <w:rPr>
          <w:rFonts w:asciiTheme="majorHAnsi" w:eastAsia="Calibri" w:hAnsiTheme="majorHAnsi" w:cs="Calibri"/>
          <w:b/>
          <w:color w:val="000000"/>
          <w:sz w:val="24"/>
          <w:szCs w:val="24"/>
        </w:rPr>
        <w:t>Annual Worth (AW):</w:t>
      </w:r>
    </w:p>
    <w:p w14:paraId="6FBE9A31" w14:textId="77777777" w:rsidR="00DC6EF5" w:rsidRPr="0048321C" w:rsidRDefault="00DC6EF5" w:rsidP="00DC6EF5">
      <w:pPr>
        <w:rPr>
          <w:rFonts w:asciiTheme="majorHAnsi" w:eastAsia="Calibri" w:hAnsiTheme="majorHAnsi" w:cs="Calibri"/>
          <w:sz w:val="24"/>
          <w:szCs w:val="24"/>
        </w:rPr>
      </w:pPr>
      <w:r w:rsidRPr="0048321C">
        <w:rPr>
          <w:rFonts w:asciiTheme="majorHAnsi" w:eastAsia="Calibri" w:hAnsiTheme="majorHAnsi" w:cs="Calibri"/>
          <w:sz w:val="24"/>
          <w:szCs w:val="24"/>
        </w:rPr>
        <w:t xml:space="preserve">Considering </w:t>
      </w:r>
      <w:r w:rsidRPr="0048321C">
        <w:rPr>
          <w:rFonts w:asciiTheme="majorHAnsi" w:eastAsia="Calibri" w:hAnsiTheme="majorHAnsi" w:cs="Calibri"/>
          <w:sz w:val="24"/>
          <w:szCs w:val="24"/>
          <w:u w:val="single"/>
        </w:rPr>
        <w:t>the cost represent the initial investment, the</w:t>
      </w:r>
      <w:r w:rsidRPr="0048321C">
        <w:rPr>
          <w:rFonts w:asciiTheme="majorHAnsi" w:eastAsia="Calibri" w:hAnsiTheme="majorHAnsi" w:cs="Calibri"/>
          <w:sz w:val="24"/>
          <w:szCs w:val="24"/>
        </w:rPr>
        <w:t xml:space="preserve"> annual worth for the project is: </w:t>
      </w:r>
    </w:p>
    <w:p w14:paraId="7E2E2B81" w14:textId="77777777" w:rsidR="00DC6EF5" w:rsidRPr="0048321C" w:rsidRDefault="00DC6EF5" w:rsidP="00DC6EF5">
      <w:pPr>
        <w:rPr>
          <w:rFonts w:asciiTheme="majorHAnsi" w:eastAsia="Calibri" w:hAnsiTheme="majorHAnsi" w:cs="Calibri"/>
          <w:sz w:val="24"/>
          <w:szCs w:val="24"/>
        </w:rPr>
      </w:pPr>
      <w:r w:rsidRPr="0048321C">
        <w:rPr>
          <w:rFonts w:asciiTheme="majorHAnsi" w:eastAsia="Calibri" w:hAnsiTheme="majorHAnsi" w:cs="Calibri"/>
          <w:sz w:val="24"/>
          <w:szCs w:val="24"/>
        </w:rPr>
        <w:t>AW= Initial investment + Annual Cost + Revenues:</w:t>
      </w:r>
    </w:p>
    <w:p w14:paraId="7E9C0B3B" w14:textId="0873EBCA" w:rsidR="00DC6EF5" w:rsidRPr="0048321C" w:rsidRDefault="00DC6EF5" w:rsidP="00DC6EF5">
      <w:pPr>
        <w:widowControl/>
        <w:numPr>
          <w:ilvl w:val="0"/>
          <w:numId w:val="16"/>
        </w:numPr>
        <w:spacing w:line="256" w:lineRule="auto"/>
        <w:jc w:val="both"/>
        <w:rPr>
          <w:rFonts w:asciiTheme="majorHAnsi" w:hAnsiTheme="majorHAnsi"/>
          <w:color w:val="000000"/>
          <w:sz w:val="24"/>
          <w:szCs w:val="24"/>
        </w:rPr>
      </w:pPr>
      <w:r w:rsidRPr="0048321C">
        <w:rPr>
          <w:rFonts w:asciiTheme="majorHAnsi" w:eastAsia="Calibri" w:hAnsiTheme="majorHAnsi" w:cs="Calibri"/>
          <w:color w:val="000000"/>
          <w:sz w:val="24"/>
          <w:szCs w:val="24"/>
        </w:rPr>
        <w:t xml:space="preserve">Initial Investment = </w:t>
      </w:r>
      <w:proofErr w:type="gramStart"/>
      <w:r w:rsidR="0025032F" w:rsidRPr="0048321C">
        <w:rPr>
          <w:rFonts w:asciiTheme="majorHAnsi" w:hAnsiTheme="majorHAnsi" w:cs="Arial"/>
          <w:color w:val="000000"/>
          <w:shd w:val="clear" w:color="auto" w:fill="FFFFFF"/>
        </w:rPr>
        <w:t xml:space="preserve">3,771,029.5 </w:t>
      </w:r>
      <w:r w:rsidR="0025032F" w:rsidRPr="0048321C">
        <w:rPr>
          <w:rFonts w:asciiTheme="majorHAnsi" w:eastAsia="Calibri" w:hAnsiTheme="majorHAnsi" w:cs="Calibri"/>
          <w:color w:val="000000"/>
          <w:sz w:val="24"/>
          <w:szCs w:val="24"/>
        </w:rPr>
        <w:t xml:space="preserve"> Nis</w:t>
      </w:r>
      <w:proofErr w:type="gramEnd"/>
      <w:r w:rsidRPr="0048321C">
        <w:rPr>
          <w:rFonts w:asciiTheme="majorHAnsi" w:eastAsia="Calibri" w:hAnsiTheme="majorHAnsi" w:cs="Calibri"/>
          <w:color w:val="000000"/>
          <w:sz w:val="24"/>
          <w:szCs w:val="24"/>
        </w:rPr>
        <w:t xml:space="preserve"> </w:t>
      </w:r>
      <w:r w:rsidRPr="0048321C">
        <w:rPr>
          <w:rFonts w:asciiTheme="majorHAnsi" w:eastAsia="Calibri" w:hAnsiTheme="majorHAnsi" w:cs="Calibri"/>
          <w:color w:val="000000"/>
          <w:sz w:val="24"/>
          <w:szCs w:val="24"/>
        </w:rPr>
        <w:sym w:font="Wingdings" w:char="F0E0"/>
      </w:r>
      <w:r w:rsidRPr="0048321C">
        <w:rPr>
          <w:rFonts w:asciiTheme="majorHAnsi" w:eastAsia="Calibri" w:hAnsiTheme="majorHAnsi" w:cs="Calibri"/>
          <w:color w:val="000000"/>
          <w:sz w:val="24"/>
          <w:szCs w:val="24"/>
        </w:rPr>
        <w:t xml:space="preserve"> </w:t>
      </w:r>
      <w:r w:rsidR="0025032F" w:rsidRPr="0048321C">
        <w:rPr>
          <w:rFonts w:asciiTheme="majorHAnsi" w:hAnsiTheme="majorHAnsi" w:cs="Arial"/>
          <w:color w:val="000000"/>
          <w:shd w:val="clear" w:color="auto" w:fill="FFFFFF"/>
        </w:rPr>
        <w:t>3,771,029.5</w:t>
      </w:r>
      <w:r w:rsidR="0025032F" w:rsidRPr="0048321C">
        <w:rPr>
          <w:rFonts w:asciiTheme="majorHAnsi" w:hAnsiTheme="majorHAnsi" w:cs="Arial"/>
          <w:b/>
          <w:bCs/>
          <w:color w:val="000000"/>
          <w:shd w:val="clear" w:color="auto" w:fill="FFFFFF"/>
        </w:rPr>
        <w:t xml:space="preserve"> </w:t>
      </w:r>
      <w:r w:rsidRPr="0048321C">
        <w:rPr>
          <w:rFonts w:asciiTheme="majorHAnsi" w:eastAsia="Calibri" w:hAnsiTheme="majorHAnsi" w:cs="Calibri"/>
          <w:color w:val="000000"/>
          <w:sz w:val="24"/>
          <w:szCs w:val="24"/>
        </w:rPr>
        <w:t xml:space="preserve">x (A/P, 10%, 20 Years) = </w:t>
      </w:r>
      <w:r w:rsidR="0025032F" w:rsidRPr="0048321C">
        <w:rPr>
          <w:rFonts w:asciiTheme="majorHAnsi" w:hAnsiTheme="majorHAnsi" w:cs="Arial"/>
          <w:color w:val="000000"/>
          <w:shd w:val="clear" w:color="auto" w:fill="FFFFFF"/>
        </w:rPr>
        <w:t>3,771,029.5</w:t>
      </w:r>
      <w:r w:rsidR="0025032F" w:rsidRPr="0048321C">
        <w:rPr>
          <w:rFonts w:asciiTheme="majorHAnsi" w:hAnsiTheme="majorHAnsi" w:cs="Arial"/>
          <w:b/>
          <w:bCs/>
          <w:color w:val="000000"/>
          <w:shd w:val="clear" w:color="auto" w:fill="FFFFFF"/>
        </w:rPr>
        <w:t xml:space="preserve"> </w:t>
      </w:r>
      <w:r w:rsidRPr="0048321C">
        <w:rPr>
          <w:rFonts w:asciiTheme="majorHAnsi" w:eastAsia="Calibri" w:hAnsiTheme="majorHAnsi" w:cs="Calibri"/>
          <w:color w:val="000000"/>
          <w:sz w:val="24"/>
          <w:szCs w:val="24"/>
        </w:rPr>
        <w:t xml:space="preserve">x (0.11746) = </w:t>
      </w:r>
      <w:r w:rsidR="0025032F" w:rsidRPr="0048321C">
        <w:rPr>
          <w:rFonts w:asciiTheme="majorHAnsi" w:eastAsia="Calibri" w:hAnsiTheme="majorHAnsi" w:cs="Calibri"/>
          <w:color w:val="000000"/>
          <w:sz w:val="24"/>
          <w:szCs w:val="24"/>
        </w:rPr>
        <w:t>442,945 Nis/year</w:t>
      </w:r>
    </w:p>
    <w:p w14:paraId="4367D2F7" w14:textId="0A2662D9" w:rsidR="00DC6EF5" w:rsidRPr="0048321C" w:rsidRDefault="00DC6EF5" w:rsidP="00DC6EF5">
      <w:pPr>
        <w:widowControl/>
        <w:numPr>
          <w:ilvl w:val="0"/>
          <w:numId w:val="16"/>
        </w:numPr>
        <w:spacing w:line="256" w:lineRule="auto"/>
        <w:jc w:val="both"/>
        <w:rPr>
          <w:rFonts w:asciiTheme="majorHAnsi" w:hAnsiTheme="majorHAnsi"/>
          <w:color w:val="000000"/>
          <w:sz w:val="24"/>
          <w:szCs w:val="24"/>
        </w:rPr>
      </w:pPr>
      <w:r w:rsidRPr="0048321C">
        <w:rPr>
          <w:rFonts w:asciiTheme="majorHAnsi" w:eastAsia="Calibri" w:hAnsiTheme="majorHAnsi" w:cs="Calibri"/>
          <w:color w:val="000000"/>
          <w:sz w:val="24"/>
          <w:szCs w:val="24"/>
        </w:rPr>
        <w:t xml:space="preserve">Annual Running Cost = </w:t>
      </w:r>
      <w:r w:rsidR="00DB6D84">
        <w:rPr>
          <w:rFonts w:asciiTheme="majorHAnsi" w:eastAsia="Calibri" w:hAnsiTheme="majorHAnsi" w:cs="Calibri"/>
          <w:color w:val="000000"/>
          <w:sz w:val="24"/>
          <w:szCs w:val="24"/>
        </w:rPr>
        <w:t>4,942,645</w:t>
      </w:r>
      <w:r w:rsidRPr="0048321C">
        <w:rPr>
          <w:rFonts w:asciiTheme="majorHAnsi" w:eastAsia="Calibri" w:hAnsiTheme="majorHAnsi" w:cs="Calibri"/>
          <w:color w:val="000000"/>
          <w:sz w:val="24"/>
          <w:szCs w:val="24"/>
        </w:rPr>
        <w:t xml:space="preserve"> Nis/Year</w:t>
      </w:r>
    </w:p>
    <w:p w14:paraId="1DFB5182" w14:textId="250CA61D" w:rsidR="00DC6EF5" w:rsidRPr="0048321C" w:rsidRDefault="00DC6EF5" w:rsidP="00DC6EF5">
      <w:pPr>
        <w:widowControl/>
        <w:numPr>
          <w:ilvl w:val="0"/>
          <w:numId w:val="16"/>
        </w:numPr>
        <w:spacing w:line="256" w:lineRule="auto"/>
        <w:jc w:val="both"/>
        <w:rPr>
          <w:rFonts w:asciiTheme="majorHAnsi" w:hAnsiTheme="majorHAnsi"/>
          <w:color w:val="000000"/>
          <w:sz w:val="24"/>
          <w:szCs w:val="24"/>
        </w:rPr>
      </w:pPr>
      <w:r w:rsidRPr="0048321C">
        <w:rPr>
          <w:rFonts w:asciiTheme="majorHAnsi" w:eastAsia="Calibri" w:hAnsiTheme="majorHAnsi" w:cs="Calibri"/>
          <w:color w:val="000000"/>
          <w:sz w:val="24"/>
          <w:szCs w:val="24"/>
        </w:rPr>
        <w:t>Annual Revenues = 12,233,632 Nis/Year</w:t>
      </w:r>
    </w:p>
    <w:p w14:paraId="01152361" w14:textId="245C7202" w:rsidR="00DC6EF5" w:rsidRPr="0048321C" w:rsidRDefault="00DC6EF5" w:rsidP="00DC6EF5">
      <w:pPr>
        <w:widowControl/>
        <w:numPr>
          <w:ilvl w:val="0"/>
          <w:numId w:val="16"/>
        </w:numPr>
        <w:spacing w:after="160" w:line="256" w:lineRule="auto"/>
        <w:jc w:val="both"/>
        <w:rPr>
          <w:rFonts w:asciiTheme="majorHAnsi" w:hAnsiTheme="majorHAnsi"/>
          <w:color w:val="000000"/>
          <w:sz w:val="24"/>
          <w:szCs w:val="24"/>
        </w:rPr>
      </w:pPr>
      <m:oMath>
        <m:r>
          <w:rPr>
            <w:rFonts w:ascii="Cambria Math" w:eastAsia="Cambria Math" w:hAnsi="Cambria Math" w:cs="Cambria Math"/>
            <w:color w:val="000000"/>
            <w:sz w:val="24"/>
            <w:szCs w:val="24"/>
          </w:rPr>
          <m:t>AW=-442,945-4,942,645+12,233,632=6,848,042 Nis/Year</m:t>
        </m:r>
      </m:oMath>
    </w:p>
    <w:p w14:paraId="69E37EE3" w14:textId="77777777" w:rsidR="00DC6EF5" w:rsidRPr="0048321C" w:rsidRDefault="00DC6EF5">
      <w:pPr>
        <w:tabs>
          <w:tab w:val="left" w:pos="6000"/>
        </w:tabs>
        <w:rPr>
          <w:rFonts w:asciiTheme="majorHAnsi" w:eastAsia="Calibri" w:hAnsiTheme="majorHAnsi" w:cs="Calibri"/>
          <w:sz w:val="24"/>
          <w:szCs w:val="24"/>
        </w:rPr>
      </w:pPr>
    </w:p>
    <w:p w14:paraId="7F27C549" w14:textId="77777777" w:rsidR="0025032F" w:rsidRPr="0048321C" w:rsidRDefault="0025032F">
      <w:pPr>
        <w:tabs>
          <w:tab w:val="left" w:pos="6000"/>
        </w:tabs>
        <w:rPr>
          <w:rFonts w:asciiTheme="majorHAnsi" w:eastAsia="Calibri" w:hAnsiTheme="majorHAnsi" w:cs="Calibri"/>
          <w:sz w:val="24"/>
          <w:szCs w:val="24"/>
        </w:rPr>
      </w:pPr>
    </w:p>
    <w:p w14:paraId="2CE9362E" w14:textId="77777777" w:rsidR="0025032F" w:rsidRPr="0048321C" w:rsidRDefault="0025032F">
      <w:pPr>
        <w:tabs>
          <w:tab w:val="left" w:pos="6000"/>
        </w:tabs>
        <w:rPr>
          <w:rFonts w:asciiTheme="majorHAnsi" w:eastAsia="Calibri" w:hAnsiTheme="majorHAnsi" w:cs="Calibri"/>
          <w:sz w:val="24"/>
          <w:szCs w:val="24"/>
        </w:rPr>
      </w:pPr>
    </w:p>
    <w:p w14:paraId="36EBDDDC" w14:textId="33C8797B" w:rsidR="00C030EE" w:rsidRPr="0048321C" w:rsidRDefault="00E064B0">
      <w:pPr>
        <w:tabs>
          <w:tab w:val="left" w:pos="6000"/>
        </w:tabs>
        <w:rPr>
          <w:rFonts w:asciiTheme="majorHAnsi" w:eastAsia="Calibri" w:hAnsiTheme="majorHAnsi" w:cs="Calibri"/>
          <w:sz w:val="24"/>
          <w:szCs w:val="24"/>
        </w:rPr>
      </w:pPr>
      <w:r w:rsidRPr="0048321C">
        <w:rPr>
          <w:rFonts w:asciiTheme="majorHAnsi" w:eastAsia="Calibri" w:hAnsiTheme="majorHAnsi" w:cs="Calibri"/>
          <w:sz w:val="24"/>
          <w:szCs w:val="24"/>
        </w:rPr>
        <w:tab/>
      </w:r>
    </w:p>
    <w:p w14:paraId="11AB1F5F" w14:textId="77777777" w:rsidR="00C030EE" w:rsidRPr="0048321C" w:rsidRDefault="00E064B0">
      <w:pPr>
        <w:widowControl/>
        <w:numPr>
          <w:ilvl w:val="0"/>
          <w:numId w:val="2"/>
        </w:numPr>
        <w:pBdr>
          <w:top w:val="nil"/>
          <w:left w:val="nil"/>
          <w:bottom w:val="nil"/>
          <w:right w:val="nil"/>
          <w:between w:val="nil"/>
        </w:pBdr>
        <w:spacing w:after="160" w:line="259" w:lineRule="auto"/>
        <w:rPr>
          <w:rFonts w:asciiTheme="majorHAnsi" w:eastAsia="Calibri" w:hAnsiTheme="majorHAnsi" w:cs="Calibri"/>
          <w:b/>
          <w:color w:val="000000"/>
          <w:sz w:val="24"/>
          <w:szCs w:val="24"/>
        </w:rPr>
      </w:pPr>
      <w:r w:rsidRPr="0048321C">
        <w:rPr>
          <w:rFonts w:asciiTheme="majorHAnsi" w:eastAsia="Calibri" w:hAnsiTheme="majorHAnsi" w:cs="Calibri"/>
          <w:b/>
          <w:color w:val="000000"/>
          <w:sz w:val="24"/>
          <w:szCs w:val="24"/>
        </w:rPr>
        <w:t>Present Worth (PW</w:t>
      </w:r>
      <w:r w:rsidR="00020997" w:rsidRPr="0048321C">
        <w:rPr>
          <w:rFonts w:asciiTheme="majorHAnsi" w:eastAsia="Calibri" w:hAnsiTheme="majorHAnsi" w:cs="Calibri"/>
          <w:b/>
          <w:color w:val="000000"/>
          <w:sz w:val="24"/>
          <w:szCs w:val="24"/>
        </w:rPr>
        <w:t>):</w:t>
      </w:r>
    </w:p>
    <w:p w14:paraId="6CDF4498" w14:textId="77777777" w:rsidR="00C030EE" w:rsidRPr="0048321C" w:rsidRDefault="00424674">
      <w:pPr>
        <w:rPr>
          <w:rFonts w:asciiTheme="majorHAnsi" w:eastAsia="Calibri" w:hAnsiTheme="majorHAnsi" w:cs="Calibri"/>
          <w:sz w:val="24"/>
          <w:szCs w:val="24"/>
        </w:rPr>
      </w:pPr>
      <w:r w:rsidRPr="0048321C">
        <w:rPr>
          <w:rFonts w:asciiTheme="majorHAnsi" w:eastAsia="Calibri" w:hAnsiTheme="majorHAnsi" w:cs="Calibri"/>
          <w:sz w:val="24"/>
          <w:szCs w:val="24"/>
        </w:rPr>
        <w:t>C</w:t>
      </w:r>
      <w:r w:rsidR="00E064B0" w:rsidRPr="0048321C">
        <w:rPr>
          <w:rFonts w:asciiTheme="majorHAnsi" w:eastAsia="Calibri" w:hAnsiTheme="majorHAnsi" w:cs="Calibri"/>
          <w:sz w:val="24"/>
          <w:szCs w:val="24"/>
        </w:rPr>
        <w:t xml:space="preserve">onsidering the lifetime of the project is </w:t>
      </w:r>
      <w:r w:rsidR="00E064B0" w:rsidRPr="0048321C">
        <w:rPr>
          <w:rFonts w:asciiTheme="majorHAnsi" w:eastAsia="Calibri" w:hAnsiTheme="majorHAnsi" w:cs="Calibri"/>
          <w:b/>
          <w:sz w:val="24"/>
          <w:szCs w:val="24"/>
        </w:rPr>
        <w:t xml:space="preserve">20 </w:t>
      </w:r>
      <w:r w:rsidR="00020997" w:rsidRPr="0048321C">
        <w:rPr>
          <w:rFonts w:asciiTheme="majorHAnsi" w:eastAsia="Calibri" w:hAnsiTheme="majorHAnsi" w:cs="Calibri"/>
          <w:b/>
          <w:sz w:val="24"/>
          <w:szCs w:val="24"/>
        </w:rPr>
        <w:t>years,</w:t>
      </w:r>
      <w:r w:rsidR="00E064B0" w:rsidRPr="0048321C">
        <w:rPr>
          <w:rFonts w:asciiTheme="majorHAnsi" w:eastAsia="Calibri" w:hAnsiTheme="majorHAnsi" w:cs="Calibri"/>
          <w:sz w:val="24"/>
          <w:szCs w:val="24"/>
        </w:rPr>
        <w:t xml:space="preserve"> and the minimum attractive rate of return (MARR) is 10%, the present worth </w:t>
      </w:r>
      <w:r w:rsidR="00020997" w:rsidRPr="0048321C">
        <w:rPr>
          <w:rFonts w:asciiTheme="majorHAnsi" w:eastAsia="Calibri" w:hAnsiTheme="majorHAnsi" w:cs="Calibri"/>
          <w:sz w:val="24"/>
          <w:szCs w:val="24"/>
        </w:rPr>
        <w:t>is:</w:t>
      </w:r>
      <w:r w:rsidR="00E064B0" w:rsidRPr="0048321C">
        <w:rPr>
          <w:rFonts w:asciiTheme="majorHAnsi" w:eastAsia="Calibri" w:hAnsiTheme="majorHAnsi" w:cs="Calibri"/>
          <w:sz w:val="24"/>
          <w:szCs w:val="24"/>
        </w:rPr>
        <w:t xml:space="preserve"> </w:t>
      </w:r>
      <w:sdt>
        <w:sdtPr>
          <w:rPr>
            <w:rFonts w:asciiTheme="majorHAnsi" w:eastAsia="Calibri" w:hAnsiTheme="majorHAnsi" w:cs="Calibri"/>
            <w:sz w:val="24"/>
            <w:szCs w:val="24"/>
          </w:rPr>
          <w:id w:val="1166674386"/>
          <w:citation/>
        </w:sdtPr>
        <w:sdtEndPr/>
        <w:sdtContent>
          <w:r w:rsidR="00F049FD" w:rsidRPr="0048321C">
            <w:rPr>
              <w:rFonts w:asciiTheme="majorHAnsi" w:eastAsia="Calibri" w:hAnsiTheme="majorHAnsi" w:cs="Calibri"/>
              <w:sz w:val="24"/>
              <w:szCs w:val="24"/>
            </w:rPr>
            <w:fldChar w:fldCharType="begin"/>
          </w:r>
          <w:r w:rsidR="00F049FD" w:rsidRPr="0048321C">
            <w:rPr>
              <w:rFonts w:asciiTheme="majorHAnsi" w:eastAsia="Calibri" w:hAnsiTheme="majorHAnsi" w:cs="Calibri"/>
              <w:sz w:val="24"/>
              <w:szCs w:val="24"/>
              <w:lang w:val="en-GB"/>
            </w:rPr>
            <w:instrText xml:space="preserve">CITATION Lel \l 2057 </w:instrText>
          </w:r>
          <w:r w:rsidR="00F049FD" w:rsidRPr="0048321C">
            <w:rPr>
              <w:rFonts w:asciiTheme="majorHAnsi" w:eastAsia="Calibri" w:hAnsiTheme="majorHAnsi" w:cs="Calibri"/>
              <w:sz w:val="24"/>
              <w:szCs w:val="24"/>
            </w:rPr>
            <w:fldChar w:fldCharType="separate"/>
          </w:r>
          <w:r w:rsidR="00F049FD" w:rsidRPr="0048321C">
            <w:rPr>
              <w:rFonts w:asciiTheme="majorHAnsi" w:eastAsia="Calibri" w:hAnsiTheme="majorHAnsi" w:cs="Calibri"/>
              <w:noProof/>
              <w:sz w:val="24"/>
              <w:szCs w:val="24"/>
              <w:lang w:val="en-GB"/>
            </w:rPr>
            <w:t xml:space="preserve"> (Blank, 2012)</w:t>
          </w:r>
          <w:r w:rsidR="00F049FD" w:rsidRPr="0048321C">
            <w:rPr>
              <w:rFonts w:asciiTheme="majorHAnsi" w:eastAsia="Calibri" w:hAnsiTheme="majorHAnsi" w:cs="Calibri"/>
              <w:sz w:val="24"/>
              <w:szCs w:val="24"/>
            </w:rPr>
            <w:fldChar w:fldCharType="end"/>
          </w:r>
        </w:sdtContent>
      </w:sdt>
    </w:p>
    <w:p w14:paraId="4C576731" w14:textId="77777777" w:rsidR="00C030EE" w:rsidRPr="0048321C" w:rsidRDefault="00C030EE">
      <w:pPr>
        <w:rPr>
          <w:rFonts w:asciiTheme="majorHAnsi" w:eastAsia="Calibri" w:hAnsiTheme="majorHAnsi" w:cs="Calibri"/>
          <w:sz w:val="24"/>
          <w:szCs w:val="24"/>
        </w:rPr>
      </w:pPr>
    </w:p>
    <w:p w14:paraId="501E92E6" w14:textId="77777777" w:rsidR="00C030EE" w:rsidRPr="0048321C" w:rsidRDefault="00E064B0">
      <w:pPr>
        <w:jc w:val="center"/>
        <w:rPr>
          <w:rFonts w:asciiTheme="majorHAnsi" w:eastAsia="Calibri" w:hAnsiTheme="majorHAnsi" w:cs="Calibri"/>
          <w:sz w:val="24"/>
          <w:szCs w:val="24"/>
        </w:rPr>
      </w:pPr>
      <w:r w:rsidRPr="0048321C">
        <w:rPr>
          <w:rFonts w:asciiTheme="majorHAnsi" w:eastAsia="Calibri" w:hAnsiTheme="majorHAnsi" w:cs="Calibri"/>
          <w:sz w:val="24"/>
          <w:szCs w:val="24"/>
        </w:rPr>
        <w:t xml:space="preserve">PW= AW x (P/A, I, </w:t>
      </w:r>
      <w:r w:rsidR="00020997" w:rsidRPr="0048321C">
        <w:rPr>
          <w:rFonts w:asciiTheme="majorHAnsi" w:eastAsia="Calibri" w:hAnsiTheme="majorHAnsi" w:cs="Calibri"/>
          <w:sz w:val="24"/>
          <w:szCs w:val="24"/>
        </w:rPr>
        <w:t>n)</w:t>
      </w:r>
    </w:p>
    <w:p w14:paraId="3FF66210" w14:textId="77777777" w:rsidR="00C030EE" w:rsidRPr="0048321C" w:rsidRDefault="00E064B0">
      <w:pPr>
        <w:jc w:val="center"/>
        <w:rPr>
          <w:rFonts w:asciiTheme="majorHAnsi" w:eastAsia="Calibri" w:hAnsiTheme="majorHAnsi" w:cs="Calibri"/>
          <w:sz w:val="24"/>
          <w:szCs w:val="24"/>
        </w:rPr>
      </w:pPr>
      <w:r w:rsidRPr="0048321C">
        <w:rPr>
          <w:rFonts w:asciiTheme="majorHAnsi" w:eastAsia="Calibri" w:hAnsiTheme="majorHAnsi" w:cs="Calibri"/>
          <w:sz w:val="24"/>
          <w:szCs w:val="24"/>
        </w:rPr>
        <w:t xml:space="preserve">(P/A, I, </w:t>
      </w:r>
      <w:r w:rsidR="00020997" w:rsidRPr="0048321C">
        <w:rPr>
          <w:rFonts w:asciiTheme="majorHAnsi" w:eastAsia="Calibri" w:hAnsiTheme="majorHAnsi" w:cs="Calibri"/>
          <w:sz w:val="24"/>
          <w:szCs w:val="24"/>
        </w:rPr>
        <w:t>n)</w:t>
      </w:r>
      <w:r w:rsidRPr="0048321C">
        <w:rPr>
          <w:rFonts w:asciiTheme="majorHAnsi" w:eastAsia="Calibri" w:hAnsiTheme="majorHAnsi" w:cs="Calibri"/>
          <w:sz w:val="24"/>
          <w:szCs w:val="24"/>
        </w:rPr>
        <w:t xml:space="preserve"> = (P/A, 10%, 20</w:t>
      </w:r>
      <w:r w:rsidR="00020997" w:rsidRPr="0048321C">
        <w:rPr>
          <w:rFonts w:asciiTheme="majorHAnsi" w:eastAsia="Calibri" w:hAnsiTheme="majorHAnsi" w:cs="Calibri"/>
          <w:sz w:val="24"/>
          <w:szCs w:val="24"/>
        </w:rPr>
        <w:t>yrs)</w:t>
      </w:r>
      <w:r w:rsidRPr="0048321C">
        <w:rPr>
          <w:rFonts w:asciiTheme="majorHAnsi" w:eastAsia="Calibri" w:hAnsiTheme="majorHAnsi" w:cs="Calibri"/>
          <w:sz w:val="24"/>
          <w:szCs w:val="24"/>
        </w:rPr>
        <w:t xml:space="preserve"> =</w:t>
      </w:r>
      <w:r w:rsidR="00020997" w:rsidRPr="0048321C">
        <w:rPr>
          <w:rFonts w:asciiTheme="majorHAnsi" w:eastAsia="Calibri" w:hAnsiTheme="majorHAnsi" w:cs="Calibri"/>
          <w:sz w:val="24"/>
          <w:szCs w:val="24"/>
        </w:rPr>
        <w:t xml:space="preserve"> 8.5136</w:t>
      </w:r>
    </w:p>
    <w:p w14:paraId="6A1CD7DA" w14:textId="6B06B0D3" w:rsidR="00C030EE" w:rsidRPr="0048321C" w:rsidRDefault="00E064B0">
      <w:pPr>
        <w:widowControl/>
        <w:numPr>
          <w:ilvl w:val="0"/>
          <w:numId w:val="8"/>
        </w:numPr>
        <w:pBdr>
          <w:top w:val="nil"/>
          <w:left w:val="nil"/>
          <w:bottom w:val="nil"/>
          <w:right w:val="nil"/>
          <w:between w:val="nil"/>
        </w:pBdr>
        <w:spacing w:after="160" w:line="259" w:lineRule="auto"/>
        <w:jc w:val="center"/>
        <w:rPr>
          <w:rFonts w:asciiTheme="majorHAnsi" w:hAnsiTheme="majorHAnsi"/>
          <w:color w:val="000000"/>
          <w:sz w:val="24"/>
          <w:szCs w:val="24"/>
        </w:rPr>
      </w:pPr>
      <m:oMath>
        <m:r>
          <w:rPr>
            <w:rFonts w:ascii="Cambria Math" w:eastAsia="Cambria Math" w:hAnsi="Cambria Math" w:cs="Cambria Math"/>
            <w:color w:val="000000"/>
            <w:sz w:val="24"/>
            <w:szCs w:val="24"/>
          </w:rPr>
          <m:t>PW=6,848,042 x 8.5136 =58,301,490.4 Nis</m:t>
        </m:r>
      </m:oMath>
      <w:r w:rsidRPr="0048321C">
        <w:rPr>
          <w:rFonts w:asciiTheme="majorHAnsi" w:eastAsia="Calibri" w:hAnsiTheme="majorHAnsi" w:cs="Calibri"/>
          <w:color w:val="000000"/>
          <w:sz w:val="24"/>
          <w:szCs w:val="24"/>
        </w:rPr>
        <w:t xml:space="preserve"> </w:t>
      </w:r>
    </w:p>
    <w:p w14:paraId="6F91B071" w14:textId="77777777" w:rsidR="00C030EE" w:rsidRPr="0048321C" w:rsidRDefault="00C030EE">
      <w:pPr>
        <w:rPr>
          <w:rFonts w:asciiTheme="majorHAnsi" w:eastAsia="Calibri" w:hAnsiTheme="majorHAnsi" w:cs="Calibri"/>
          <w:sz w:val="24"/>
          <w:szCs w:val="24"/>
        </w:rPr>
      </w:pPr>
    </w:p>
    <w:p w14:paraId="432ACE9F" w14:textId="0469C6CA" w:rsidR="00C030EE" w:rsidRPr="0048321C" w:rsidRDefault="00C030EE">
      <w:pPr>
        <w:rPr>
          <w:rFonts w:asciiTheme="majorHAnsi" w:eastAsia="Calibri" w:hAnsiTheme="majorHAnsi" w:cs="Calibri"/>
          <w:sz w:val="24"/>
          <w:szCs w:val="24"/>
        </w:rPr>
      </w:pPr>
    </w:p>
    <w:p w14:paraId="68FBD3C0" w14:textId="1FF75893" w:rsidR="0025032F" w:rsidRPr="0048321C" w:rsidRDefault="0025032F">
      <w:pPr>
        <w:rPr>
          <w:rFonts w:asciiTheme="majorHAnsi" w:eastAsia="Calibri" w:hAnsiTheme="majorHAnsi" w:cs="Calibri"/>
          <w:sz w:val="24"/>
          <w:szCs w:val="24"/>
        </w:rPr>
      </w:pPr>
    </w:p>
    <w:p w14:paraId="6F0DC17D" w14:textId="77777777" w:rsidR="0025032F" w:rsidRPr="0048321C" w:rsidRDefault="0025032F">
      <w:pPr>
        <w:rPr>
          <w:rFonts w:asciiTheme="majorHAnsi" w:eastAsia="Calibri" w:hAnsiTheme="majorHAnsi" w:cs="Calibri"/>
          <w:sz w:val="24"/>
          <w:szCs w:val="24"/>
        </w:rPr>
      </w:pPr>
    </w:p>
    <w:p w14:paraId="5C456F12" w14:textId="77777777" w:rsidR="00C030EE" w:rsidRPr="0048321C" w:rsidRDefault="00C030EE">
      <w:pPr>
        <w:rPr>
          <w:rFonts w:asciiTheme="majorHAnsi" w:eastAsia="Calibri" w:hAnsiTheme="majorHAnsi" w:cs="Calibri"/>
          <w:sz w:val="24"/>
          <w:szCs w:val="24"/>
        </w:rPr>
      </w:pPr>
    </w:p>
    <w:p w14:paraId="6EC2E00D" w14:textId="77777777" w:rsidR="00C030EE" w:rsidRPr="0048321C" w:rsidRDefault="00E064B0">
      <w:pPr>
        <w:widowControl/>
        <w:numPr>
          <w:ilvl w:val="0"/>
          <w:numId w:val="2"/>
        </w:numPr>
        <w:pBdr>
          <w:top w:val="nil"/>
          <w:left w:val="nil"/>
          <w:bottom w:val="nil"/>
          <w:right w:val="nil"/>
          <w:between w:val="nil"/>
        </w:pBdr>
        <w:spacing w:after="160" w:line="259" w:lineRule="auto"/>
        <w:rPr>
          <w:rFonts w:asciiTheme="majorHAnsi" w:eastAsia="Calibri" w:hAnsiTheme="majorHAnsi" w:cs="Calibri"/>
          <w:b/>
          <w:color w:val="000000"/>
          <w:sz w:val="24"/>
          <w:szCs w:val="24"/>
        </w:rPr>
      </w:pPr>
      <w:r w:rsidRPr="0048321C">
        <w:rPr>
          <w:rFonts w:asciiTheme="majorHAnsi" w:eastAsia="Calibri" w:hAnsiTheme="majorHAnsi" w:cs="Calibri"/>
          <w:b/>
          <w:color w:val="000000"/>
          <w:sz w:val="24"/>
          <w:szCs w:val="24"/>
        </w:rPr>
        <w:t>Simple Payback Period (SPP</w:t>
      </w:r>
      <w:r w:rsidR="00020997" w:rsidRPr="0048321C">
        <w:rPr>
          <w:rFonts w:asciiTheme="majorHAnsi" w:eastAsia="Calibri" w:hAnsiTheme="majorHAnsi" w:cs="Calibri"/>
          <w:b/>
          <w:color w:val="000000"/>
          <w:sz w:val="24"/>
          <w:szCs w:val="24"/>
        </w:rPr>
        <w:t>):</w:t>
      </w:r>
      <w:r w:rsidRPr="0048321C">
        <w:rPr>
          <w:rFonts w:asciiTheme="majorHAnsi" w:eastAsia="Calibri" w:hAnsiTheme="majorHAnsi" w:cs="Calibri"/>
          <w:b/>
          <w:color w:val="000000"/>
          <w:sz w:val="24"/>
          <w:szCs w:val="24"/>
        </w:rPr>
        <w:t xml:space="preserve"> </w:t>
      </w:r>
    </w:p>
    <w:p w14:paraId="451A3CBF" w14:textId="77777777" w:rsidR="00C030EE" w:rsidRPr="0048321C" w:rsidRDefault="00E064B0">
      <w:pPr>
        <w:rPr>
          <w:rFonts w:asciiTheme="majorHAnsi" w:eastAsia="Calibri" w:hAnsiTheme="majorHAnsi" w:cs="Calibri"/>
          <w:color w:val="000000"/>
          <w:sz w:val="24"/>
          <w:szCs w:val="24"/>
        </w:rPr>
      </w:pPr>
      <w:r w:rsidRPr="0048321C">
        <w:rPr>
          <w:rFonts w:asciiTheme="majorHAnsi" w:eastAsia="Calibri" w:hAnsiTheme="majorHAnsi" w:cs="Calibri"/>
          <w:color w:val="000000"/>
          <w:sz w:val="24"/>
          <w:szCs w:val="24"/>
        </w:rPr>
        <w:t xml:space="preserve">SPP is </w:t>
      </w:r>
      <w:r w:rsidRPr="0048321C">
        <w:rPr>
          <w:rFonts w:asciiTheme="majorHAnsi" w:eastAsia="Calibri" w:hAnsiTheme="majorHAnsi" w:cs="Calibri"/>
          <w:color w:val="000000"/>
          <w:sz w:val="24"/>
          <w:szCs w:val="24"/>
          <w:highlight w:val="white"/>
        </w:rPr>
        <w:t>the length of time it takes to recover the cost of an investment or the length of time an investor needs to reach a breakeven point.</w:t>
      </w:r>
    </w:p>
    <w:p w14:paraId="0DD06C6B" w14:textId="58F403D1" w:rsidR="00C030EE" w:rsidRPr="0048321C" w:rsidRDefault="00E064B0" w:rsidP="00E1359F">
      <w:pPr>
        <w:widowControl/>
        <w:numPr>
          <w:ilvl w:val="0"/>
          <w:numId w:val="7"/>
        </w:numPr>
        <w:pBdr>
          <w:top w:val="nil"/>
          <w:left w:val="nil"/>
          <w:bottom w:val="nil"/>
          <w:right w:val="nil"/>
          <w:between w:val="nil"/>
        </w:pBdr>
        <w:spacing w:line="259" w:lineRule="auto"/>
        <w:rPr>
          <w:rFonts w:asciiTheme="majorHAnsi" w:hAnsiTheme="majorHAnsi"/>
          <w:color w:val="000000"/>
          <w:sz w:val="24"/>
          <w:szCs w:val="24"/>
        </w:rPr>
      </w:pPr>
      <m:oMath>
        <m:r>
          <w:rPr>
            <w:rFonts w:ascii="Cambria Math" w:eastAsia="Cambria Math" w:hAnsi="Cambria Math" w:cs="Cambria Math"/>
            <w:color w:val="000000"/>
            <w:sz w:val="24"/>
            <w:szCs w:val="24"/>
          </w:rPr>
          <m:t>SPP=</m:t>
        </m:r>
        <m:f>
          <m:fPr>
            <m:ctrlPr>
              <w:rPr>
                <w:rFonts w:ascii="Cambria Math" w:eastAsia="Cambria Math" w:hAnsi="Cambria Math" w:cs="Cambria Math"/>
                <w:color w:val="000000"/>
                <w:sz w:val="24"/>
                <w:szCs w:val="24"/>
              </w:rPr>
            </m:ctrlPr>
          </m:fPr>
          <m:num>
            <m:r>
              <m:rPr>
                <m:sty m:val="b"/>
              </m:rPr>
              <w:rPr>
                <w:rFonts w:ascii="Cambria Math" w:hAnsi="Cambria Math" w:cs="Arial"/>
                <w:color w:val="000000"/>
                <w:shd w:val="clear" w:color="auto" w:fill="FFFFFF"/>
              </w:rPr>
              <m:t xml:space="preserve">3,771,029.5 </m:t>
            </m:r>
            <m:r>
              <w:rPr>
                <w:rFonts w:ascii="Cambria Math" w:eastAsia="Cambria Math" w:hAnsi="Cambria Math" w:cs="Cambria Math"/>
                <w:color w:val="000000"/>
                <w:sz w:val="24"/>
                <w:szCs w:val="24"/>
              </w:rPr>
              <m:t>Nis</m:t>
            </m:r>
          </m:num>
          <m:den>
            <m:r>
              <w:rPr>
                <w:rFonts w:ascii="Cambria Math" w:eastAsia="Cambria Math" w:hAnsi="Cambria Math" w:cs="Cambria Math"/>
                <w:color w:val="000000"/>
                <w:sz w:val="24"/>
                <w:szCs w:val="24"/>
              </w:rPr>
              <m:t xml:space="preserve"> </m:t>
            </m:r>
            <m:r>
              <m:rPr>
                <m:sty m:val="b"/>
              </m:rPr>
              <w:rPr>
                <w:rFonts w:ascii="Cambria Math" w:eastAsia="Calibri" w:hAnsi="Cambria Math" w:cs="Calibri"/>
                <w:sz w:val="24"/>
                <w:szCs w:val="24"/>
                <w:u w:val="single"/>
              </w:rPr>
              <m:t xml:space="preserve">7,290,986.8 </m:t>
            </m:r>
            <m:r>
              <w:rPr>
                <w:rFonts w:ascii="Cambria Math" w:eastAsia="Cambria Math" w:hAnsi="Cambria Math" w:cs="Cambria Math"/>
                <w:color w:val="000000"/>
                <w:sz w:val="24"/>
                <w:szCs w:val="24"/>
              </w:rPr>
              <m:t xml:space="preserve">  Nis/year</m:t>
            </m:r>
          </m:den>
        </m:f>
        <m:r>
          <w:rPr>
            <w:rFonts w:ascii="Cambria Math" w:eastAsia="Cambria Math" w:hAnsi="Cambria Math" w:cs="Cambria Math"/>
            <w:color w:val="000000"/>
            <w:sz w:val="24"/>
            <w:szCs w:val="24"/>
          </w:rPr>
          <m:t xml:space="preserve">=0.5 which is Half a Year </m:t>
        </m:r>
      </m:oMath>
    </w:p>
    <w:p w14:paraId="0FDBF2F5" w14:textId="19673FCD" w:rsidR="00C030EE" w:rsidRPr="0048321C" w:rsidRDefault="00C030EE">
      <w:pPr>
        <w:widowControl/>
        <w:spacing w:after="160" w:line="259" w:lineRule="auto"/>
        <w:rPr>
          <w:rFonts w:asciiTheme="majorHAnsi" w:eastAsia="Calibri" w:hAnsiTheme="majorHAnsi" w:cs="Calibri"/>
          <w:b/>
          <w:sz w:val="24"/>
          <w:szCs w:val="24"/>
        </w:rPr>
      </w:pPr>
    </w:p>
    <w:p w14:paraId="29076B59" w14:textId="63A9206B" w:rsidR="0025032F" w:rsidRDefault="0025032F">
      <w:pPr>
        <w:widowControl/>
        <w:spacing w:after="160" w:line="259" w:lineRule="auto"/>
        <w:rPr>
          <w:rFonts w:asciiTheme="majorHAnsi" w:eastAsia="Calibri" w:hAnsiTheme="majorHAnsi" w:cs="Calibri"/>
          <w:b/>
          <w:sz w:val="24"/>
          <w:szCs w:val="24"/>
        </w:rPr>
      </w:pPr>
    </w:p>
    <w:p w14:paraId="594ED129" w14:textId="77777777" w:rsidR="0025032F" w:rsidRPr="0048321C" w:rsidRDefault="0025032F">
      <w:pPr>
        <w:widowControl/>
        <w:spacing w:after="160" w:line="259" w:lineRule="auto"/>
        <w:rPr>
          <w:rFonts w:asciiTheme="majorHAnsi" w:eastAsia="Calibri" w:hAnsiTheme="majorHAnsi" w:cs="Calibri"/>
          <w:b/>
          <w:sz w:val="24"/>
          <w:szCs w:val="24"/>
        </w:rPr>
      </w:pPr>
    </w:p>
    <w:p w14:paraId="04044952" w14:textId="77777777" w:rsidR="00C030EE" w:rsidRPr="0048321C" w:rsidRDefault="00E064B0">
      <w:pPr>
        <w:widowControl/>
        <w:numPr>
          <w:ilvl w:val="0"/>
          <w:numId w:val="2"/>
        </w:numPr>
        <w:pBdr>
          <w:top w:val="nil"/>
          <w:left w:val="nil"/>
          <w:bottom w:val="nil"/>
          <w:right w:val="nil"/>
          <w:between w:val="nil"/>
        </w:pBdr>
        <w:spacing w:after="160" w:line="259" w:lineRule="auto"/>
        <w:rPr>
          <w:rFonts w:asciiTheme="majorHAnsi" w:eastAsia="Calibri" w:hAnsiTheme="majorHAnsi" w:cs="Calibri"/>
          <w:b/>
          <w:color w:val="000000"/>
          <w:sz w:val="24"/>
          <w:szCs w:val="24"/>
        </w:rPr>
      </w:pPr>
      <w:r w:rsidRPr="0048321C">
        <w:rPr>
          <w:rFonts w:asciiTheme="majorHAnsi" w:eastAsia="Calibri" w:hAnsiTheme="majorHAnsi" w:cs="Calibri"/>
          <w:b/>
          <w:color w:val="000000"/>
          <w:sz w:val="24"/>
          <w:szCs w:val="24"/>
        </w:rPr>
        <w:lastRenderedPageBreak/>
        <w:t xml:space="preserve">Internal Rate of return </w:t>
      </w:r>
      <w:r w:rsidR="00020997" w:rsidRPr="0048321C">
        <w:rPr>
          <w:rFonts w:asciiTheme="majorHAnsi" w:eastAsia="Calibri" w:hAnsiTheme="majorHAnsi" w:cs="Calibri"/>
          <w:b/>
          <w:color w:val="000000"/>
          <w:sz w:val="24"/>
          <w:szCs w:val="24"/>
        </w:rPr>
        <w:t>(IRR):</w:t>
      </w:r>
      <w:r w:rsidRPr="0048321C">
        <w:rPr>
          <w:rFonts w:asciiTheme="majorHAnsi" w:eastAsia="Calibri" w:hAnsiTheme="majorHAnsi" w:cs="Calibri"/>
          <w:b/>
          <w:color w:val="000000"/>
          <w:sz w:val="24"/>
          <w:szCs w:val="24"/>
        </w:rPr>
        <w:t xml:space="preserve"> </w:t>
      </w:r>
    </w:p>
    <w:p w14:paraId="337D77A0" w14:textId="77777777" w:rsidR="00C030EE" w:rsidRPr="0048321C" w:rsidRDefault="00435F64">
      <w:pPr>
        <w:rPr>
          <w:rFonts w:asciiTheme="majorHAnsi" w:eastAsia="Calibri" w:hAnsiTheme="majorHAnsi" w:cs="Calibri"/>
          <w:color w:val="000000"/>
          <w:sz w:val="24"/>
          <w:szCs w:val="24"/>
          <w:highlight w:val="white"/>
        </w:rPr>
      </w:pPr>
      <w:r w:rsidRPr="0048321C">
        <w:rPr>
          <w:rFonts w:asciiTheme="majorHAnsi" w:eastAsia="Calibri" w:hAnsiTheme="majorHAnsi" w:cs="Calibri"/>
          <w:color w:val="000000"/>
          <w:sz w:val="24"/>
          <w:szCs w:val="24"/>
        </w:rPr>
        <w:t>(IRR)</w:t>
      </w:r>
      <w:r w:rsidR="00E064B0" w:rsidRPr="0048321C">
        <w:rPr>
          <w:rFonts w:asciiTheme="majorHAnsi" w:eastAsia="Calibri" w:hAnsiTheme="majorHAnsi" w:cs="Calibri"/>
          <w:color w:val="000000"/>
          <w:sz w:val="24"/>
          <w:szCs w:val="24"/>
        </w:rPr>
        <w:t xml:space="preserve"> is </w:t>
      </w:r>
      <w:r w:rsidR="00E064B0" w:rsidRPr="0048321C">
        <w:rPr>
          <w:rFonts w:asciiTheme="majorHAnsi" w:eastAsia="Calibri" w:hAnsiTheme="majorHAnsi" w:cs="Calibri"/>
          <w:color w:val="000000"/>
          <w:sz w:val="24"/>
          <w:szCs w:val="24"/>
          <w:highlight w:val="white"/>
        </w:rPr>
        <w:t xml:space="preserve">a metric used in financial analysis to estimate the profitability of potential </w:t>
      </w:r>
      <w:r w:rsidRPr="0048321C">
        <w:rPr>
          <w:rFonts w:asciiTheme="majorHAnsi" w:eastAsia="Calibri" w:hAnsiTheme="majorHAnsi" w:cs="Calibri"/>
          <w:color w:val="000000"/>
          <w:sz w:val="24"/>
          <w:szCs w:val="24"/>
          <w:highlight w:val="white"/>
        </w:rPr>
        <w:t>investments,</w:t>
      </w:r>
      <w:r w:rsidR="00E064B0" w:rsidRPr="0048321C">
        <w:rPr>
          <w:rFonts w:asciiTheme="majorHAnsi" w:eastAsia="Calibri" w:hAnsiTheme="majorHAnsi" w:cs="Calibri"/>
          <w:color w:val="000000"/>
          <w:sz w:val="24"/>
          <w:szCs w:val="24"/>
          <w:highlight w:val="white"/>
        </w:rPr>
        <w:t xml:space="preserve"> and these were the </w:t>
      </w:r>
      <w:r w:rsidRPr="0048321C">
        <w:rPr>
          <w:rFonts w:asciiTheme="majorHAnsi" w:eastAsia="Calibri" w:hAnsiTheme="majorHAnsi" w:cs="Calibri"/>
          <w:color w:val="000000"/>
          <w:sz w:val="24"/>
          <w:szCs w:val="24"/>
          <w:highlight w:val="white"/>
        </w:rPr>
        <w:t>results:</w:t>
      </w:r>
    </w:p>
    <w:p w14:paraId="6F630EBD" w14:textId="77777777" w:rsidR="00C030EE" w:rsidRPr="0048321C" w:rsidRDefault="00C030EE">
      <w:pPr>
        <w:rPr>
          <w:rFonts w:asciiTheme="majorHAnsi" w:eastAsia="Calibri" w:hAnsiTheme="majorHAnsi" w:cs="Calibri"/>
          <w:color w:val="000000"/>
          <w:sz w:val="24"/>
          <w:szCs w:val="24"/>
          <w:highlight w:val="white"/>
        </w:rPr>
      </w:pPr>
    </w:p>
    <w:p w14:paraId="46394BCA" w14:textId="77777777" w:rsidR="00C030EE" w:rsidRPr="0048321C" w:rsidRDefault="00C030EE">
      <w:pPr>
        <w:rPr>
          <w:rFonts w:asciiTheme="majorHAnsi" w:eastAsia="Calibri" w:hAnsiTheme="majorHAnsi" w:cs="Calibri"/>
          <w:color w:val="000000"/>
          <w:sz w:val="24"/>
          <w:szCs w:val="24"/>
          <w:highlight w:val="white"/>
        </w:rPr>
      </w:pPr>
    </w:p>
    <w:tbl>
      <w:tblPr>
        <w:tblStyle w:val="16"/>
        <w:tblW w:w="5612"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345"/>
        <w:gridCol w:w="1620"/>
        <w:gridCol w:w="1150"/>
        <w:gridCol w:w="1497"/>
      </w:tblGrid>
      <w:tr w:rsidR="00C030EE" w:rsidRPr="0048321C" w14:paraId="385DC546" w14:textId="77777777">
        <w:trPr>
          <w:jc w:val="center"/>
        </w:trPr>
        <w:tc>
          <w:tcPr>
            <w:tcW w:w="1345" w:type="dxa"/>
            <w:shd w:val="clear" w:color="auto" w:fill="8EAADB"/>
          </w:tcPr>
          <w:p w14:paraId="1F1D6A36" w14:textId="77777777" w:rsidR="00C030EE" w:rsidRPr="0048321C" w:rsidRDefault="00E064B0">
            <w:pPr>
              <w:rPr>
                <w:rFonts w:asciiTheme="majorHAnsi" w:hAnsiTheme="majorHAnsi"/>
                <w:color w:val="000000"/>
                <w:sz w:val="24"/>
                <w:szCs w:val="24"/>
              </w:rPr>
            </w:pPr>
            <w:r w:rsidRPr="0048321C">
              <w:rPr>
                <w:rFonts w:asciiTheme="majorHAnsi" w:hAnsiTheme="majorHAnsi"/>
                <w:color w:val="000000"/>
                <w:sz w:val="24"/>
                <w:szCs w:val="24"/>
              </w:rPr>
              <w:t>Year</w:t>
            </w:r>
          </w:p>
        </w:tc>
        <w:tc>
          <w:tcPr>
            <w:tcW w:w="1620" w:type="dxa"/>
            <w:shd w:val="clear" w:color="auto" w:fill="8EAADB"/>
          </w:tcPr>
          <w:p w14:paraId="46806DB0" w14:textId="77777777" w:rsidR="00C030EE" w:rsidRPr="0048321C" w:rsidRDefault="00E064B0">
            <w:pPr>
              <w:rPr>
                <w:rFonts w:asciiTheme="majorHAnsi" w:hAnsiTheme="majorHAnsi"/>
                <w:color w:val="000000"/>
                <w:sz w:val="24"/>
                <w:szCs w:val="24"/>
              </w:rPr>
            </w:pPr>
            <w:r w:rsidRPr="0048321C">
              <w:rPr>
                <w:rFonts w:asciiTheme="majorHAnsi" w:hAnsiTheme="majorHAnsi"/>
                <w:color w:val="000000"/>
                <w:sz w:val="24"/>
                <w:szCs w:val="24"/>
              </w:rPr>
              <w:t>Net Cash Flow</w:t>
            </w:r>
          </w:p>
        </w:tc>
        <w:tc>
          <w:tcPr>
            <w:tcW w:w="1150" w:type="dxa"/>
            <w:shd w:val="clear" w:color="auto" w:fill="8EAADB"/>
          </w:tcPr>
          <w:p w14:paraId="47FCCB22" w14:textId="77777777" w:rsidR="00C030EE" w:rsidRPr="0048321C" w:rsidRDefault="00E064B0">
            <w:pPr>
              <w:rPr>
                <w:rFonts w:asciiTheme="majorHAnsi" w:hAnsiTheme="majorHAnsi"/>
                <w:color w:val="000000"/>
                <w:sz w:val="24"/>
                <w:szCs w:val="24"/>
              </w:rPr>
            </w:pPr>
            <w:r w:rsidRPr="0048321C">
              <w:rPr>
                <w:rFonts w:asciiTheme="majorHAnsi" w:hAnsiTheme="majorHAnsi"/>
                <w:color w:val="000000"/>
                <w:sz w:val="24"/>
                <w:szCs w:val="24"/>
              </w:rPr>
              <w:t>Year</w:t>
            </w:r>
          </w:p>
        </w:tc>
        <w:tc>
          <w:tcPr>
            <w:tcW w:w="1497" w:type="dxa"/>
            <w:shd w:val="clear" w:color="auto" w:fill="8EAADB"/>
          </w:tcPr>
          <w:p w14:paraId="4809BB28" w14:textId="77777777" w:rsidR="00C030EE" w:rsidRPr="0048321C" w:rsidRDefault="00E064B0">
            <w:pPr>
              <w:rPr>
                <w:rFonts w:asciiTheme="majorHAnsi" w:hAnsiTheme="majorHAnsi"/>
                <w:color w:val="000000"/>
                <w:sz w:val="24"/>
                <w:szCs w:val="24"/>
              </w:rPr>
            </w:pPr>
            <w:r w:rsidRPr="0048321C">
              <w:rPr>
                <w:rFonts w:asciiTheme="majorHAnsi" w:hAnsiTheme="majorHAnsi"/>
                <w:color w:val="000000"/>
                <w:sz w:val="24"/>
                <w:szCs w:val="24"/>
              </w:rPr>
              <w:t>Net Cash Flow</w:t>
            </w:r>
          </w:p>
        </w:tc>
      </w:tr>
      <w:tr w:rsidR="003C7A9E" w:rsidRPr="0048321C" w14:paraId="2321E1BF" w14:textId="77777777" w:rsidTr="00F30E19">
        <w:trPr>
          <w:jc w:val="center"/>
        </w:trPr>
        <w:tc>
          <w:tcPr>
            <w:tcW w:w="1345" w:type="dxa"/>
            <w:vAlign w:val="center"/>
          </w:tcPr>
          <w:p w14:paraId="0065DCCF" w14:textId="77777777" w:rsidR="003C7A9E" w:rsidRPr="0048321C" w:rsidRDefault="003C7A9E" w:rsidP="003C7A9E">
            <w:pPr>
              <w:rPr>
                <w:rFonts w:asciiTheme="majorHAnsi" w:hAnsiTheme="majorHAnsi"/>
                <w:color w:val="000000"/>
                <w:sz w:val="24"/>
                <w:szCs w:val="24"/>
              </w:rPr>
            </w:pPr>
            <w:r w:rsidRPr="0048321C">
              <w:rPr>
                <w:rFonts w:asciiTheme="majorHAnsi" w:hAnsiTheme="majorHAnsi"/>
                <w:color w:val="000000"/>
                <w:sz w:val="24"/>
                <w:szCs w:val="24"/>
              </w:rPr>
              <w:t>0</w:t>
            </w:r>
          </w:p>
        </w:tc>
        <w:tc>
          <w:tcPr>
            <w:tcW w:w="1620" w:type="dxa"/>
            <w:vAlign w:val="bottom"/>
          </w:tcPr>
          <w:p w14:paraId="5ED4A486" w14:textId="34BC4458" w:rsidR="003C7A9E" w:rsidRPr="00F30FE7" w:rsidRDefault="003C7A9E" w:rsidP="003C7A9E">
            <w:pPr>
              <w:rPr>
                <w:rFonts w:asciiTheme="majorHAnsi" w:hAnsiTheme="majorHAnsi"/>
                <w:color w:val="000000"/>
                <w:sz w:val="24"/>
                <w:szCs w:val="24"/>
              </w:rPr>
            </w:pPr>
            <w:r w:rsidRPr="00F30FE7">
              <w:rPr>
                <w:color w:val="000000"/>
              </w:rPr>
              <w:t>-3500000</w:t>
            </w:r>
          </w:p>
        </w:tc>
        <w:tc>
          <w:tcPr>
            <w:tcW w:w="1150" w:type="dxa"/>
          </w:tcPr>
          <w:p w14:paraId="1EB892C8" w14:textId="77777777" w:rsidR="003C7A9E" w:rsidRPr="00F30FE7" w:rsidRDefault="003C7A9E" w:rsidP="003C7A9E">
            <w:pPr>
              <w:rPr>
                <w:rFonts w:asciiTheme="majorHAnsi" w:hAnsiTheme="majorHAnsi"/>
                <w:color w:val="000000"/>
                <w:sz w:val="24"/>
                <w:szCs w:val="24"/>
              </w:rPr>
            </w:pPr>
            <w:r w:rsidRPr="00F30FE7">
              <w:rPr>
                <w:rFonts w:asciiTheme="majorHAnsi" w:hAnsiTheme="majorHAnsi"/>
                <w:color w:val="000000"/>
                <w:sz w:val="24"/>
                <w:szCs w:val="24"/>
              </w:rPr>
              <w:t>14</w:t>
            </w:r>
          </w:p>
        </w:tc>
        <w:tc>
          <w:tcPr>
            <w:tcW w:w="1497" w:type="dxa"/>
          </w:tcPr>
          <w:p w14:paraId="29E3CC50" w14:textId="58FCAABB" w:rsidR="003C7A9E" w:rsidRPr="00F30FE7" w:rsidRDefault="003C7A9E" w:rsidP="003C7A9E">
            <w:pPr>
              <w:rPr>
                <w:rFonts w:asciiTheme="majorHAnsi" w:hAnsiTheme="majorHAnsi"/>
                <w:color w:val="000000"/>
                <w:sz w:val="24"/>
                <w:szCs w:val="24"/>
              </w:rPr>
            </w:pPr>
            <w:r w:rsidRPr="00F30FE7">
              <w:rPr>
                <w:rFonts w:asciiTheme="majorHAnsi" w:hAnsiTheme="majorHAnsi"/>
                <w:sz w:val="24"/>
                <w:szCs w:val="24"/>
              </w:rPr>
              <w:t>7,290,986.8</w:t>
            </w:r>
          </w:p>
        </w:tc>
      </w:tr>
      <w:tr w:rsidR="003C7A9E" w:rsidRPr="0048321C" w14:paraId="4EB39F49" w14:textId="77777777" w:rsidTr="00F30E19">
        <w:trPr>
          <w:jc w:val="center"/>
        </w:trPr>
        <w:tc>
          <w:tcPr>
            <w:tcW w:w="1345" w:type="dxa"/>
            <w:vAlign w:val="center"/>
          </w:tcPr>
          <w:p w14:paraId="65DE1734" w14:textId="77777777" w:rsidR="003C7A9E" w:rsidRPr="0048321C" w:rsidRDefault="003C7A9E" w:rsidP="003C7A9E">
            <w:pPr>
              <w:rPr>
                <w:rFonts w:asciiTheme="majorHAnsi" w:hAnsiTheme="majorHAnsi"/>
                <w:color w:val="000000"/>
                <w:sz w:val="24"/>
                <w:szCs w:val="24"/>
              </w:rPr>
            </w:pPr>
            <w:r w:rsidRPr="0048321C">
              <w:rPr>
                <w:rFonts w:asciiTheme="majorHAnsi" w:hAnsiTheme="majorHAnsi"/>
                <w:color w:val="000000"/>
                <w:sz w:val="24"/>
                <w:szCs w:val="24"/>
              </w:rPr>
              <w:t>1</w:t>
            </w:r>
          </w:p>
        </w:tc>
        <w:tc>
          <w:tcPr>
            <w:tcW w:w="1620" w:type="dxa"/>
            <w:vAlign w:val="bottom"/>
          </w:tcPr>
          <w:p w14:paraId="142D1649" w14:textId="1A2CF8E2" w:rsidR="003C7A9E" w:rsidRPr="00F30FE7" w:rsidRDefault="00F30FE7" w:rsidP="00F30FE7">
            <w:pPr>
              <w:rPr>
                <w:color w:val="000000"/>
              </w:rPr>
            </w:pPr>
            <w:r w:rsidRPr="00F30FE7">
              <w:rPr>
                <w:color w:val="000000"/>
              </w:rPr>
              <w:t>3474282.3</w:t>
            </w:r>
          </w:p>
        </w:tc>
        <w:tc>
          <w:tcPr>
            <w:tcW w:w="1150" w:type="dxa"/>
          </w:tcPr>
          <w:p w14:paraId="20BCB3AE" w14:textId="77777777" w:rsidR="003C7A9E" w:rsidRPr="00F30FE7" w:rsidRDefault="003C7A9E" w:rsidP="003C7A9E">
            <w:pPr>
              <w:rPr>
                <w:rFonts w:asciiTheme="majorHAnsi" w:hAnsiTheme="majorHAnsi"/>
                <w:color w:val="000000"/>
                <w:sz w:val="24"/>
                <w:szCs w:val="24"/>
              </w:rPr>
            </w:pPr>
            <w:r w:rsidRPr="00F30FE7">
              <w:rPr>
                <w:rFonts w:asciiTheme="majorHAnsi" w:hAnsiTheme="majorHAnsi"/>
                <w:color w:val="000000"/>
                <w:sz w:val="24"/>
                <w:szCs w:val="24"/>
              </w:rPr>
              <w:t>15</w:t>
            </w:r>
          </w:p>
        </w:tc>
        <w:tc>
          <w:tcPr>
            <w:tcW w:w="1497" w:type="dxa"/>
          </w:tcPr>
          <w:p w14:paraId="0245E6CB" w14:textId="4BE94D99" w:rsidR="003C7A9E" w:rsidRPr="00F30FE7" w:rsidRDefault="003C7A9E" w:rsidP="003C7A9E">
            <w:pPr>
              <w:rPr>
                <w:rFonts w:asciiTheme="majorHAnsi" w:hAnsiTheme="majorHAnsi"/>
                <w:color w:val="000000"/>
                <w:sz w:val="24"/>
                <w:szCs w:val="24"/>
              </w:rPr>
            </w:pPr>
            <w:r w:rsidRPr="00F30FE7">
              <w:rPr>
                <w:rFonts w:asciiTheme="majorHAnsi" w:hAnsiTheme="majorHAnsi"/>
                <w:sz w:val="24"/>
                <w:szCs w:val="24"/>
              </w:rPr>
              <w:t>7,290,986.8</w:t>
            </w:r>
          </w:p>
        </w:tc>
      </w:tr>
      <w:tr w:rsidR="003C7A9E" w:rsidRPr="0048321C" w14:paraId="3CDED76E" w14:textId="77777777" w:rsidTr="00F30E19">
        <w:trPr>
          <w:jc w:val="center"/>
        </w:trPr>
        <w:tc>
          <w:tcPr>
            <w:tcW w:w="1345" w:type="dxa"/>
            <w:vAlign w:val="center"/>
          </w:tcPr>
          <w:p w14:paraId="5BF28D6F" w14:textId="77777777" w:rsidR="003C7A9E" w:rsidRPr="0048321C" w:rsidRDefault="003C7A9E" w:rsidP="003C7A9E">
            <w:pPr>
              <w:rPr>
                <w:rFonts w:asciiTheme="majorHAnsi" w:hAnsiTheme="majorHAnsi"/>
                <w:color w:val="000000"/>
                <w:sz w:val="24"/>
                <w:szCs w:val="24"/>
              </w:rPr>
            </w:pPr>
            <w:r w:rsidRPr="0048321C">
              <w:rPr>
                <w:rFonts w:asciiTheme="majorHAnsi" w:hAnsiTheme="majorHAnsi"/>
                <w:color w:val="000000"/>
                <w:sz w:val="24"/>
                <w:szCs w:val="24"/>
              </w:rPr>
              <w:t>2</w:t>
            </w:r>
          </w:p>
        </w:tc>
        <w:tc>
          <w:tcPr>
            <w:tcW w:w="1620" w:type="dxa"/>
            <w:vAlign w:val="bottom"/>
          </w:tcPr>
          <w:p w14:paraId="0328CAF9" w14:textId="1F44EE5C" w:rsidR="003C7A9E" w:rsidRPr="00F30FE7" w:rsidRDefault="003C7A9E" w:rsidP="003C7A9E">
            <w:pPr>
              <w:rPr>
                <w:rFonts w:asciiTheme="majorHAnsi" w:hAnsiTheme="majorHAnsi"/>
                <w:color w:val="000000"/>
                <w:sz w:val="24"/>
                <w:szCs w:val="24"/>
              </w:rPr>
            </w:pPr>
            <w:r w:rsidRPr="00F30FE7">
              <w:rPr>
                <w:color w:val="000000"/>
              </w:rPr>
              <w:t>6958447.5</w:t>
            </w:r>
          </w:p>
        </w:tc>
        <w:tc>
          <w:tcPr>
            <w:tcW w:w="1150" w:type="dxa"/>
          </w:tcPr>
          <w:p w14:paraId="4EFF584C" w14:textId="77777777" w:rsidR="003C7A9E" w:rsidRPr="00F30FE7" w:rsidRDefault="003C7A9E" w:rsidP="003C7A9E">
            <w:pPr>
              <w:rPr>
                <w:rFonts w:asciiTheme="majorHAnsi" w:hAnsiTheme="majorHAnsi"/>
                <w:color w:val="000000"/>
                <w:sz w:val="24"/>
                <w:szCs w:val="24"/>
              </w:rPr>
            </w:pPr>
            <w:r w:rsidRPr="00F30FE7">
              <w:rPr>
                <w:rFonts w:asciiTheme="majorHAnsi" w:hAnsiTheme="majorHAnsi"/>
                <w:color w:val="000000"/>
                <w:sz w:val="24"/>
                <w:szCs w:val="24"/>
              </w:rPr>
              <w:t>16</w:t>
            </w:r>
          </w:p>
        </w:tc>
        <w:tc>
          <w:tcPr>
            <w:tcW w:w="1497" w:type="dxa"/>
          </w:tcPr>
          <w:p w14:paraId="34EB2B09" w14:textId="0F6DDAC6" w:rsidR="003C7A9E" w:rsidRPr="00F30FE7" w:rsidRDefault="003C7A9E" w:rsidP="003C7A9E">
            <w:pPr>
              <w:rPr>
                <w:rFonts w:asciiTheme="majorHAnsi" w:hAnsiTheme="majorHAnsi"/>
                <w:color w:val="000000"/>
                <w:sz w:val="24"/>
                <w:szCs w:val="24"/>
              </w:rPr>
            </w:pPr>
            <w:r w:rsidRPr="00F30FE7">
              <w:rPr>
                <w:rFonts w:asciiTheme="majorHAnsi" w:hAnsiTheme="majorHAnsi"/>
                <w:sz w:val="24"/>
                <w:szCs w:val="24"/>
              </w:rPr>
              <w:t>7,290,986.8</w:t>
            </w:r>
          </w:p>
        </w:tc>
      </w:tr>
      <w:tr w:rsidR="003C7A9E" w:rsidRPr="0048321C" w14:paraId="59559749" w14:textId="77777777" w:rsidTr="00F30E19">
        <w:trPr>
          <w:jc w:val="center"/>
        </w:trPr>
        <w:tc>
          <w:tcPr>
            <w:tcW w:w="1345" w:type="dxa"/>
            <w:vAlign w:val="center"/>
          </w:tcPr>
          <w:p w14:paraId="4BFB64A9" w14:textId="77777777" w:rsidR="003C7A9E" w:rsidRPr="0048321C" w:rsidRDefault="003C7A9E" w:rsidP="003C7A9E">
            <w:pPr>
              <w:rPr>
                <w:rFonts w:asciiTheme="majorHAnsi" w:hAnsiTheme="majorHAnsi"/>
                <w:color w:val="000000"/>
                <w:sz w:val="24"/>
                <w:szCs w:val="24"/>
              </w:rPr>
            </w:pPr>
            <w:r w:rsidRPr="0048321C">
              <w:rPr>
                <w:rFonts w:asciiTheme="majorHAnsi" w:hAnsiTheme="majorHAnsi"/>
                <w:color w:val="000000"/>
                <w:sz w:val="24"/>
                <w:szCs w:val="24"/>
              </w:rPr>
              <w:t>3</w:t>
            </w:r>
          </w:p>
        </w:tc>
        <w:tc>
          <w:tcPr>
            <w:tcW w:w="1620" w:type="dxa"/>
            <w:vAlign w:val="bottom"/>
          </w:tcPr>
          <w:p w14:paraId="06518F19" w14:textId="695821B1" w:rsidR="003C7A9E" w:rsidRPr="00F30FE7" w:rsidRDefault="003C7A9E" w:rsidP="003C7A9E">
            <w:pPr>
              <w:rPr>
                <w:rFonts w:asciiTheme="majorHAnsi" w:hAnsiTheme="majorHAnsi"/>
                <w:color w:val="000000"/>
                <w:sz w:val="24"/>
                <w:szCs w:val="24"/>
              </w:rPr>
            </w:pPr>
            <w:r w:rsidRPr="00F30FE7">
              <w:rPr>
                <w:color w:val="000000"/>
              </w:rPr>
              <w:t>6941819.8</w:t>
            </w:r>
          </w:p>
        </w:tc>
        <w:tc>
          <w:tcPr>
            <w:tcW w:w="1150" w:type="dxa"/>
          </w:tcPr>
          <w:p w14:paraId="01EB748C" w14:textId="77777777" w:rsidR="003C7A9E" w:rsidRPr="00F30FE7" w:rsidRDefault="003C7A9E" w:rsidP="003C7A9E">
            <w:pPr>
              <w:rPr>
                <w:rFonts w:asciiTheme="majorHAnsi" w:hAnsiTheme="majorHAnsi"/>
                <w:color w:val="000000"/>
                <w:sz w:val="24"/>
                <w:szCs w:val="24"/>
              </w:rPr>
            </w:pPr>
            <w:r w:rsidRPr="00F30FE7">
              <w:rPr>
                <w:rFonts w:asciiTheme="majorHAnsi" w:hAnsiTheme="majorHAnsi"/>
                <w:color w:val="000000"/>
                <w:sz w:val="24"/>
                <w:szCs w:val="24"/>
              </w:rPr>
              <w:t>17</w:t>
            </w:r>
          </w:p>
        </w:tc>
        <w:tc>
          <w:tcPr>
            <w:tcW w:w="1497" w:type="dxa"/>
          </w:tcPr>
          <w:p w14:paraId="40E2D6C2" w14:textId="2384B529" w:rsidR="003C7A9E" w:rsidRPr="00F30FE7" w:rsidRDefault="003C7A9E" w:rsidP="003C7A9E">
            <w:pPr>
              <w:rPr>
                <w:rFonts w:asciiTheme="majorHAnsi" w:hAnsiTheme="majorHAnsi"/>
                <w:color w:val="000000"/>
                <w:sz w:val="24"/>
                <w:szCs w:val="24"/>
              </w:rPr>
            </w:pPr>
            <w:r w:rsidRPr="00F30FE7">
              <w:rPr>
                <w:rFonts w:asciiTheme="majorHAnsi" w:hAnsiTheme="majorHAnsi"/>
                <w:sz w:val="24"/>
                <w:szCs w:val="24"/>
              </w:rPr>
              <w:t>7,290,986.8</w:t>
            </w:r>
          </w:p>
        </w:tc>
      </w:tr>
      <w:tr w:rsidR="003C7A9E" w:rsidRPr="0048321C" w14:paraId="6C3AE1E8" w14:textId="77777777" w:rsidTr="00F30E19">
        <w:trPr>
          <w:jc w:val="center"/>
        </w:trPr>
        <w:tc>
          <w:tcPr>
            <w:tcW w:w="1345" w:type="dxa"/>
            <w:vAlign w:val="center"/>
          </w:tcPr>
          <w:p w14:paraId="4399AEF3" w14:textId="77777777" w:rsidR="003C7A9E" w:rsidRPr="0048321C" w:rsidRDefault="003C7A9E" w:rsidP="003C7A9E">
            <w:pPr>
              <w:rPr>
                <w:rFonts w:asciiTheme="majorHAnsi" w:hAnsiTheme="majorHAnsi"/>
                <w:color w:val="000000"/>
                <w:sz w:val="24"/>
                <w:szCs w:val="24"/>
              </w:rPr>
            </w:pPr>
            <w:r w:rsidRPr="0048321C">
              <w:rPr>
                <w:rFonts w:asciiTheme="majorHAnsi" w:hAnsiTheme="majorHAnsi"/>
                <w:color w:val="000000"/>
                <w:sz w:val="24"/>
                <w:szCs w:val="24"/>
              </w:rPr>
              <w:t>4</w:t>
            </w:r>
          </w:p>
        </w:tc>
        <w:tc>
          <w:tcPr>
            <w:tcW w:w="1620" w:type="dxa"/>
            <w:vAlign w:val="bottom"/>
          </w:tcPr>
          <w:p w14:paraId="79D97B89" w14:textId="3B0BA7C1" w:rsidR="003C7A9E" w:rsidRPr="00F30FE7" w:rsidRDefault="003C7A9E" w:rsidP="003C7A9E">
            <w:pPr>
              <w:rPr>
                <w:rFonts w:asciiTheme="majorHAnsi" w:hAnsiTheme="majorHAnsi"/>
                <w:color w:val="000000"/>
                <w:sz w:val="24"/>
                <w:szCs w:val="24"/>
              </w:rPr>
            </w:pPr>
            <w:r w:rsidRPr="00F30FE7">
              <w:rPr>
                <w:color w:val="000000"/>
              </w:rPr>
              <w:t>6924361.8</w:t>
            </w:r>
          </w:p>
        </w:tc>
        <w:tc>
          <w:tcPr>
            <w:tcW w:w="1150" w:type="dxa"/>
          </w:tcPr>
          <w:p w14:paraId="2765401D" w14:textId="77777777" w:rsidR="003C7A9E" w:rsidRPr="00F30FE7" w:rsidRDefault="003C7A9E" w:rsidP="003C7A9E">
            <w:pPr>
              <w:rPr>
                <w:rFonts w:asciiTheme="majorHAnsi" w:hAnsiTheme="majorHAnsi"/>
                <w:color w:val="000000"/>
                <w:sz w:val="24"/>
                <w:szCs w:val="24"/>
              </w:rPr>
            </w:pPr>
            <w:r w:rsidRPr="00F30FE7">
              <w:rPr>
                <w:rFonts w:asciiTheme="majorHAnsi" w:hAnsiTheme="majorHAnsi"/>
                <w:color w:val="000000"/>
                <w:sz w:val="24"/>
                <w:szCs w:val="24"/>
              </w:rPr>
              <w:t>18</w:t>
            </w:r>
          </w:p>
        </w:tc>
        <w:tc>
          <w:tcPr>
            <w:tcW w:w="1497" w:type="dxa"/>
          </w:tcPr>
          <w:p w14:paraId="7259706C" w14:textId="24CB23B4" w:rsidR="003C7A9E" w:rsidRPr="00F30FE7" w:rsidRDefault="003C7A9E" w:rsidP="003C7A9E">
            <w:pPr>
              <w:rPr>
                <w:rFonts w:asciiTheme="majorHAnsi" w:hAnsiTheme="majorHAnsi"/>
                <w:color w:val="000000"/>
                <w:sz w:val="24"/>
                <w:szCs w:val="24"/>
              </w:rPr>
            </w:pPr>
            <w:r w:rsidRPr="00F30FE7">
              <w:rPr>
                <w:rFonts w:asciiTheme="majorHAnsi" w:hAnsiTheme="majorHAnsi"/>
                <w:sz w:val="24"/>
                <w:szCs w:val="24"/>
              </w:rPr>
              <w:t>7,290,986.8</w:t>
            </w:r>
          </w:p>
        </w:tc>
      </w:tr>
      <w:tr w:rsidR="003C7A9E" w:rsidRPr="0048321C" w14:paraId="728DFFCE" w14:textId="77777777" w:rsidTr="00F30E19">
        <w:trPr>
          <w:jc w:val="center"/>
        </w:trPr>
        <w:tc>
          <w:tcPr>
            <w:tcW w:w="1345" w:type="dxa"/>
            <w:vAlign w:val="center"/>
          </w:tcPr>
          <w:p w14:paraId="29F97918" w14:textId="77777777" w:rsidR="003C7A9E" w:rsidRPr="0048321C" w:rsidRDefault="003C7A9E" w:rsidP="003C7A9E">
            <w:pPr>
              <w:rPr>
                <w:rFonts w:asciiTheme="majorHAnsi" w:hAnsiTheme="majorHAnsi"/>
                <w:color w:val="000000"/>
                <w:sz w:val="24"/>
                <w:szCs w:val="24"/>
              </w:rPr>
            </w:pPr>
            <w:r w:rsidRPr="0048321C">
              <w:rPr>
                <w:rFonts w:asciiTheme="majorHAnsi" w:hAnsiTheme="majorHAnsi"/>
                <w:color w:val="000000"/>
                <w:sz w:val="24"/>
                <w:szCs w:val="24"/>
              </w:rPr>
              <w:t>5</w:t>
            </w:r>
          </w:p>
        </w:tc>
        <w:tc>
          <w:tcPr>
            <w:tcW w:w="1620" w:type="dxa"/>
            <w:vAlign w:val="bottom"/>
          </w:tcPr>
          <w:p w14:paraId="62A75247" w14:textId="390AB4F9" w:rsidR="003C7A9E" w:rsidRPr="00F30FE7" w:rsidRDefault="003C7A9E" w:rsidP="003C7A9E">
            <w:pPr>
              <w:rPr>
                <w:rFonts w:asciiTheme="majorHAnsi" w:hAnsiTheme="majorHAnsi"/>
                <w:color w:val="000000"/>
                <w:sz w:val="24"/>
                <w:szCs w:val="24"/>
              </w:rPr>
            </w:pPr>
            <w:r w:rsidRPr="00F30FE7">
              <w:rPr>
                <w:color w:val="000000"/>
              </w:rPr>
              <w:t>6906028.8</w:t>
            </w:r>
          </w:p>
        </w:tc>
        <w:tc>
          <w:tcPr>
            <w:tcW w:w="1150" w:type="dxa"/>
          </w:tcPr>
          <w:p w14:paraId="480C4F59" w14:textId="77777777" w:rsidR="003C7A9E" w:rsidRPr="00F30FE7" w:rsidRDefault="003C7A9E" w:rsidP="003C7A9E">
            <w:pPr>
              <w:rPr>
                <w:rFonts w:asciiTheme="majorHAnsi" w:hAnsiTheme="majorHAnsi"/>
                <w:color w:val="000000"/>
                <w:sz w:val="24"/>
                <w:szCs w:val="24"/>
              </w:rPr>
            </w:pPr>
            <w:r w:rsidRPr="00F30FE7">
              <w:rPr>
                <w:rFonts w:asciiTheme="majorHAnsi" w:hAnsiTheme="majorHAnsi"/>
                <w:color w:val="000000"/>
                <w:sz w:val="24"/>
                <w:szCs w:val="24"/>
              </w:rPr>
              <w:t>19</w:t>
            </w:r>
          </w:p>
        </w:tc>
        <w:tc>
          <w:tcPr>
            <w:tcW w:w="1497" w:type="dxa"/>
          </w:tcPr>
          <w:p w14:paraId="1B4CF635" w14:textId="57DC31A5" w:rsidR="003C7A9E" w:rsidRPr="00F30FE7" w:rsidRDefault="003C7A9E" w:rsidP="003C7A9E">
            <w:pPr>
              <w:rPr>
                <w:rFonts w:asciiTheme="majorHAnsi" w:hAnsiTheme="majorHAnsi"/>
                <w:color w:val="000000"/>
                <w:sz w:val="24"/>
                <w:szCs w:val="24"/>
              </w:rPr>
            </w:pPr>
            <w:r w:rsidRPr="00F30FE7">
              <w:rPr>
                <w:rFonts w:asciiTheme="majorHAnsi" w:hAnsiTheme="majorHAnsi"/>
                <w:sz w:val="24"/>
                <w:szCs w:val="24"/>
              </w:rPr>
              <w:t>7,290,986.8</w:t>
            </w:r>
          </w:p>
        </w:tc>
      </w:tr>
      <w:tr w:rsidR="00BE1554" w:rsidRPr="0048321C" w14:paraId="06A805FA" w14:textId="77777777" w:rsidTr="001830FD">
        <w:trPr>
          <w:jc w:val="center"/>
        </w:trPr>
        <w:tc>
          <w:tcPr>
            <w:tcW w:w="1345" w:type="dxa"/>
            <w:vAlign w:val="center"/>
          </w:tcPr>
          <w:p w14:paraId="4C9B76A6" w14:textId="77777777" w:rsidR="00BE1554" w:rsidRPr="0048321C" w:rsidRDefault="00BE1554" w:rsidP="00BE1554">
            <w:pPr>
              <w:rPr>
                <w:rFonts w:asciiTheme="majorHAnsi" w:hAnsiTheme="majorHAnsi"/>
                <w:color w:val="000000"/>
                <w:sz w:val="24"/>
                <w:szCs w:val="24"/>
              </w:rPr>
            </w:pPr>
            <w:r w:rsidRPr="0048321C">
              <w:rPr>
                <w:rFonts w:asciiTheme="majorHAnsi" w:hAnsiTheme="majorHAnsi"/>
                <w:color w:val="000000"/>
                <w:sz w:val="24"/>
                <w:szCs w:val="24"/>
              </w:rPr>
              <w:t>6</w:t>
            </w:r>
          </w:p>
        </w:tc>
        <w:tc>
          <w:tcPr>
            <w:tcW w:w="1620" w:type="dxa"/>
          </w:tcPr>
          <w:p w14:paraId="03239F0B" w14:textId="2CF556AA" w:rsidR="00BE1554" w:rsidRPr="00F30FE7" w:rsidRDefault="00BE1554" w:rsidP="00BE1554">
            <w:pPr>
              <w:rPr>
                <w:rFonts w:asciiTheme="majorHAnsi" w:hAnsiTheme="majorHAnsi"/>
                <w:color w:val="000000"/>
                <w:sz w:val="24"/>
                <w:szCs w:val="24"/>
              </w:rPr>
            </w:pPr>
            <w:r w:rsidRPr="00F30FE7">
              <w:rPr>
                <w:rFonts w:asciiTheme="majorHAnsi" w:hAnsiTheme="majorHAnsi"/>
                <w:sz w:val="24"/>
                <w:szCs w:val="24"/>
              </w:rPr>
              <w:t>7,290,986.8</w:t>
            </w:r>
          </w:p>
        </w:tc>
        <w:tc>
          <w:tcPr>
            <w:tcW w:w="1150" w:type="dxa"/>
          </w:tcPr>
          <w:p w14:paraId="08990938" w14:textId="77777777" w:rsidR="00BE1554" w:rsidRPr="00F30FE7" w:rsidRDefault="00BE1554" w:rsidP="00BE1554">
            <w:pPr>
              <w:rPr>
                <w:rFonts w:asciiTheme="majorHAnsi" w:hAnsiTheme="majorHAnsi"/>
                <w:color w:val="000000"/>
                <w:sz w:val="24"/>
                <w:szCs w:val="24"/>
              </w:rPr>
            </w:pPr>
            <w:r w:rsidRPr="00F30FE7">
              <w:rPr>
                <w:rFonts w:asciiTheme="majorHAnsi" w:hAnsiTheme="majorHAnsi"/>
                <w:color w:val="000000"/>
                <w:sz w:val="24"/>
                <w:szCs w:val="24"/>
              </w:rPr>
              <w:t>20</w:t>
            </w:r>
          </w:p>
        </w:tc>
        <w:tc>
          <w:tcPr>
            <w:tcW w:w="1497" w:type="dxa"/>
          </w:tcPr>
          <w:p w14:paraId="720360DD" w14:textId="26B2AA54" w:rsidR="00BE1554" w:rsidRPr="00F30FE7" w:rsidRDefault="00BE1554" w:rsidP="00BE1554">
            <w:pPr>
              <w:rPr>
                <w:rFonts w:asciiTheme="majorHAnsi" w:hAnsiTheme="majorHAnsi"/>
                <w:color w:val="000000"/>
                <w:sz w:val="24"/>
                <w:szCs w:val="24"/>
              </w:rPr>
            </w:pPr>
            <w:r w:rsidRPr="00F30FE7">
              <w:rPr>
                <w:rFonts w:asciiTheme="majorHAnsi" w:hAnsiTheme="majorHAnsi"/>
                <w:sz w:val="24"/>
                <w:szCs w:val="24"/>
              </w:rPr>
              <w:t>7,290,986.8</w:t>
            </w:r>
          </w:p>
        </w:tc>
      </w:tr>
      <w:tr w:rsidR="00BE1554" w:rsidRPr="0048321C" w14:paraId="7B55EF43" w14:textId="77777777" w:rsidTr="001830FD">
        <w:trPr>
          <w:jc w:val="center"/>
        </w:trPr>
        <w:tc>
          <w:tcPr>
            <w:tcW w:w="1345" w:type="dxa"/>
            <w:vAlign w:val="center"/>
          </w:tcPr>
          <w:p w14:paraId="76F9EA36" w14:textId="77777777" w:rsidR="00BE1554" w:rsidRPr="0048321C" w:rsidRDefault="00BE1554" w:rsidP="00BE1554">
            <w:pPr>
              <w:rPr>
                <w:rFonts w:asciiTheme="majorHAnsi" w:hAnsiTheme="majorHAnsi"/>
                <w:color w:val="000000"/>
                <w:sz w:val="24"/>
                <w:szCs w:val="24"/>
              </w:rPr>
            </w:pPr>
            <w:r w:rsidRPr="0048321C">
              <w:rPr>
                <w:rFonts w:asciiTheme="majorHAnsi" w:hAnsiTheme="majorHAnsi"/>
                <w:color w:val="000000"/>
                <w:sz w:val="24"/>
                <w:szCs w:val="24"/>
              </w:rPr>
              <w:t>7</w:t>
            </w:r>
          </w:p>
        </w:tc>
        <w:tc>
          <w:tcPr>
            <w:tcW w:w="1620" w:type="dxa"/>
          </w:tcPr>
          <w:p w14:paraId="6C9B01C4" w14:textId="3C950DE1" w:rsidR="00BE1554" w:rsidRPr="00F30FE7" w:rsidRDefault="00BE1554" w:rsidP="00BE1554">
            <w:pPr>
              <w:rPr>
                <w:rFonts w:asciiTheme="majorHAnsi" w:hAnsiTheme="majorHAnsi"/>
                <w:color w:val="000000"/>
                <w:sz w:val="24"/>
                <w:szCs w:val="24"/>
              </w:rPr>
            </w:pPr>
            <w:r w:rsidRPr="00F30FE7">
              <w:rPr>
                <w:rFonts w:asciiTheme="majorHAnsi" w:hAnsiTheme="majorHAnsi"/>
                <w:sz w:val="24"/>
                <w:szCs w:val="24"/>
              </w:rPr>
              <w:t>7,290,986.8</w:t>
            </w:r>
          </w:p>
        </w:tc>
        <w:tc>
          <w:tcPr>
            <w:tcW w:w="1150" w:type="dxa"/>
          </w:tcPr>
          <w:p w14:paraId="119FA8A1" w14:textId="77777777" w:rsidR="00BE1554" w:rsidRPr="00F30FE7" w:rsidRDefault="00BE1554" w:rsidP="00BE1554">
            <w:pPr>
              <w:rPr>
                <w:rFonts w:asciiTheme="majorHAnsi" w:hAnsiTheme="majorHAnsi"/>
                <w:color w:val="000000"/>
                <w:sz w:val="24"/>
                <w:szCs w:val="24"/>
              </w:rPr>
            </w:pPr>
            <w:r w:rsidRPr="00F30FE7">
              <w:rPr>
                <w:rFonts w:asciiTheme="majorHAnsi" w:hAnsiTheme="majorHAnsi"/>
                <w:color w:val="000000"/>
                <w:sz w:val="24"/>
                <w:szCs w:val="24"/>
              </w:rPr>
              <w:t>-</w:t>
            </w:r>
          </w:p>
        </w:tc>
        <w:tc>
          <w:tcPr>
            <w:tcW w:w="1497" w:type="dxa"/>
            <w:vAlign w:val="bottom"/>
          </w:tcPr>
          <w:p w14:paraId="3514D5AC" w14:textId="77777777" w:rsidR="00BE1554" w:rsidRPr="00F30FE7" w:rsidRDefault="00BE1554" w:rsidP="00BE1554">
            <w:pPr>
              <w:rPr>
                <w:rFonts w:asciiTheme="majorHAnsi" w:hAnsiTheme="majorHAnsi"/>
                <w:color w:val="000000"/>
                <w:sz w:val="24"/>
                <w:szCs w:val="24"/>
              </w:rPr>
            </w:pPr>
            <w:r w:rsidRPr="00F30FE7">
              <w:rPr>
                <w:rFonts w:asciiTheme="majorHAnsi" w:hAnsiTheme="majorHAnsi"/>
                <w:color w:val="000000"/>
                <w:sz w:val="24"/>
                <w:szCs w:val="24"/>
              </w:rPr>
              <w:t>-</w:t>
            </w:r>
          </w:p>
        </w:tc>
      </w:tr>
      <w:tr w:rsidR="00BE1554" w:rsidRPr="0048321C" w14:paraId="09657699" w14:textId="77777777" w:rsidTr="001830FD">
        <w:trPr>
          <w:jc w:val="center"/>
        </w:trPr>
        <w:tc>
          <w:tcPr>
            <w:tcW w:w="1345" w:type="dxa"/>
            <w:vAlign w:val="center"/>
          </w:tcPr>
          <w:p w14:paraId="2AC8DDFE" w14:textId="77777777" w:rsidR="00BE1554" w:rsidRPr="0048321C" w:rsidRDefault="00BE1554" w:rsidP="00BE1554">
            <w:pPr>
              <w:rPr>
                <w:rFonts w:asciiTheme="majorHAnsi" w:hAnsiTheme="majorHAnsi"/>
                <w:color w:val="000000"/>
                <w:sz w:val="24"/>
                <w:szCs w:val="24"/>
              </w:rPr>
            </w:pPr>
            <w:r w:rsidRPr="0048321C">
              <w:rPr>
                <w:rFonts w:asciiTheme="majorHAnsi" w:hAnsiTheme="majorHAnsi"/>
                <w:color w:val="000000"/>
                <w:sz w:val="24"/>
                <w:szCs w:val="24"/>
              </w:rPr>
              <w:t>8</w:t>
            </w:r>
          </w:p>
        </w:tc>
        <w:tc>
          <w:tcPr>
            <w:tcW w:w="1620" w:type="dxa"/>
          </w:tcPr>
          <w:p w14:paraId="76F92E77" w14:textId="32BB26DF" w:rsidR="00BE1554" w:rsidRPr="00F30FE7" w:rsidRDefault="00BE1554" w:rsidP="00BE1554">
            <w:pPr>
              <w:rPr>
                <w:rFonts w:asciiTheme="majorHAnsi" w:hAnsiTheme="majorHAnsi"/>
                <w:color w:val="000000"/>
                <w:sz w:val="24"/>
                <w:szCs w:val="24"/>
              </w:rPr>
            </w:pPr>
            <w:r w:rsidRPr="00F30FE7">
              <w:rPr>
                <w:rFonts w:asciiTheme="majorHAnsi" w:hAnsiTheme="majorHAnsi"/>
                <w:sz w:val="24"/>
                <w:szCs w:val="24"/>
              </w:rPr>
              <w:t>7,290,986.8</w:t>
            </w:r>
          </w:p>
        </w:tc>
        <w:tc>
          <w:tcPr>
            <w:tcW w:w="1150" w:type="dxa"/>
          </w:tcPr>
          <w:p w14:paraId="50787939" w14:textId="77777777" w:rsidR="00BE1554" w:rsidRPr="00F30FE7" w:rsidRDefault="00BE1554" w:rsidP="00BE1554">
            <w:pPr>
              <w:rPr>
                <w:rFonts w:asciiTheme="majorHAnsi" w:hAnsiTheme="majorHAnsi"/>
                <w:color w:val="000000"/>
                <w:sz w:val="24"/>
                <w:szCs w:val="24"/>
              </w:rPr>
            </w:pPr>
            <w:r w:rsidRPr="00F30FE7">
              <w:rPr>
                <w:rFonts w:asciiTheme="majorHAnsi" w:hAnsiTheme="majorHAnsi"/>
                <w:color w:val="000000"/>
                <w:sz w:val="24"/>
                <w:szCs w:val="24"/>
              </w:rPr>
              <w:t>-</w:t>
            </w:r>
          </w:p>
        </w:tc>
        <w:tc>
          <w:tcPr>
            <w:tcW w:w="1497" w:type="dxa"/>
            <w:vAlign w:val="bottom"/>
          </w:tcPr>
          <w:p w14:paraId="38CF726C" w14:textId="77777777" w:rsidR="00BE1554" w:rsidRPr="00F30FE7" w:rsidRDefault="00BE1554" w:rsidP="00BE1554">
            <w:pPr>
              <w:rPr>
                <w:rFonts w:asciiTheme="majorHAnsi" w:hAnsiTheme="majorHAnsi"/>
                <w:color w:val="000000"/>
                <w:sz w:val="24"/>
                <w:szCs w:val="24"/>
              </w:rPr>
            </w:pPr>
            <w:r w:rsidRPr="00F30FE7">
              <w:rPr>
                <w:rFonts w:asciiTheme="majorHAnsi" w:hAnsiTheme="majorHAnsi"/>
                <w:color w:val="000000"/>
                <w:sz w:val="24"/>
                <w:szCs w:val="24"/>
              </w:rPr>
              <w:t>-</w:t>
            </w:r>
          </w:p>
        </w:tc>
      </w:tr>
      <w:tr w:rsidR="00BE1554" w:rsidRPr="0048321C" w14:paraId="6579BA32" w14:textId="77777777" w:rsidTr="001830FD">
        <w:trPr>
          <w:jc w:val="center"/>
        </w:trPr>
        <w:tc>
          <w:tcPr>
            <w:tcW w:w="1345" w:type="dxa"/>
            <w:vAlign w:val="center"/>
          </w:tcPr>
          <w:p w14:paraId="14838B80" w14:textId="77777777" w:rsidR="00BE1554" w:rsidRPr="0048321C" w:rsidRDefault="00BE1554" w:rsidP="00BE1554">
            <w:pPr>
              <w:rPr>
                <w:rFonts w:asciiTheme="majorHAnsi" w:hAnsiTheme="majorHAnsi"/>
                <w:color w:val="000000"/>
                <w:sz w:val="24"/>
                <w:szCs w:val="24"/>
              </w:rPr>
            </w:pPr>
            <w:r w:rsidRPr="0048321C">
              <w:rPr>
                <w:rFonts w:asciiTheme="majorHAnsi" w:hAnsiTheme="majorHAnsi"/>
                <w:color w:val="000000"/>
                <w:sz w:val="24"/>
                <w:szCs w:val="24"/>
              </w:rPr>
              <w:t>9</w:t>
            </w:r>
          </w:p>
        </w:tc>
        <w:tc>
          <w:tcPr>
            <w:tcW w:w="1620" w:type="dxa"/>
          </w:tcPr>
          <w:p w14:paraId="158B5EA8" w14:textId="303327FA" w:rsidR="00BE1554" w:rsidRPr="00F30FE7" w:rsidRDefault="00BE1554" w:rsidP="00BE1554">
            <w:pPr>
              <w:rPr>
                <w:rFonts w:asciiTheme="majorHAnsi" w:hAnsiTheme="majorHAnsi"/>
                <w:color w:val="000000"/>
                <w:sz w:val="24"/>
                <w:szCs w:val="24"/>
              </w:rPr>
            </w:pPr>
            <w:r w:rsidRPr="00F30FE7">
              <w:rPr>
                <w:rFonts w:asciiTheme="majorHAnsi" w:hAnsiTheme="majorHAnsi"/>
                <w:sz w:val="24"/>
                <w:szCs w:val="24"/>
              </w:rPr>
              <w:t>7,290,986.8</w:t>
            </w:r>
          </w:p>
        </w:tc>
        <w:tc>
          <w:tcPr>
            <w:tcW w:w="1150" w:type="dxa"/>
          </w:tcPr>
          <w:p w14:paraId="1EBB0C81" w14:textId="77777777" w:rsidR="00BE1554" w:rsidRPr="00F30FE7" w:rsidRDefault="00BE1554" w:rsidP="00BE1554">
            <w:pPr>
              <w:rPr>
                <w:rFonts w:asciiTheme="majorHAnsi" w:hAnsiTheme="majorHAnsi"/>
                <w:color w:val="000000"/>
                <w:sz w:val="24"/>
                <w:szCs w:val="24"/>
              </w:rPr>
            </w:pPr>
            <w:r w:rsidRPr="00F30FE7">
              <w:rPr>
                <w:rFonts w:asciiTheme="majorHAnsi" w:hAnsiTheme="majorHAnsi"/>
                <w:color w:val="000000"/>
                <w:sz w:val="24"/>
                <w:szCs w:val="24"/>
              </w:rPr>
              <w:t>-</w:t>
            </w:r>
          </w:p>
        </w:tc>
        <w:tc>
          <w:tcPr>
            <w:tcW w:w="1497" w:type="dxa"/>
            <w:vAlign w:val="bottom"/>
          </w:tcPr>
          <w:p w14:paraId="08DB708E" w14:textId="77777777" w:rsidR="00BE1554" w:rsidRPr="00F30FE7" w:rsidRDefault="00BE1554" w:rsidP="00BE1554">
            <w:pPr>
              <w:rPr>
                <w:rFonts w:asciiTheme="majorHAnsi" w:hAnsiTheme="majorHAnsi"/>
                <w:color w:val="000000"/>
                <w:sz w:val="24"/>
                <w:szCs w:val="24"/>
              </w:rPr>
            </w:pPr>
            <w:r w:rsidRPr="00F30FE7">
              <w:rPr>
                <w:rFonts w:asciiTheme="majorHAnsi" w:hAnsiTheme="majorHAnsi"/>
                <w:color w:val="000000"/>
                <w:sz w:val="24"/>
                <w:szCs w:val="24"/>
              </w:rPr>
              <w:t>-</w:t>
            </w:r>
          </w:p>
        </w:tc>
      </w:tr>
      <w:tr w:rsidR="00BE1554" w:rsidRPr="0048321C" w14:paraId="1E2FDDEC" w14:textId="77777777" w:rsidTr="001830FD">
        <w:trPr>
          <w:jc w:val="center"/>
        </w:trPr>
        <w:tc>
          <w:tcPr>
            <w:tcW w:w="1345" w:type="dxa"/>
            <w:vAlign w:val="center"/>
          </w:tcPr>
          <w:p w14:paraId="09E8FC5D" w14:textId="77777777" w:rsidR="00BE1554" w:rsidRPr="0048321C" w:rsidRDefault="00BE1554" w:rsidP="00BE1554">
            <w:pPr>
              <w:rPr>
                <w:rFonts w:asciiTheme="majorHAnsi" w:hAnsiTheme="majorHAnsi"/>
                <w:color w:val="000000"/>
                <w:sz w:val="24"/>
                <w:szCs w:val="24"/>
              </w:rPr>
            </w:pPr>
            <w:r w:rsidRPr="0048321C">
              <w:rPr>
                <w:rFonts w:asciiTheme="majorHAnsi" w:hAnsiTheme="majorHAnsi"/>
                <w:color w:val="000000"/>
                <w:sz w:val="24"/>
                <w:szCs w:val="24"/>
              </w:rPr>
              <w:t>10</w:t>
            </w:r>
          </w:p>
        </w:tc>
        <w:tc>
          <w:tcPr>
            <w:tcW w:w="1620" w:type="dxa"/>
          </w:tcPr>
          <w:p w14:paraId="4A263A5A" w14:textId="2650B5F4" w:rsidR="00BE1554" w:rsidRPr="00F30FE7" w:rsidRDefault="00BE1554" w:rsidP="00BE1554">
            <w:pPr>
              <w:rPr>
                <w:rFonts w:asciiTheme="majorHAnsi" w:hAnsiTheme="majorHAnsi"/>
                <w:color w:val="000000"/>
                <w:sz w:val="24"/>
                <w:szCs w:val="24"/>
              </w:rPr>
            </w:pPr>
            <w:r w:rsidRPr="00F30FE7">
              <w:rPr>
                <w:rFonts w:asciiTheme="majorHAnsi" w:hAnsiTheme="majorHAnsi"/>
                <w:sz w:val="24"/>
                <w:szCs w:val="24"/>
              </w:rPr>
              <w:t>7,290,986.8</w:t>
            </w:r>
          </w:p>
        </w:tc>
        <w:tc>
          <w:tcPr>
            <w:tcW w:w="1150" w:type="dxa"/>
          </w:tcPr>
          <w:p w14:paraId="37995BDF" w14:textId="77777777" w:rsidR="00BE1554" w:rsidRPr="00F30FE7" w:rsidRDefault="00BE1554" w:rsidP="00BE1554">
            <w:pPr>
              <w:rPr>
                <w:rFonts w:asciiTheme="majorHAnsi" w:hAnsiTheme="majorHAnsi"/>
                <w:color w:val="000000"/>
                <w:sz w:val="24"/>
                <w:szCs w:val="24"/>
              </w:rPr>
            </w:pPr>
            <w:r w:rsidRPr="00F30FE7">
              <w:rPr>
                <w:rFonts w:asciiTheme="majorHAnsi" w:hAnsiTheme="majorHAnsi"/>
                <w:color w:val="000000"/>
                <w:sz w:val="24"/>
                <w:szCs w:val="24"/>
              </w:rPr>
              <w:t>-</w:t>
            </w:r>
          </w:p>
        </w:tc>
        <w:tc>
          <w:tcPr>
            <w:tcW w:w="1497" w:type="dxa"/>
            <w:vAlign w:val="bottom"/>
          </w:tcPr>
          <w:p w14:paraId="1166574D" w14:textId="77777777" w:rsidR="00BE1554" w:rsidRPr="00F30FE7" w:rsidRDefault="00BE1554" w:rsidP="00BE1554">
            <w:pPr>
              <w:rPr>
                <w:rFonts w:asciiTheme="majorHAnsi" w:hAnsiTheme="majorHAnsi"/>
                <w:color w:val="000000"/>
                <w:sz w:val="24"/>
                <w:szCs w:val="24"/>
              </w:rPr>
            </w:pPr>
            <w:r w:rsidRPr="00F30FE7">
              <w:rPr>
                <w:rFonts w:asciiTheme="majorHAnsi" w:hAnsiTheme="majorHAnsi"/>
                <w:color w:val="000000"/>
                <w:sz w:val="24"/>
                <w:szCs w:val="24"/>
              </w:rPr>
              <w:t>-</w:t>
            </w:r>
          </w:p>
        </w:tc>
      </w:tr>
      <w:tr w:rsidR="00BE1554" w:rsidRPr="0048321C" w14:paraId="68EEDFA3" w14:textId="77777777" w:rsidTr="001830FD">
        <w:trPr>
          <w:jc w:val="center"/>
        </w:trPr>
        <w:tc>
          <w:tcPr>
            <w:tcW w:w="1345" w:type="dxa"/>
            <w:vAlign w:val="center"/>
          </w:tcPr>
          <w:p w14:paraId="2D615C03" w14:textId="77777777" w:rsidR="00BE1554" w:rsidRPr="0048321C" w:rsidRDefault="00BE1554" w:rsidP="00BE1554">
            <w:pPr>
              <w:rPr>
                <w:rFonts w:asciiTheme="majorHAnsi" w:hAnsiTheme="majorHAnsi"/>
                <w:color w:val="000000"/>
                <w:sz w:val="24"/>
                <w:szCs w:val="24"/>
              </w:rPr>
            </w:pPr>
            <w:r w:rsidRPr="0048321C">
              <w:rPr>
                <w:rFonts w:asciiTheme="majorHAnsi" w:hAnsiTheme="majorHAnsi"/>
                <w:color w:val="000000"/>
                <w:sz w:val="24"/>
                <w:szCs w:val="24"/>
              </w:rPr>
              <w:t>11</w:t>
            </w:r>
          </w:p>
        </w:tc>
        <w:tc>
          <w:tcPr>
            <w:tcW w:w="1620" w:type="dxa"/>
          </w:tcPr>
          <w:p w14:paraId="0B139830" w14:textId="02D198C8" w:rsidR="00BE1554" w:rsidRPr="00F30FE7" w:rsidRDefault="00BE1554" w:rsidP="00BE1554">
            <w:pPr>
              <w:rPr>
                <w:rFonts w:asciiTheme="majorHAnsi" w:hAnsiTheme="majorHAnsi"/>
                <w:color w:val="000000"/>
                <w:sz w:val="24"/>
                <w:szCs w:val="24"/>
              </w:rPr>
            </w:pPr>
            <w:r w:rsidRPr="00F30FE7">
              <w:rPr>
                <w:rFonts w:asciiTheme="majorHAnsi" w:hAnsiTheme="majorHAnsi"/>
                <w:sz w:val="24"/>
                <w:szCs w:val="24"/>
              </w:rPr>
              <w:t>7,290,986.8</w:t>
            </w:r>
          </w:p>
        </w:tc>
        <w:tc>
          <w:tcPr>
            <w:tcW w:w="1150" w:type="dxa"/>
          </w:tcPr>
          <w:p w14:paraId="09C22CA7" w14:textId="77777777" w:rsidR="00BE1554" w:rsidRPr="00F30FE7" w:rsidRDefault="00BE1554" w:rsidP="00BE1554">
            <w:pPr>
              <w:rPr>
                <w:rFonts w:asciiTheme="majorHAnsi" w:hAnsiTheme="majorHAnsi"/>
                <w:color w:val="000000"/>
                <w:sz w:val="24"/>
                <w:szCs w:val="24"/>
              </w:rPr>
            </w:pPr>
            <w:r w:rsidRPr="00F30FE7">
              <w:rPr>
                <w:rFonts w:asciiTheme="majorHAnsi" w:hAnsiTheme="majorHAnsi"/>
                <w:color w:val="000000"/>
                <w:sz w:val="24"/>
                <w:szCs w:val="24"/>
              </w:rPr>
              <w:t>-</w:t>
            </w:r>
          </w:p>
        </w:tc>
        <w:tc>
          <w:tcPr>
            <w:tcW w:w="1497" w:type="dxa"/>
            <w:vAlign w:val="bottom"/>
          </w:tcPr>
          <w:p w14:paraId="7937B385" w14:textId="77777777" w:rsidR="00BE1554" w:rsidRPr="00F30FE7" w:rsidRDefault="00BE1554" w:rsidP="00BE1554">
            <w:pPr>
              <w:rPr>
                <w:rFonts w:asciiTheme="majorHAnsi" w:hAnsiTheme="majorHAnsi"/>
                <w:color w:val="000000"/>
                <w:sz w:val="24"/>
                <w:szCs w:val="24"/>
              </w:rPr>
            </w:pPr>
            <w:r w:rsidRPr="00F30FE7">
              <w:rPr>
                <w:rFonts w:asciiTheme="majorHAnsi" w:hAnsiTheme="majorHAnsi"/>
                <w:color w:val="000000"/>
                <w:sz w:val="24"/>
                <w:szCs w:val="24"/>
              </w:rPr>
              <w:t>-</w:t>
            </w:r>
          </w:p>
        </w:tc>
      </w:tr>
      <w:tr w:rsidR="00BE1554" w:rsidRPr="0048321C" w14:paraId="164573D3" w14:textId="77777777" w:rsidTr="001830FD">
        <w:trPr>
          <w:jc w:val="center"/>
        </w:trPr>
        <w:tc>
          <w:tcPr>
            <w:tcW w:w="1345" w:type="dxa"/>
            <w:vAlign w:val="center"/>
          </w:tcPr>
          <w:p w14:paraId="2F0666D4" w14:textId="77777777" w:rsidR="00BE1554" w:rsidRPr="0048321C" w:rsidRDefault="00BE1554" w:rsidP="00BE1554">
            <w:pPr>
              <w:rPr>
                <w:rFonts w:asciiTheme="majorHAnsi" w:hAnsiTheme="majorHAnsi"/>
                <w:color w:val="000000"/>
                <w:sz w:val="24"/>
                <w:szCs w:val="24"/>
              </w:rPr>
            </w:pPr>
            <w:r w:rsidRPr="0048321C">
              <w:rPr>
                <w:rFonts w:asciiTheme="majorHAnsi" w:hAnsiTheme="majorHAnsi"/>
                <w:color w:val="000000"/>
                <w:sz w:val="24"/>
                <w:szCs w:val="24"/>
              </w:rPr>
              <w:t>12</w:t>
            </w:r>
          </w:p>
        </w:tc>
        <w:tc>
          <w:tcPr>
            <w:tcW w:w="1620" w:type="dxa"/>
          </w:tcPr>
          <w:p w14:paraId="23A39B19" w14:textId="29111E7A" w:rsidR="00BE1554" w:rsidRPr="00F30FE7" w:rsidRDefault="00BE1554" w:rsidP="00BE1554">
            <w:pPr>
              <w:rPr>
                <w:rFonts w:asciiTheme="majorHAnsi" w:hAnsiTheme="majorHAnsi"/>
                <w:color w:val="000000"/>
                <w:sz w:val="24"/>
                <w:szCs w:val="24"/>
              </w:rPr>
            </w:pPr>
            <w:r w:rsidRPr="00F30FE7">
              <w:rPr>
                <w:rFonts w:asciiTheme="majorHAnsi" w:hAnsiTheme="majorHAnsi"/>
                <w:sz w:val="24"/>
                <w:szCs w:val="24"/>
              </w:rPr>
              <w:t>7,290,986.8</w:t>
            </w:r>
          </w:p>
        </w:tc>
        <w:tc>
          <w:tcPr>
            <w:tcW w:w="1150" w:type="dxa"/>
          </w:tcPr>
          <w:p w14:paraId="5681DDE1" w14:textId="77777777" w:rsidR="00BE1554" w:rsidRPr="00F30FE7" w:rsidRDefault="00BE1554" w:rsidP="00BE1554">
            <w:pPr>
              <w:rPr>
                <w:rFonts w:asciiTheme="majorHAnsi" w:hAnsiTheme="majorHAnsi"/>
                <w:color w:val="000000"/>
                <w:sz w:val="24"/>
                <w:szCs w:val="24"/>
              </w:rPr>
            </w:pPr>
            <w:r w:rsidRPr="00F30FE7">
              <w:rPr>
                <w:rFonts w:asciiTheme="majorHAnsi" w:hAnsiTheme="majorHAnsi"/>
                <w:color w:val="000000"/>
                <w:sz w:val="24"/>
                <w:szCs w:val="24"/>
              </w:rPr>
              <w:t>-</w:t>
            </w:r>
          </w:p>
        </w:tc>
        <w:tc>
          <w:tcPr>
            <w:tcW w:w="1497" w:type="dxa"/>
          </w:tcPr>
          <w:p w14:paraId="4F29EBBC" w14:textId="77777777" w:rsidR="00BE1554" w:rsidRPr="00F30FE7" w:rsidRDefault="00BE1554" w:rsidP="00BE1554">
            <w:pPr>
              <w:rPr>
                <w:rFonts w:asciiTheme="majorHAnsi" w:hAnsiTheme="majorHAnsi"/>
                <w:color w:val="000000"/>
                <w:sz w:val="24"/>
                <w:szCs w:val="24"/>
              </w:rPr>
            </w:pPr>
            <w:r w:rsidRPr="00F30FE7">
              <w:rPr>
                <w:rFonts w:asciiTheme="majorHAnsi" w:hAnsiTheme="majorHAnsi"/>
                <w:color w:val="000000"/>
                <w:sz w:val="24"/>
                <w:szCs w:val="24"/>
              </w:rPr>
              <w:t>-</w:t>
            </w:r>
          </w:p>
        </w:tc>
      </w:tr>
      <w:tr w:rsidR="00BE1554" w:rsidRPr="0048321C" w14:paraId="02AEC039" w14:textId="77777777" w:rsidTr="001830FD">
        <w:trPr>
          <w:jc w:val="center"/>
        </w:trPr>
        <w:tc>
          <w:tcPr>
            <w:tcW w:w="1345" w:type="dxa"/>
            <w:vAlign w:val="center"/>
          </w:tcPr>
          <w:p w14:paraId="0179280B" w14:textId="77777777" w:rsidR="00BE1554" w:rsidRPr="0048321C" w:rsidRDefault="00BE1554" w:rsidP="00BE1554">
            <w:pPr>
              <w:rPr>
                <w:rFonts w:asciiTheme="majorHAnsi" w:hAnsiTheme="majorHAnsi"/>
                <w:color w:val="000000"/>
                <w:sz w:val="24"/>
                <w:szCs w:val="24"/>
              </w:rPr>
            </w:pPr>
            <w:r w:rsidRPr="0048321C">
              <w:rPr>
                <w:rFonts w:asciiTheme="majorHAnsi" w:hAnsiTheme="majorHAnsi"/>
                <w:color w:val="000000"/>
                <w:sz w:val="24"/>
                <w:szCs w:val="24"/>
              </w:rPr>
              <w:t>13</w:t>
            </w:r>
          </w:p>
        </w:tc>
        <w:tc>
          <w:tcPr>
            <w:tcW w:w="1620" w:type="dxa"/>
          </w:tcPr>
          <w:p w14:paraId="2001DEED" w14:textId="5344F545" w:rsidR="00BE1554" w:rsidRPr="00F30FE7" w:rsidRDefault="00BE1554" w:rsidP="00BE1554">
            <w:pPr>
              <w:rPr>
                <w:rFonts w:asciiTheme="majorHAnsi" w:hAnsiTheme="majorHAnsi"/>
                <w:color w:val="000000"/>
                <w:sz w:val="24"/>
                <w:szCs w:val="24"/>
              </w:rPr>
            </w:pPr>
            <w:r w:rsidRPr="00F30FE7">
              <w:rPr>
                <w:rFonts w:asciiTheme="majorHAnsi" w:hAnsiTheme="majorHAnsi"/>
                <w:sz w:val="24"/>
                <w:szCs w:val="24"/>
              </w:rPr>
              <w:t>7,290,986.8</w:t>
            </w:r>
          </w:p>
        </w:tc>
        <w:tc>
          <w:tcPr>
            <w:tcW w:w="1150" w:type="dxa"/>
          </w:tcPr>
          <w:p w14:paraId="02D1F508" w14:textId="77777777" w:rsidR="00BE1554" w:rsidRPr="00F30FE7" w:rsidRDefault="00BE1554" w:rsidP="00BE1554">
            <w:pPr>
              <w:rPr>
                <w:rFonts w:asciiTheme="majorHAnsi" w:hAnsiTheme="majorHAnsi"/>
                <w:color w:val="000000"/>
                <w:sz w:val="24"/>
                <w:szCs w:val="24"/>
              </w:rPr>
            </w:pPr>
            <w:r w:rsidRPr="00F30FE7">
              <w:rPr>
                <w:rFonts w:asciiTheme="majorHAnsi" w:hAnsiTheme="majorHAnsi"/>
                <w:color w:val="000000"/>
                <w:sz w:val="24"/>
                <w:szCs w:val="24"/>
              </w:rPr>
              <w:t>-</w:t>
            </w:r>
          </w:p>
        </w:tc>
        <w:tc>
          <w:tcPr>
            <w:tcW w:w="1497" w:type="dxa"/>
          </w:tcPr>
          <w:p w14:paraId="4BB1E519" w14:textId="77777777" w:rsidR="00BE1554" w:rsidRPr="00F30FE7" w:rsidRDefault="00BE1554" w:rsidP="00BE1554">
            <w:pPr>
              <w:rPr>
                <w:rFonts w:asciiTheme="majorHAnsi" w:hAnsiTheme="majorHAnsi"/>
                <w:color w:val="000000"/>
                <w:sz w:val="24"/>
                <w:szCs w:val="24"/>
              </w:rPr>
            </w:pPr>
            <w:r w:rsidRPr="00F30FE7">
              <w:rPr>
                <w:rFonts w:asciiTheme="majorHAnsi" w:hAnsiTheme="majorHAnsi"/>
                <w:color w:val="000000"/>
                <w:sz w:val="24"/>
                <w:szCs w:val="24"/>
              </w:rPr>
              <w:t>-</w:t>
            </w:r>
          </w:p>
        </w:tc>
      </w:tr>
    </w:tbl>
    <w:p w14:paraId="384F36D6" w14:textId="77777777" w:rsidR="00994CF2" w:rsidRPr="0048321C" w:rsidRDefault="00994CF2">
      <w:pPr>
        <w:rPr>
          <w:rFonts w:asciiTheme="majorHAnsi" w:eastAsia="Calibri" w:hAnsiTheme="majorHAnsi" w:cs="Calibri"/>
          <w:color w:val="000000"/>
          <w:sz w:val="24"/>
          <w:szCs w:val="24"/>
        </w:rPr>
      </w:pPr>
    </w:p>
    <w:p w14:paraId="7A0ACAB1" w14:textId="77777777" w:rsidR="00C030EE" w:rsidRPr="0048321C" w:rsidRDefault="00C030EE">
      <w:pPr>
        <w:rPr>
          <w:rFonts w:asciiTheme="majorHAnsi" w:eastAsia="Calibri" w:hAnsiTheme="majorHAnsi" w:cs="Calibri"/>
          <w:color w:val="000000"/>
          <w:sz w:val="24"/>
          <w:szCs w:val="24"/>
        </w:rPr>
      </w:pPr>
    </w:p>
    <w:p w14:paraId="0B0ED970" w14:textId="3D91F699" w:rsidR="00C030EE" w:rsidRPr="0048321C" w:rsidRDefault="00E064B0">
      <w:pPr>
        <w:widowControl/>
        <w:numPr>
          <w:ilvl w:val="0"/>
          <w:numId w:val="3"/>
        </w:numPr>
        <w:pBdr>
          <w:top w:val="nil"/>
          <w:left w:val="nil"/>
          <w:bottom w:val="nil"/>
          <w:right w:val="nil"/>
          <w:between w:val="nil"/>
        </w:pBdr>
        <w:spacing w:line="259" w:lineRule="auto"/>
        <w:rPr>
          <w:rFonts w:asciiTheme="majorHAnsi" w:hAnsiTheme="majorHAnsi"/>
        </w:rPr>
      </w:pPr>
      <w:r w:rsidRPr="0048321C">
        <w:rPr>
          <w:rFonts w:asciiTheme="majorHAnsi" w:eastAsia="Calibri" w:hAnsiTheme="majorHAnsi" w:cs="Calibri"/>
          <w:color w:val="000000"/>
          <w:sz w:val="24"/>
          <w:szCs w:val="24"/>
        </w:rPr>
        <w:t xml:space="preserve">Net Cash </w:t>
      </w:r>
      <w:proofErr w:type="gramStart"/>
      <w:r w:rsidRPr="0048321C">
        <w:rPr>
          <w:rFonts w:asciiTheme="majorHAnsi" w:eastAsia="Calibri" w:hAnsiTheme="majorHAnsi" w:cs="Calibri"/>
          <w:color w:val="000000"/>
          <w:sz w:val="24"/>
          <w:szCs w:val="24"/>
        </w:rPr>
        <w:t>Flow</w:t>
      </w:r>
      <w:r w:rsidR="00FD39CC" w:rsidRPr="0048321C">
        <w:rPr>
          <w:rFonts w:asciiTheme="majorHAnsi" w:eastAsia="Calibri" w:hAnsiTheme="majorHAnsi" w:cs="Calibri"/>
          <w:color w:val="000000"/>
          <w:sz w:val="24"/>
          <w:szCs w:val="24"/>
        </w:rPr>
        <w:t xml:space="preserve"> :</w:t>
      </w:r>
      <w:proofErr w:type="gramEnd"/>
      <w:r w:rsidR="00FD39CC" w:rsidRPr="0048321C">
        <w:rPr>
          <w:rFonts w:asciiTheme="majorHAnsi" w:eastAsia="Calibri" w:hAnsiTheme="majorHAnsi" w:cs="Calibri"/>
          <w:color w:val="000000"/>
          <w:sz w:val="24"/>
          <w:szCs w:val="24"/>
        </w:rPr>
        <w:t xml:space="preserve"> </w:t>
      </w:r>
      <w:r w:rsidRPr="0048321C">
        <w:rPr>
          <w:rFonts w:asciiTheme="majorHAnsi" w:eastAsia="Calibri" w:hAnsiTheme="majorHAnsi" w:cs="Calibri"/>
          <w:color w:val="000000"/>
          <w:sz w:val="24"/>
          <w:szCs w:val="24"/>
        </w:rPr>
        <w:t xml:space="preserve">it will equal the </w:t>
      </w:r>
      <w:r w:rsidR="00435F64" w:rsidRPr="0048321C">
        <w:rPr>
          <w:rFonts w:asciiTheme="majorHAnsi" w:eastAsia="Calibri" w:hAnsiTheme="majorHAnsi" w:cs="Calibri"/>
          <w:color w:val="000000"/>
          <w:sz w:val="24"/>
          <w:szCs w:val="24"/>
        </w:rPr>
        <w:t>following:</w:t>
      </w:r>
      <w:r w:rsidRPr="0048321C">
        <w:rPr>
          <w:rFonts w:asciiTheme="majorHAnsi" w:eastAsia="Calibri" w:hAnsiTheme="majorHAnsi" w:cs="Calibri"/>
          <w:color w:val="000000"/>
          <w:sz w:val="24"/>
          <w:szCs w:val="24"/>
        </w:rPr>
        <w:t xml:space="preserve"> -Investment + </w:t>
      </w:r>
      <w:r w:rsidR="00994CF2" w:rsidRPr="0048321C">
        <w:rPr>
          <w:rFonts w:asciiTheme="majorHAnsi" w:eastAsia="Calibri" w:hAnsiTheme="majorHAnsi" w:cs="Calibri"/>
          <w:color w:val="000000"/>
          <w:sz w:val="24"/>
          <w:szCs w:val="24"/>
        </w:rPr>
        <w:t xml:space="preserve">( </w:t>
      </w:r>
      <w:r w:rsidRPr="0048321C">
        <w:rPr>
          <w:rFonts w:asciiTheme="majorHAnsi" w:eastAsia="Calibri" w:hAnsiTheme="majorHAnsi" w:cs="Calibri"/>
          <w:color w:val="000000"/>
          <w:sz w:val="24"/>
          <w:szCs w:val="24"/>
        </w:rPr>
        <w:t>the Yearly Annual revenues</w:t>
      </w:r>
      <w:r w:rsidR="00994CF2" w:rsidRPr="0048321C">
        <w:rPr>
          <w:rFonts w:asciiTheme="majorHAnsi" w:eastAsia="Calibri" w:hAnsiTheme="majorHAnsi" w:cs="Calibri"/>
          <w:color w:val="000000"/>
          <w:sz w:val="24"/>
          <w:szCs w:val="24"/>
        </w:rPr>
        <w:t xml:space="preserve"> + Yearly Annual Running Cost</w:t>
      </w:r>
      <w:r w:rsidRPr="0048321C">
        <w:rPr>
          <w:rFonts w:asciiTheme="majorHAnsi" w:eastAsia="Calibri" w:hAnsiTheme="majorHAnsi" w:cs="Calibri"/>
          <w:color w:val="000000"/>
          <w:sz w:val="24"/>
          <w:szCs w:val="24"/>
        </w:rPr>
        <w:t>.</w:t>
      </w:r>
    </w:p>
    <w:p w14:paraId="5EA34EB4" w14:textId="554151E6" w:rsidR="00FD39CC" w:rsidRPr="0048321C" w:rsidRDefault="00994CF2" w:rsidP="00FD39CC">
      <w:pPr>
        <w:widowControl/>
        <w:numPr>
          <w:ilvl w:val="0"/>
          <w:numId w:val="3"/>
        </w:numPr>
        <w:pBdr>
          <w:top w:val="nil"/>
          <w:left w:val="nil"/>
          <w:bottom w:val="nil"/>
          <w:right w:val="nil"/>
          <w:between w:val="nil"/>
        </w:pBdr>
        <w:spacing w:line="259" w:lineRule="auto"/>
        <w:rPr>
          <w:rFonts w:asciiTheme="majorHAnsi" w:hAnsiTheme="majorHAnsi"/>
        </w:rPr>
      </w:pPr>
      <w:r w:rsidRPr="0048321C">
        <w:rPr>
          <w:rFonts w:asciiTheme="majorHAnsi" w:eastAsia="Calibri" w:hAnsiTheme="majorHAnsi" w:cs="Calibri"/>
          <w:color w:val="000000"/>
          <w:sz w:val="24"/>
          <w:szCs w:val="24"/>
        </w:rPr>
        <w:t xml:space="preserve">The following figure shows the Cash Flow of the </w:t>
      </w:r>
      <w:proofErr w:type="gramStart"/>
      <w:r w:rsidRPr="0048321C">
        <w:rPr>
          <w:rFonts w:asciiTheme="majorHAnsi" w:eastAsia="Calibri" w:hAnsiTheme="majorHAnsi" w:cs="Calibri"/>
          <w:color w:val="000000"/>
          <w:sz w:val="24"/>
          <w:szCs w:val="24"/>
        </w:rPr>
        <w:t xml:space="preserve">project </w:t>
      </w:r>
      <w:r w:rsidR="00C44CC1" w:rsidRPr="0048321C">
        <w:rPr>
          <w:rFonts w:asciiTheme="majorHAnsi" w:eastAsia="Calibri" w:hAnsiTheme="majorHAnsi" w:cs="Calibri"/>
          <w:color w:val="000000"/>
          <w:sz w:val="24"/>
          <w:szCs w:val="24"/>
        </w:rPr>
        <w:t>.</w:t>
      </w:r>
      <w:proofErr w:type="gramEnd"/>
    </w:p>
    <w:p w14:paraId="77FE8F75" w14:textId="77777777" w:rsidR="004F01AA" w:rsidRDefault="003C7A9E" w:rsidP="004F01AA">
      <w:pPr>
        <w:keepNext/>
        <w:widowControl/>
        <w:pBdr>
          <w:top w:val="nil"/>
          <w:left w:val="nil"/>
          <w:bottom w:val="nil"/>
          <w:right w:val="nil"/>
          <w:between w:val="nil"/>
        </w:pBdr>
        <w:spacing w:line="259" w:lineRule="auto"/>
        <w:jc w:val="center"/>
      </w:pPr>
      <w:r>
        <w:rPr>
          <w:noProof/>
        </w:rPr>
        <w:drawing>
          <wp:inline distT="0" distB="0" distL="0" distR="0" wp14:anchorId="1EBCF9D3" wp14:editId="38973AC0">
            <wp:extent cx="4572000" cy="2743200"/>
            <wp:effectExtent l="0" t="0" r="0" b="0"/>
            <wp:docPr id="18" name="مخطط 18">
              <a:extLst xmlns:a="http://schemas.openxmlformats.org/drawingml/2006/main">
                <a:ext uri="{FF2B5EF4-FFF2-40B4-BE49-F238E27FC236}">
                  <a16:creationId xmlns:a16="http://schemas.microsoft.com/office/drawing/2014/main" id="{8FB099DF-EFB7-4EFA-BF65-D3FD918D13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AF25DE8" w14:textId="5ED8ABD3" w:rsidR="00EB47A7" w:rsidRDefault="004F01AA" w:rsidP="004F01AA">
      <w:pPr>
        <w:pStyle w:val="ac"/>
        <w:jc w:val="center"/>
      </w:pPr>
      <w:bookmarkStart w:id="33" w:name="_Toc123925569"/>
      <w:r>
        <w:t xml:space="preserve">Figure </w:t>
      </w:r>
      <w:fldSimple w:instr=" SEQ Figure \* ARABIC ">
        <w:r>
          <w:rPr>
            <w:noProof/>
          </w:rPr>
          <w:t>6</w:t>
        </w:r>
      </w:fldSimple>
      <w:r>
        <w:t xml:space="preserve"> : </w:t>
      </w:r>
      <w:r w:rsidRPr="00B27E8F">
        <w:t>Cash Flow Diagram for the project</w:t>
      </w:r>
      <w:bookmarkEnd w:id="33"/>
    </w:p>
    <w:p w14:paraId="606211B0" w14:textId="7EA03B02" w:rsidR="00C030EE" w:rsidRPr="0048321C" w:rsidRDefault="00E064B0" w:rsidP="00994CF2">
      <w:pPr>
        <w:widowControl/>
        <w:numPr>
          <w:ilvl w:val="0"/>
          <w:numId w:val="3"/>
        </w:numPr>
        <w:pBdr>
          <w:top w:val="nil"/>
          <w:left w:val="nil"/>
          <w:bottom w:val="nil"/>
          <w:right w:val="nil"/>
          <w:between w:val="nil"/>
        </w:pBdr>
        <w:spacing w:after="160" w:line="259" w:lineRule="auto"/>
        <w:rPr>
          <w:rFonts w:asciiTheme="majorHAnsi" w:hAnsiTheme="majorHAnsi"/>
        </w:rPr>
      </w:pPr>
      <w:r w:rsidRPr="0048321C">
        <w:rPr>
          <w:rFonts w:asciiTheme="majorHAnsi" w:eastAsia="Calibri" w:hAnsiTheme="majorHAnsi" w:cs="Calibri"/>
          <w:color w:val="000000"/>
          <w:sz w:val="24"/>
          <w:szCs w:val="24"/>
        </w:rPr>
        <w:lastRenderedPageBreak/>
        <w:t>Using the IRR function in EXCEL</w:t>
      </w:r>
      <w:r w:rsidR="00DC6EF5" w:rsidRPr="0048321C">
        <w:rPr>
          <w:rFonts w:asciiTheme="majorHAnsi" w:eastAsia="Calibri" w:hAnsiTheme="majorHAnsi" w:cs="Calibri"/>
          <w:color w:val="000000"/>
          <w:sz w:val="24"/>
          <w:szCs w:val="24"/>
        </w:rPr>
        <w:t xml:space="preserve"> =</w:t>
      </w:r>
      <w:r w:rsidRPr="0048321C">
        <w:rPr>
          <w:rFonts w:asciiTheme="majorHAnsi" w:eastAsia="Calibri" w:hAnsiTheme="majorHAnsi" w:cs="Calibri"/>
          <w:color w:val="000000"/>
          <w:sz w:val="24"/>
          <w:szCs w:val="24"/>
        </w:rPr>
        <w:t xml:space="preserve"> </w:t>
      </w:r>
      <w:r w:rsidRPr="0048321C">
        <w:rPr>
          <w:rFonts w:asciiTheme="majorHAnsi" w:eastAsia="Calibri" w:hAnsiTheme="majorHAnsi" w:cs="Calibri"/>
          <w:b/>
          <w:color w:val="000000"/>
          <w:sz w:val="24"/>
          <w:szCs w:val="24"/>
        </w:rPr>
        <w:t xml:space="preserve">IRR = </w:t>
      </w:r>
      <w:r w:rsidR="00994CF2" w:rsidRPr="0048321C">
        <w:rPr>
          <w:rFonts w:asciiTheme="majorHAnsi" w:eastAsia="Calibri" w:hAnsiTheme="majorHAnsi" w:cs="Calibri"/>
          <w:b/>
          <w:color w:val="000000"/>
          <w:sz w:val="24"/>
          <w:szCs w:val="24"/>
        </w:rPr>
        <w:t>1</w:t>
      </w:r>
      <w:r w:rsidR="00C44CC1" w:rsidRPr="0048321C">
        <w:rPr>
          <w:rFonts w:asciiTheme="majorHAnsi" w:eastAsia="Calibri" w:hAnsiTheme="majorHAnsi" w:cs="Calibri"/>
          <w:b/>
          <w:color w:val="000000"/>
          <w:sz w:val="24"/>
          <w:szCs w:val="24"/>
        </w:rPr>
        <w:t>4</w:t>
      </w:r>
      <w:r w:rsidR="003C7A9E">
        <w:rPr>
          <w:rFonts w:asciiTheme="majorHAnsi" w:eastAsia="Calibri" w:hAnsiTheme="majorHAnsi" w:cs="Calibri"/>
          <w:b/>
          <w:color w:val="000000"/>
          <w:sz w:val="24"/>
          <w:szCs w:val="24"/>
        </w:rPr>
        <w:t>1</w:t>
      </w:r>
      <w:r w:rsidRPr="0048321C">
        <w:rPr>
          <w:rFonts w:asciiTheme="majorHAnsi" w:eastAsia="Calibri" w:hAnsiTheme="majorHAnsi" w:cs="Calibri"/>
          <w:b/>
          <w:color w:val="000000"/>
          <w:sz w:val="24"/>
          <w:szCs w:val="24"/>
        </w:rPr>
        <w:t>%</w:t>
      </w:r>
    </w:p>
    <w:p w14:paraId="2D4D7769" w14:textId="7799C06F" w:rsidR="00C030EE" w:rsidRPr="0048321C" w:rsidRDefault="00E064B0">
      <w:pPr>
        <w:widowControl/>
        <w:numPr>
          <w:ilvl w:val="0"/>
          <w:numId w:val="3"/>
        </w:numPr>
        <w:pBdr>
          <w:top w:val="nil"/>
          <w:left w:val="nil"/>
          <w:bottom w:val="nil"/>
          <w:right w:val="nil"/>
          <w:between w:val="nil"/>
        </w:pBdr>
        <w:spacing w:after="160" w:line="259" w:lineRule="auto"/>
        <w:rPr>
          <w:rFonts w:asciiTheme="majorHAnsi" w:hAnsiTheme="majorHAnsi"/>
        </w:rPr>
      </w:pPr>
      <w:r w:rsidRPr="0048321C">
        <w:rPr>
          <w:rFonts w:asciiTheme="majorHAnsi" w:eastAsia="Calibri" w:hAnsiTheme="majorHAnsi" w:cs="Calibri"/>
          <w:b/>
          <w:color w:val="202124"/>
          <w:sz w:val="24"/>
          <w:szCs w:val="24"/>
          <w:highlight w:val="white"/>
        </w:rPr>
        <w:t>Project feasibility</w:t>
      </w:r>
      <w:r w:rsidRPr="0048321C">
        <w:rPr>
          <w:rFonts w:asciiTheme="majorHAnsi" w:eastAsia="Calibri" w:hAnsiTheme="majorHAnsi" w:cs="Calibri"/>
          <w:color w:val="202124"/>
          <w:sz w:val="24"/>
          <w:szCs w:val="24"/>
          <w:highlight w:val="white"/>
        </w:rPr>
        <w:t xml:space="preserve"> is the study of a project's various elements to determine if it has the potential for success. and </w:t>
      </w:r>
      <w:r w:rsidRPr="0048321C">
        <w:rPr>
          <w:rFonts w:asciiTheme="majorHAnsi" w:eastAsia="Calibri" w:hAnsiTheme="majorHAnsi" w:cs="Calibri"/>
          <w:color w:val="000000"/>
          <w:sz w:val="24"/>
          <w:szCs w:val="24"/>
        </w:rPr>
        <w:t xml:space="preserve">Since </w:t>
      </w:r>
      <w:r w:rsidRPr="0048321C">
        <w:rPr>
          <w:rFonts w:asciiTheme="majorHAnsi" w:eastAsia="Calibri" w:hAnsiTheme="majorHAnsi" w:cs="Calibri"/>
          <w:b/>
          <w:color w:val="000000"/>
          <w:sz w:val="24"/>
          <w:szCs w:val="24"/>
        </w:rPr>
        <w:t xml:space="preserve">AW and PW &gt; </w:t>
      </w:r>
      <w:r w:rsidR="00435F64" w:rsidRPr="0048321C">
        <w:rPr>
          <w:rFonts w:asciiTheme="majorHAnsi" w:eastAsia="Calibri" w:hAnsiTheme="majorHAnsi" w:cs="Calibri"/>
          <w:b/>
          <w:color w:val="000000"/>
          <w:sz w:val="24"/>
          <w:szCs w:val="24"/>
        </w:rPr>
        <w:t>0,</w:t>
      </w:r>
      <w:r w:rsidRPr="0048321C">
        <w:rPr>
          <w:rFonts w:asciiTheme="majorHAnsi" w:eastAsia="Calibri" w:hAnsiTheme="majorHAnsi" w:cs="Calibri"/>
          <w:color w:val="000000"/>
          <w:sz w:val="24"/>
          <w:szCs w:val="24"/>
        </w:rPr>
        <w:t xml:space="preserve"> then the project is</w:t>
      </w:r>
      <w:r w:rsidRPr="0048321C">
        <w:rPr>
          <w:rFonts w:asciiTheme="majorHAnsi" w:eastAsia="Calibri" w:hAnsiTheme="majorHAnsi" w:cs="Calibri"/>
          <w:b/>
          <w:color w:val="000000"/>
          <w:sz w:val="24"/>
          <w:szCs w:val="24"/>
        </w:rPr>
        <w:t xml:space="preserve"> </w:t>
      </w:r>
      <w:r w:rsidR="00435F64" w:rsidRPr="0048321C">
        <w:rPr>
          <w:rFonts w:asciiTheme="majorHAnsi" w:eastAsia="Calibri" w:hAnsiTheme="majorHAnsi" w:cs="Calibri"/>
          <w:b/>
          <w:color w:val="000000"/>
          <w:sz w:val="24"/>
          <w:szCs w:val="24"/>
        </w:rPr>
        <w:t>feasible</w:t>
      </w:r>
      <w:r w:rsidR="00435F64" w:rsidRPr="0048321C">
        <w:rPr>
          <w:rFonts w:asciiTheme="majorHAnsi" w:eastAsia="Calibri" w:hAnsiTheme="majorHAnsi" w:cs="Calibri"/>
          <w:color w:val="000000"/>
          <w:sz w:val="24"/>
          <w:szCs w:val="24"/>
        </w:rPr>
        <w:t>.</w:t>
      </w:r>
    </w:p>
    <w:p w14:paraId="60784CF2" w14:textId="523F7540" w:rsidR="00F30E19" w:rsidRPr="0048321C" w:rsidRDefault="00F30E19" w:rsidP="00F30E19">
      <w:pPr>
        <w:widowControl/>
        <w:pBdr>
          <w:top w:val="nil"/>
          <w:left w:val="nil"/>
          <w:bottom w:val="nil"/>
          <w:right w:val="nil"/>
          <w:between w:val="nil"/>
        </w:pBdr>
        <w:spacing w:after="160" w:line="259" w:lineRule="auto"/>
        <w:rPr>
          <w:rFonts w:asciiTheme="majorHAnsi" w:hAnsiTheme="majorHAnsi"/>
        </w:rPr>
      </w:pPr>
    </w:p>
    <w:p w14:paraId="032C3B5C" w14:textId="77777777" w:rsidR="00D055D2" w:rsidRPr="0048321C" w:rsidRDefault="00D055D2" w:rsidP="00F30E19">
      <w:pPr>
        <w:widowControl/>
        <w:pBdr>
          <w:top w:val="nil"/>
          <w:left w:val="nil"/>
          <w:bottom w:val="nil"/>
          <w:right w:val="nil"/>
          <w:between w:val="nil"/>
        </w:pBdr>
        <w:spacing w:after="160" w:line="259" w:lineRule="auto"/>
        <w:rPr>
          <w:rFonts w:asciiTheme="majorHAnsi" w:hAnsiTheme="majorHAnsi"/>
        </w:rPr>
      </w:pPr>
    </w:p>
    <w:p w14:paraId="7F8C71CA" w14:textId="49F66159" w:rsidR="00A3533A" w:rsidRPr="00A3533A" w:rsidRDefault="008933AE" w:rsidP="00A3533A">
      <w:pPr>
        <w:pStyle w:val="2"/>
        <w:rPr>
          <w:rFonts w:asciiTheme="majorHAnsi" w:hAnsiTheme="majorHAnsi"/>
          <w:color w:val="1F497D" w:themeColor="text2"/>
          <w:sz w:val="32"/>
          <w:szCs w:val="32"/>
        </w:rPr>
      </w:pPr>
      <w:bookmarkStart w:id="34" w:name="_Toc123937803"/>
      <w:proofErr w:type="gramStart"/>
      <w:r w:rsidRPr="00A3533A">
        <w:rPr>
          <w:rFonts w:asciiTheme="majorHAnsi" w:hAnsiTheme="majorHAnsi"/>
          <w:color w:val="1F497D" w:themeColor="text2"/>
          <w:sz w:val="32"/>
          <w:szCs w:val="32"/>
        </w:rPr>
        <w:t>5.2 :</w:t>
      </w:r>
      <w:proofErr w:type="gramEnd"/>
      <w:r w:rsidRPr="00A3533A">
        <w:rPr>
          <w:rFonts w:asciiTheme="majorHAnsi" w:hAnsiTheme="majorHAnsi"/>
          <w:color w:val="1F497D" w:themeColor="text2"/>
          <w:sz w:val="32"/>
          <w:szCs w:val="32"/>
        </w:rPr>
        <w:t xml:space="preserve"> Sensitivity Analysis</w:t>
      </w:r>
      <w:bookmarkEnd w:id="34"/>
    </w:p>
    <w:p w14:paraId="531AC91A" w14:textId="0C015CB1" w:rsidR="008933AE" w:rsidRDefault="008933AE" w:rsidP="00D055D2">
      <w:pPr>
        <w:widowControl/>
        <w:pBdr>
          <w:top w:val="nil"/>
          <w:left w:val="nil"/>
          <w:bottom w:val="nil"/>
          <w:right w:val="nil"/>
          <w:between w:val="nil"/>
        </w:pBdr>
        <w:spacing w:after="160" w:line="259" w:lineRule="auto"/>
        <w:rPr>
          <w:rFonts w:asciiTheme="majorHAnsi" w:eastAsia="Calibri" w:hAnsiTheme="majorHAnsi" w:cs="Calibri"/>
          <w:color w:val="202124"/>
          <w:sz w:val="24"/>
          <w:szCs w:val="24"/>
        </w:rPr>
      </w:pPr>
      <w:r w:rsidRPr="0048321C">
        <w:rPr>
          <w:rFonts w:asciiTheme="majorHAnsi" w:eastAsia="Calibri" w:hAnsiTheme="majorHAnsi" w:cs="Calibri"/>
          <w:color w:val="202124"/>
          <w:sz w:val="24"/>
          <w:szCs w:val="24"/>
        </w:rPr>
        <w:tab/>
      </w:r>
      <w:r>
        <w:rPr>
          <w:rFonts w:asciiTheme="majorHAnsi" w:eastAsia="Calibri" w:hAnsiTheme="majorHAnsi" w:cs="Calibri"/>
          <w:color w:val="202124"/>
          <w:sz w:val="24"/>
          <w:szCs w:val="24"/>
        </w:rPr>
        <w:t xml:space="preserve">In this </w:t>
      </w:r>
      <w:proofErr w:type="gramStart"/>
      <w:r>
        <w:rPr>
          <w:rFonts w:asciiTheme="majorHAnsi" w:eastAsia="Calibri" w:hAnsiTheme="majorHAnsi" w:cs="Calibri"/>
          <w:color w:val="202124"/>
          <w:sz w:val="24"/>
          <w:szCs w:val="24"/>
        </w:rPr>
        <w:t>subsection ,</w:t>
      </w:r>
      <w:proofErr w:type="gramEnd"/>
      <w:r>
        <w:rPr>
          <w:rFonts w:asciiTheme="majorHAnsi" w:eastAsia="Calibri" w:hAnsiTheme="majorHAnsi" w:cs="Calibri"/>
          <w:color w:val="202124"/>
          <w:sz w:val="24"/>
          <w:szCs w:val="24"/>
        </w:rPr>
        <w:t xml:space="preserve"> sensitivity analysis will be performed by changing the following parameters</w:t>
      </w:r>
      <w:r w:rsidR="00431AD1">
        <w:rPr>
          <w:rFonts w:asciiTheme="majorHAnsi" w:eastAsia="Calibri" w:hAnsiTheme="majorHAnsi" w:cs="Calibri"/>
          <w:color w:val="202124"/>
          <w:sz w:val="24"/>
          <w:szCs w:val="24"/>
        </w:rPr>
        <w:t xml:space="preserve"> through different scenarios </w:t>
      </w:r>
      <w:r>
        <w:rPr>
          <w:rFonts w:asciiTheme="majorHAnsi" w:eastAsia="Calibri" w:hAnsiTheme="majorHAnsi" w:cs="Calibri"/>
          <w:color w:val="202124"/>
          <w:sz w:val="24"/>
          <w:szCs w:val="24"/>
        </w:rPr>
        <w:t xml:space="preserve"> : Selling Price, </w:t>
      </w:r>
      <w:r w:rsidR="00DE2994">
        <w:rPr>
          <w:rFonts w:asciiTheme="majorHAnsi" w:eastAsia="Calibri" w:hAnsiTheme="majorHAnsi" w:cs="Calibri"/>
          <w:color w:val="202124"/>
          <w:sz w:val="24"/>
          <w:szCs w:val="24"/>
        </w:rPr>
        <w:t>Recyclable Percentage, Initial Investment, Breakeven Point, Amount of Loan, No Revenues, and Amount of Waste.</w:t>
      </w:r>
    </w:p>
    <w:p w14:paraId="2B4D9F1C" w14:textId="77777777" w:rsidR="00A3533A" w:rsidRPr="008933AE" w:rsidRDefault="00A3533A" w:rsidP="00D055D2">
      <w:pPr>
        <w:widowControl/>
        <w:pBdr>
          <w:top w:val="nil"/>
          <w:left w:val="nil"/>
          <w:bottom w:val="nil"/>
          <w:right w:val="nil"/>
          <w:between w:val="nil"/>
        </w:pBdr>
        <w:spacing w:after="160" w:line="259" w:lineRule="auto"/>
        <w:rPr>
          <w:rFonts w:asciiTheme="majorHAnsi" w:hAnsiTheme="majorHAnsi"/>
          <w:sz w:val="24"/>
          <w:szCs w:val="24"/>
        </w:rPr>
      </w:pPr>
    </w:p>
    <w:p w14:paraId="640C1D95" w14:textId="77777777" w:rsidR="006B2463" w:rsidRPr="0048321C" w:rsidRDefault="00F30E19" w:rsidP="00F30E19">
      <w:pPr>
        <w:widowControl/>
        <w:pBdr>
          <w:top w:val="nil"/>
          <w:left w:val="nil"/>
          <w:bottom w:val="nil"/>
          <w:right w:val="nil"/>
          <w:between w:val="nil"/>
        </w:pBdr>
        <w:spacing w:after="160" w:line="259" w:lineRule="auto"/>
        <w:rPr>
          <w:rFonts w:asciiTheme="majorHAnsi" w:hAnsiTheme="majorHAnsi"/>
          <w:b/>
          <w:bCs/>
          <w:sz w:val="24"/>
          <w:szCs w:val="24"/>
        </w:rPr>
      </w:pPr>
      <w:proofErr w:type="gramStart"/>
      <w:r w:rsidRPr="0048321C">
        <w:rPr>
          <w:rFonts w:asciiTheme="majorHAnsi" w:hAnsiTheme="majorHAnsi"/>
          <w:b/>
          <w:bCs/>
          <w:sz w:val="24"/>
          <w:szCs w:val="24"/>
        </w:rPr>
        <w:t>Scenario(</w:t>
      </w:r>
      <w:proofErr w:type="gramEnd"/>
      <w:r w:rsidRPr="0048321C">
        <w:rPr>
          <w:rFonts w:asciiTheme="majorHAnsi" w:hAnsiTheme="majorHAnsi"/>
          <w:b/>
          <w:bCs/>
          <w:sz w:val="24"/>
          <w:szCs w:val="24"/>
        </w:rPr>
        <w:t>1) :</w:t>
      </w:r>
      <w:r w:rsidR="006B2463" w:rsidRPr="0048321C">
        <w:rPr>
          <w:rFonts w:asciiTheme="majorHAnsi" w:hAnsiTheme="majorHAnsi"/>
          <w:b/>
          <w:bCs/>
          <w:sz w:val="24"/>
          <w:szCs w:val="24"/>
        </w:rPr>
        <w:t xml:space="preserve"> Selling price cut into half </w:t>
      </w:r>
    </w:p>
    <w:p w14:paraId="043D1411" w14:textId="77777777" w:rsidR="006B2463" w:rsidRPr="0048321C" w:rsidRDefault="006B2463" w:rsidP="006B2463">
      <w:pPr>
        <w:pStyle w:val="a6"/>
        <w:widowControl/>
        <w:numPr>
          <w:ilvl w:val="0"/>
          <w:numId w:val="23"/>
        </w:numPr>
        <w:pBdr>
          <w:top w:val="nil"/>
          <w:left w:val="nil"/>
          <w:bottom w:val="nil"/>
          <w:right w:val="nil"/>
          <w:between w:val="nil"/>
        </w:pBdr>
        <w:spacing w:after="160" w:line="259" w:lineRule="auto"/>
        <w:rPr>
          <w:rFonts w:asciiTheme="majorHAnsi" w:hAnsiTheme="majorHAnsi"/>
        </w:rPr>
      </w:pPr>
      <w:r w:rsidRPr="0048321C">
        <w:rPr>
          <w:rFonts w:asciiTheme="majorHAnsi" w:hAnsiTheme="majorHAnsi"/>
          <w:sz w:val="24"/>
          <w:szCs w:val="24"/>
        </w:rPr>
        <w:t xml:space="preserve">Revenues will be reduced to half current value </w:t>
      </w:r>
      <w:proofErr w:type="gramStart"/>
      <w:r w:rsidRPr="0048321C">
        <w:rPr>
          <w:rFonts w:asciiTheme="majorHAnsi" w:hAnsiTheme="majorHAnsi"/>
          <w:sz w:val="24"/>
          <w:szCs w:val="24"/>
        </w:rPr>
        <w:t>( 6,116,816</w:t>
      </w:r>
      <w:proofErr w:type="gramEnd"/>
      <w:r w:rsidRPr="0048321C">
        <w:rPr>
          <w:rFonts w:asciiTheme="majorHAnsi" w:hAnsiTheme="majorHAnsi"/>
          <w:sz w:val="24"/>
          <w:szCs w:val="24"/>
        </w:rPr>
        <w:t xml:space="preserve"> Nis/Year ).</w:t>
      </w:r>
    </w:p>
    <w:p w14:paraId="6B7BD939" w14:textId="202E0C60" w:rsidR="006B2463" w:rsidRPr="0048321C" w:rsidRDefault="006B2463" w:rsidP="006B2463">
      <w:pPr>
        <w:pStyle w:val="a6"/>
        <w:widowControl/>
        <w:numPr>
          <w:ilvl w:val="0"/>
          <w:numId w:val="23"/>
        </w:numPr>
        <w:pBdr>
          <w:top w:val="nil"/>
          <w:left w:val="nil"/>
          <w:bottom w:val="nil"/>
          <w:right w:val="nil"/>
          <w:between w:val="nil"/>
        </w:pBdr>
        <w:spacing w:after="160" w:line="259" w:lineRule="auto"/>
        <w:rPr>
          <w:rFonts w:asciiTheme="majorHAnsi" w:hAnsiTheme="majorHAnsi"/>
        </w:rPr>
      </w:pPr>
      <w:r w:rsidRPr="0048321C">
        <w:rPr>
          <w:rFonts w:asciiTheme="majorHAnsi" w:hAnsiTheme="majorHAnsi"/>
          <w:sz w:val="24"/>
          <w:szCs w:val="24"/>
        </w:rPr>
        <w:t>Net profit will equal (1,</w:t>
      </w:r>
      <w:r w:rsidR="00F30FE7">
        <w:rPr>
          <w:rFonts w:asciiTheme="majorHAnsi" w:hAnsiTheme="majorHAnsi"/>
          <w:sz w:val="24"/>
          <w:szCs w:val="24"/>
        </w:rPr>
        <w:t>174,171</w:t>
      </w:r>
      <w:r w:rsidRPr="0048321C">
        <w:rPr>
          <w:rFonts w:asciiTheme="majorHAnsi" w:hAnsiTheme="majorHAnsi"/>
          <w:sz w:val="24"/>
          <w:szCs w:val="24"/>
        </w:rPr>
        <w:t xml:space="preserve"> Nis/Year)</w:t>
      </w:r>
    </w:p>
    <w:p w14:paraId="16DD9B59" w14:textId="3B75C1FC" w:rsidR="00F30FE7" w:rsidRPr="00F30FE7" w:rsidRDefault="006B2463" w:rsidP="00F30FE7">
      <w:pPr>
        <w:pStyle w:val="a6"/>
        <w:widowControl/>
        <w:numPr>
          <w:ilvl w:val="0"/>
          <w:numId w:val="23"/>
        </w:numPr>
        <w:pBdr>
          <w:top w:val="nil"/>
          <w:left w:val="nil"/>
          <w:bottom w:val="nil"/>
          <w:right w:val="nil"/>
          <w:between w:val="nil"/>
        </w:pBdr>
        <w:spacing w:after="160" w:line="259" w:lineRule="auto"/>
        <w:rPr>
          <w:rFonts w:asciiTheme="majorHAnsi" w:hAnsiTheme="majorHAnsi"/>
        </w:rPr>
      </w:pPr>
      <w:r w:rsidRPr="0048321C">
        <w:rPr>
          <w:rFonts w:asciiTheme="majorHAnsi" w:hAnsiTheme="majorHAnsi"/>
          <w:sz w:val="24"/>
          <w:szCs w:val="24"/>
        </w:rPr>
        <w:t xml:space="preserve">SPP = </w:t>
      </w:r>
      <w:proofErr w:type="gramStart"/>
      <w:r w:rsidRPr="0048321C">
        <w:rPr>
          <w:rFonts w:asciiTheme="majorHAnsi" w:hAnsiTheme="majorHAnsi"/>
          <w:sz w:val="24"/>
          <w:szCs w:val="24"/>
        </w:rPr>
        <w:t>2.9 ,</w:t>
      </w:r>
      <w:proofErr w:type="gramEnd"/>
      <w:r w:rsidRPr="0048321C">
        <w:rPr>
          <w:rFonts w:asciiTheme="majorHAnsi" w:hAnsiTheme="majorHAnsi"/>
          <w:sz w:val="24"/>
          <w:szCs w:val="24"/>
        </w:rPr>
        <w:t xml:space="preserve"> almost 3 years</w:t>
      </w:r>
    </w:p>
    <w:p w14:paraId="77384E97" w14:textId="371551ED" w:rsidR="00F30E19" w:rsidRPr="0048321C" w:rsidRDefault="006B2463" w:rsidP="006B2463">
      <w:pPr>
        <w:pStyle w:val="a6"/>
        <w:widowControl/>
        <w:numPr>
          <w:ilvl w:val="0"/>
          <w:numId w:val="23"/>
        </w:numPr>
        <w:pBdr>
          <w:top w:val="nil"/>
          <w:left w:val="nil"/>
          <w:bottom w:val="nil"/>
          <w:right w:val="nil"/>
          <w:between w:val="nil"/>
        </w:pBdr>
        <w:spacing w:after="160" w:line="259" w:lineRule="auto"/>
        <w:rPr>
          <w:rFonts w:asciiTheme="majorHAnsi" w:hAnsiTheme="majorHAnsi"/>
          <w:b/>
          <w:bCs/>
        </w:rPr>
      </w:pPr>
      <w:r w:rsidRPr="0048321C">
        <w:rPr>
          <w:rFonts w:asciiTheme="majorHAnsi" w:hAnsiTheme="majorHAnsi"/>
          <w:b/>
          <w:bCs/>
          <w:sz w:val="24"/>
          <w:szCs w:val="24"/>
        </w:rPr>
        <w:t xml:space="preserve">Project still Feasible </w:t>
      </w:r>
    </w:p>
    <w:p w14:paraId="47F4C4A4" w14:textId="1979B6C3" w:rsidR="006B2463" w:rsidRPr="0048321C" w:rsidRDefault="006B2463" w:rsidP="006B2463">
      <w:pPr>
        <w:pStyle w:val="a6"/>
        <w:widowControl/>
        <w:numPr>
          <w:ilvl w:val="0"/>
          <w:numId w:val="23"/>
        </w:numPr>
        <w:pBdr>
          <w:top w:val="nil"/>
          <w:left w:val="nil"/>
          <w:bottom w:val="nil"/>
          <w:right w:val="nil"/>
          <w:between w:val="nil"/>
        </w:pBdr>
        <w:spacing w:after="160" w:line="259" w:lineRule="auto"/>
        <w:rPr>
          <w:rFonts w:asciiTheme="majorHAnsi" w:hAnsiTheme="majorHAnsi"/>
          <w:b/>
          <w:bCs/>
        </w:rPr>
      </w:pPr>
      <w:r w:rsidRPr="0048321C">
        <w:rPr>
          <w:rFonts w:asciiTheme="majorHAnsi" w:hAnsiTheme="majorHAnsi"/>
          <w:sz w:val="24"/>
          <w:szCs w:val="24"/>
        </w:rPr>
        <w:t xml:space="preserve">Cash Flow </w:t>
      </w:r>
      <w:proofErr w:type="gramStart"/>
      <w:r w:rsidRPr="0048321C">
        <w:rPr>
          <w:rFonts w:asciiTheme="majorHAnsi" w:hAnsiTheme="majorHAnsi"/>
          <w:sz w:val="24"/>
          <w:szCs w:val="24"/>
        </w:rPr>
        <w:t>Diagram :</w:t>
      </w:r>
      <w:proofErr w:type="gramEnd"/>
    </w:p>
    <w:p w14:paraId="76FC3CBE" w14:textId="77777777" w:rsidR="004F01AA" w:rsidRDefault="00F30FE7" w:rsidP="004F01AA">
      <w:pPr>
        <w:keepNext/>
        <w:widowControl/>
        <w:pBdr>
          <w:top w:val="nil"/>
          <w:left w:val="nil"/>
          <w:bottom w:val="nil"/>
          <w:right w:val="nil"/>
          <w:between w:val="nil"/>
        </w:pBdr>
        <w:spacing w:after="160" w:line="259" w:lineRule="auto"/>
        <w:jc w:val="center"/>
      </w:pPr>
      <w:r>
        <w:rPr>
          <w:noProof/>
        </w:rPr>
        <w:drawing>
          <wp:inline distT="0" distB="0" distL="0" distR="0" wp14:anchorId="01F9D45B" wp14:editId="45F91A44">
            <wp:extent cx="4572000" cy="2987040"/>
            <wp:effectExtent l="0" t="0" r="0" b="3810"/>
            <wp:docPr id="20" name="مخطط 20">
              <a:extLst xmlns:a="http://schemas.openxmlformats.org/drawingml/2006/main">
                <a:ext uri="{FF2B5EF4-FFF2-40B4-BE49-F238E27FC236}">
                  <a16:creationId xmlns:a16="http://schemas.microsoft.com/office/drawing/2014/main" id="{1895A9AB-BC49-476C-A786-9D8C777CC4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17B1DD6" w14:textId="4CB61770" w:rsidR="00EB47A7" w:rsidRDefault="004F01AA" w:rsidP="004F01AA">
      <w:pPr>
        <w:pStyle w:val="ac"/>
        <w:jc w:val="center"/>
      </w:pPr>
      <w:bookmarkStart w:id="35" w:name="_Toc123925570"/>
      <w:r>
        <w:t xml:space="preserve">Figure </w:t>
      </w:r>
      <w:fldSimple w:instr=" SEQ Figure \* ARABIC ">
        <w:r>
          <w:rPr>
            <w:noProof/>
          </w:rPr>
          <w:t>7</w:t>
        </w:r>
      </w:fldSimple>
      <w:r>
        <w:t xml:space="preserve"> </w:t>
      </w:r>
      <w:r w:rsidRPr="00270DD5">
        <w:t xml:space="preserve">: Cash Flow Diagram for </w:t>
      </w:r>
      <w:proofErr w:type="gramStart"/>
      <w:r w:rsidRPr="00270DD5">
        <w:t>Scenario(</w:t>
      </w:r>
      <w:proofErr w:type="gramEnd"/>
      <w:r w:rsidRPr="00270DD5">
        <w:t>1)</w:t>
      </w:r>
      <w:bookmarkEnd w:id="35"/>
    </w:p>
    <w:p w14:paraId="6D65036B" w14:textId="7877132E" w:rsidR="006B2463" w:rsidRPr="0048321C" w:rsidRDefault="006B2463" w:rsidP="004F01AA">
      <w:pPr>
        <w:pStyle w:val="ac"/>
        <w:rPr>
          <w:rFonts w:asciiTheme="majorHAnsi" w:hAnsiTheme="majorHAnsi"/>
          <w:b/>
          <w:bCs/>
        </w:rPr>
      </w:pPr>
    </w:p>
    <w:p w14:paraId="3FACF7A2" w14:textId="77777777" w:rsidR="00A3533A" w:rsidRDefault="00A3533A" w:rsidP="00ED656B">
      <w:pPr>
        <w:widowControl/>
        <w:pBdr>
          <w:top w:val="nil"/>
          <w:left w:val="nil"/>
          <w:bottom w:val="nil"/>
          <w:right w:val="nil"/>
          <w:between w:val="nil"/>
        </w:pBdr>
        <w:spacing w:after="160" w:line="259" w:lineRule="auto"/>
        <w:rPr>
          <w:rFonts w:asciiTheme="majorHAnsi" w:hAnsiTheme="majorHAnsi"/>
          <w:b/>
          <w:bCs/>
        </w:rPr>
      </w:pPr>
    </w:p>
    <w:p w14:paraId="40C19EEB" w14:textId="1DFF04FB" w:rsidR="00D055D2" w:rsidRDefault="00ED656B" w:rsidP="00ED656B">
      <w:pPr>
        <w:widowControl/>
        <w:pBdr>
          <w:top w:val="nil"/>
          <w:left w:val="nil"/>
          <w:bottom w:val="nil"/>
          <w:right w:val="nil"/>
          <w:between w:val="nil"/>
        </w:pBdr>
        <w:spacing w:after="160" w:line="259" w:lineRule="auto"/>
        <w:rPr>
          <w:rFonts w:asciiTheme="majorHAnsi" w:hAnsiTheme="majorHAnsi"/>
          <w:b/>
          <w:bCs/>
          <w:sz w:val="24"/>
          <w:szCs w:val="24"/>
        </w:rPr>
      </w:pPr>
      <w:proofErr w:type="gramStart"/>
      <w:r w:rsidRPr="0048321C">
        <w:rPr>
          <w:rFonts w:asciiTheme="majorHAnsi" w:hAnsiTheme="majorHAnsi"/>
          <w:b/>
          <w:bCs/>
          <w:sz w:val="24"/>
          <w:szCs w:val="24"/>
        </w:rPr>
        <w:lastRenderedPageBreak/>
        <w:t>Scenario(</w:t>
      </w:r>
      <w:proofErr w:type="gramEnd"/>
      <w:r w:rsidRPr="0048321C">
        <w:rPr>
          <w:rFonts w:asciiTheme="majorHAnsi" w:hAnsiTheme="majorHAnsi"/>
          <w:b/>
          <w:bCs/>
          <w:sz w:val="24"/>
          <w:szCs w:val="24"/>
          <w:rtl/>
        </w:rPr>
        <w:t>2</w:t>
      </w:r>
      <w:r w:rsidRPr="0048321C">
        <w:rPr>
          <w:rFonts w:asciiTheme="majorHAnsi" w:hAnsiTheme="majorHAnsi"/>
          <w:b/>
          <w:bCs/>
          <w:sz w:val="24"/>
          <w:szCs w:val="24"/>
        </w:rPr>
        <w:t xml:space="preserve">) : Investment </w:t>
      </w:r>
      <w:r w:rsidR="00D055D2" w:rsidRPr="0048321C">
        <w:rPr>
          <w:rFonts w:asciiTheme="majorHAnsi" w:hAnsiTheme="majorHAnsi"/>
          <w:b/>
          <w:bCs/>
          <w:sz w:val="24"/>
          <w:szCs w:val="24"/>
        </w:rPr>
        <w:t>half doubled to 1.5M $</w:t>
      </w:r>
    </w:p>
    <w:p w14:paraId="5B6EE4BA" w14:textId="77777777" w:rsidR="00A3533A" w:rsidRPr="0048321C" w:rsidRDefault="00A3533A" w:rsidP="00ED656B">
      <w:pPr>
        <w:widowControl/>
        <w:pBdr>
          <w:top w:val="nil"/>
          <w:left w:val="nil"/>
          <w:bottom w:val="nil"/>
          <w:right w:val="nil"/>
          <w:between w:val="nil"/>
        </w:pBdr>
        <w:spacing w:after="160" w:line="259" w:lineRule="auto"/>
        <w:rPr>
          <w:rFonts w:asciiTheme="majorHAnsi" w:hAnsiTheme="majorHAnsi"/>
          <w:b/>
          <w:bCs/>
          <w:sz w:val="24"/>
          <w:szCs w:val="24"/>
        </w:rPr>
      </w:pPr>
    </w:p>
    <w:p w14:paraId="1FAA0360" w14:textId="171AF388" w:rsidR="00D055D2" w:rsidRPr="0048321C" w:rsidRDefault="00D055D2" w:rsidP="00D055D2">
      <w:pPr>
        <w:pStyle w:val="a6"/>
        <w:widowControl/>
        <w:numPr>
          <w:ilvl w:val="0"/>
          <w:numId w:val="25"/>
        </w:numPr>
        <w:pBdr>
          <w:top w:val="nil"/>
          <w:left w:val="nil"/>
          <w:bottom w:val="nil"/>
          <w:right w:val="nil"/>
          <w:between w:val="nil"/>
        </w:pBdr>
        <w:spacing w:after="160" w:line="259" w:lineRule="auto"/>
        <w:rPr>
          <w:rFonts w:asciiTheme="majorHAnsi" w:hAnsiTheme="majorHAnsi"/>
          <w:b/>
          <w:bCs/>
          <w:sz w:val="24"/>
          <w:szCs w:val="24"/>
        </w:rPr>
      </w:pPr>
      <w:r w:rsidRPr="0048321C">
        <w:rPr>
          <w:rFonts w:asciiTheme="majorHAnsi" w:hAnsiTheme="majorHAnsi"/>
          <w:sz w:val="24"/>
          <w:szCs w:val="24"/>
        </w:rPr>
        <w:t xml:space="preserve">Amount of loan will be doubled to 1M $ </w:t>
      </w:r>
      <w:proofErr w:type="gramStart"/>
      <w:r w:rsidRPr="0048321C">
        <w:rPr>
          <w:rFonts w:asciiTheme="majorHAnsi" w:hAnsiTheme="majorHAnsi"/>
          <w:sz w:val="24"/>
          <w:szCs w:val="24"/>
        </w:rPr>
        <w:t>( interest</w:t>
      </w:r>
      <w:proofErr w:type="gramEnd"/>
      <w:r w:rsidRPr="0048321C">
        <w:rPr>
          <w:rFonts w:asciiTheme="majorHAnsi" w:hAnsiTheme="majorHAnsi"/>
          <w:sz w:val="24"/>
          <w:szCs w:val="24"/>
        </w:rPr>
        <w:t xml:space="preserve"> rate = 5% ).</w:t>
      </w:r>
    </w:p>
    <w:p w14:paraId="1EB8E96C" w14:textId="5EC7191A" w:rsidR="00D055D2" w:rsidRPr="0048321C" w:rsidRDefault="00D055D2" w:rsidP="00D055D2">
      <w:pPr>
        <w:pStyle w:val="a6"/>
        <w:widowControl/>
        <w:numPr>
          <w:ilvl w:val="0"/>
          <w:numId w:val="25"/>
        </w:numPr>
        <w:pBdr>
          <w:top w:val="nil"/>
          <w:left w:val="nil"/>
          <w:bottom w:val="nil"/>
          <w:right w:val="nil"/>
          <w:between w:val="nil"/>
        </w:pBdr>
        <w:spacing w:after="160" w:line="259" w:lineRule="auto"/>
        <w:rPr>
          <w:rFonts w:asciiTheme="majorHAnsi" w:hAnsiTheme="majorHAnsi"/>
          <w:b/>
          <w:bCs/>
          <w:sz w:val="24"/>
          <w:szCs w:val="24"/>
        </w:rPr>
      </w:pPr>
      <w:r w:rsidRPr="0048321C">
        <w:rPr>
          <w:rFonts w:asciiTheme="majorHAnsi" w:hAnsiTheme="majorHAnsi"/>
          <w:sz w:val="24"/>
          <w:szCs w:val="24"/>
        </w:rPr>
        <w:t>Total Initial investment will be higher (4,042,058.965 Nis).</w:t>
      </w:r>
    </w:p>
    <w:p w14:paraId="6468B862" w14:textId="77777777" w:rsidR="00D055D2" w:rsidRPr="0048321C" w:rsidRDefault="00D055D2" w:rsidP="00D055D2">
      <w:pPr>
        <w:pStyle w:val="a6"/>
        <w:widowControl/>
        <w:numPr>
          <w:ilvl w:val="0"/>
          <w:numId w:val="25"/>
        </w:numPr>
        <w:pBdr>
          <w:top w:val="nil"/>
          <w:left w:val="nil"/>
          <w:bottom w:val="nil"/>
          <w:right w:val="nil"/>
          <w:between w:val="nil"/>
        </w:pBdr>
        <w:spacing w:after="160" w:line="259" w:lineRule="auto"/>
        <w:rPr>
          <w:rFonts w:asciiTheme="majorHAnsi" w:hAnsiTheme="majorHAnsi"/>
          <w:b/>
          <w:bCs/>
          <w:sz w:val="24"/>
          <w:szCs w:val="24"/>
        </w:rPr>
      </w:pPr>
      <w:r w:rsidRPr="0048321C">
        <w:rPr>
          <w:rFonts w:asciiTheme="majorHAnsi" w:hAnsiTheme="majorHAnsi"/>
          <w:sz w:val="24"/>
          <w:szCs w:val="24"/>
        </w:rPr>
        <w:t xml:space="preserve">SPP = </w:t>
      </w:r>
      <w:proofErr w:type="gramStart"/>
      <w:r w:rsidRPr="0048321C">
        <w:rPr>
          <w:rFonts w:asciiTheme="majorHAnsi" w:hAnsiTheme="majorHAnsi"/>
          <w:sz w:val="24"/>
          <w:szCs w:val="24"/>
        </w:rPr>
        <w:t>0.54 ,</w:t>
      </w:r>
      <w:proofErr w:type="gramEnd"/>
      <w:r w:rsidRPr="0048321C">
        <w:rPr>
          <w:rFonts w:asciiTheme="majorHAnsi" w:hAnsiTheme="majorHAnsi"/>
          <w:sz w:val="24"/>
          <w:szCs w:val="24"/>
        </w:rPr>
        <w:t xml:space="preserve"> half a year which is almost the same still .</w:t>
      </w:r>
    </w:p>
    <w:p w14:paraId="061C4A7E" w14:textId="38C89B99" w:rsidR="00ED656B" w:rsidRPr="0048321C" w:rsidRDefault="00D055D2" w:rsidP="00D055D2">
      <w:pPr>
        <w:pStyle w:val="a6"/>
        <w:widowControl/>
        <w:numPr>
          <w:ilvl w:val="0"/>
          <w:numId w:val="25"/>
        </w:numPr>
        <w:pBdr>
          <w:top w:val="nil"/>
          <w:left w:val="nil"/>
          <w:bottom w:val="nil"/>
          <w:right w:val="nil"/>
          <w:between w:val="nil"/>
        </w:pBdr>
        <w:spacing w:after="160" w:line="259" w:lineRule="auto"/>
        <w:rPr>
          <w:rFonts w:asciiTheme="majorHAnsi" w:hAnsiTheme="majorHAnsi"/>
          <w:b/>
          <w:bCs/>
          <w:sz w:val="24"/>
          <w:szCs w:val="24"/>
        </w:rPr>
      </w:pPr>
      <w:r w:rsidRPr="0048321C">
        <w:rPr>
          <w:rFonts w:asciiTheme="majorHAnsi" w:hAnsiTheme="majorHAnsi"/>
          <w:b/>
          <w:bCs/>
          <w:sz w:val="24"/>
          <w:szCs w:val="24"/>
        </w:rPr>
        <w:t>Project Still Feasible.</w:t>
      </w:r>
    </w:p>
    <w:p w14:paraId="03060DBC" w14:textId="4849A1B7" w:rsidR="00D055D2" w:rsidRDefault="00D055D2" w:rsidP="00D055D2">
      <w:pPr>
        <w:pStyle w:val="a6"/>
        <w:widowControl/>
        <w:numPr>
          <w:ilvl w:val="0"/>
          <w:numId w:val="25"/>
        </w:numPr>
        <w:pBdr>
          <w:top w:val="nil"/>
          <w:left w:val="nil"/>
          <w:bottom w:val="nil"/>
          <w:right w:val="nil"/>
          <w:between w:val="nil"/>
        </w:pBdr>
        <w:spacing w:after="160" w:line="259" w:lineRule="auto"/>
        <w:rPr>
          <w:rFonts w:asciiTheme="majorHAnsi" w:hAnsiTheme="majorHAnsi"/>
          <w:b/>
          <w:bCs/>
          <w:sz w:val="24"/>
          <w:szCs w:val="24"/>
        </w:rPr>
      </w:pPr>
      <w:r w:rsidRPr="0048321C">
        <w:rPr>
          <w:rFonts w:asciiTheme="majorHAnsi" w:hAnsiTheme="majorHAnsi"/>
          <w:b/>
          <w:bCs/>
          <w:sz w:val="24"/>
          <w:szCs w:val="24"/>
        </w:rPr>
        <w:t xml:space="preserve">Cash Flow </w:t>
      </w:r>
      <w:proofErr w:type="gramStart"/>
      <w:r w:rsidRPr="0048321C">
        <w:rPr>
          <w:rFonts w:asciiTheme="majorHAnsi" w:hAnsiTheme="majorHAnsi"/>
          <w:b/>
          <w:bCs/>
          <w:sz w:val="24"/>
          <w:szCs w:val="24"/>
        </w:rPr>
        <w:t>Diagram</w:t>
      </w:r>
      <w:r w:rsidR="004447A6" w:rsidRPr="0048321C">
        <w:rPr>
          <w:rFonts w:asciiTheme="majorHAnsi" w:hAnsiTheme="majorHAnsi"/>
          <w:b/>
          <w:bCs/>
          <w:sz w:val="24"/>
          <w:szCs w:val="24"/>
        </w:rPr>
        <w:t xml:space="preserve"> :</w:t>
      </w:r>
      <w:proofErr w:type="gramEnd"/>
    </w:p>
    <w:p w14:paraId="4BCDC3C5" w14:textId="77777777" w:rsidR="00A3533A" w:rsidRPr="0048321C" w:rsidRDefault="00A3533A" w:rsidP="00A3533A">
      <w:pPr>
        <w:pStyle w:val="a6"/>
        <w:widowControl/>
        <w:pBdr>
          <w:top w:val="nil"/>
          <w:left w:val="nil"/>
          <w:bottom w:val="nil"/>
          <w:right w:val="nil"/>
          <w:between w:val="nil"/>
        </w:pBdr>
        <w:spacing w:after="160" w:line="259" w:lineRule="auto"/>
        <w:ind w:left="1080"/>
        <w:rPr>
          <w:rFonts w:asciiTheme="majorHAnsi" w:hAnsiTheme="majorHAnsi"/>
          <w:b/>
          <w:bCs/>
          <w:sz w:val="24"/>
          <w:szCs w:val="24"/>
        </w:rPr>
      </w:pPr>
    </w:p>
    <w:p w14:paraId="21AC50C0" w14:textId="77777777" w:rsidR="00EB47A7" w:rsidRDefault="0054652E" w:rsidP="00EB47A7">
      <w:pPr>
        <w:keepNext/>
        <w:jc w:val="center"/>
      </w:pPr>
      <w:r>
        <w:rPr>
          <w:noProof/>
        </w:rPr>
        <w:drawing>
          <wp:inline distT="0" distB="0" distL="0" distR="0" wp14:anchorId="00D0F517" wp14:editId="2242DDEA">
            <wp:extent cx="4572000" cy="2750820"/>
            <wp:effectExtent l="0" t="0" r="0" b="11430"/>
            <wp:docPr id="26" name="مخطط 26">
              <a:extLst xmlns:a="http://schemas.openxmlformats.org/drawingml/2006/main">
                <a:ext uri="{FF2B5EF4-FFF2-40B4-BE49-F238E27FC236}">
                  <a16:creationId xmlns:a16="http://schemas.microsoft.com/office/drawing/2014/main" id="{E6C0DCD7-C1B6-4DF2-B5F9-EA8E1F9B15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F03FDD9" w14:textId="1927BD7D" w:rsidR="00C030EE" w:rsidRDefault="004F01AA" w:rsidP="00A3533A">
      <w:pPr>
        <w:pStyle w:val="ac"/>
        <w:jc w:val="center"/>
      </w:pPr>
      <w:bookmarkStart w:id="36" w:name="_Toc123925571"/>
      <w:r>
        <w:t xml:space="preserve">Figure </w:t>
      </w:r>
      <w:fldSimple w:instr=" SEQ Figure \* ARABIC ">
        <w:r>
          <w:rPr>
            <w:noProof/>
          </w:rPr>
          <w:t>8</w:t>
        </w:r>
      </w:fldSimple>
      <w:r>
        <w:t xml:space="preserve"> </w:t>
      </w:r>
      <w:r w:rsidRPr="00A20E20">
        <w:t xml:space="preserve">: Cash Flow Diagram for </w:t>
      </w:r>
      <w:proofErr w:type="gramStart"/>
      <w:r w:rsidRPr="00A20E20">
        <w:t>Scenario(</w:t>
      </w:r>
      <w:proofErr w:type="gramEnd"/>
      <w:r w:rsidRPr="00A20E20">
        <w:t>2)</w:t>
      </w:r>
      <w:bookmarkEnd w:id="36"/>
    </w:p>
    <w:p w14:paraId="249D1591" w14:textId="7A482622" w:rsidR="00A3533A" w:rsidRDefault="00A3533A" w:rsidP="00A3533A">
      <w:pPr>
        <w:rPr>
          <w:rFonts w:eastAsia="Calibri"/>
        </w:rPr>
      </w:pPr>
    </w:p>
    <w:p w14:paraId="3CEBD52C" w14:textId="3E5DC556" w:rsidR="00A3533A" w:rsidRDefault="00A3533A" w:rsidP="00A3533A">
      <w:pPr>
        <w:rPr>
          <w:rFonts w:eastAsia="Calibri"/>
        </w:rPr>
      </w:pPr>
    </w:p>
    <w:p w14:paraId="2E68519B" w14:textId="77777777" w:rsidR="00A3533A" w:rsidRPr="00A3533A" w:rsidRDefault="00A3533A" w:rsidP="00A3533A">
      <w:pPr>
        <w:rPr>
          <w:rFonts w:eastAsia="Calibri"/>
        </w:rPr>
      </w:pPr>
    </w:p>
    <w:p w14:paraId="7A239437" w14:textId="2FDC31B0" w:rsidR="00556FE8" w:rsidRDefault="00556FE8" w:rsidP="00556FE8">
      <w:pPr>
        <w:widowControl/>
        <w:pBdr>
          <w:top w:val="nil"/>
          <w:left w:val="nil"/>
          <w:bottom w:val="nil"/>
          <w:right w:val="nil"/>
          <w:between w:val="nil"/>
        </w:pBdr>
        <w:spacing w:after="160" w:line="259" w:lineRule="auto"/>
        <w:rPr>
          <w:rFonts w:asciiTheme="majorHAnsi" w:hAnsiTheme="majorHAnsi"/>
          <w:b/>
          <w:bCs/>
          <w:sz w:val="24"/>
          <w:szCs w:val="24"/>
        </w:rPr>
      </w:pPr>
      <w:proofErr w:type="gramStart"/>
      <w:r w:rsidRPr="0048321C">
        <w:rPr>
          <w:rFonts w:asciiTheme="majorHAnsi" w:hAnsiTheme="majorHAnsi"/>
          <w:b/>
          <w:bCs/>
          <w:sz w:val="24"/>
          <w:szCs w:val="24"/>
        </w:rPr>
        <w:t>Scenario(</w:t>
      </w:r>
      <w:proofErr w:type="gramEnd"/>
      <w:r w:rsidRPr="0048321C">
        <w:rPr>
          <w:rFonts w:asciiTheme="majorHAnsi" w:hAnsiTheme="majorHAnsi"/>
          <w:b/>
          <w:bCs/>
          <w:sz w:val="24"/>
          <w:szCs w:val="24"/>
        </w:rPr>
        <w:t>3) : Recyclable percentage for each type reduced to half .</w:t>
      </w:r>
    </w:p>
    <w:p w14:paraId="2D6AED9A" w14:textId="77777777" w:rsidR="00A3533A" w:rsidRPr="0048321C" w:rsidRDefault="00A3533A" w:rsidP="00556FE8">
      <w:pPr>
        <w:widowControl/>
        <w:pBdr>
          <w:top w:val="nil"/>
          <w:left w:val="nil"/>
          <w:bottom w:val="nil"/>
          <w:right w:val="nil"/>
          <w:between w:val="nil"/>
        </w:pBdr>
        <w:spacing w:after="160" w:line="259" w:lineRule="auto"/>
        <w:rPr>
          <w:rFonts w:asciiTheme="majorHAnsi" w:hAnsiTheme="majorHAnsi"/>
          <w:b/>
          <w:bCs/>
          <w:sz w:val="24"/>
          <w:szCs w:val="24"/>
        </w:rPr>
      </w:pPr>
    </w:p>
    <w:p w14:paraId="3C64EEEB" w14:textId="2EF52193" w:rsidR="00556FE8" w:rsidRPr="0048321C" w:rsidRDefault="00556FE8" w:rsidP="00556FE8">
      <w:pPr>
        <w:pStyle w:val="a6"/>
        <w:widowControl/>
        <w:numPr>
          <w:ilvl w:val="0"/>
          <w:numId w:val="26"/>
        </w:numPr>
        <w:pBdr>
          <w:top w:val="nil"/>
          <w:left w:val="nil"/>
          <w:bottom w:val="nil"/>
          <w:right w:val="nil"/>
          <w:between w:val="nil"/>
        </w:pBdr>
        <w:spacing w:after="160" w:line="259" w:lineRule="auto"/>
        <w:rPr>
          <w:rFonts w:asciiTheme="majorHAnsi" w:hAnsiTheme="majorHAnsi"/>
          <w:sz w:val="24"/>
          <w:szCs w:val="24"/>
        </w:rPr>
      </w:pPr>
      <w:r w:rsidRPr="0048321C">
        <w:rPr>
          <w:rFonts w:asciiTheme="majorHAnsi" w:hAnsiTheme="majorHAnsi"/>
          <w:sz w:val="24"/>
          <w:szCs w:val="24"/>
        </w:rPr>
        <w:t xml:space="preserve">Revenues will be less </w:t>
      </w:r>
      <w:proofErr w:type="gramStart"/>
      <w:r w:rsidRPr="0048321C">
        <w:rPr>
          <w:rFonts w:asciiTheme="majorHAnsi" w:hAnsiTheme="majorHAnsi"/>
          <w:sz w:val="24"/>
          <w:szCs w:val="24"/>
        </w:rPr>
        <w:t>( 6,116,816</w:t>
      </w:r>
      <w:proofErr w:type="gramEnd"/>
      <w:r w:rsidRPr="0048321C">
        <w:rPr>
          <w:rFonts w:asciiTheme="majorHAnsi" w:hAnsiTheme="majorHAnsi"/>
          <w:sz w:val="24"/>
          <w:szCs w:val="24"/>
        </w:rPr>
        <w:t xml:space="preserve"> Nis/Year )</w:t>
      </w:r>
    </w:p>
    <w:p w14:paraId="0D15D840" w14:textId="6C2B7514" w:rsidR="00556FE8" w:rsidRPr="0048321C" w:rsidRDefault="00556FE8" w:rsidP="00556FE8">
      <w:pPr>
        <w:pStyle w:val="a6"/>
        <w:widowControl/>
        <w:numPr>
          <w:ilvl w:val="0"/>
          <w:numId w:val="26"/>
        </w:numPr>
        <w:pBdr>
          <w:top w:val="nil"/>
          <w:left w:val="nil"/>
          <w:bottom w:val="nil"/>
          <w:right w:val="nil"/>
          <w:between w:val="nil"/>
        </w:pBdr>
        <w:spacing w:after="160" w:line="259" w:lineRule="auto"/>
        <w:rPr>
          <w:rFonts w:asciiTheme="majorHAnsi" w:hAnsiTheme="majorHAnsi"/>
          <w:sz w:val="24"/>
          <w:szCs w:val="24"/>
        </w:rPr>
      </w:pPr>
      <w:r w:rsidRPr="0048321C">
        <w:rPr>
          <w:rFonts w:asciiTheme="majorHAnsi" w:hAnsiTheme="majorHAnsi"/>
          <w:sz w:val="24"/>
          <w:szCs w:val="24"/>
        </w:rPr>
        <w:t xml:space="preserve">Annual running cost will be higher since now we have more non-useful waste that will be transferred to ZF landfill </w:t>
      </w:r>
      <w:proofErr w:type="gramStart"/>
      <w:r w:rsidRPr="0048321C">
        <w:rPr>
          <w:rFonts w:asciiTheme="majorHAnsi" w:hAnsiTheme="majorHAnsi"/>
          <w:sz w:val="24"/>
          <w:szCs w:val="24"/>
        </w:rPr>
        <w:t>( 5,644,238.8</w:t>
      </w:r>
      <w:proofErr w:type="gramEnd"/>
      <w:r w:rsidRPr="0048321C">
        <w:rPr>
          <w:rFonts w:asciiTheme="majorHAnsi" w:hAnsiTheme="majorHAnsi"/>
          <w:sz w:val="24"/>
          <w:szCs w:val="24"/>
        </w:rPr>
        <w:t xml:space="preserve"> Nis/year )</w:t>
      </w:r>
    </w:p>
    <w:p w14:paraId="5A37662B" w14:textId="5549EE35" w:rsidR="00556FE8" w:rsidRPr="0048321C" w:rsidRDefault="00556FE8" w:rsidP="00556FE8">
      <w:pPr>
        <w:pStyle w:val="a6"/>
        <w:widowControl/>
        <w:numPr>
          <w:ilvl w:val="0"/>
          <w:numId w:val="26"/>
        </w:numPr>
        <w:pBdr>
          <w:top w:val="nil"/>
          <w:left w:val="nil"/>
          <w:bottom w:val="nil"/>
          <w:right w:val="nil"/>
          <w:between w:val="nil"/>
        </w:pBdr>
        <w:spacing w:after="160" w:line="259" w:lineRule="auto"/>
        <w:rPr>
          <w:rFonts w:asciiTheme="majorHAnsi" w:hAnsiTheme="majorHAnsi"/>
          <w:sz w:val="24"/>
          <w:szCs w:val="24"/>
        </w:rPr>
      </w:pPr>
      <w:r w:rsidRPr="0048321C">
        <w:rPr>
          <w:rFonts w:asciiTheme="majorHAnsi" w:hAnsiTheme="majorHAnsi"/>
          <w:sz w:val="24"/>
          <w:szCs w:val="24"/>
        </w:rPr>
        <w:t xml:space="preserve">Very Low Net profit </w:t>
      </w:r>
      <w:proofErr w:type="gramStart"/>
      <w:r w:rsidRPr="0048321C">
        <w:rPr>
          <w:rFonts w:asciiTheme="majorHAnsi" w:hAnsiTheme="majorHAnsi"/>
          <w:sz w:val="24"/>
          <w:szCs w:val="24"/>
        </w:rPr>
        <w:t xml:space="preserve">( </w:t>
      </w:r>
      <w:r w:rsidR="002D6F53">
        <w:rPr>
          <w:rFonts w:asciiTheme="majorHAnsi" w:hAnsiTheme="majorHAnsi"/>
          <w:sz w:val="24"/>
          <w:szCs w:val="24"/>
        </w:rPr>
        <w:t>327577.2</w:t>
      </w:r>
      <w:proofErr w:type="gramEnd"/>
      <w:r w:rsidRPr="0048321C">
        <w:rPr>
          <w:rFonts w:asciiTheme="majorHAnsi" w:hAnsiTheme="majorHAnsi"/>
          <w:sz w:val="24"/>
          <w:szCs w:val="24"/>
        </w:rPr>
        <w:t xml:space="preserve"> Nis/Year)</w:t>
      </w:r>
    </w:p>
    <w:p w14:paraId="15AC6FCC" w14:textId="6DB10261" w:rsidR="00556FE8" w:rsidRPr="0048321C" w:rsidRDefault="00556FE8" w:rsidP="00556FE8">
      <w:pPr>
        <w:pStyle w:val="a6"/>
        <w:widowControl/>
        <w:numPr>
          <w:ilvl w:val="0"/>
          <w:numId w:val="26"/>
        </w:numPr>
        <w:pBdr>
          <w:top w:val="nil"/>
          <w:left w:val="nil"/>
          <w:bottom w:val="nil"/>
          <w:right w:val="nil"/>
          <w:between w:val="nil"/>
        </w:pBdr>
        <w:spacing w:after="160" w:line="259" w:lineRule="auto"/>
        <w:rPr>
          <w:rFonts w:asciiTheme="majorHAnsi" w:hAnsiTheme="majorHAnsi"/>
          <w:sz w:val="24"/>
          <w:szCs w:val="24"/>
        </w:rPr>
      </w:pPr>
      <w:r w:rsidRPr="0048321C">
        <w:rPr>
          <w:rFonts w:asciiTheme="majorHAnsi" w:hAnsiTheme="majorHAnsi"/>
          <w:sz w:val="24"/>
          <w:szCs w:val="24"/>
        </w:rPr>
        <w:t>S</w:t>
      </w:r>
      <w:r w:rsidR="00B76242" w:rsidRPr="0048321C">
        <w:rPr>
          <w:rFonts w:asciiTheme="majorHAnsi" w:hAnsiTheme="majorHAnsi"/>
          <w:sz w:val="24"/>
          <w:szCs w:val="24"/>
        </w:rPr>
        <w:t>PP</w:t>
      </w:r>
      <w:r w:rsidRPr="0048321C">
        <w:rPr>
          <w:rFonts w:asciiTheme="majorHAnsi" w:hAnsiTheme="majorHAnsi"/>
          <w:sz w:val="24"/>
          <w:szCs w:val="24"/>
        </w:rPr>
        <w:t xml:space="preserve"> = </w:t>
      </w:r>
      <w:r w:rsidR="00B76242" w:rsidRPr="0048321C">
        <w:rPr>
          <w:rFonts w:asciiTheme="majorHAnsi" w:hAnsiTheme="majorHAnsi"/>
          <w:sz w:val="24"/>
          <w:szCs w:val="24"/>
        </w:rPr>
        <w:t xml:space="preserve">7.9, Almost 8 </w:t>
      </w:r>
      <w:proofErr w:type="gramStart"/>
      <w:r w:rsidR="00B76242" w:rsidRPr="0048321C">
        <w:rPr>
          <w:rFonts w:asciiTheme="majorHAnsi" w:hAnsiTheme="majorHAnsi"/>
          <w:sz w:val="24"/>
          <w:szCs w:val="24"/>
        </w:rPr>
        <w:t>Years .</w:t>
      </w:r>
      <w:proofErr w:type="gramEnd"/>
    </w:p>
    <w:p w14:paraId="1A82E245" w14:textId="785A9B6D" w:rsidR="00B76242" w:rsidRPr="0048321C" w:rsidRDefault="00B76242" w:rsidP="00B76242">
      <w:pPr>
        <w:pStyle w:val="a6"/>
        <w:widowControl/>
        <w:numPr>
          <w:ilvl w:val="0"/>
          <w:numId w:val="26"/>
        </w:numPr>
        <w:pBdr>
          <w:top w:val="nil"/>
          <w:left w:val="nil"/>
          <w:bottom w:val="nil"/>
          <w:right w:val="nil"/>
          <w:between w:val="nil"/>
        </w:pBdr>
        <w:spacing w:after="160" w:line="259" w:lineRule="auto"/>
        <w:rPr>
          <w:rFonts w:asciiTheme="majorHAnsi" w:hAnsiTheme="majorHAnsi"/>
          <w:b/>
          <w:bCs/>
          <w:sz w:val="24"/>
          <w:szCs w:val="24"/>
        </w:rPr>
      </w:pPr>
      <w:r w:rsidRPr="0048321C">
        <w:rPr>
          <w:rFonts w:asciiTheme="majorHAnsi" w:hAnsiTheme="majorHAnsi"/>
          <w:b/>
          <w:bCs/>
          <w:sz w:val="24"/>
          <w:szCs w:val="24"/>
        </w:rPr>
        <w:t xml:space="preserve">Project still </w:t>
      </w:r>
      <w:proofErr w:type="gramStart"/>
      <w:r w:rsidRPr="0048321C">
        <w:rPr>
          <w:rFonts w:asciiTheme="majorHAnsi" w:hAnsiTheme="majorHAnsi"/>
          <w:b/>
          <w:bCs/>
          <w:sz w:val="24"/>
          <w:szCs w:val="24"/>
        </w:rPr>
        <w:t>feasible .</w:t>
      </w:r>
      <w:proofErr w:type="gramEnd"/>
    </w:p>
    <w:p w14:paraId="612ECCE4" w14:textId="34B459A6" w:rsidR="00A3533A" w:rsidRPr="00A3533A" w:rsidRDefault="00B76242" w:rsidP="00A3533A">
      <w:pPr>
        <w:pStyle w:val="a6"/>
        <w:widowControl/>
        <w:numPr>
          <w:ilvl w:val="0"/>
          <w:numId w:val="26"/>
        </w:numPr>
        <w:pBdr>
          <w:top w:val="nil"/>
          <w:left w:val="nil"/>
          <w:bottom w:val="nil"/>
          <w:right w:val="nil"/>
          <w:between w:val="nil"/>
        </w:pBdr>
        <w:spacing w:after="160" w:line="259" w:lineRule="auto"/>
        <w:rPr>
          <w:rFonts w:asciiTheme="majorHAnsi" w:hAnsiTheme="majorHAnsi"/>
          <w:b/>
          <w:bCs/>
          <w:sz w:val="24"/>
          <w:szCs w:val="24"/>
        </w:rPr>
      </w:pPr>
      <w:r w:rsidRPr="0048321C">
        <w:rPr>
          <w:rFonts w:asciiTheme="majorHAnsi" w:hAnsiTheme="majorHAnsi"/>
          <w:sz w:val="24"/>
          <w:szCs w:val="24"/>
        </w:rPr>
        <w:t>Cash Flow Diagram</w:t>
      </w:r>
      <w:r w:rsidR="00A3533A">
        <w:rPr>
          <w:rFonts w:asciiTheme="majorHAnsi" w:hAnsiTheme="majorHAnsi"/>
          <w:sz w:val="24"/>
          <w:szCs w:val="24"/>
        </w:rPr>
        <w:t xml:space="preserve"> </w:t>
      </w:r>
      <w:proofErr w:type="gramStart"/>
      <w:r w:rsidR="00A3533A">
        <w:rPr>
          <w:rFonts w:asciiTheme="majorHAnsi" w:hAnsiTheme="majorHAnsi"/>
          <w:sz w:val="24"/>
          <w:szCs w:val="24"/>
        </w:rPr>
        <w:t xml:space="preserve"> </w:t>
      </w:r>
      <w:r w:rsidRPr="0048321C">
        <w:rPr>
          <w:rFonts w:asciiTheme="majorHAnsi" w:hAnsiTheme="majorHAnsi"/>
          <w:sz w:val="24"/>
          <w:szCs w:val="24"/>
        </w:rPr>
        <w:t xml:space="preserve"> :</w:t>
      </w:r>
      <w:proofErr w:type="gramEnd"/>
    </w:p>
    <w:p w14:paraId="791FF292" w14:textId="77777777" w:rsidR="004F01AA" w:rsidRDefault="002D6F53" w:rsidP="004F01AA">
      <w:pPr>
        <w:keepNext/>
        <w:widowControl/>
        <w:pBdr>
          <w:top w:val="nil"/>
          <w:left w:val="nil"/>
          <w:bottom w:val="nil"/>
          <w:right w:val="nil"/>
          <w:between w:val="nil"/>
        </w:pBdr>
        <w:spacing w:after="160" w:line="259" w:lineRule="auto"/>
        <w:jc w:val="center"/>
      </w:pPr>
      <w:r>
        <w:rPr>
          <w:noProof/>
        </w:rPr>
        <w:lastRenderedPageBreak/>
        <w:drawing>
          <wp:inline distT="0" distB="0" distL="0" distR="0" wp14:anchorId="34055FC4" wp14:editId="66BDE4CA">
            <wp:extent cx="4572000" cy="2781300"/>
            <wp:effectExtent l="0" t="0" r="0" b="0"/>
            <wp:docPr id="27" name="مخطط 27">
              <a:extLst xmlns:a="http://schemas.openxmlformats.org/drawingml/2006/main">
                <a:ext uri="{FF2B5EF4-FFF2-40B4-BE49-F238E27FC236}">
                  <a16:creationId xmlns:a16="http://schemas.microsoft.com/office/drawing/2014/main" id="{B73257E4-7FD2-4387-87D9-63C07005EA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171EC4D" w14:textId="7465589A" w:rsidR="00EB47A7" w:rsidRDefault="004F01AA" w:rsidP="004F01AA">
      <w:pPr>
        <w:pStyle w:val="ac"/>
        <w:jc w:val="center"/>
      </w:pPr>
      <w:bookmarkStart w:id="37" w:name="_Toc123925572"/>
      <w:r>
        <w:t xml:space="preserve">Figure </w:t>
      </w:r>
      <w:fldSimple w:instr=" SEQ Figure \* ARABIC ">
        <w:r>
          <w:rPr>
            <w:noProof/>
          </w:rPr>
          <w:t>9</w:t>
        </w:r>
      </w:fldSimple>
      <w:r>
        <w:t xml:space="preserve"> </w:t>
      </w:r>
      <w:r w:rsidRPr="00DE03F6">
        <w:t>:Cash Flow Diagram for Scenario</w:t>
      </w:r>
      <w:r>
        <w:t xml:space="preserve"> (3</w:t>
      </w:r>
      <w:r w:rsidRPr="00DE03F6">
        <w:t>)</w:t>
      </w:r>
      <w:bookmarkEnd w:id="37"/>
    </w:p>
    <w:p w14:paraId="1EC1E82A" w14:textId="1D687AA6" w:rsidR="00796F68" w:rsidRPr="0048321C" w:rsidRDefault="00796F68" w:rsidP="00796F68">
      <w:pPr>
        <w:widowControl/>
        <w:pBdr>
          <w:top w:val="nil"/>
          <w:left w:val="nil"/>
          <w:bottom w:val="nil"/>
          <w:right w:val="nil"/>
          <w:between w:val="nil"/>
        </w:pBdr>
        <w:spacing w:after="160" w:line="259" w:lineRule="auto"/>
        <w:rPr>
          <w:rFonts w:asciiTheme="majorHAnsi" w:hAnsiTheme="majorHAnsi"/>
          <w:b/>
          <w:bCs/>
          <w:sz w:val="24"/>
          <w:szCs w:val="24"/>
        </w:rPr>
      </w:pPr>
      <w:proofErr w:type="gramStart"/>
      <w:r w:rsidRPr="0048321C">
        <w:rPr>
          <w:rFonts w:asciiTheme="majorHAnsi" w:hAnsiTheme="majorHAnsi"/>
          <w:b/>
          <w:bCs/>
          <w:sz w:val="24"/>
          <w:szCs w:val="24"/>
        </w:rPr>
        <w:t>Scenario(</w:t>
      </w:r>
      <w:proofErr w:type="gramEnd"/>
      <w:r w:rsidRPr="0048321C">
        <w:rPr>
          <w:rFonts w:asciiTheme="majorHAnsi" w:hAnsiTheme="majorHAnsi"/>
          <w:b/>
          <w:bCs/>
          <w:sz w:val="24"/>
          <w:szCs w:val="24"/>
        </w:rPr>
        <w:t xml:space="preserve">4) : </w:t>
      </w:r>
      <w:r w:rsidR="001B3587" w:rsidRPr="0048321C">
        <w:rPr>
          <w:rFonts w:asciiTheme="majorHAnsi" w:hAnsiTheme="majorHAnsi"/>
          <w:b/>
          <w:bCs/>
          <w:sz w:val="24"/>
          <w:szCs w:val="24"/>
        </w:rPr>
        <w:t>breakeven where the annual running cost equal the annual revenues .</w:t>
      </w:r>
    </w:p>
    <w:p w14:paraId="4C35F4B1" w14:textId="653003D0" w:rsidR="001B3587" w:rsidRPr="0048321C" w:rsidRDefault="001B3587" w:rsidP="001B3587">
      <w:pPr>
        <w:pStyle w:val="a6"/>
        <w:widowControl/>
        <w:numPr>
          <w:ilvl w:val="0"/>
          <w:numId w:val="27"/>
        </w:numPr>
        <w:pBdr>
          <w:top w:val="nil"/>
          <w:left w:val="nil"/>
          <w:bottom w:val="nil"/>
          <w:right w:val="nil"/>
          <w:between w:val="nil"/>
        </w:pBdr>
        <w:spacing w:after="160" w:line="259" w:lineRule="auto"/>
        <w:rPr>
          <w:rFonts w:asciiTheme="majorHAnsi" w:hAnsiTheme="majorHAnsi"/>
          <w:sz w:val="24"/>
          <w:szCs w:val="24"/>
        </w:rPr>
      </w:pPr>
      <w:r w:rsidRPr="0048321C">
        <w:rPr>
          <w:rFonts w:asciiTheme="majorHAnsi" w:hAnsiTheme="majorHAnsi"/>
          <w:sz w:val="24"/>
          <w:szCs w:val="24"/>
        </w:rPr>
        <w:t xml:space="preserve">No profit or loss will </w:t>
      </w:r>
      <w:proofErr w:type="gramStart"/>
      <w:r w:rsidRPr="0048321C">
        <w:rPr>
          <w:rFonts w:asciiTheme="majorHAnsi" w:hAnsiTheme="majorHAnsi"/>
          <w:sz w:val="24"/>
          <w:szCs w:val="24"/>
        </w:rPr>
        <w:t>occur .</w:t>
      </w:r>
      <w:proofErr w:type="gramEnd"/>
    </w:p>
    <w:p w14:paraId="7E0F3533" w14:textId="66E2E1F9" w:rsidR="001B3587" w:rsidRPr="0048321C" w:rsidRDefault="006C3EEC" w:rsidP="001B3587">
      <w:pPr>
        <w:pStyle w:val="a6"/>
        <w:widowControl/>
        <w:numPr>
          <w:ilvl w:val="0"/>
          <w:numId w:val="27"/>
        </w:numPr>
        <w:pBdr>
          <w:top w:val="nil"/>
          <w:left w:val="nil"/>
          <w:bottom w:val="nil"/>
          <w:right w:val="nil"/>
          <w:between w:val="nil"/>
        </w:pBdr>
        <w:spacing w:after="160" w:line="259" w:lineRule="auto"/>
        <w:rPr>
          <w:rFonts w:asciiTheme="majorHAnsi" w:hAnsiTheme="majorHAnsi"/>
          <w:sz w:val="24"/>
          <w:szCs w:val="24"/>
        </w:rPr>
      </w:pPr>
      <w:r w:rsidRPr="0048321C">
        <w:rPr>
          <w:rFonts w:asciiTheme="majorHAnsi" w:hAnsiTheme="majorHAnsi"/>
          <w:sz w:val="24"/>
          <w:szCs w:val="24"/>
        </w:rPr>
        <w:t xml:space="preserve">Project is not </w:t>
      </w:r>
      <w:proofErr w:type="gramStart"/>
      <w:r w:rsidRPr="0048321C">
        <w:rPr>
          <w:rFonts w:asciiTheme="majorHAnsi" w:hAnsiTheme="majorHAnsi"/>
          <w:sz w:val="24"/>
          <w:szCs w:val="24"/>
        </w:rPr>
        <w:t>feasible .</w:t>
      </w:r>
      <w:proofErr w:type="gramEnd"/>
    </w:p>
    <w:p w14:paraId="2903F456" w14:textId="5CEDBCBC" w:rsidR="006C3EEC" w:rsidRPr="0048321C" w:rsidRDefault="001C7C9D" w:rsidP="001B3587">
      <w:pPr>
        <w:pStyle w:val="a6"/>
        <w:widowControl/>
        <w:numPr>
          <w:ilvl w:val="0"/>
          <w:numId w:val="27"/>
        </w:numPr>
        <w:pBdr>
          <w:top w:val="nil"/>
          <w:left w:val="nil"/>
          <w:bottom w:val="nil"/>
          <w:right w:val="nil"/>
          <w:between w:val="nil"/>
        </w:pBdr>
        <w:spacing w:after="160" w:line="259" w:lineRule="auto"/>
        <w:rPr>
          <w:rFonts w:asciiTheme="majorHAnsi" w:hAnsiTheme="majorHAnsi"/>
          <w:sz w:val="24"/>
          <w:szCs w:val="24"/>
        </w:rPr>
      </w:pPr>
      <w:r w:rsidRPr="0048321C">
        <w:rPr>
          <w:rFonts w:asciiTheme="majorHAnsi" w:hAnsiTheme="majorHAnsi"/>
          <w:sz w:val="24"/>
          <w:szCs w:val="24"/>
        </w:rPr>
        <w:t xml:space="preserve">Cash Flow </w:t>
      </w:r>
      <w:proofErr w:type="gramStart"/>
      <w:r w:rsidRPr="0048321C">
        <w:rPr>
          <w:rFonts w:asciiTheme="majorHAnsi" w:hAnsiTheme="majorHAnsi"/>
          <w:sz w:val="24"/>
          <w:szCs w:val="24"/>
        </w:rPr>
        <w:t>Diagram :</w:t>
      </w:r>
      <w:proofErr w:type="gramEnd"/>
    </w:p>
    <w:p w14:paraId="23219364" w14:textId="77777777" w:rsidR="004F01AA" w:rsidRDefault="001C7C9D" w:rsidP="004F01AA">
      <w:pPr>
        <w:keepNext/>
        <w:widowControl/>
        <w:pBdr>
          <w:top w:val="nil"/>
          <w:left w:val="nil"/>
          <w:bottom w:val="nil"/>
          <w:right w:val="nil"/>
          <w:between w:val="nil"/>
        </w:pBdr>
        <w:spacing w:after="160" w:line="259" w:lineRule="auto"/>
        <w:jc w:val="center"/>
      </w:pPr>
      <w:r w:rsidRPr="0048321C">
        <w:rPr>
          <w:rFonts w:asciiTheme="majorHAnsi" w:hAnsiTheme="majorHAnsi"/>
          <w:noProof/>
        </w:rPr>
        <w:drawing>
          <wp:inline distT="0" distB="0" distL="0" distR="0" wp14:anchorId="01BE4AA8" wp14:editId="67D1C260">
            <wp:extent cx="4800600" cy="2392680"/>
            <wp:effectExtent l="0" t="0" r="0" b="7620"/>
            <wp:docPr id="25" name="مخطط 25">
              <a:extLst xmlns:a="http://schemas.openxmlformats.org/drawingml/2006/main">
                <a:ext uri="{FF2B5EF4-FFF2-40B4-BE49-F238E27FC236}">
                  <a16:creationId xmlns:a16="http://schemas.microsoft.com/office/drawing/2014/main" id="{896B8CCB-D5D1-4CB6-897C-3DD5ACFE69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B8AD47C" w14:textId="729D1A50" w:rsidR="00EB47A7" w:rsidRDefault="004F01AA" w:rsidP="004F01AA">
      <w:pPr>
        <w:pStyle w:val="ac"/>
        <w:jc w:val="center"/>
      </w:pPr>
      <w:bookmarkStart w:id="38" w:name="_Toc123925573"/>
      <w:r>
        <w:t xml:space="preserve">Figure </w:t>
      </w:r>
      <w:fldSimple w:instr=" SEQ Figure \* ARABIC ">
        <w:r>
          <w:rPr>
            <w:noProof/>
          </w:rPr>
          <w:t>10</w:t>
        </w:r>
      </w:fldSimple>
      <w:r>
        <w:t xml:space="preserve"> : </w:t>
      </w:r>
      <w:r w:rsidRPr="00916B10">
        <w:t xml:space="preserve">Cash Flow Diagram for </w:t>
      </w:r>
      <w:proofErr w:type="gramStart"/>
      <w:r w:rsidRPr="00916B10">
        <w:t>Scenario(</w:t>
      </w:r>
      <w:proofErr w:type="gramEnd"/>
      <w:r w:rsidRPr="00916B10">
        <w:t>4)</w:t>
      </w:r>
      <w:bookmarkEnd w:id="38"/>
    </w:p>
    <w:p w14:paraId="15804576" w14:textId="77777777" w:rsidR="00B242BC" w:rsidRPr="0048321C" w:rsidRDefault="00B242BC" w:rsidP="006C3EEC">
      <w:pPr>
        <w:widowControl/>
        <w:pBdr>
          <w:top w:val="nil"/>
          <w:left w:val="nil"/>
          <w:bottom w:val="nil"/>
          <w:right w:val="nil"/>
          <w:between w:val="nil"/>
        </w:pBdr>
        <w:spacing w:after="160" w:line="259" w:lineRule="auto"/>
        <w:rPr>
          <w:rFonts w:asciiTheme="majorHAnsi" w:hAnsiTheme="majorHAnsi"/>
          <w:sz w:val="24"/>
          <w:szCs w:val="24"/>
        </w:rPr>
      </w:pPr>
    </w:p>
    <w:p w14:paraId="26A6E58C" w14:textId="1FE6A0E9" w:rsidR="006C3EEC" w:rsidRPr="0048321C" w:rsidRDefault="006C3EEC" w:rsidP="006C3EEC">
      <w:pPr>
        <w:widowControl/>
        <w:pBdr>
          <w:top w:val="nil"/>
          <w:left w:val="nil"/>
          <w:bottom w:val="nil"/>
          <w:right w:val="nil"/>
          <w:between w:val="nil"/>
        </w:pBdr>
        <w:spacing w:after="160" w:line="259" w:lineRule="auto"/>
        <w:rPr>
          <w:rFonts w:asciiTheme="majorHAnsi" w:hAnsiTheme="majorHAnsi"/>
          <w:b/>
          <w:bCs/>
          <w:sz w:val="24"/>
          <w:szCs w:val="24"/>
        </w:rPr>
      </w:pPr>
      <w:proofErr w:type="gramStart"/>
      <w:r w:rsidRPr="0048321C">
        <w:rPr>
          <w:rFonts w:asciiTheme="majorHAnsi" w:hAnsiTheme="majorHAnsi"/>
          <w:b/>
          <w:bCs/>
          <w:sz w:val="24"/>
          <w:szCs w:val="24"/>
        </w:rPr>
        <w:t>Scenario(</w:t>
      </w:r>
      <w:proofErr w:type="gramEnd"/>
      <w:r w:rsidRPr="0048321C">
        <w:rPr>
          <w:rFonts w:asciiTheme="majorHAnsi" w:hAnsiTheme="majorHAnsi"/>
          <w:b/>
          <w:bCs/>
          <w:sz w:val="24"/>
          <w:szCs w:val="24"/>
        </w:rPr>
        <w:t>5) : No revenues, where the sorted waste is given to the concerned authorities for no price .</w:t>
      </w:r>
    </w:p>
    <w:p w14:paraId="6DB7CB9B" w14:textId="5CEA90F9" w:rsidR="006C3EEC" w:rsidRPr="0048321C" w:rsidRDefault="006C3EEC" w:rsidP="006C3EEC">
      <w:pPr>
        <w:pStyle w:val="a6"/>
        <w:widowControl/>
        <w:numPr>
          <w:ilvl w:val="0"/>
          <w:numId w:val="28"/>
        </w:numPr>
        <w:pBdr>
          <w:top w:val="nil"/>
          <w:left w:val="nil"/>
          <w:bottom w:val="nil"/>
          <w:right w:val="nil"/>
          <w:between w:val="nil"/>
        </w:pBdr>
        <w:spacing w:after="160" w:line="259" w:lineRule="auto"/>
        <w:rPr>
          <w:rFonts w:asciiTheme="majorHAnsi" w:hAnsiTheme="majorHAnsi"/>
          <w:sz w:val="24"/>
          <w:szCs w:val="24"/>
        </w:rPr>
      </w:pPr>
      <w:r w:rsidRPr="0048321C">
        <w:rPr>
          <w:rFonts w:asciiTheme="majorHAnsi" w:hAnsiTheme="majorHAnsi"/>
          <w:sz w:val="24"/>
          <w:szCs w:val="24"/>
        </w:rPr>
        <w:t xml:space="preserve">Will cost the owners a </w:t>
      </w:r>
      <w:r w:rsidR="008933AE">
        <w:rPr>
          <w:rFonts w:asciiTheme="majorHAnsi" w:hAnsiTheme="majorHAnsi"/>
          <w:sz w:val="24"/>
          <w:szCs w:val="24"/>
        </w:rPr>
        <w:t>significant</w:t>
      </w:r>
      <w:r w:rsidRPr="0048321C">
        <w:rPr>
          <w:rFonts w:asciiTheme="majorHAnsi" w:hAnsiTheme="majorHAnsi"/>
          <w:sz w:val="24"/>
          <w:szCs w:val="24"/>
        </w:rPr>
        <w:t xml:space="preserve"> amount of money (4,</w:t>
      </w:r>
      <w:r w:rsidR="002D6F53">
        <w:rPr>
          <w:rFonts w:asciiTheme="majorHAnsi" w:hAnsiTheme="majorHAnsi"/>
          <w:sz w:val="24"/>
          <w:szCs w:val="24"/>
        </w:rPr>
        <w:t>942,645</w:t>
      </w:r>
      <w:r w:rsidRPr="0048321C">
        <w:rPr>
          <w:rFonts w:asciiTheme="majorHAnsi" w:hAnsiTheme="majorHAnsi"/>
          <w:sz w:val="24"/>
          <w:szCs w:val="24"/>
        </w:rPr>
        <w:t xml:space="preserve"> Nis/</w:t>
      </w:r>
      <w:proofErr w:type="gramStart"/>
      <w:r w:rsidRPr="0048321C">
        <w:rPr>
          <w:rFonts w:asciiTheme="majorHAnsi" w:hAnsiTheme="majorHAnsi"/>
          <w:sz w:val="24"/>
          <w:szCs w:val="24"/>
        </w:rPr>
        <w:t>Year )</w:t>
      </w:r>
      <w:proofErr w:type="gramEnd"/>
      <w:r w:rsidRPr="0048321C">
        <w:rPr>
          <w:rFonts w:asciiTheme="majorHAnsi" w:hAnsiTheme="majorHAnsi"/>
          <w:sz w:val="24"/>
          <w:szCs w:val="24"/>
        </w:rPr>
        <w:t xml:space="preserve"> without any income .</w:t>
      </w:r>
    </w:p>
    <w:p w14:paraId="4090E972" w14:textId="0B43AEE5" w:rsidR="006C3EEC" w:rsidRPr="0048321C" w:rsidRDefault="006C3EEC" w:rsidP="006C3EEC">
      <w:pPr>
        <w:pStyle w:val="a6"/>
        <w:widowControl/>
        <w:numPr>
          <w:ilvl w:val="0"/>
          <w:numId w:val="28"/>
        </w:numPr>
        <w:pBdr>
          <w:top w:val="nil"/>
          <w:left w:val="nil"/>
          <w:bottom w:val="nil"/>
          <w:right w:val="nil"/>
          <w:between w:val="nil"/>
        </w:pBdr>
        <w:spacing w:after="160" w:line="259" w:lineRule="auto"/>
        <w:rPr>
          <w:rFonts w:asciiTheme="majorHAnsi" w:hAnsiTheme="majorHAnsi"/>
          <w:sz w:val="24"/>
          <w:szCs w:val="24"/>
        </w:rPr>
      </w:pPr>
      <w:r w:rsidRPr="0048321C">
        <w:rPr>
          <w:rFonts w:asciiTheme="majorHAnsi" w:hAnsiTheme="majorHAnsi"/>
          <w:sz w:val="24"/>
          <w:szCs w:val="24"/>
        </w:rPr>
        <w:lastRenderedPageBreak/>
        <w:t>Project is not feasible.</w:t>
      </w:r>
    </w:p>
    <w:p w14:paraId="44ED1D79" w14:textId="36CBA629" w:rsidR="006C3EEC" w:rsidRPr="0048321C" w:rsidRDefault="006C3EEC" w:rsidP="00B242BC">
      <w:pPr>
        <w:pStyle w:val="a6"/>
        <w:widowControl/>
        <w:numPr>
          <w:ilvl w:val="0"/>
          <w:numId w:val="28"/>
        </w:numPr>
        <w:pBdr>
          <w:top w:val="nil"/>
          <w:left w:val="nil"/>
          <w:bottom w:val="nil"/>
          <w:right w:val="nil"/>
          <w:between w:val="nil"/>
        </w:pBdr>
        <w:spacing w:after="160" w:line="259" w:lineRule="auto"/>
        <w:rPr>
          <w:rFonts w:asciiTheme="majorHAnsi" w:hAnsiTheme="majorHAnsi"/>
          <w:sz w:val="24"/>
          <w:szCs w:val="24"/>
        </w:rPr>
      </w:pPr>
      <w:r w:rsidRPr="0048321C">
        <w:rPr>
          <w:rFonts w:asciiTheme="majorHAnsi" w:hAnsiTheme="majorHAnsi"/>
          <w:sz w:val="24"/>
          <w:szCs w:val="24"/>
        </w:rPr>
        <w:t xml:space="preserve">Cash Flow </w:t>
      </w:r>
      <w:proofErr w:type="gramStart"/>
      <w:r w:rsidRPr="0048321C">
        <w:rPr>
          <w:rFonts w:asciiTheme="majorHAnsi" w:hAnsiTheme="majorHAnsi"/>
          <w:sz w:val="24"/>
          <w:szCs w:val="24"/>
        </w:rPr>
        <w:t>Diagram :</w:t>
      </w:r>
      <w:proofErr w:type="gramEnd"/>
    </w:p>
    <w:p w14:paraId="5E59DE97" w14:textId="77777777" w:rsidR="004F01AA" w:rsidRDefault="002D6F53" w:rsidP="004F01AA">
      <w:pPr>
        <w:keepNext/>
        <w:widowControl/>
        <w:pBdr>
          <w:top w:val="nil"/>
          <w:left w:val="nil"/>
          <w:bottom w:val="nil"/>
          <w:right w:val="nil"/>
          <w:between w:val="nil"/>
        </w:pBdr>
        <w:spacing w:after="160" w:line="259" w:lineRule="auto"/>
        <w:jc w:val="center"/>
      </w:pPr>
      <w:r>
        <w:rPr>
          <w:noProof/>
        </w:rPr>
        <w:drawing>
          <wp:inline distT="0" distB="0" distL="0" distR="0" wp14:anchorId="59269F39" wp14:editId="546E608C">
            <wp:extent cx="4572000" cy="2286000"/>
            <wp:effectExtent l="0" t="0" r="0" b="0"/>
            <wp:docPr id="28" name="مخطط 28">
              <a:extLst xmlns:a="http://schemas.openxmlformats.org/drawingml/2006/main">
                <a:ext uri="{FF2B5EF4-FFF2-40B4-BE49-F238E27FC236}">
                  <a16:creationId xmlns:a16="http://schemas.microsoft.com/office/drawing/2014/main" id="{7323902B-8088-4CA9-ACB0-16B52B2D77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2190AFC" w14:textId="0A8835E1" w:rsidR="00EB47A7" w:rsidRDefault="004F01AA" w:rsidP="004F01AA">
      <w:pPr>
        <w:pStyle w:val="ac"/>
        <w:jc w:val="center"/>
      </w:pPr>
      <w:bookmarkStart w:id="39" w:name="_Toc123925574"/>
      <w:r>
        <w:t xml:space="preserve">Figure </w:t>
      </w:r>
      <w:fldSimple w:instr=" SEQ Figure \* ARABIC ">
        <w:r>
          <w:rPr>
            <w:noProof/>
          </w:rPr>
          <w:t>11</w:t>
        </w:r>
      </w:fldSimple>
      <w:r>
        <w:t xml:space="preserve"> </w:t>
      </w:r>
      <w:r w:rsidRPr="00CD18E6">
        <w:t>:</w:t>
      </w:r>
      <w:r>
        <w:t xml:space="preserve"> </w:t>
      </w:r>
      <w:r w:rsidRPr="00CD18E6">
        <w:t xml:space="preserve">Cash Flow Diagram for </w:t>
      </w:r>
      <w:proofErr w:type="gramStart"/>
      <w:r w:rsidRPr="00CD18E6">
        <w:t>Scenario(</w:t>
      </w:r>
      <w:proofErr w:type="gramEnd"/>
      <w:r>
        <w:t>5)</w:t>
      </w:r>
      <w:bookmarkEnd w:id="39"/>
    </w:p>
    <w:p w14:paraId="011FD99B" w14:textId="7A24D94A" w:rsidR="00F30FE7" w:rsidRPr="0048321C" w:rsidRDefault="00F30FE7" w:rsidP="00F30FE7">
      <w:pPr>
        <w:widowControl/>
        <w:pBdr>
          <w:top w:val="nil"/>
          <w:left w:val="nil"/>
          <w:bottom w:val="nil"/>
          <w:right w:val="nil"/>
          <w:between w:val="nil"/>
        </w:pBdr>
        <w:spacing w:after="160" w:line="259" w:lineRule="auto"/>
        <w:rPr>
          <w:rFonts w:asciiTheme="majorHAnsi" w:hAnsiTheme="majorHAnsi"/>
          <w:b/>
          <w:bCs/>
          <w:sz w:val="24"/>
          <w:szCs w:val="24"/>
        </w:rPr>
      </w:pPr>
      <w:proofErr w:type="gramStart"/>
      <w:r w:rsidRPr="0048321C">
        <w:rPr>
          <w:rFonts w:asciiTheme="majorHAnsi" w:hAnsiTheme="majorHAnsi"/>
          <w:b/>
          <w:bCs/>
          <w:sz w:val="24"/>
          <w:szCs w:val="24"/>
        </w:rPr>
        <w:t>Scenario(</w:t>
      </w:r>
      <w:proofErr w:type="gramEnd"/>
      <w:r>
        <w:rPr>
          <w:rFonts w:asciiTheme="majorHAnsi" w:hAnsiTheme="majorHAnsi"/>
          <w:b/>
          <w:bCs/>
          <w:sz w:val="24"/>
          <w:szCs w:val="24"/>
        </w:rPr>
        <w:t>6</w:t>
      </w:r>
      <w:r w:rsidRPr="0048321C">
        <w:rPr>
          <w:rFonts w:asciiTheme="majorHAnsi" w:hAnsiTheme="majorHAnsi"/>
          <w:b/>
          <w:bCs/>
          <w:sz w:val="24"/>
          <w:szCs w:val="24"/>
        </w:rPr>
        <w:t xml:space="preserve">) : </w:t>
      </w:r>
      <w:r>
        <w:rPr>
          <w:rFonts w:asciiTheme="majorHAnsi" w:hAnsiTheme="majorHAnsi"/>
          <w:b/>
          <w:bCs/>
          <w:sz w:val="24"/>
          <w:szCs w:val="24"/>
        </w:rPr>
        <w:t>The whole investment is a Loan</w:t>
      </w:r>
      <w:r w:rsidRPr="0048321C">
        <w:rPr>
          <w:rFonts w:asciiTheme="majorHAnsi" w:hAnsiTheme="majorHAnsi"/>
          <w:b/>
          <w:bCs/>
          <w:sz w:val="24"/>
          <w:szCs w:val="24"/>
        </w:rPr>
        <w:t>.</w:t>
      </w:r>
    </w:p>
    <w:p w14:paraId="0AB5EB8B" w14:textId="26BE56E0" w:rsidR="00F30FE7" w:rsidRDefault="00B7735F" w:rsidP="00B7735F">
      <w:pPr>
        <w:pStyle w:val="a6"/>
        <w:numPr>
          <w:ilvl w:val="0"/>
          <w:numId w:val="32"/>
        </w:numPr>
        <w:rPr>
          <w:rFonts w:asciiTheme="majorHAnsi" w:eastAsia="Calibri" w:hAnsiTheme="majorHAnsi" w:cs="Calibri"/>
          <w:bCs/>
          <w:sz w:val="24"/>
          <w:szCs w:val="24"/>
        </w:rPr>
      </w:pPr>
      <w:r>
        <w:rPr>
          <w:rFonts w:asciiTheme="majorHAnsi" w:eastAsia="Calibri" w:hAnsiTheme="majorHAnsi" w:cs="Calibri"/>
          <w:bCs/>
          <w:sz w:val="24"/>
          <w:szCs w:val="24"/>
        </w:rPr>
        <w:t>The total initial investment will equal (4,042,055.5 Nis) at an annual payment of (808,409 Nis)</w:t>
      </w:r>
    </w:p>
    <w:p w14:paraId="6F17A457" w14:textId="4CA18ED5" w:rsidR="00080B45" w:rsidRDefault="00080B45" w:rsidP="00B7735F">
      <w:pPr>
        <w:pStyle w:val="a6"/>
        <w:numPr>
          <w:ilvl w:val="0"/>
          <w:numId w:val="32"/>
        </w:numPr>
        <w:rPr>
          <w:rFonts w:asciiTheme="majorHAnsi" w:eastAsia="Calibri" w:hAnsiTheme="majorHAnsi" w:cs="Calibri"/>
          <w:bCs/>
          <w:sz w:val="24"/>
          <w:szCs w:val="24"/>
        </w:rPr>
      </w:pPr>
      <w:r>
        <w:rPr>
          <w:rFonts w:asciiTheme="majorHAnsi" w:eastAsia="Calibri" w:hAnsiTheme="majorHAnsi" w:cs="Calibri"/>
          <w:bCs/>
          <w:sz w:val="24"/>
          <w:szCs w:val="24"/>
        </w:rPr>
        <w:t xml:space="preserve">Project still </w:t>
      </w:r>
      <w:proofErr w:type="gramStart"/>
      <w:r>
        <w:rPr>
          <w:rFonts w:asciiTheme="majorHAnsi" w:eastAsia="Calibri" w:hAnsiTheme="majorHAnsi" w:cs="Calibri"/>
          <w:bCs/>
          <w:sz w:val="24"/>
          <w:szCs w:val="24"/>
        </w:rPr>
        <w:t>feasible .</w:t>
      </w:r>
      <w:proofErr w:type="gramEnd"/>
    </w:p>
    <w:p w14:paraId="21334532" w14:textId="4F80999C" w:rsidR="00B7735F" w:rsidRDefault="00B7735F" w:rsidP="00B7735F">
      <w:pPr>
        <w:pStyle w:val="a6"/>
        <w:numPr>
          <w:ilvl w:val="0"/>
          <w:numId w:val="32"/>
        </w:numPr>
        <w:rPr>
          <w:rFonts w:asciiTheme="majorHAnsi" w:eastAsia="Calibri" w:hAnsiTheme="majorHAnsi" w:cs="Calibri"/>
          <w:bCs/>
          <w:sz w:val="24"/>
          <w:szCs w:val="24"/>
        </w:rPr>
      </w:pPr>
      <w:r>
        <w:rPr>
          <w:rFonts w:asciiTheme="majorHAnsi" w:eastAsia="Calibri" w:hAnsiTheme="majorHAnsi" w:cs="Calibri"/>
          <w:bCs/>
          <w:sz w:val="24"/>
          <w:szCs w:val="24"/>
        </w:rPr>
        <w:t xml:space="preserve">Cash Flow </w:t>
      </w:r>
      <w:proofErr w:type="gramStart"/>
      <w:r>
        <w:rPr>
          <w:rFonts w:asciiTheme="majorHAnsi" w:eastAsia="Calibri" w:hAnsiTheme="majorHAnsi" w:cs="Calibri"/>
          <w:bCs/>
          <w:sz w:val="24"/>
          <w:szCs w:val="24"/>
        </w:rPr>
        <w:t>Diagram :</w:t>
      </w:r>
      <w:proofErr w:type="gramEnd"/>
    </w:p>
    <w:p w14:paraId="47EE644A" w14:textId="77777777" w:rsidR="004F01AA" w:rsidRDefault="00B7735F" w:rsidP="004F01AA">
      <w:pPr>
        <w:keepNext/>
        <w:jc w:val="center"/>
      </w:pPr>
      <w:r>
        <w:rPr>
          <w:noProof/>
        </w:rPr>
        <w:drawing>
          <wp:inline distT="0" distB="0" distL="0" distR="0" wp14:anchorId="69E3F4DF" wp14:editId="6935FD3B">
            <wp:extent cx="4572000" cy="2743200"/>
            <wp:effectExtent l="0" t="0" r="0" b="0"/>
            <wp:docPr id="29" name="مخطط 29">
              <a:extLst xmlns:a="http://schemas.openxmlformats.org/drawingml/2006/main">
                <a:ext uri="{FF2B5EF4-FFF2-40B4-BE49-F238E27FC236}">
                  <a16:creationId xmlns:a16="http://schemas.microsoft.com/office/drawing/2014/main" id="{DDA1E592-21AC-48EC-BEC0-F16B0ECFE2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4BBC249" w14:textId="54308C99" w:rsidR="00EB47A7" w:rsidRDefault="004F01AA" w:rsidP="004F01AA">
      <w:pPr>
        <w:pStyle w:val="ac"/>
        <w:jc w:val="center"/>
      </w:pPr>
      <w:bookmarkStart w:id="40" w:name="_Toc123925575"/>
      <w:r>
        <w:t xml:space="preserve">Figure </w:t>
      </w:r>
      <w:fldSimple w:instr=" SEQ Figure \* ARABIC ">
        <w:r>
          <w:rPr>
            <w:noProof/>
          </w:rPr>
          <w:t>12</w:t>
        </w:r>
      </w:fldSimple>
      <w:proofErr w:type="gramStart"/>
      <w:r>
        <w:t xml:space="preserve">: </w:t>
      </w:r>
      <w:r w:rsidRPr="008A09F0">
        <w:t>:Cash</w:t>
      </w:r>
      <w:proofErr w:type="gramEnd"/>
      <w:r w:rsidRPr="008A09F0">
        <w:t xml:space="preserve"> Flow Diagram for Scenario(</w:t>
      </w:r>
      <w:r>
        <w:t>6</w:t>
      </w:r>
      <w:r w:rsidRPr="008A09F0">
        <w:t>)</w:t>
      </w:r>
      <w:bookmarkEnd w:id="40"/>
    </w:p>
    <w:p w14:paraId="3C61078C" w14:textId="77777777" w:rsidR="00C030EE" w:rsidRPr="0048321C" w:rsidRDefault="00C030EE" w:rsidP="00DE2994">
      <w:pPr>
        <w:rPr>
          <w:rFonts w:asciiTheme="majorHAnsi" w:eastAsia="Calibri" w:hAnsiTheme="majorHAnsi" w:cs="Calibri"/>
          <w:b/>
          <w:sz w:val="44"/>
          <w:szCs w:val="44"/>
        </w:rPr>
      </w:pPr>
    </w:p>
    <w:p w14:paraId="716B56DB" w14:textId="024FCDB1" w:rsidR="00C030EE" w:rsidRPr="00A3533A" w:rsidRDefault="00DE2994" w:rsidP="001830FD">
      <w:pPr>
        <w:pStyle w:val="2"/>
        <w:rPr>
          <w:rFonts w:asciiTheme="majorHAnsi" w:eastAsia="Calibri" w:hAnsiTheme="majorHAnsi" w:cs="Calibri"/>
          <w:b w:val="0"/>
          <w:color w:val="1F497D" w:themeColor="text2"/>
          <w:sz w:val="32"/>
          <w:szCs w:val="32"/>
        </w:rPr>
      </w:pPr>
      <w:bookmarkStart w:id="41" w:name="_Toc123937804"/>
      <w:proofErr w:type="gramStart"/>
      <w:r w:rsidRPr="00A3533A">
        <w:rPr>
          <w:rFonts w:asciiTheme="majorHAnsi" w:eastAsia="Calibri" w:hAnsiTheme="majorHAnsi" w:cs="Calibri"/>
          <w:color w:val="1F497D" w:themeColor="text2"/>
          <w:sz w:val="32"/>
          <w:szCs w:val="32"/>
        </w:rPr>
        <w:lastRenderedPageBreak/>
        <w:t>5</w:t>
      </w:r>
      <w:r w:rsidR="00435F64" w:rsidRPr="00A3533A">
        <w:rPr>
          <w:rFonts w:asciiTheme="majorHAnsi" w:eastAsia="Calibri" w:hAnsiTheme="majorHAnsi" w:cs="Calibri"/>
          <w:color w:val="1F497D" w:themeColor="text2"/>
          <w:sz w:val="32"/>
          <w:szCs w:val="32"/>
        </w:rPr>
        <w:t>.</w:t>
      </w:r>
      <w:r w:rsidRPr="00A3533A">
        <w:rPr>
          <w:rFonts w:asciiTheme="majorHAnsi" w:eastAsia="Calibri" w:hAnsiTheme="majorHAnsi" w:cs="Calibri"/>
          <w:color w:val="1F497D" w:themeColor="text2"/>
          <w:sz w:val="32"/>
          <w:szCs w:val="32"/>
        </w:rPr>
        <w:t>3</w:t>
      </w:r>
      <w:r w:rsidR="004363C8">
        <w:rPr>
          <w:rFonts w:asciiTheme="majorHAnsi" w:eastAsia="Calibri" w:hAnsiTheme="majorHAnsi" w:cs="Calibri"/>
          <w:color w:val="1F497D" w:themeColor="text2"/>
          <w:sz w:val="32"/>
          <w:szCs w:val="32"/>
        </w:rPr>
        <w:t xml:space="preserve"> </w:t>
      </w:r>
      <w:r w:rsidR="00435F64" w:rsidRPr="00A3533A">
        <w:rPr>
          <w:rFonts w:asciiTheme="majorHAnsi" w:eastAsia="Calibri" w:hAnsiTheme="majorHAnsi" w:cs="Calibri"/>
          <w:color w:val="1F497D" w:themeColor="text2"/>
          <w:sz w:val="32"/>
          <w:szCs w:val="32"/>
        </w:rPr>
        <w:t>:</w:t>
      </w:r>
      <w:proofErr w:type="gramEnd"/>
      <w:r w:rsidR="00E064B0" w:rsidRPr="00A3533A">
        <w:rPr>
          <w:rFonts w:asciiTheme="majorHAnsi" w:eastAsia="Calibri" w:hAnsiTheme="majorHAnsi" w:cs="Calibri"/>
          <w:color w:val="1F497D" w:themeColor="text2"/>
          <w:sz w:val="32"/>
          <w:szCs w:val="32"/>
        </w:rPr>
        <w:t xml:space="preserve"> Results</w:t>
      </w:r>
      <w:bookmarkEnd w:id="41"/>
      <w:r w:rsidR="00E064B0" w:rsidRPr="00A3533A">
        <w:rPr>
          <w:rFonts w:asciiTheme="majorHAnsi" w:eastAsia="Calibri" w:hAnsiTheme="majorHAnsi" w:cs="Calibri"/>
          <w:color w:val="1F497D" w:themeColor="text2"/>
          <w:sz w:val="32"/>
          <w:szCs w:val="32"/>
        </w:rPr>
        <w:t xml:space="preserve"> </w:t>
      </w:r>
    </w:p>
    <w:p w14:paraId="3DEFF6F6" w14:textId="77777777" w:rsidR="00C030EE" w:rsidRPr="0048321C" w:rsidRDefault="00C030EE">
      <w:pPr>
        <w:rPr>
          <w:rFonts w:asciiTheme="majorHAnsi" w:eastAsia="Calibri" w:hAnsiTheme="majorHAnsi" w:cs="Calibri"/>
          <w:b/>
          <w:color w:val="2E75B5"/>
          <w:sz w:val="32"/>
          <w:szCs w:val="32"/>
        </w:rPr>
      </w:pPr>
    </w:p>
    <w:p w14:paraId="39E20852" w14:textId="00204ACE" w:rsidR="00C030EE" w:rsidRPr="0048321C" w:rsidRDefault="00E064B0" w:rsidP="00424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eastAsia="Calibri" w:hAnsiTheme="majorHAnsi" w:cs="Calibri"/>
          <w:color w:val="202124"/>
          <w:sz w:val="24"/>
          <w:szCs w:val="24"/>
        </w:rPr>
      </w:pPr>
      <w:r w:rsidRPr="0048321C">
        <w:rPr>
          <w:rFonts w:asciiTheme="majorHAnsi" w:eastAsia="Calibri" w:hAnsiTheme="majorHAnsi" w:cs="Calibri"/>
          <w:sz w:val="24"/>
          <w:szCs w:val="24"/>
        </w:rPr>
        <w:t xml:space="preserve">               </w:t>
      </w:r>
      <w:r w:rsidRPr="0048321C">
        <w:rPr>
          <w:rFonts w:asciiTheme="majorHAnsi" w:eastAsia="Calibri" w:hAnsiTheme="majorHAnsi" w:cs="Calibri"/>
          <w:color w:val="202124"/>
          <w:sz w:val="24"/>
          <w:szCs w:val="24"/>
        </w:rPr>
        <w:t>Based on the economic analyzes for WS-JSC that w</w:t>
      </w:r>
      <w:r w:rsidR="00C44CC1" w:rsidRPr="0048321C">
        <w:rPr>
          <w:rFonts w:asciiTheme="majorHAnsi" w:eastAsia="Calibri" w:hAnsiTheme="majorHAnsi" w:cs="Calibri"/>
          <w:color w:val="202124"/>
          <w:sz w:val="24"/>
          <w:szCs w:val="24"/>
        </w:rPr>
        <w:t>as</w:t>
      </w:r>
      <w:r w:rsidRPr="0048321C">
        <w:rPr>
          <w:rFonts w:asciiTheme="majorHAnsi" w:eastAsia="Calibri" w:hAnsiTheme="majorHAnsi" w:cs="Calibri"/>
          <w:color w:val="202124"/>
          <w:sz w:val="24"/>
          <w:szCs w:val="24"/>
        </w:rPr>
        <w:t xml:space="preserve"> carried out in the previous action, which were based on the most famous economic </w:t>
      </w:r>
      <w:r w:rsidR="00435F64" w:rsidRPr="0048321C">
        <w:rPr>
          <w:rFonts w:asciiTheme="majorHAnsi" w:eastAsia="Calibri" w:hAnsiTheme="majorHAnsi" w:cs="Calibri"/>
          <w:color w:val="202124"/>
          <w:sz w:val="24"/>
          <w:szCs w:val="24"/>
        </w:rPr>
        <w:t>indicators (Note</w:t>
      </w:r>
      <w:r w:rsidRPr="0048321C">
        <w:rPr>
          <w:rFonts w:asciiTheme="majorHAnsi" w:eastAsia="Calibri" w:hAnsiTheme="majorHAnsi" w:cs="Calibri"/>
          <w:color w:val="202124"/>
          <w:sz w:val="24"/>
          <w:szCs w:val="24"/>
        </w:rPr>
        <w:t xml:space="preserve"> that these calculations are relative to the end of the year </w:t>
      </w:r>
      <w:r w:rsidR="00435F64" w:rsidRPr="0048321C">
        <w:rPr>
          <w:rFonts w:asciiTheme="majorHAnsi" w:eastAsia="Calibri" w:hAnsiTheme="majorHAnsi" w:cs="Calibri"/>
          <w:color w:val="202124"/>
          <w:sz w:val="24"/>
          <w:szCs w:val="24"/>
        </w:rPr>
        <w:t>2022).</w:t>
      </w:r>
      <w:r w:rsidRPr="0048321C">
        <w:rPr>
          <w:rFonts w:asciiTheme="majorHAnsi" w:eastAsia="Calibri" w:hAnsiTheme="majorHAnsi" w:cs="Calibri"/>
          <w:color w:val="202124"/>
          <w:sz w:val="24"/>
          <w:szCs w:val="24"/>
        </w:rPr>
        <w:t xml:space="preserve"> several important results</w:t>
      </w:r>
      <w:r w:rsidR="00431AD1">
        <w:rPr>
          <w:rFonts w:asciiTheme="majorHAnsi" w:eastAsia="Calibri" w:hAnsiTheme="majorHAnsi" w:cs="Calibri" w:hint="cs"/>
          <w:color w:val="202124"/>
          <w:sz w:val="24"/>
          <w:szCs w:val="24"/>
          <w:rtl/>
        </w:rPr>
        <w:t xml:space="preserve"> </w:t>
      </w:r>
      <w:r w:rsidR="00431AD1">
        <w:rPr>
          <w:rFonts w:asciiTheme="majorHAnsi" w:eastAsia="Calibri" w:hAnsiTheme="majorHAnsi" w:cs="Calibri"/>
          <w:color w:val="202124"/>
          <w:sz w:val="24"/>
          <w:szCs w:val="24"/>
        </w:rPr>
        <w:t>were obtained</w:t>
      </w:r>
      <w:r w:rsidRPr="0048321C">
        <w:rPr>
          <w:rFonts w:asciiTheme="majorHAnsi" w:eastAsia="Calibri" w:hAnsiTheme="majorHAnsi" w:cs="Calibri"/>
          <w:color w:val="202124"/>
          <w:sz w:val="24"/>
          <w:szCs w:val="24"/>
        </w:rPr>
        <w:t xml:space="preserve">, </w:t>
      </w:r>
      <w:r w:rsidR="00435F64" w:rsidRPr="0048321C">
        <w:rPr>
          <w:rFonts w:asciiTheme="majorHAnsi" w:eastAsia="Calibri" w:hAnsiTheme="majorHAnsi" w:cs="Calibri"/>
          <w:color w:val="202124"/>
          <w:sz w:val="24"/>
          <w:szCs w:val="24"/>
        </w:rPr>
        <w:t>including:</w:t>
      </w:r>
    </w:p>
    <w:p w14:paraId="2F65FA2C" w14:textId="77777777" w:rsidR="00C030EE" w:rsidRPr="0048321C" w:rsidRDefault="00C030EE" w:rsidP="00424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eastAsia="Calibri" w:hAnsiTheme="majorHAnsi" w:cs="Calibri"/>
          <w:color w:val="202124"/>
          <w:sz w:val="24"/>
          <w:szCs w:val="24"/>
        </w:rPr>
      </w:pPr>
    </w:p>
    <w:p w14:paraId="763B2F4A" w14:textId="7E2CDF6C" w:rsidR="00C030EE" w:rsidRPr="0048321C" w:rsidRDefault="00E064B0" w:rsidP="00424674">
      <w:pPr>
        <w:widowControl/>
        <w:numPr>
          <w:ilvl w:val="0"/>
          <w:numId w:val="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hAnsiTheme="majorHAnsi"/>
          <w:color w:val="202124"/>
          <w:sz w:val="24"/>
          <w:szCs w:val="24"/>
        </w:rPr>
      </w:pPr>
      <w:r w:rsidRPr="0048321C">
        <w:rPr>
          <w:rFonts w:asciiTheme="majorHAnsi" w:eastAsia="Calibri" w:hAnsiTheme="majorHAnsi" w:cs="Calibri"/>
          <w:color w:val="202124"/>
          <w:sz w:val="24"/>
          <w:szCs w:val="24"/>
        </w:rPr>
        <w:t>The</w:t>
      </w:r>
      <w:r w:rsidR="00080B45">
        <w:rPr>
          <w:rFonts w:asciiTheme="majorHAnsi" w:eastAsia="Calibri" w:hAnsiTheme="majorHAnsi" w:cs="Calibri"/>
          <w:color w:val="202124"/>
          <w:sz w:val="24"/>
          <w:szCs w:val="24"/>
        </w:rPr>
        <w:t xml:space="preserve"> total</w:t>
      </w:r>
      <w:r w:rsidRPr="0048321C">
        <w:rPr>
          <w:rFonts w:asciiTheme="majorHAnsi" w:eastAsia="Calibri" w:hAnsiTheme="majorHAnsi" w:cs="Calibri"/>
          <w:color w:val="202124"/>
          <w:sz w:val="24"/>
          <w:szCs w:val="24"/>
        </w:rPr>
        <w:t xml:space="preserve"> initial cost of the project</w:t>
      </w:r>
      <w:r w:rsidR="00080B45">
        <w:rPr>
          <w:rFonts w:asciiTheme="majorHAnsi" w:eastAsia="Calibri" w:hAnsiTheme="majorHAnsi" w:cs="Calibri"/>
          <w:color w:val="202124"/>
          <w:sz w:val="24"/>
          <w:szCs w:val="24"/>
        </w:rPr>
        <w:t xml:space="preserve"> with the total interest</w:t>
      </w:r>
      <w:r w:rsidRPr="0048321C">
        <w:rPr>
          <w:rFonts w:asciiTheme="majorHAnsi" w:eastAsia="Calibri" w:hAnsiTheme="majorHAnsi" w:cs="Calibri"/>
          <w:color w:val="202124"/>
          <w:sz w:val="24"/>
          <w:szCs w:val="24"/>
        </w:rPr>
        <w:t xml:space="preserve"> is </w:t>
      </w:r>
      <w:r w:rsidR="00435F64" w:rsidRPr="0048321C">
        <w:rPr>
          <w:rFonts w:asciiTheme="majorHAnsi" w:eastAsia="Calibri" w:hAnsiTheme="majorHAnsi" w:cs="Calibri"/>
          <w:b/>
          <w:color w:val="202124"/>
          <w:sz w:val="24"/>
          <w:szCs w:val="24"/>
          <w:u w:val="single"/>
        </w:rPr>
        <w:t>(</w:t>
      </w:r>
      <w:r w:rsidR="00EC7060" w:rsidRPr="0048321C">
        <w:rPr>
          <w:rFonts w:asciiTheme="majorHAnsi" w:hAnsiTheme="majorHAnsi" w:cs="Arial"/>
          <w:b/>
          <w:bCs/>
          <w:color w:val="000000"/>
          <w:shd w:val="clear" w:color="auto" w:fill="FFFFFF"/>
        </w:rPr>
        <w:t>3,771,029.5 Nis</w:t>
      </w:r>
      <w:r w:rsidR="00435F64" w:rsidRPr="0048321C">
        <w:rPr>
          <w:rFonts w:asciiTheme="majorHAnsi" w:eastAsia="Calibri" w:hAnsiTheme="majorHAnsi" w:cs="Calibri"/>
          <w:b/>
          <w:color w:val="000000"/>
          <w:sz w:val="24"/>
          <w:szCs w:val="24"/>
          <w:u w:val="single"/>
        </w:rPr>
        <w:t>)</w:t>
      </w:r>
      <w:r w:rsidRPr="0048321C">
        <w:rPr>
          <w:rFonts w:asciiTheme="majorHAnsi" w:eastAsia="Calibri" w:hAnsiTheme="majorHAnsi" w:cs="Calibri"/>
          <w:b/>
          <w:color w:val="202124"/>
          <w:sz w:val="24"/>
          <w:szCs w:val="24"/>
          <w:u w:val="single"/>
        </w:rPr>
        <w:t xml:space="preserve">, </w:t>
      </w:r>
      <w:r w:rsidRPr="0048321C">
        <w:rPr>
          <w:rFonts w:asciiTheme="majorHAnsi" w:eastAsia="Calibri" w:hAnsiTheme="majorHAnsi" w:cs="Calibri"/>
          <w:color w:val="202124"/>
          <w:sz w:val="24"/>
          <w:szCs w:val="24"/>
        </w:rPr>
        <w:t xml:space="preserve">and the life of the project will be </w:t>
      </w:r>
      <w:r w:rsidRPr="0048321C">
        <w:rPr>
          <w:rFonts w:asciiTheme="majorHAnsi" w:eastAsia="Calibri" w:hAnsiTheme="majorHAnsi" w:cs="Calibri"/>
          <w:b/>
          <w:color w:val="202124"/>
          <w:sz w:val="24"/>
          <w:szCs w:val="24"/>
        </w:rPr>
        <w:t xml:space="preserve">20 </w:t>
      </w:r>
      <w:r w:rsidR="00435F64" w:rsidRPr="0048321C">
        <w:rPr>
          <w:rFonts w:asciiTheme="majorHAnsi" w:eastAsia="Calibri" w:hAnsiTheme="majorHAnsi" w:cs="Calibri"/>
          <w:b/>
          <w:color w:val="202124"/>
          <w:sz w:val="24"/>
          <w:szCs w:val="24"/>
        </w:rPr>
        <w:t>years.</w:t>
      </w:r>
    </w:p>
    <w:p w14:paraId="57922AC2" w14:textId="77777777" w:rsidR="00C030EE" w:rsidRPr="0048321C" w:rsidRDefault="00C030EE" w:rsidP="0042467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80"/>
        <w:jc w:val="both"/>
        <w:rPr>
          <w:rFonts w:asciiTheme="majorHAnsi" w:eastAsia="Calibri" w:hAnsiTheme="majorHAnsi" w:cs="Calibri"/>
          <w:color w:val="202124"/>
          <w:sz w:val="24"/>
          <w:szCs w:val="24"/>
        </w:rPr>
      </w:pPr>
    </w:p>
    <w:p w14:paraId="1D7F3E81" w14:textId="523C26B3" w:rsidR="00C030EE" w:rsidRPr="0048321C" w:rsidRDefault="00E064B0" w:rsidP="00424674">
      <w:pPr>
        <w:widowControl/>
        <w:numPr>
          <w:ilvl w:val="0"/>
          <w:numId w:val="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hAnsiTheme="majorHAnsi"/>
          <w:color w:val="202124"/>
          <w:sz w:val="24"/>
          <w:szCs w:val="24"/>
        </w:rPr>
      </w:pPr>
      <w:r w:rsidRPr="0048321C">
        <w:rPr>
          <w:rFonts w:asciiTheme="majorHAnsi" w:eastAsia="Calibri" w:hAnsiTheme="majorHAnsi" w:cs="Calibri"/>
          <w:color w:val="202124"/>
          <w:sz w:val="24"/>
          <w:szCs w:val="24"/>
        </w:rPr>
        <w:t xml:space="preserve"> The project will cost annually </w:t>
      </w:r>
      <w:r w:rsidR="00435F64" w:rsidRPr="00080B45">
        <w:rPr>
          <w:rFonts w:asciiTheme="majorHAnsi" w:eastAsia="Calibri" w:hAnsiTheme="majorHAnsi" w:cs="Calibri"/>
          <w:b/>
          <w:color w:val="000000"/>
          <w:sz w:val="24"/>
          <w:szCs w:val="24"/>
          <w:u w:val="single"/>
        </w:rPr>
        <w:t>(</w:t>
      </w:r>
      <w:r w:rsidR="00080B45" w:rsidRPr="00080B45">
        <w:rPr>
          <w:rFonts w:asciiTheme="majorHAnsi" w:hAnsiTheme="majorHAnsi"/>
          <w:b/>
          <w:sz w:val="24"/>
          <w:szCs w:val="24"/>
          <w:u w:val="single"/>
        </w:rPr>
        <w:t xml:space="preserve">4,942,645 </w:t>
      </w:r>
      <w:r w:rsidR="00EC7060" w:rsidRPr="00080B45">
        <w:rPr>
          <w:rFonts w:asciiTheme="majorHAnsi" w:eastAsia="Calibri" w:hAnsiTheme="majorHAnsi" w:cs="Calibri"/>
          <w:b/>
          <w:color w:val="000000"/>
          <w:sz w:val="24"/>
          <w:szCs w:val="24"/>
          <w:u w:val="single"/>
        </w:rPr>
        <w:t>Nis/Year</w:t>
      </w:r>
      <w:proofErr w:type="gramStart"/>
      <w:r w:rsidR="00435F64" w:rsidRPr="00080B45">
        <w:rPr>
          <w:rFonts w:asciiTheme="majorHAnsi" w:eastAsia="Calibri" w:hAnsiTheme="majorHAnsi" w:cs="Calibri"/>
          <w:b/>
          <w:color w:val="000000"/>
          <w:sz w:val="24"/>
          <w:szCs w:val="24"/>
          <w:u w:val="single"/>
        </w:rPr>
        <w:t>)</w:t>
      </w:r>
      <w:r w:rsidR="00080B45">
        <w:rPr>
          <w:rFonts w:asciiTheme="majorHAnsi" w:eastAsia="Calibri" w:hAnsiTheme="majorHAnsi" w:cs="Calibri"/>
          <w:b/>
          <w:color w:val="000000"/>
          <w:sz w:val="24"/>
          <w:szCs w:val="24"/>
        </w:rPr>
        <w:t xml:space="preserve"> </w:t>
      </w:r>
      <w:r w:rsidR="00435F64" w:rsidRPr="00080B45">
        <w:rPr>
          <w:rFonts w:asciiTheme="majorHAnsi" w:eastAsia="Calibri" w:hAnsiTheme="majorHAnsi" w:cs="Calibri"/>
          <w:bCs/>
          <w:color w:val="000000"/>
          <w:sz w:val="24"/>
          <w:szCs w:val="24"/>
        </w:rPr>
        <w:t>,</w:t>
      </w:r>
      <w:proofErr w:type="gramEnd"/>
      <w:r w:rsidRPr="0048321C">
        <w:rPr>
          <w:rFonts w:asciiTheme="majorHAnsi" w:eastAsia="Calibri" w:hAnsiTheme="majorHAnsi" w:cs="Calibri"/>
          <w:color w:val="202124"/>
          <w:sz w:val="24"/>
          <w:szCs w:val="24"/>
        </w:rPr>
        <w:t xml:space="preserve"> and these costs include the most important cost through the year, such as workers’ salaries, operating costs, </w:t>
      </w:r>
      <w:r w:rsidR="00435F64" w:rsidRPr="0048321C">
        <w:rPr>
          <w:rFonts w:asciiTheme="majorHAnsi" w:eastAsia="Calibri" w:hAnsiTheme="majorHAnsi" w:cs="Calibri"/>
          <w:color w:val="202124"/>
          <w:sz w:val="24"/>
          <w:szCs w:val="24"/>
        </w:rPr>
        <w:t>etc.</w:t>
      </w:r>
    </w:p>
    <w:p w14:paraId="358D8F2A" w14:textId="77777777" w:rsidR="00C030EE" w:rsidRPr="0048321C" w:rsidRDefault="00C030EE" w:rsidP="00424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eastAsia="Calibri" w:hAnsiTheme="majorHAnsi" w:cs="Calibri"/>
          <w:color w:val="202124"/>
          <w:sz w:val="24"/>
          <w:szCs w:val="24"/>
        </w:rPr>
      </w:pPr>
    </w:p>
    <w:p w14:paraId="12BA0FDC" w14:textId="3FC04737" w:rsidR="00C030EE" w:rsidRPr="0048321C" w:rsidRDefault="00E064B0" w:rsidP="00424674">
      <w:pPr>
        <w:widowControl/>
        <w:numPr>
          <w:ilvl w:val="0"/>
          <w:numId w:val="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hAnsiTheme="majorHAnsi"/>
          <w:color w:val="202124"/>
          <w:sz w:val="24"/>
          <w:szCs w:val="24"/>
        </w:rPr>
      </w:pPr>
      <w:r w:rsidRPr="0048321C">
        <w:rPr>
          <w:rFonts w:asciiTheme="majorHAnsi" w:eastAsia="Calibri" w:hAnsiTheme="majorHAnsi" w:cs="Calibri"/>
          <w:color w:val="202124"/>
          <w:sz w:val="24"/>
          <w:szCs w:val="24"/>
        </w:rPr>
        <w:t>The project will bring h</w:t>
      </w:r>
      <w:r w:rsidR="008933AE">
        <w:rPr>
          <w:rFonts w:asciiTheme="majorHAnsi" w:eastAsia="Calibri" w:hAnsiTheme="majorHAnsi" w:cs="Calibri"/>
          <w:color w:val="202124"/>
          <w:sz w:val="24"/>
          <w:szCs w:val="24"/>
        </w:rPr>
        <w:t>igh</w:t>
      </w:r>
      <w:r w:rsidRPr="0048321C">
        <w:rPr>
          <w:rFonts w:asciiTheme="majorHAnsi" w:eastAsia="Calibri" w:hAnsiTheme="majorHAnsi" w:cs="Calibri"/>
          <w:color w:val="202124"/>
          <w:sz w:val="24"/>
          <w:szCs w:val="24"/>
        </w:rPr>
        <w:t xml:space="preserve"> revenues which is </w:t>
      </w:r>
      <w:r w:rsidR="00435F64" w:rsidRPr="0048321C">
        <w:rPr>
          <w:rFonts w:asciiTheme="majorHAnsi" w:eastAsia="Calibri" w:hAnsiTheme="majorHAnsi" w:cs="Calibri"/>
          <w:b/>
          <w:color w:val="000000"/>
          <w:sz w:val="24"/>
          <w:szCs w:val="24"/>
          <w:u w:val="single"/>
        </w:rPr>
        <w:t>(</w:t>
      </w:r>
      <w:r w:rsidR="00EC7060" w:rsidRPr="0048321C">
        <w:rPr>
          <w:rFonts w:asciiTheme="majorHAnsi" w:eastAsia="Calibri" w:hAnsiTheme="majorHAnsi" w:cs="Calibri"/>
          <w:b/>
          <w:sz w:val="24"/>
          <w:szCs w:val="24"/>
          <w:u w:val="single"/>
        </w:rPr>
        <w:t>12,233,632 Nis/Year</w:t>
      </w:r>
      <w:r w:rsidR="00435F64" w:rsidRPr="0048321C">
        <w:rPr>
          <w:rFonts w:asciiTheme="majorHAnsi" w:eastAsia="Calibri" w:hAnsiTheme="majorHAnsi" w:cs="Calibri"/>
          <w:b/>
          <w:color w:val="000000"/>
          <w:sz w:val="24"/>
          <w:szCs w:val="24"/>
          <w:u w:val="single"/>
        </w:rPr>
        <w:t>)</w:t>
      </w:r>
      <w:r w:rsidR="00435F64" w:rsidRPr="0048321C">
        <w:rPr>
          <w:rFonts w:asciiTheme="majorHAnsi" w:eastAsia="Calibri" w:hAnsiTheme="majorHAnsi" w:cs="Calibri"/>
          <w:color w:val="000000"/>
          <w:sz w:val="24"/>
          <w:szCs w:val="24"/>
        </w:rPr>
        <w:t>,</w:t>
      </w:r>
      <w:r w:rsidRPr="0048321C">
        <w:rPr>
          <w:rFonts w:asciiTheme="majorHAnsi" w:eastAsia="Calibri" w:hAnsiTheme="majorHAnsi" w:cs="Calibri"/>
          <w:color w:val="202124"/>
          <w:sz w:val="24"/>
          <w:szCs w:val="24"/>
        </w:rPr>
        <w:t xml:space="preserve"> and with deduction of annual costs, we will have an annual net profit of </w:t>
      </w:r>
      <w:r w:rsidR="00435F64" w:rsidRPr="0048321C">
        <w:rPr>
          <w:rFonts w:asciiTheme="majorHAnsi" w:eastAsia="Calibri" w:hAnsiTheme="majorHAnsi" w:cs="Calibri"/>
          <w:b/>
          <w:color w:val="000000"/>
          <w:sz w:val="24"/>
          <w:szCs w:val="24"/>
          <w:u w:val="single"/>
        </w:rPr>
        <w:t>(</w:t>
      </w:r>
      <w:r w:rsidR="00EC7060" w:rsidRPr="0048321C">
        <w:rPr>
          <w:rFonts w:asciiTheme="majorHAnsi" w:eastAsia="Calibri" w:hAnsiTheme="majorHAnsi" w:cs="Calibri"/>
          <w:b/>
          <w:sz w:val="24"/>
          <w:szCs w:val="24"/>
          <w:u w:val="single"/>
        </w:rPr>
        <w:t>7,</w:t>
      </w:r>
      <w:r w:rsidR="00080B45">
        <w:rPr>
          <w:rFonts w:asciiTheme="majorHAnsi" w:eastAsia="Calibri" w:hAnsiTheme="majorHAnsi" w:cs="Calibri"/>
          <w:b/>
          <w:sz w:val="24"/>
          <w:szCs w:val="24"/>
          <w:u w:val="single"/>
        </w:rPr>
        <w:t>290</w:t>
      </w:r>
      <w:r w:rsidR="00EC7060" w:rsidRPr="0048321C">
        <w:rPr>
          <w:rFonts w:asciiTheme="majorHAnsi" w:eastAsia="Calibri" w:hAnsiTheme="majorHAnsi" w:cs="Calibri"/>
          <w:b/>
          <w:sz w:val="24"/>
          <w:szCs w:val="24"/>
          <w:u w:val="single"/>
        </w:rPr>
        <w:t>,986.8 Nis/Year).</w:t>
      </w:r>
      <w:r w:rsidR="00435F64" w:rsidRPr="0048321C">
        <w:rPr>
          <w:rFonts w:asciiTheme="majorHAnsi" w:eastAsia="Calibri" w:hAnsiTheme="majorHAnsi" w:cs="Calibri"/>
          <w:b/>
          <w:color w:val="000000"/>
          <w:sz w:val="24"/>
          <w:szCs w:val="24"/>
          <w:u w:val="single"/>
        </w:rPr>
        <w:t>)</w:t>
      </w:r>
      <w:r w:rsidRPr="0048321C">
        <w:rPr>
          <w:rFonts w:asciiTheme="majorHAnsi" w:eastAsia="Calibri" w:hAnsiTheme="majorHAnsi" w:cs="Calibri"/>
          <w:b/>
          <w:color w:val="000000"/>
          <w:sz w:val="24"/>
          <w:szCs w:val="24"/>
          <w:u w:val="single"/>
        </w:rPr>
        <w:t xml:space="preserve">. </w:t>
      </w:r>
    </w:p>
    <w:p w14:paraId="06FF16FC" w14:textId="77777777" w:rsidR="00C030EE" w:rsidRPr="0048321C" w:rsidRDefault="00C030EE" w:rsidP="00424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eastAsia="Calibri" w:hAnsiTheme="majorHAnsi" w:cs="Calibri"/>
          <w:color w:val="202124"/>
          <w:sz w:val="24"/>
          <w:szCs w:val="24"/>
        </w:rPr>
      </w:pPr>
    </w:p>
    <w:p w14:paraId="03216D89" w14:textId="77777777" w:rsidR="00C030EE" w:rsidRPr="0048321C" w:rsidRDefault="00E064B0" w:rsidP="00424674">
      <w:pPr>
        <w:widowControl/>
        <w:numPr>
          <w:ilvl w:val="0"/>
          <w:numId w:val="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hAnsiTheme="majorHAnsi"/>
          <w:color w:val="202124"/>
          <w:sz w:val="24"/>
          <w:szCs w:val="24"/>
        </w:rPr>
      </w:pPr>
      <w:r w:rsidRPr="0048321C">
        <w:rPr>
          <w:rFonts w:asciiTheme="majorHAnsi" w:eastAsia="Calibri" w:hAnsiTheme="majorHAnsi" w:cs="Calibri"/>
          <w:color w:val="202124"/>
          <w:sz w:val="24"/>
          <w:szCs w:val="24"/>
        </w:rPr>
        <w:t xml:space="preserve">When using the AW and PW indicators, their values ​​appear to be greater than zero </w:t>
      </w:r>
      <w:r w:rsidR="00435F64" w:rsidRPr="0048321C">
        <w:rPr>
          <w:rFonts w:asciiTheme="majorHAnsi" w:eastAsia="Calibri" w:hAnsiTheme="majorHAnsi" w:cs="Calibri"/>
          <w:color w:val="202124"/>
          <w:sz w:val="24"/>
          <w:szCs w:val="24"/>
        </w:rPr>
        <w:t>(AW, PW</w:t>
      </w:r>
      <w:r w:rsidRPr="0048321C">
        <w:rPr>
          <w:rFonts w:asciiTheme="majorHAnsi" w:eastAsia="Calibri" w:hAnsiTheme="majorHAnsi" w:cs="Calibri"/>
          <w:color w:val="202124"/>
          <w:sz w:val="24"/>
          <w:szCs w:val="24"/>
        </w:rPr>
        <w:t xml:space="preserve"> &gt; </w:t>
      </w:r>
      <w:r w:rsidR="00435F64" w:rsidRPr="0048321C">
        <w:rPr>
          <w:rFonts w:asciiTheme="majorHAnsi" w:eastAsia="Calibri" w:hAnsiTheme="majorHAnsi" w:cs="Calibri"/>
          <w:color w:val="202124"/>
          <w:sz w:val="24"/>
          <w:szCs w:val="24"/>
        </w:rPr>
        <w:t>0),</w:t>
      </w:r>
      <w:r w:rsidRPr="0048321C">
        <w:rPr>
          <w:rFonts w:asciiTheme="majorHAnsi" w:eastAsia="Calibri" w:hAnsiTheme="majorHAnsi" w:cs="Calibri"/>
          <w:color w:val="202124"/>
          <w:sz w:val="24"/>
          <w:szCs w:val="24"/>
        </w:rPr>
        <w:t xml:space="preserve"> which is the indicator that tells us that </w:t>
      </w:r>
      <w:r w:rsidRPr="0048321C">
        <w:rPr>
          <w:rFonts w:asciiTheme="majorHAnsi" w:eastAsia="Calibri" w:hAnsiTheme="majorHAnsi" w:cs="Calibri"/>
          <w:b/>
          <w:color w:val="202124"/>
          <w:sz w:val="24"/>
          <w:szCs w:val="24"/>
        </w:rPr>
        <w:t>the project is economically feasible</w:t>
      </w:r>
      <w:r w:rsidRPr="0048321C">
        <w:rPr>
          <w:rFonts w:asciiTheme="majorHAnsi" w:eastAsia="Calibri" w:hAnsiTheme="majorHAnsi" w:cs="Calibri"/>
          <w:color w:val="202124"/>
          <w:sz w:val="24"/>
          <w:szCs w:val="24"/>
        </w:rPr>
        <w:t>.</w:t>
      </w:r>
    </w:p>
    <w:p w14:paraId="3473C5C9" w14:textId="77777777" w:rsidR="00C030EE" w:rsidRPr="0048321C" w:rsidRDefault="00C030EE" w:rsidP="00424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eastAsia="Calibri" w:hAnsiTheme="majorHAnsi" w:cs="Calibri"/>
          <w:color w:val="202124"/>
          <w:sz w:val="24"/>
          <w:szCs w:val="24"/>
        </w:rPr>
      </w:pPr>
    </w:p>
    <w:p w14:paraId="58777F85" w14:textId="73F42141" w:rsidR="00C030EE" w:rsidRPr="0048321C" w:rsidRDefault="00E064B0" w:rsidP="00424674">
      <w:pPr>
        <w:widowControl/>
        <w:numPr>
          <w:ilvl w:val="0"/>
          <w:numId w:val="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hAnsiTheme="majorHAnsi" w:cstheme="majorHAnsi"/>
          <w:color w:val="202124"/>
          <w:sz w:val="24"/>
          <w:szCs w:val="24"/>
        </w:rPr>
      </w:pPr>
      <w:r w:rsidRPr="0048321C">
        <w:rPr>
          <w:rFonts w:asciiTheme="majorHAnsi" w:eastAsia="Calibri" w:hAnsiTheme="majorHAnsi" w:cstheme="majorHAnsi"/>
          <w:color w:val="202124"/>
          <w:sz w:val="24"/>
          <w:szCs w:val="24"/>
        </w:rPr>
        <w:t xml:space="preserve">When using the standards of SPP, DPP and IRR, the results show that </w:t>
      </w:r>
      <w:r w:rsidR="00EC7060" w:rsidRPr="0048321C">
        <w:rPr>
          <w:rFonts w:asciiTheme="majorHAnsi" w:eastAsia="Calibri" w:hAnsiTheme="majorHAnsi" w:cstheme="majorHAnsi"/>
          <w:b/>
          <w:color w:val="202124"/>
          <w:sz w:val="24"/>
          <w:szCs w:val="24"/>
        </w:rPr>
        <w:t>in the first year,</w:t>
      </w:r>
      <w:r w:rsidRPr="0048321C">
        <w:rPr>
          <w:rFonts w:asciiTheme="majorHAnsi" w:eastAsia="Calibri" w:hAnsiTheme="majorHAnsi" w:cstheme="majorHAnsi"/>
          <w:b/>
          <w:color w:val="202124"/>
          <w:sz w:val="24"/>
          <w:szCs w:val="24"/>
        </w:rPr>
        <w:t xml:space="preserve"> </w:t>
      </w:r>
      <w:r w:rsidRPr="0048321C">
        <w:rPr>
          <w:rFonts w:asciiTheme="majorHAnsi" w:eastAsia="Calibri" w:hAnsiTheme="majorHAnsi" w:cstheme="majorHAnsi"/>
          <w:color w:val="202124"/>
          <w:sz w:val="24"/>
          <w:szCs w:val="24"/>
        </w:rPr>
        <w:t xml:space="preserve">the initial amount paid on the project will be recovered, which is an indication of the success of this project in a quick </w:t>
      </w:r>
      <w:r w:rsidR="00435F64" w:rsidRPr="0048321C">
        <w:rPr>
          <w:rFonts w:asciiTheme="majorHAnsi" w:eastAsia="Calibri" w:hAnsiTheme="majorHAnsi" w:cstheme="majorHAnsi"/>
          <w:color w:val="202124"/>
          <w:sz w:val="24"/>
          <w:szCs w:val="24"/>
        </w:rPr>
        <w:t>time.</w:t>
      </w:r>
      <w:r w:rsidR="00854D3C" w:rsidRPr="0048321C">
        <w:rPr>
          <w:rFonts w:asciiTheme="majorHAnsi" w:eastAsia="Calibri" w:hAnsiTheme="majorHAnsi" w:cstheme="majorHAnsi"/>
          <w:color w:val="202124"/>
          <w:sz w:val="24"/>
          <w:szCs w:val="24"/>
        </w:rPr>
        <w:t xml:space="preserve"> In reality this project is </w:t>
      </w:r>
      <w:proofErr w:type="gramStart"/>
      <w:r w:rsidR="00854D3C" w:rsidRPr="0048321C">
        <w:rPr>
          <w:rFonts w:asciiTheme="majorHAnsi" w:eastAsia="Calibri" w:hAnsiTheme="majorHAnsi" w:cstheme="majorHAnsi"/>
          <w:color w:val="202124"/>
          <w:sz w:val="24"/>
          <w:szCs w:val="24"/>
        </w:rPr>
        <w:t>impossible  to</w:t>
      </w:r>
      <w:proofErr w:type="gramEnd"/>
      <w:r w:rsidR="00854D3C" w:rsidRPr="0048321C">
        <w:rPr>
          <w:rFonts w:asciiTheme="majorHAnsi" w:eastAsia="Calibri" w:hAnsiTheme="majorHAnsi" w:cstheme="majorHAnsi"/>
          <w:color w:val="202124"/>
          <w:sz w:val="24"/>
          <w:szCs w:val="24"/>
        </w:rPr>
        <w:t xml:space="preserve"> be feasible without governmental involvement Unfortunately , </w:t>
      </w:r>
      <w:r w:rsidR="00854D3C" w:rsidRPr="0048321C">
        <w:rPr>
          <w:rStyle w:val="y2iqfc"/>
          <w:rFonts w:asciiTheme="majorHAnsi" w:hAnsiTheme="majorHAnsi" w:cstheme="majorHAnsi"/>
          <w:color w:val="252525"/>
          <w:sz w:val="24"/>
          <w:szCs w:val="24"/>
          <w:lang w:val="en"/>
        </w:rPr>
        <w:t>The government must ensure that there are buyers who are interested in taking this sorted waste and recycling it, otherwise, the project will become economically unviable.</w:t>
      </w:r>
    </w:p>
    <w:p w14:paraId="7B63F771" w14:textId="77777777" w:rsidR="00C030EE" w:rsidRPr="0048321C" w:rsidRDefault="00C030EE" w:rsidP="00424674">
      <w:pPr>
        <w:pBdr>
          <w:top w:val="nil"/>
          <w:left w:val="nil"/>
          <w:bottom w:val="nil"/>
          <w:right w:val="nil"/>
          <w:between w:val="nil"/>
        </w:pBdr>
        <w:ind w:left="720"/>
        <w:jc w:val="both"/>
        <w:rPr>
          <w:rFonts w:asciiTheme="majorHAnsi" w:eastAsia="Calibri" w:hAnsiTheme="majorHAnsi" w:cs="Calibri"/>
          <w:color w:val="202124"/>
          <w:sz w:val="24"/>
          <w:szCs w:val="24"/>
        </w:rPr>
      </w:pPr>
    </w:p>
    <w:p w14:paraId="451899FE" w14:textId="77777777" w:rsidR="00C030EE" w:rsidRPr="0048321C" w:rsidRDefault="00C030EE" w:rsidP="004246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eastAsia="Calibri" w:hAnsiTheme="majorHAnsi" w:cs="Calibri"/>
          <w:color w:val="202124"/>
          <w:sz w:val="24"/>
          <w:szCs w:val="24"/>
        </w:rPr>
      </w:pPr>
    </w:p>
    <w:p w14:paraId="5BD88D7F" w14:textId="77777777" w:rsidR="00C030EE" w:rsidRPr="0048321C" w:rsidRDefault="00C030EE" w:rsidP="004246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eastAsia="Calibri" w:hAnsiTheme="majorHAnsi" w:cs="Calibri"/>
          <w:color w:val="202124"/>
          <w:sz w:val="24"/>
          <w:szCs w:val="24"/>
        </w:rPr>
      </w:pPr>
    </w:p>
    <w:p w14:paraId="1DB93461" w14:textId="77777777" w:rsidR="00C030EE" w:rsidRPr="0048321C" w:rsidRDefault="00C030EE" w:rsidP="004246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eastAsia="Calibri" w:hAnsiTheme="majorHAnsi" w:cs="Calibri"/>
          <w:color w:val="202124"/>
          <w:sz w:val="24"/>
          <w:szCs w:val="24"/>
        </w:rPr>
      </w:pPr>
    </w:p>
    <w:p w14:paraId="651B2EA6" w14:textId="77777777" w:rsidR="00C030EE" w:rsidRPr="0048321C" w:rsidRDefault="00C030EE" w:rsidP="004246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eastAsia="Calibri" w:hAnsiTheme="majorHAnsi" w:cs="Calibri"/>
          <w:color w:val="202124"/>
          <w:sz w:val="24"/>
          <w:szCs w:val="24"/>
        </w:rPr>
      </w:pPr>
    </w:p>
    <w:p w14:paraId="5ED98619" w14:textId="77777777" w:rsidR="00C030EE" w:rsidRPr="0048321C" w:rsidRDefault="00C030EE" w:rsidP="004246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eastAsia="Calibri" w:hAnsiTheme="majorHAnsi" w:cs="Calibri"/>
          <w:color w:val="202124"/>
          <w:sz w:val="24"/>
          <w:szCs w:val="24"/>
        </w:rPr>
      </w:pPr>
    </w:p>
    <w:p w14:paraId="59FA4738" w14:textId="77777777" w:rsidR="00C030EE" w:rsidRPr="0048321C" w:rsidRDefault="00C030EE" w:rsidP="004246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eastAsia="Calibri" w:hAnsiTheme="majorHAnsi" w:cs="Calibri"/>
          <w:color w:val="202124"/>
          <w:sz w:val="24"/>
          <w:szCs w:val="24"/>
        </w:rPr>
      </w:pPr>
    </w:p>
    <w:p w14:paraId="1B81C0A8" w14:textId="1723A459" w:rsidR="00A3533A" w:rsidRDefault="00A3533A" w:rsidP="00554FFF">
      <w:pPr>
        <w:pStyle w:val="2"/>
        <w:rPr>
          <w:rFonts w:asciiTheme="majorHAnsi" w:eastAsia="Calibri" w:hAnsiTheme="majorHAnsi" w:cs="Calibri"/>
          <w:bCs/>
          <w:color w:val="1F497D" w:themeColor="text2"/>
        </w:rPr>
      </w:pPr>
    </w:p>
    <w:p w14:paraId="4D649C89" w14:textId="77777777" w:rsidR="00A3533A" w:rsidRPr="00A3533A" w:rsidRDefault="00A3533A" w:rsidP="00A3533A">
      <w:pPr>
        <w:rPr>
          <w:rFonts w:eastAsia="Calibri"/>
        </w:rPr>
      </w:pPr>
    </w:p>
    <w:p w14:paraId="3ADF371B" w14:textId="77777777" w:rsidR="00A3533A" w:rsidRPr="00A3533A" w:rsidRDefault="00A3533A" w:rsidP="00A3533A">
      <w:pPr>
        <w:rPr>
          <w:rFonts w:eastAsia="Calibri"/>
        </w:rPr>
      </w:pPr>
    </w:p>
    <w:p w14:paraId="0B744BFB" w14:textId="71EBE03F" w:rsidR="00C030EE" w:rsidRPr="00A3533A" w:rsidRDefault="00431AD1" w:rsidP="00554FFF">
      <w:pPr>
        <w:pStyle w:val="2"/>
        <w:rPr>
          <w:rFonts w:asciiTheme="majorHAnsi" w:eastAsia="Calibri" w:hAnsiTheme="majorHAnsi" w:cs="Calibri"/>
          <w:bCs/>
          <w:color w:val="1F497D" w:themeColor="text2"/>
          <w:sz w:val="32"/>
          <w:szCs w:val="32"/>
        </w:rPr>
      </w:pPr>
      <w:bookmarkStart w:id="42" w:name="_Toc123937805"/>
      <w:proofErr w:type="gramStart"/>
      <w:r w:rsidRPr="00A3533A">
        <w:rPr>
          <w:rFonts w:asciiTheme="majorHAnsi" w:eastAsia="Calibri" w:hAnsiTheme="majorHAnsi" w:cs="Calibri"/>
          <w:bCs/>
          <w:color w:val="1F497D" w:themeColor="text2"/>
          <w:sz w:val="32"/>
          <w:szCs w:val="32"/>
        </w:rPr>
        <w:lastRenderedPageBreak/>
        <w:t>5.4</w:t>
      </w:r>
      <w:r w:rsidR="0014255F">
        <w:rPr>
          <w:rFonts w:asciiTheme="majorHAnsi" w:eastAsia="Calibri" w:hAnsiTheme="majorHAnsi" w:cs="Calibri"/>
          <w:bCs/>
          <w:color w:val="1F497D" w:themeColor="text2"/>
          <w:sz w:val="32"/>
          <w:szCs w:val="32"/>
        </w:rPr>
        <w:t xml:space="preserve"> </w:t>
      </w:r>
      <w:r w:rsidR="00435F64" w:rsidRPr="00A3533A">
        <w:rPr>
          <w:rFonts w:asciiTheme="majorHAnsi" w:eastAsia="Calibri" w:hAnsiTheme="majorHAnsi" w:cs="Calibri"/>
          <w:bCs/>
          <w:color w:val="1F497D" w:themeColor="text2"/>
          <w:sz w:val="32"/>
          <w:szCs w:val="32"/>
        </w:rPr>
        <w:t>:</w:t>
      </w:r>
      <w:proofErr w:type="gramEnd"/>
      <w:r w:rsidR="00E064B0" w:rsidRPr="00A3533A">
        <w:rPr>
          <w:rFonts w:asciiTheme="majorHAnsi" w:eastAsia="Calibri" w:hAnsiTheme="majorHAnsi" w:cs="Calibri"/>
          <w:bCs/>
          <w:color w:val="1F497D" w:themeColor="text2"/>
          <w:sz w:val="32"/>
          <w:szCs w:val="32"/>
        </w:rPr>
        <w:t xml:space="preserve"> Recommendation</w:t>
      </w:r>
      <w:bookmarkEnd w:id="42"/>
      <w:r w:rsidR="00E064B0" w:rsidRPr="00A3533A">
        <w:rPr>
          <w:rFonts w:asciiTheme="majorHAnsi" w:eastAsia="Calibri" w:hAnsiTheme="majorHAnsi" w:cs="Calibri"/>
          <w:bCs/>
          <w:color w:val="1F497D" w:themeColor="text2"/>
          <w:sz w:val="32"/>
          <w:szCs w:val="32"/>
        </w:rPr>
        <w:t xml:space="preserve"> </w:t>
      </w:r>
    </w:p>
    <w:p w14:paraId="0793A505" w14:textId="77777777" w:rsidR="00C030EE" w:rsidRPr="0048321C" w:rsidRDefault="00C030EE" w:rsidP="004246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ajorHAnsi" w:eastAsia="Calibri" w:hAnsiTheme="majorHAnsi" w:cs="Calibri"/>
          <w:b/>
          <w:color w:val="2E75B5"/>
          <w:sz w:val="32"/>
          <w:szCs w:val="32"/>
        </w:rPr>
      </w:pPr>
    </w:p>
    <w:p w14:paraId="7A3B0067" w14:textId="0254B8AA" w:rsidR="00C030EE" w:rsidRPr="0048321C" w:rsidRDefault="00E064B0" w:rsidP="00B242BC">
      <w:pPr>
        <w:widowControl/>
        <w:numPr>
          <w:ilvl w:val="0"/>
          <w:numId w:val="10"/>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hAnsiTheme="majorHAnsi" w:cs="Calibri"/>
          <w:color w:val="202124"/>
          <w:sz w:val="24"/>
          <w:szCs w:val="24"/>
        </w:rPr>
      </w:pPr>
      <w:r w:rsidRPr="0048321C">
        <w:rPr>
          <w:rFonts w:asciiTheme="majorHAnsi" w:eastAsia="inherit" w:hAnsiTheme="majorHAnsi" w:cs="Calibri"/>
          <w:color w:val="202124"/>
          <w:sz w:val="24"/>
          <w:szCs w:val="24"/>
        </w:rPr>
        <w:t xml:space="preserve">In this study, the solid waste problem in the world </w:t>
      </w:r>
      <w:r w:rsidR="00B242BC" w:rsidRPr="0048321C">
        <w:rPr>
          <w:rFonts w:asciiTheme="majorHAnsi" w:eastAsia="inherit" w:hAnsiTheme="majorHAnsi" w:cs="Calibri"/>
          <w:color w:val="202124"/>
          <w:sz w:val="24"/>
          <w:szCs w:val="24"/>
        </w:rPr>
        <w:t xml:space="preserve">was mentioned </w:t>
      </w:r>
      <w:r w:rsidRPr="0048321C">
        <w:rPr>
          <w:rFonts w:asciiTheme="majorHAnsi" w:eastAsia="inherit" w:hAnsiTheme="majorHAnsi" w:cs="Calibri"/>
          <w:color w:val="202124"/>
          <w:sz w:val="24"/>
          <w:szCs w:val="24"/>
        </w:rPr>
        <w:t>and detailed it in Palestine, in addition to</w:t>
      </w:r>
      <w:r w:rsidR="00B242BC" w:rsidRPr="0048321C">
        <w:rPr>
          <w:rFonts w:asciiTheme="majorHAnsi" w:eastAsia="inherit" w:hAnsiTheme="majorHAnsi" w:cs="Calibri"/>
          <w:color w:val="202124"/>
          <w:sz w:val="24"/>
          <w:szCs w:val="24"/>
        </w:rPr>
        <w:t xml:space="preserve"> that</w:t>
      </w:r>
      <w:r w:rsidRPr="0048321C">
        <w:rPr>
          <w:rFonts w:asciiTheme="majorHAnsi" w:eastAsia="inherit" w:hAnsiTheme="majorHAnsi" w:cs="Calibri"/>
          <w:color w:val="202124"/>
          <w:sz w:val="24"/>
          <w:szCs w:val="24"/>
        </w:rPr>
        <w:t xml:space="preserve"> paying attention to the importance of solid waste management in the country</w:t>
      </w:r>
      <w:r w:rsidR="00B242BC" w:rsidRPr="0048321C">
        <w:rPr>
          <w:rFonts w:asciiTheme="majorHAnsi" w:eastAsia="inherit" w:hAnsiTheme="majorHAnsi" w:cs="Calibri"/>
          <w:color w:val="202124"/>
          <w:sz w:val="24"/>
          <w:szCs w:val="24"/>
        </w:rPr>
        <w:t xml:space="preserve"> is a must</w:t>
      </w:r>
      <w:r w:rsidRPr="0048321C">
        <w:rPr>
          <w:rFonts w:asciiTheme="majorHAnsi" w:eastAsia="inherit" w:hAnsiTheme="majorHAnsi" w:cs="Calibri"/>
          <w:color w:val="202124"/>
          <w:sz w:val="24"/>
          <w:szCs w:val="24"/>
        </w:rPr>
        <w:t>.</w:t>
      </w:r>
    </w:p>
    <w:p w14:paraId="448B5BB0" w14:textId="7922FB39" w:rsidR="00C030EE" w:rsidRPr="00417043" w:rsidRDefault="00E064B0" w:rsidP="00424674">
      <w:pPr>
        <w:widowControl/>
        <w:numPr>
          <w:ilvl w:val="0"/>
          <w:numId w:val="10"/>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hAnsiTheme="majorHAnsi" w:cs="Calibri"/>
          <w:color w:val="202124"/>
          <w:sz w:val="24"/>
          <w:szCs w:val="24"/>
        </w:rPr>
      </w:pPr>
      <w:r w:rsidRPr="0048321C">
        <w:rPr>
          <w:rFonts w:asciiTheme="majorHAnsi" w:eastAsia="inherit" w:hAnsiTheme="majorHAnsi" w:cs="Calibri"/>
          <w:color w:val="202124"/>
          <w:sz w:val="24"/>
          <w:szCs w:val="24"/>
        </w:rPr>
        <w:t xml:space="preserve">Looking at the economic analysis that have been made, the project will achieve very excellent profits, </w:t>
      </w:r>
      <w:r w:rsidRPr="0048321C">
        <w:rPr>
          <w:rFonts w:asciiTheme="majorHAnsi" w:eastAsia="inherit" w:hAnsiTheme="majorHAnsi" w:cs="Calibri"/>
          <w:b/>
          <w:color w:val="202124"/>
          <w:sz w:val="24"/>
          <w:szCs w:val="24"/>
        </w:rPr>
        <w:t>through which it has been confirmed that the project is economically feasible</w:t>
      </w:r>
      <w:r w:rsidR="00417043">
        <w:rPr>
          <w:rFonts w:asciiTheme="majorHAnsi" w:eastAsia="inherit" w:hAnsiTheme="majorHAnsi" w:cs="Calibri"/>
          <w:b/>
          <w:color w:val="202124"/>
          <w:sz w:val="24"/>
          <w:szCs w:val="24"/>
        </w:rPr>
        <w:t>.</w:t>
      </w:r>
    </w:p>
    <w:p w14:paraId="4E0CAD2C" w14:textId="7C1A06EB" w:rsidR="00417043" w:rsidRDefault="00417043" w:rsidP="00424674">
      <w:pPr>
        <w:widowControl/>
        <w:numPr>
          <w:ilvl w:val="0"/>
          <w:numId w:val="10"/>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hAnsiTheme="majorHAnsi" w:cs="Calibri"/>
          <w:color w:val="202124"/>
          <w:sz w:val="24"/>
          <w:szCs w:val="24"/>
        </w:rPr>
      </w:pPr>
      <w:r>
        <w:rPr>
          <w:rFonts w:asciiTheme="majorHAnsi" w:hAnsiTheme="majorHAnsi" w:cs="Calibri"/>
          <w:color w:val="202124"/>
          <w:sz w:val="24"/>
          <w:szCs w:val="24"/>
        </w:rPr>
        <w:t>An Integration from the government needed to support the creation of Organic waste treatment planet. If this happens, the stakeholders of this project will be able to sort the organic waste and sell it to the treatment planet.</w:t>
      </w:r>
    </w:p>
    <w:p w14:paraId="0D885684" w14:textId="3A4ED855" w:rsidR="006A7D19" w:rsidRPr="006A7D19" w:rsidRDefault="006A7D19" w:rsidP="00424674">
      <w:pPr>
        <w:widowControl/>
        <w:numPr>
          <w:ilvl w:val="0"/>
          <w:numId w:val="10"/>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y2iqfc"/>
          <w:rFonts w:asciiTheme="majorHAnsi" w:hAnsiTheme="majorHAnsi" w:cstheme="majorHAnsi"/>
          <w:color w:val="202124"/>
          <w:sz w:val="24"/>
          <w:szCs w:val="24"/>
        </w:rPr>
      </w:pPr>
      <w:r w:rsidRPr="006A7D19">
        <w:rPr>
          <w:rStyle w:val="y2iqfc"/>
          <w:rFonts w:asciiTheme="majorHAnsi" w:hAnsiTheme="majorHAnsi" w:cstheme="majorHAnsi"/>
          <w:color w:val="252525"/>
          <w:sz w:val="24"/>
          <w:szCs w:val="24"/>
          <w:lang w:val="en"/>
        </w:rPr>
        <w:t>signing a long-term agreement with the government on the specifications of the incoming waste so that the</w:t>
      </w:r>
      <w:r>
        <w:rPr>
          <w:rStyle w:val="y2iqfc"/>
          <w:rFonts w:asciiTheme="majorHAnsi" w:hAnsiTheme="majorHAnsi" w:cstheme="majorHAnsi"/>
          <w:color w:val="252525"/>
          <w:sz w:val="24"/>
          <w:szCs w:val="24"/>
          <w:lang w:val="en"/>
        </w:rPr>
        <w:t xml:space="preserve"> waste</w:t>
      </w:r>
      <w:r w:rsidRPr="006A7D19">
        <w:rPr>
          <w:rStyle w:val="y2iqfc"/>
          <w:rFonts w:asciiTheme="majorHAnsi" w:hAnsiTheme="majorHAnsi" w:cstheme="majorHAnsi"/>
          <w:color w:val="252525"/>
          <w:sz w:val="24"/>
          <w:szCs w:val="24"/>
          <w:lang w:val="en"/>
        </w:rPr>
        <w:t xml:space="preserve"> flow of plastic, paper, and </w:t>
      </w:r>
      <w:r>
        <w:rPr>
          <w:rStyle w:val="y2iqfc"/>
          <w:rFonts w:asciiTheme="majorHAnsi" w:hAnsiTheme="majorHAnsi" w:cstheme="majorHAnsi"/>
          <w:color w:val="252525"/>
          <w:sz w:val="24"/>
          <w:szCs w:val="24"/>
          <w:lang w:val="en"/>
        </w:rPr>
        <w:t>carton</w:t>
      </w:r>
      <w:r w:rsidRPr="006A7D19">
        <w:rPr>
          <w:rStyle w:val="y2iqfc"/>
          <w:rFonts w:asciiTheme="majorHAnsi" w:hAnsiTheme="majorHAnsi" w:cstheme="majorHAnsi"/>
          <w:color w:val="252525"/>
          <w:sz w:val="24"/>
          <w:szCs w:val="24"/>
          <w:lang w:val="en"/>
        </w:rPr>
        <w:t xml:space="preserve"> to the station is ensured in a stable manner , and to ensure that the government does not sign another agreement that gives this type of waste to other companies and stations.</w:t>
      </w:r>
    </w:p>
    <w:p w14:paraId="7DCE00B4" w14:textId="474372CE" w:rsidR="006A7D19" w:rsidRPr="006A7D19" w:rsidRDefault="006A7D19" w:rsidP="00424674">
      <w:pPr>
        <w:widowControl/>
        <w:numPr>
          <w:ilvl w:val="0"/>
          <w:numId w:val="10"/>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hAnsiTheme="majorHAnsi" w:cstheme="majorHAnsi"/>
          <w:color w:val="202124"/>
          <w:sz w:val="24"/>
          <w:szCs w:val="24"/>
        </w:rPr>
      </w:pPr>
      <w:r w:rsidRPr="006A7D19">
        <w:rPr>
          <w:rFonts w:asciiTheme="majorHAnsi" w:hAnsiTheme="majorHAnsi" w:cstheme="majorHAnsi"/>
          <w:color w:val="202124"/>
          <w:sz w:val="24"/>
          <w:szCs w:val="24"/>
        </w:rPr>
        <w:t>It must be ensured that spare parts for the main sorting equipment are available so that if one of the sorting lines fails, the sorting process does not stop completely, or that a large storage capacity is available to store the accumulated waste quantities if one of the main sorting equipment fails.</w:t>
      </w:r>
    </w:p>
    <w:p w14:paraId="66316CAA" w14:textId="0CE9B038" w:rsidR="00C030EE" w:rsidRPr="0048321C" w:rsidRDefault="00B242BC" w:rsidP="00B242BC">
      <w:pPr>
        <w:pStyle w:val="a6"/>
        <w:widowControl/>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eastAsia="inherit" w:hAnsiTheme="majorHAnsi" w:cs="Calibri"/>
          <w:color w:val="202124"/>
          <w:sz w:val="24"/>
          <w:szCs w:val="24"/>
        </w:rPr>
      </w:pPr>
      <w:r w:rsidRPr="0048321C">
        <w:rPr>
          <w:rFonts w:asciiTheme="majorHAnsi" w:hAnsiTheme="majorHAnsi"/>
          <w:sz w:val="24"/>
          <w:szCs w:val="24"/>
        </w:rPr>
        <w:t xml:space="preserve">For the project's success, a government </w:t>
      </w:r>
      <w:r w:rsidR="00417043">
        <w:rPr>
          <w:rFonts w:asciiTheme="majorHAnsi" w:hAnsiTheme="majorHAnsi"/>
          <w:sz w:val="24"/>
          <w:szCs w:val="24"/>
        </w:rPr>
        <w:t>Integration is needed</w:t>
      </w:r>
      <w:r w:rsidRPr="0048321C">
        <w:rPr>
          <w:rFonts w:asciiTheme="majorHAnsi" w:hAnsiTheme="majorHAnsi"/>
          <w:sz w:val="24"/>
          <w:szCs w:val="24"/>
        </w:rPr>
        <w:t xml:space="preserve"> </w:t>
      </w:r>
      <w:r w:rsidR="00417043">
        <w:rPr>
          <w:rFonts w:asciiTheme="majorHAnsi" w:hAnsiTheme="majorHAnsi"/>
          <w:sz w:val="24"/>
          <w:szCs w:val="24"/>
        </w:rPr>
        <w:t>to</w:t>
      </w:r>
      <w:r w:rsidRPr="0048321C">
        <w:rPr>
          <w:rFonts w:asciiTheme="majorHAnsi" w:hAnsiTheme="majorHAnsi"/>
          <w:sz w:val="24"/>
          <w:szCs w:val="24"/>
        </w:rPr>
        <w:t xml:space="preserve"> resol</w:t>
      </w:r>
      <w:r w:rsidR="00417043">
        <w:rPr>
          <w:rFonts w:asciiTheme="majorHAnsi" w:hAnsiTheme="majorHAnsi"/>
          <w:sz w:val="24"/>
          <w:szCs w:val="24"/>
        </w:rPr>
        <w:t>ve</w:t>
      </w:r>
      <w:r w:rsidRPr="0048321C">
        <w:rPr>
          <w:rFonts w:asciiTheme="majorHAnsi" w:hAnsiTheme="majorHAnsi"/>
          <w:sz w:val="24"/>
          <w:szCs w:val="24"/>
        </w:rPr>
        <w:t xml:space="preserve"> the issue of selling sorted waste</w:t>
      </w:r>
      <w:r w:rsidR="00417043">
        <w:rPr>
          <w:rFonts w:asciiTheme="majorHAnsi" w:hAnsiTheme="majorHAnsi"/>
          <w:sz w:val="24"/>
          <w:szCs w:val="24"/>
        </w:rPr>
        <w:t xml:space="preserve"> to the concerned </w:t>
      </w:r>
      <w:proofErr w:type="spellStart"/>
      <w:proofErr w:type="gramStart"/>
      <w:r w:rsidR="006A7D19">
        <w:rPr>
          <w:rFonts w:asciiTheme="majorHAnsi" w:hAnsiTheme="majorHAnsi"/>
          <w:sz w:val="24"/>
          <w:szCs w:val="24"/>
        </w:rPr>
        <w:t>organiztaions</w:t>
      </w:r>
      <w:proofErr w:type="spellEnd"/>
      <w:r w:rsidRPr="0048321C">
        <w:rPr>
          <w:rFonts w:asciiTheme="majorHAnsi" w:hAnsiTheme="majorHAnsi"/>
          <w:sz w:val="24"/>
          <w:szCs w:val="24"/>
        </w:rPr>
        <w:t xml:space="preserve"> </w:t>
      </w:r>
      <w:r w:rsidR="00417043">
        <w:rPr>
          <w:rFonts w:asciiTheme="majorHAnsi" w:hAnsiTheme="majorHAnsi"/>
          <w:sz w:val="24"/>
          <w:szCs w:val="24"/>
        </w:rPr>
        <w:t>.</w:t>
      </w:r>
      <w:proofErr w:type="gramEnd"/>
      <w:r w:rsidR="00417043">
        <w:rPr>
          <w:rFonts w:asciiTheme="majorHAnsi" w:hAnsiTheme="majorHAnsi"/>
          <w:sz w:val="24"/>
          <w:szCs w:val="24"/>
        </w:rPr>
        <w:t xml:space="preserve"> if this doesn’t happen, the project won’t be </w:t>
      </w:r>
      <w:proofErr w:type="gramStart"/>
      <w:r w:rsidR="00417043">
        <w:rPr>
          <w:rFonts w:asciiTheme="majorHAnsi" w:hAnsiTheme="majorHAnsi"/>
          <w:sz w:val="24"/>
          <w:szCs w:val="24"/>
        </w:rPr>
        <w:t xml:space="preserve">feasible </w:t>
      </w:r>
      <w:r w:rsidRPr="0048321C">
        <w:rPr>
          <w:rFonts w:asciiTheme="majorHAnsi" w:hAnsiTheme="majorHAnsi"/>
          <w:sz w:val="24"/>
          <w:szCs w:val="24"/>
        </w:rPr>
        <w:t>.</w:t>
      </w:r>
      <w:proofErr w:type="gramEnd"/>
      <w:r w:rsidRPr="0048321C">
        <w:rPr>
          <w:rFonts w:asciiTheme="majorHAnsi" w:hAnsiTheme="majorHAnsi"/>
          <w:sz w:val="24"/>
          <w:szCs w:val="24"/>
        </w:rPr>
        <w:t> </w:t>
      </w:r>
    </w:p>
    <w:p w14:paraId="1122B5AA" w14:textId="77777777" w:rsidR="00C030EE" w:rsidRPr="0048321C" w:rsidRDefault="00C030EE" w:rsidP="004246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eastAsia="inherit" w:hAnsiTheme="majorHAnsi" w:cs="Calibri"/>
          <w:color w:val="202124"/>
          <w:sz w:val="24"/>
          <w:szCs w:val="24"/>
        </w:rPr>
      </w:pPr>
    </w:p>
    <w:p w14:paraId="7B9FF08E" w14:textId="77777777" w:rsidR="00C030EE" w:rsidRPr="0048321C" w:rsidRDefault="00C030EE" w:rsidP="004246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ajorHAnsi" w:eastAsia="inherit" w:hAnsiTheme="majorHAnsi" w:cs="Calibri"/>
          <w:color w:val="202124"/>
          <w:sz w:val="24"/>
          <w:szCs w:val="24"/>
        </w:rPr>
      </w:pPr>
    </w:p>
    <w:p w14:paraId="41DC6176" w14:textId="77777777" w:rsidR="00C030EE" w:rsidRPr="0048321C" w:rsidRDefault="00C030EE" w:rsidP="004246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ajorHAnsi" w:eastAsia="inherit" w:hAnsiTheme="majorHAnsi" w:cs="Calibri"/>
          <w:color w:val="202124"/>
          <w:sz w:val="24"/>
          <w:szCs w:val="24"/>
        </w:rPr>
      </w:pPr>
    </w:p>
    <w:p w14:paraId="3E93B8AB" w14:textId="77777777" w:rsidR="00C030EE" w:rsidRPr="0048321C" w:rsidRDefault="00C030EE" w:rsidP="004246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ajorHAnsi" w:eastAsia="inherit" w:hAnsiTheme="majorHAnsi" w:cs="Calibri"/>
          <w:color w:val="202124"/>
          <w:sz w:val="24"/>
          <w:szCs w:val="24"/>
        </w:rPr>
      </w:pPr>
    </w:p>
    <w:p w14:paraId="041F2216" w14:textId="0198260D" w:rsidR="00EB3850" w:rsidRDefault="00EB3850" w:rsidP="004246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ajorHAnsi" w:eastAsia="inherit" w:hAnsiTheme="majorHAnsi" w:cs="Calibri"/>
          <w:color w:val="202124"/>
          <w:sz w:val="24"/>
          <w:szCs w:val="24"/>
        </w:rPr>
      </w:pPr>
    </w:p>
    <w:p w14:paraId="44F872B3" w14:textId="0A551CCA" w:rsidR="006A7D19" w:rsidRDefault="006A7D19" w:rsidP="004246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ajorHAnsi" w:eastAsia="inherit" w:hAnsiTheme="majorHAnsi" w:cs="Calibri"/>
          <w:color w:val="202124"/>
          <w:sz w:val="24"/>
          <w:szCs w:val="24"/>
        </w:rPr>
      </w:pPr>
    </w:p>
    <w:p w14:paraId="7E3E3590" w14:textId="77777777" w:rsidR="006A7D19" w:rsidRDefault="006A7D19" w:rsidP="004246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ajorHAnsi" w:eastAsia="inherit" w:hAnsiTheme="majorHAnsi" w:cs="Calibri"/>
          <w:color w:val="202124"/>
          <w:sz w:val="24"/>
          <w:szCs w:val="24"/>
        </w:rPr>
      </w:pPr>
    </w:p>
    <w:p w14:paraId="64FB31C8" w14:textId="77777777" w:rsidR="00EB3850" w:rsidRPr="0048321C" w:rsidRDefault="00EB3850" w:rsidP="004246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ajorHAnsi" w:eastAsia="inherit" w:hAnsiTheme="majorHAnsi" w:cs="Calibri"/>
          <w:color w:val="202124"/>
          <w:sz w:val="24"/>
          <w:szCs w:val="24"/>
        </w:rPr>
      </w:pPr>
    </w:p>
    <w:p w14:paraId="52BA034D" w14:textId="77777777" w:rsidR="002026A1" w:rsidRPr="0048321C" w:rsidRDefault="002026A1">
      <w:pPr>
        <w:rPr>
          <w:rFonts w:asciiTheme="majorHAnsi" w:eastAsia="Calibri" w:hAnsiTheme="majorHAnsi" w:cs="Calibri"/>
          <w:b/>
          <w:color w:val="2E75B5"/>
          <w:sz w:val="32"/>
          <w:szCs w:val="32"/>
        </w:rPr>
      </w:pPr>
    </w:p>
    <w:bookmarkStart w:id="43" w:name="_Toc123937806" w:displacedByCustomXml="next"/>
    <w:sdt>
      <w:sdtPr>
        <w:rPr>
          <w:rFonts w:asciiTheme="majorHAnsi" w:hAnsiTheme="majorHAnsi"/>
          <w:b w:val="0"/>
          <w:sz w:val="22"/>
          <w:szCs w:val="22"/>
          <w:lang w:val="ru-RU"/>
        </w:rPr>
        <w:id w:val="1900781629"/>
        <w:docPartObj>
          <w:docPartGallery w:val="Bibliographies"/>
          <w:docPartUnique/>
        </w:docPartObj>
      </w:sdtPr>
      <w:sdtEndPr>
        <w:rPr>
          <w:rFonts w:ascii="Times New Roman" w:hAnsi="Times New Roman"/>
          <w:lang w:val="en-US"/>
        </w:rPr>
      </w:sdtEndPr>
      <w:sdtContent>
        <w:p w14:paraId="451D8D18" w14:textId="224D8939" w:rsidR="002026A1" w:rsidRPr="00554FFF" w:rsidRDefault="002026A1" w:rsidP="00554FFF">
          <w:pPr>
            <w:pStyle w:val="1"/>
            <w:rPr>
              <w:rFonts w:asciiTheme="majorHAnsi" w:eastAsia="inherit" w:hAnsiTheme="majorHAnsi" w:cs="inherit"/>
              <w:b w:val="0"/>
              <w:bCs/>
              <w:color w:val="202124"/>
              <w:sz w:val="44"/>
              <w:szCs w:val="44"/>
            </w:rPr>
          </w:pPr>
          <w:r w:rsidRPr="00554FFF">
            <w:rPr>
              <w:rFonts w:asciiTheme="majorHAnsi" w:eastAsia="inherit" w:hAnsiTheme="majorHAnsi" w:cs="inherit"/>
              <w:b w:val="0"/>
              <w:bCs/>
              <w:color w:val="202124"/>
              <w:sz w:val="44"/>
              <w:szCs w:val="44"/>
            </w:rPr>
            <w:t>Reference</w:t>
          </w:r>
          <w:r w:rsidR="0048321C" w:rsidRPr="00554FFF">
            <w:rPr>
              <w:rFonts w:asciiTheme="majorHAnsi" w:eastAsia="inherit" w:hAnsiTheme="majorHAnsi" w:cs="inherit"/>
              <w:b w:val="0"/>
              <w:bCs/>
              <w:color w:val="202124"/>
              <w:sz w:val="44"/>
              <w:szCs w:val="44"/>
            </w:rPr>
            <w:t>s</w:t>
          </w:r>
          <w:bookmarkEnd w:id="43"/>
        </w:p>
        <w:p w14:paraId="19BAAFAE" w14:textId="77777777" w:rsidR="002026A1" w:rsidRPr="0048321C" w:rsidRDefault="002026A1">
          <w:pPr>
            <w:pStyle w:val="1"/>
            <w:rPr>
              <w:rFonts w:asciiTheme="majorHAnsi" w:hAnsiTheme="majorHAnsi"/>
              <w:lang w:val="en-GB"/>
            </w:rPr>
          </w:pPr>
        </w:p>
        <w:sdt>
          <w:sdtPr>
            <w:rPr>
              <w:rFonts w:asciiTheme="majorHAnsi" w:hAnsiTheme="majorHAnsi"/>
            </w:rPr>
            <w:id w:val="111145805"/>
            <w:bibliography/>
          </w:sdtPr>
          <w:sdtEndPr>
            <w:rPr>
              <w:rFonts w:ascii="Times New Roman" w:hAnsi="Times New Roman"/>
            </w:rPr>
          </w:sdtEndPr>
          <w:sdtContent>
            <w:p w14:paraId="29F27783" w14:textId="77777777" w:rsidR="002026A1" w:rsidRPr="0048321C" w:rsidRDefault="002026A1" w:rsidP="002026A1">
              <w:pPr>
                <w:pStyle w:val="a7"/>
                <w:numPr>
                  <w:ilvl w:val="0"/>
                  <w:numId w:val="14"/>
                </w:numPr>
                <w:rPr>
                  <w:rFonts w:asciiTheme="majorHAnsi" w:hAnsiTheme="majorHAnsi"/>
                  <w:noProof/>
                  <w:lang w:val="ru-RU"/>
                </w:rPr>
              </w:pPr>
              <w:r w:rsidRPr="0048321C">
                <w:rPr>
                  <w:rFonts w:asciiTheme="majorHAnsi" w:hAnsiTheme="majorHAnsi"/>
                </w:rPr>
                <w:fldChar w:fldCharType="begin"/>
              </w:r>
              <w:r w:rsidRPr="0048321C">
                <w:rPr>
                  <w:rFonts w:asciiTheme="majorHAnsi" w:hAnsiTheme="majorHAnsi"/>
                </w:rPr>
                <w:instrText>BIBLIOGRAPHY</w:instrText>
              </w:r>
              <w:r w:rsidRPr="0048321C">
                <w:rPr>
                  <w:rFonts w:asciiTheme="majorHAnsi" w:hAnsiTheme="majorHAnsi"/>
                </w:rPr>
                <w:fldChar w:fldCharType="separate"/>
              </w:r>
              <w:r w:rsidRPr="0048321C">
                <w:rPr>
                  <w:rFonts w:asciiTheme="majorHAnsi" w:hAnsiTheme="majorHAnsi"/>
                  <w:noProof/>
                  <w:lang w:val="ru-RU"/>
                </w:rPr>
                <w:t>Al-Sa'di, E. M. (2009). Pre-Feasibility Study of Solid Waste Recycling and Composting for Wadi Shaer Joint Service Council.</w:t>
              </w:r>
            </w:p>
            <w:p w14:paraId="55DF9323" w14:textId="77777777" w:rsidR="002026A1" w:rsidRPr="0048321C" w:rsidRDefault="002026A1" w:rsidP="002026A1">
              <w:pPr>
                <w:rPr>
                  <w:rFonts w:asciiTheme="majorHAnsi" w:hAnsiTheme="majorHAnsi"/>
                  <w:lang w:val="ru-RU"/>
                </w:rPr>
              </w:pPr>
            </w:p>
            <w:p w14:paraId="7D1C888B" w14:textId="77777777" w:rsidR="002026A1" w:rsidRPr="0048321C" w:rsidRDefault="002026A1" w:rsidP="002026A1">
              <w:pPr>
                <w:pStyle w:val="a7"/>
                <w:numPr>
                  <w:ilvl w:val="0"/>
                  <w:numId w:val="14"/>
                </w:numPr>
                <w:rPr>
                  <w:rFonts w:asciiTheme="majorHAnsi" w:hAnsiTheme="majorHAnsi"/>
                  <w:noProof/>
                </w:rPr>
              </w:pPr>
              <w:r w:rsidRPr="0048321C">
                <w:rPr>
                  <w:rFonts w:asciiTheme="majorHAnsi" w:hAnsiTheme="majorHAnsi"/>
                  <w:noProof/>
                </w:rPr>
                <w:t xml:space="preserve">Atallah, N. (2020). </w:t>
              </w:r>
              <w:r w:rsidRPr="0048321C">
                <w:rPr>
                  <w:rFonts w:asciiTheme="majorHAnsi" w:hAnsiTheme="majorHAnsi"/>
                  <w:i/>
                  <w:iCs/>
                  <w:noProof/>
                </w:rPr>
                <w:t>Palestine: Solid waste management under occupation</w:t>
              </w:r>
              <w:r w:rsidRPr="0048321C">
                <w:rPr>
                  <w:rFonts w:asciiTheme="majorHAnsi" w:hAnsiTheme="majorHAnsi"/>
                  <w:noProof/>
                </w:rPr>
                <w:t>. Retrieved from https://ps.boell.org/en/2020/10/07/palestine-solid-waste-management-under-occupation</w:t>
              </w:r>
            </w:p>
            <w:p w14:paraId="4AAF2CBD" w14:textId="77777777" w:rsidR="002026A1" w:rsidRPr="0048321C" w:rsidRDefault="002026A1" w:rsidP="002026A1">
              <w:pPr>
                <w:rPr>
                  <w:rFonts w:asciiTheme="majorHAnsi" w:hAnsiTheme="majorHAnsi"/>
                </w:rPr>
              </w:pPr>
            </w:p>
            <w:p w14:paraId="3D542C65" w14:textId="77777777" w:rsidR="002026A1" w:rsidRPr="0048321C" w:rsidRDefault="002026A1" w:rsidP="002026A1">
              <w:pPr>
                <w:pStyle w:val="a7"/>
                <w:numPr>
                  <w:ilvl w:val="0"/>
                  <w:numId w:val="14"/>
                </w:numPr>
                <w:rPr>
                  <w:rFonts w:asciiTheme="majorHAnsi" w:hAnsiTheme="majorHAnsi"/>
                  <w:noProof/>
                  <w:lang w:val="ru-RU"/>
                </w:rPr>
              </w:pPr>
              <w:r w:rsidRPr="0048321C">
                <w:rPr>
                  <w:rFonts w:asciiTheme="majorHAnsi" w:hAnsiTheme="majorHAnsi"/>
                  <w:noProof/>
                  <w:lang w:val="ru-RU"/>
                </w:rPr>
                <w:t xml:space="preserve">Blank, L. (2012). </w:t>
              </w:r>
              <w:r w:rsidRPr="0048321C">
                <w:rPr>
                  <w:rFonts w:asciiTheme="majorHAnsi" w:hAnsiTheme="majorHAnsi"/>
                  <w:i/>
                  <w:iCs/>
                  <w:noProof/>
                  <w:lang w:val="ru-RU"/>
                </w:rPr>
                <w:t>Engineering ECONOMY.</w:t>
              </w:r>
              <w:r w:rsidRPr="0048321C">
                <w:rPr>
                  <w:rFonts w:asciiTheme="majorHAnsi" w:hAnsiTheme="majorHAnsi"/>
                  <w:noProof/>
                  <w:lang w:val="ru-RU"/>
                </w:rPr>
                <w:t xml:space="preserve"> </w:t>
              </w:r>
            </w:p>
            <w:p w14:paraId="61380172" w14:textId="77777777" w:rsidR="002026A1" w:rsidRPr="0048321C" w:rsidRDefault="002026A1" w:rsidP="002026A1">
              <w:pPr>
                <w:rPr>
                  <w:rFonts w:asciiTheme="majorHAnsi" w:hAnsiTheme="majorHAnsi"/>
                  <w:lang w:val="ru-RU"/>
                </w:rPr>
              </w:pPr>
            </w:p>
            <w:p w14:paraId="3C9C5BB0" w14:textId="77777777" w:rsidR="002026A1" w:rsidRPr="0048321C" w:rsidRDefault="002026A1" w:rsidP="002026A1">
              <w:pPr>
                <w:pStyle w:val="a7"/>
                <w:numPr>
                  <w:ilvl w:val="0"/>
                  <w:numId w:val="14"/>
                </w:numPr>
                <w:rPr>
                  <w:rFonts w:asciiTheme="majorHAnsi" w:hAnsiTheme="majorHAnsi"/>
                  <w:noProof/>
                  <w:lang w:val="ru-RU"/>
                </w:rPr>
              </w:pPr>
              <w:r w:rsidRPr="0048321C">
                <w:rPr>
                  <w:rFonts w:asciiTheme="majorHAnsi" w:hAnsiTheme="majorHAnsi"/>
                  <w:noProof/>
                  <w:lang w:val="ru-RU"/>
                </w:rPr>
                <w:t xml:space="preserve">BOYTE-WHITE, C. (2021). </w:t>
              </w:r>
              <w:r w:rsidRPr="0048321C">
                <w:rPr>
                  <w:rFonts w:asciiTheme="majorHAnsi" w:hAnsiTheme="majorHAnsi"/>
                  <w:i/>
                  <w:iCs/>
                  <w:noProof/>
                  <w:lang w:val="ru-RU"/>
                </w:rPr>
                <w:t>Present Value Vs. Future Value in Annuities</w:t>
              </w:r>
              <w:r w:rsidRPr="0048321C">
                <w:rPr>
                  <w:rFonts w:asciiTheme="majorHAnsi" w:hAnsiTheme="majorHAnsi"/>
                  <w:noProof/>
                  <w:lang w:val="ru-RU"/>
                </w:rPr>
                <w:t>.</w:t>
              </w:r>
            </w:p>
            <w:p w14:paraId="557650A5" w14:textId="77777777" w:rsidR="002026A1" w:rsidRPr="0048321C" w:rsidRDefault="002026A1" w:rsidP="002026A1">
              <w:pPr>
                <w:rPr>
                  <w:rFonts w:asciiTheme="majorHAnsi" w:hAnsiTheme="majorHAnsi"/>
                  <w:lang w:val="ru-RU"/>
                </w:rPr>
              </w:pPr>
            </w:p>
            <w:p w14:paraId="37009E63" w14:textId="77777777" w:rsidR="002026A1" w:rsidRPr="0048321C" w:rsidRDefault="002026A1" w:rsidP="002026A1">
              <w:pPr>
                <w:pStyle w:val="a7"/>
                <w:numPr>
                  <w:ilvl w:val="0"/>
                  <w:numId w:val="14"/>
                </w:numPr>
                <w:rPr>
                  <w:rFonts w:asciiTheme="majorHAnsi" w:hAnsiTheme="majorHAnsi"/>
                  <w:noProof/>
                </w:rPr>
              </w:pPr>
              <w:r w:rsidRPr="0048321C">
                <w:rPr>
                  <w:rFonts w:asciiTheme="majorHAnsi" w:hAnsiTheme="majorHAnsi"/>
                  <w:noProof/>
                </w:rPr>
                <w:t>C</w:t>
              </w:r>
              <w:r w:rsidRPr="0048321C">
                <w:rPr>
                  <w:rFonts w:asciiTheme="majorHAnsi" w:hAnsiTheme="majorHAnsi"/>
                  <w:noProof/>
                  <w:lang w:val="ru-RU"/>
                </w:rPr>
                <w:t>.</w:t>
              </w:r>
              <w:r w:rsidRPr="0048321C">
                <w:rPr>
                  <w:rFonts w:asciiTheme="majorHAnsi" w:hAnsiTheme="majorHAnsi"/>
                  <w:noProof/>
                </w:rPr>
                <w:t>VranckenP</w:t>
              </w:r>
              <w:r w:rsidRPr="0048321C">
                <w:rPr>
                  <w:rFonts w:asciiTheme="majorHAnsi" w:hAnsiTheme="majorHAnsi"/>
                  <w:noProof/>
                  <w:lang w:val="ru-RU"/>
                </w:rPr>
                <w:t>.</w:t>
              </w:r>
              <w:r w:rsidRPr="0048321C">
                <w:rPr>
                  <w:rFonts w:asciiTheme="majorHAnsi" w:hAnsiTheme="majorHAnsi"/>
                  <w:noProof/>
                </w:rPr>
                <w:t>J</w:t>
              </w:r>
              <w:r w:rsidRPr="0048321C">
                <w:rPr>
                  <w:rFonts w:asciiTheme="majorHAnsi" w:hAnsiTheme="majorHAnsi"/>
                  <w:noProof/>
                  <w:lang w:val="ru-RU"/>
                </w:rPr>
                <w:t>.</w:t>
              </w:r>
              <w:r w:rsidRPr="0048321C">
                <w:rPr>
                  <w:rFonts w:asciiTheme="majorHAnsi" w:hAnsiTheme="majorHAnsi"/>
                  <w:noProof/>
                </w:rPr>
                <w:t>LonghurstS</w:t>
              </w:r>
              <w:r w:rsidRPr="0048321C">
                <w:rPr>
                  <w:rFonts w:asciiTheme="majorHAnsi" w:hAnsiTheme="majorHAnsi"/>
                  <w:noProof/>
                  <w:lang w:val="ru-RU"/>
                </w:rPr>
                <w:t>.</w:t>
              </w:r>
              <w:r w:rsidRPr="0048321C">
                <w:rPr>
                  <w:rFonts w:asciiTheme="majorHAnsi" w:hAnsiTheme="majorHAnsi"/>
                  <w:noProof/>
                </w:rPr>
                <w:t>T</w:t>
              </w:r>
              <w:r w:rsidRPr="0048321C">
                <w:rPr>
                  <w:rFonts w:asciiTheme="majorHAnsi" w:hAnsiTheme="majorHAnsi"/>
                  <w:noProof/>
                  <w:lang w:val="ru-RU"/>
                </w:rPr>
                <w:t>.</w:t>
              </w:r>
              <w:r w:rsidRPr="0048321C">
                <w:rPr>
                  <w:rFonts w:asciiTheme="majorHAnsi" w:hAnsiTheme="majorHAnsi"/>
                  <w:noProof/>
                </w:rPr>
                <w:t>Wagland</w:t>
              </w:r>
              <w:r w:rsidRPr="0048321C">
                <w:rPr>
                  <w:rFonts w:asciiTheme="majorHAnsi" w:hAnsiTheme="majorHAnsi"/>
                  <w:noProof/>
                  <w:lang w:val="ru-RU"/>
                </w:rPr>
                <w:t xml:space="preserve">. (2017). </w:t>
              </w:r>
              <w:r w:rsidRPr="0048321C">
                <w:rPr>
                  <w:rFonts w:asciiTheme="majorHAnsi" w:hAnsiTheme="majorHAnsi"/>
                  <w:noProof/>
                </w:rPr>
                <w:t>Critical review of real-time methods for solid waste characterisation: Informing material recovery and fuel production.</w:t>
              </w:r>
            </w:p>
            <w:p w14:paraId="2DC90AA4" w14:textId="77777777" w:rsidR="002026A1" w:rsidRPr="0048321C" w:rsidRDefault="002026A1" w:rsidP="002026A1">
              <w:pPr>
                <w:rPr>
                  <w:rFonts w:asciiTheme="majorHAnsi" w:hAnsiTheme="majorHAnsi"/>
                </w:rPr>
              </w:pPr>
            </w:p>
            <w:p w14:paraId="14AA04C8" w14:textId="77777777" w:rsidR="002026A1" w:rsidRPr="0048321C" w:rsidRDefault="002026A1" w:rsidP="002026A1">
              <w:pPr>
                <w:pStyle w:val="a7"/>
                <w:numPr>
                  <w:ilvl w:val="0"/>
                  <w:numId w:val="14"/>
                </w:numPr>
                <w:rPr>
                  <w:rFonts w:asciiTheme="majorHAnsi" w:hAnsiTheme="majorHAnsi"/>
                  <w:noProof/>
                </w:rPr>
              </w:pPr>
              <w:r w:rsidRPr="0048321C">
                <w:rPr>
                  <w:rFonts w:asciiTheme="majorHAnsi" w:hAnsiTheme="majorHAnsi"/>
                  <w:noProof/>
                </w:rPr>
                <w:t>Hoornweg, D., &amp; Bhada-Tata, P. (2012). What a Waste : A Global Review of Solid Waste Management.</w:t>
              </w:r>
            </w:p>
            <w:p w14:paraId="59861FE8" w14:textId="77777777" w:rsidR="002026A1" w:rsidRPr="0048321C" w:rsidRDefault="002026A1" w:rsidP="002026A1">
              <w:pPr>
                <w:rPr>
                  <w:rFonts w:asciiTheme="majorHAnsi" w:hAnsiTheme="majorHAnsi"/>
                </w:rPr>
              </w:pPr>
            </w:p>
            <w:p w14:paraId="0982EA6A" w14:textId="77777777" w:rsidR="002026A1" w:rsidRPr="0048321C" w:rsidRDefault="002026A1" w:rsidP="002026A1">
              <w:pPr>
                <w:pStyle w:val="a7"/>
                <w:numPr>
                  <w:ilvl w:val="0"/>
                  <w:numId w:val="14"/>
                </w:numPr>
                <w:rPr>
                  <w:rFonts w:asciiTheme="majorHAnsi" w:hAnsiTheme="majorHAnsi"/>
                  <w:noProof/>
                  <w:lang w:val="ru-RU"/>
                </w:rPr>
              </w:pPr>
              <w:r w:rsidRPr="0048321C">
                <w:rPr>
                  <w:rFonts w:asciiTheme="majorHAnsi" w:hAnsiTheme="majorHAnsi"/>
                  <w:noProof/>
                  <w:lang w:val="ru-RU"/>
                </w:rPr>
                <w:t xml:space="preserve">Jabareen, M. H. (2019). </w:t>
              </w:r>
              <w:r w:rsidRPr="0048321C">
                <w:rPr>
                  <w:rFonts w:asciiTheme="majorHAnsi" w:hAnsiTheme="majorHAnsi"/>
                  <w:i/>
                  <w:iCs/>
                  <w:noProof/>
                  <w:lang w:val="ru-RU"/>
                </w:rPr>
                <w:t>Program for Establishing a System of Medical Waste Management in the Gaza Strip.</w:t>
              </w:r>
              <w:r w:rsidRPr="0048321C">
                <w:rPr>
                  <w:rFonts w:asciiTheme="majorHAnsi" w:hAnsiTheme="majorHAnsi"/>
                  <w:noProof/>
                  <w:lang w:val="ru-RU"/>
                </w:rPr>
                <w:t xml:space="preserve"> </w:t>
              </w:r>
            </w:p>
            <w:p w14:paraId="7E67A3E5" w14:textId="77777777" w:rsidR="002026A1" w:rsidRPr="0048321C" w:rsidRDefault="002026A1" w:rsidP="002026A1">
              <w:pPr>
                <w:pStyle w:val="a7"/>
                <w:numPr>
                  <w:ilvl w:val="0"/>
                  <w:numId w:val="14"/>
                </w:numPr>
                <w:rPr>
                  <w:rFonts w:asciiTheme="majorHAnsi" w:hAnsiTheme="majorHAnsi"/>
                  <w:noProof/>
                </w:rPr>
              </w:pPr>
              <w:r w:rsidRPr="0048321C">
                <w:rPr>
                  <w:rFonts w:asciiTheme="majorHAnsi" w:hAnsiTheme="majorHAnsi"/>
                  <w:noProof/>
                </w:rPr>
                <w:t xml:space="preserve">Rawan A. Tayeh, M. A. (2020). The potential of sustainable municipal solid waste-to-energy management in the Palestinian Territories. </w:t>
              </w:r>
              <w:r w:rsidRPr="0048321C">
                <w:rPr>
                  <w:rFonts w:asciiTheme="majorHAnsi" w:hAnsiTheme="majorHAnsi"/>
                  <w:i/>
                  <w:iCs/>
                  <w:noProof/>
                </w:rPr>
                <w:t>Journal of cleaner Production</w:t>
              </w:r>
              <w:r w:rsidRPr="0048321C">
                <w:rPr>
                  <w:rFonts w:asciiTheme="majorHAnsi" w:hAnsiTheme="majorHAnsi"/>
                  <w:noProof/>
                </w:rPr>
                <w:t>.</w:t>
              </w:r>
            </w:p>
            <w:p w14:paraId="69077BA7" w14:textId="77777777" w:rsidR="002026A1" w:rsidRPr="0048321C" w:rsidRDefault="002026A1" w:rsidP="002026A1">
              <w:pPr>
                <w:rPr>
                  <w:rFonts w:asciiTheme="majorHAnsi" w:hAnsiTheme="majorHAnsi"/>
                </w:rPr>
              </w:pPr>
            </w:p>
            <w:p w14:paraId="5F1FB26C" w14:textId="77777777" w:rsidR="002026A1" w:rsidRPr="0048321C" w:rsidRDefault="002026A1" w:rsidP="002026A1">
              <w:pPr>
                <w:pStyle w:val="a7"/>
                <w:numPr>
                  <w:ilvl w:val="0"/>
                  <w:numId w:val="14"/>
                </w:numPr>
                <w:rPr>
                  <w:rFonts w:asciiTheme="majorHAnsi" w:hAnsiTheme="majorHAnsi"/>
                  <w:noProof/>
                </w:rPr>
              </w:pPr>
              <w:r w:rsidRPr="0048321C">
                <w:rPr>
                  <w:rFonts w:asciiTheme="majorHAnsi" w:hAnsiTheme="majorHAnsi"/>
                  <w:noProof/>
                </w:rPr>
                <w:t xml:space="preserve">UNEP. (2019). </w:t>
              </w:r>
              <w:r w:rsidRPr="0048321C">
                <w:rPr>
                  <w:rFonts w:asciiTheme="majorHAnsi" w:hAnsiTheme="majorHAnsi"/>
                  <w:i/>
                  <w:iCs/>
                  <w:noProof/>
                </w:rPr>
                <w:t>SOLID WASTE MANAGEMENT .</w:t>
              </w:r>
              <w:r w:rsidRPr="0048321C">
                <w:rPr>
                  <w:rFonts w:asciiTheme="majorHAnsi" w:hAnsiTheme="majorHAnsi"/>
                  <w:noProof/>
                </w:rPr>
                <w:t xml:space="preserve"> https://www.cesvi.eu/wp-content/uploads/2019/12/SWM-in-Palestine-report-Thoni-and-Matar-2019_compressed-1.pdf.</w:t>
              </w:r>
            </w:p>
            <w:p w14:paraId="5E0CC3A2" w14:textId="77777777" w:rsidR="002026A1" w:rsidRDefault="002026A1" w:rsidP="002026A1">
              <w:r w:rsidRPr="0048321C">
                <w:rPr>
                  <w:rFonts w:asciiTheme="majorHAnsi" w:hAnsiTheme="majorHAnsi"/>
                  <w:b/>
                  <w:bCs/>
                </w:rPr>
                <w:fldChar w:fldCharType="end"/>
              </w:r>
            </w:p>
          </w:sdtContent>
        </w:sdt>
      </w:sdtContent>
    </w:sdt>
    <w:p w14:paraId="19966BC2" w14:textId="77777777" w:rsidR="00554FFF" w:rsidRDefault="00554FFF">
      <w:pPr>
        <w:rPr>
          <w:rFonts w:ascii="Calibri" w:eastAsia="Calibri" w:hAnsi="Calibri" w:cs="Calibri"/>
          <w:b/>
          <w:color w:val="2E75B5"/>
          <w:sz w:val="32"/>
          <w:szCs w:val="32"/>
        </w:rPr>
      </w:pPr>
    </w:p>
    <w:p w14:paraId="2AB9F4FF" w14:textId="35D82B96" w:rsidR="002026A1" w:rsidRDefault="002026A1" w:rsidP="00EB3850">
      <w:pPr>
        <w:rPr>
          <w:rFonts w:ascii="Calibri" w:eastAsia="Calibri" w:hAnsi="Calibri" w:cs="Calibri"/>
          <w:b/>
          <w:color w:val="2E75B5"/>
          <w:sz w:val="32"/>
          <w:szCs w:val="32"/>
        </w:rPr>
      </w:pPr>
    </w:p>
    <w:sectPr w:rsidR="002026A1">
      <w:foot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1210A" w14:textId="77777777" w:rsidR="00E5756B" w:rsidRDefault="00E5756B">
      <w:r>
        <w:separator/>
      </w:r>
    </w:p>
  </w:endnote>
  <w:endnote w:type="continuationSeparator" w:id="0">
    <w:p w14:paraId="119A5E3C" w14:textId="77777777" w:rsidR="00E5756B" w:rsidRDefault="00E57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579F3" w14:textId="77777777" w:rsidR="004820AD" w:rsidRDefault="004820A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28</w:t>
    </w:r>
    <w:r>
      <w:rPr>
        <w:color w:val="000000"/>
      </w:rPr>
      <w:fldChar w:fldCharType="end"/>
    </w:r>
  </w:p>
  <w:p w14:paraId="61C42B67" w14:textId="77777777" w:rsidR="004820AD" w:rsidRDefault="004820A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07546" w14:textId="77777777" w:rsidR="00E5756B" w:rsidRDefault="00E5756B">
      <w:r>
        <w:separator/>
      </w:r>
    </w:p>
  </w:footnote>
  <w:footnote w:type="continuationSeparator" w:id="0">
    <w:p w14:paraId="58A849B8" w14:textId="77777777" w:rsidR="00E5756B" w:rsidRDefault="00E57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91B59"/>
    <w:multiLevelType w:val="hybridMultilevel"/>
    <w:tmpl w:val="E31C48C6"/>
    <w:lvl w:ilvl="0" w:tplc="24EE340A">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A63853"/>
    <w:multiLevelType w:val="hybridMultilevel"/>
    <w:tmpl w:val="35243898"/>
    <w:lvl w:ilvl="0" w:tplc="D2C422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34387"/>
    <w:multiLevelType w:val="multilevel"/>
    <w:tmpl w:val="B4ACD30C"/>
    <w:lvl w:ilvl="0">
      <w:start w:val="1"/>
      <w:numFmt w:val="decimal"/>
      <w:lvlText w:val="%1-"/>
      <w:lvlJc w:val="left"/>
      <w:pPr>
        <w:ind w:left="63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B7471C"/>
    <w:multiLevelType w:val="multilevel"/>
    <w:tmpl w:val="65B8D704"/>
    <w:lvl w:ilvl="0">
      <w:start w:val="5"/>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093185A"/>
    <w:multiLevelType w:val="multilevel"/>
    <w:tmpl w:val="BEE63422"/>
    <w:lvl w:ilvl="0">
      <w:start w:val="5"/>
      <w:numFmt w:val="bullet"/>
      <w:lvlText w:val="●"/>
      <w:lvlJc w:val="left"/>
      <w:pPr>
        <w:ind w:left="720" w:hanging="360"/>
      </w:pPr>
      <w:rPr>
        <w:rFonts w:ascii="Noto Sans Symbols" w:eastAsia="Noto Sans Symbols" w:hAnsi="Noto Sans Symbols" w:cs="Noto Sans Symbols"/>
        <w:b/>
        <w:color w:val="202124"/>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358391C"/>
    <w:multiLevelType w:val="hybridMultilevel"/>
    <w:tmpl w:val="AA12DDA0"/>
    <w:lvl w:ilvl="0" w:tplc="F6002A80">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155FCA"/>
    <w:multiLevelType w:val="multilevel"/>
    <w:tmpl w:val="4CBE8BC6"/>
    <w:lvl w:ilvl="0">
      <w:start w:val="5"/>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0C908CF"/>
    <w:multiLevelType w:val="hybridMultilevel"/>
    <w:tmpl w:val="F100182A"/>
    <w:lvl w:ilvl="0" w:tplc="0574B4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B50E8A"/>
    <w:multiLevelType w:val="multilevel"/>
    <w:tmpl w:val="F762298A"/>
    <w:lvl w:ilvl="0">
      <w:start w:val="1"/>
      <w:numFmt w:val="upperLetter"/>
      <w:lvlText w:val="%1)"/>
      <w:lvlJc w:val="left"/>
      <w:pPr>
        <w:ind w:left="63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D41BF8"/>
    <w:multiLevelType w:val="hybridMultilevel"/>
    <w:tmpl w:val="BE404308"/>
    <w:lvl w:ilvl="0" w:tplc="FB2A037A">
      <w:start w:val="1"/>
      <w:numFmt w:val="decimal"/>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B7696"/>
    <w:multiLevelType w:val="multilevel"/>
    <w:tmpl w:val="5ED80FA8"/>
    <w:lvl w:ilvl="0">
      <w:start w:val="5"/>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FB14547"/>
    <w:multiLevelType w:val="hybridMultilevel"/>
    <w:tmpl w:val="B7D84C36"/>
    <w:lvl w:ilvl="0" w:tplc="67ACC002">
      <w:numFmt w:val="bullet"/>
      <w:lvlText w:val="-"/>
      <w:lvlJc w:val="left"/>
      <w:pPr>
        <w:ind w:left="1080" w:hanging="360"/>
      </w:pPr>
      <w:rPr>
        <w:rFonts w:ascii="Times New Roman" w:eastAsia="Times New Roman" w:hAnsi="Times New Roman" w:cs="Times New Roman" w:hint="default"/>
        <w:b/>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E73022"/>
    <w:multiLevelType w:val="multilevel"/>
    <w:tmpl w:val="AC5A9F98"/>
    <w:lvl w:ilvl="0">
      <w:start w:val="5"/>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8990CF9"/>
    <w:multiLevelType w:val="hybridMultilevel"/>
    <w:tmpl w:val="DF4E6CDC"/>
    <w:lvl w:ilvl="0" w:tplc="E050FF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98279E"/>
    <w:multiLevelType w:val="hybridMultilevel"/>
    <w:tmpl w:val="89BA47CA"/>
    <w:lvl w:ilvl="0" w:tplc="20CEE7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310289"/>
    <w:multiLevelType w:val="hybridMultilevel"/>
    <w:tmpl w:val="398E6528"/>
    <w:lvl w:ilvl="0" w:tplc="7E641E50">
      <w:numFmt w:val="bullet"/>
      <w:lvlText w:val="-"/>
      <w:lvlJc w:val="left"/>
      <w:pPr>
        <w:ind w:left="1440" w:hanging="360"/>
      </w:pPr>
      <w:rPr>
        <w:rFonts w:ascii="Times New Roman" w:eastAsia="Times New Roman" w:hAnsi="Times New Roman" w:cs="Times New Roman" w:hint="default"/>
        <w:b/>
        <w:u w:val="singl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D4C3AFE"/>
    <w:multiLevelType w:val="hybridMultilevel"/>
    <w:tmpl w:val="E30E1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6E55D1"/>
    <w:multiLevelType w:val="hybridMultilevel"/>
    <w:tmpl w:val="97F2AC68"/>
    <w:lvl w:ilvl="0" w:tplc="04A44F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9408DA"/>
    <w:multiLevelType w:val="hybridMultilevel"/>
    <w:tmpl w:val="155A85BC"/>
    <w:lvl w:ilvl="0" w:tplc="66425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352E89"/>
    <w:multiLevelType w:val="hybridMultilevel"/>
    <w:tmpl w:val="A3AA639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E40346"/>
    <w:multiLevelType w:val="hybridMultilevel"/>
    <w:tmpl w:val="5B38D1FA"/>
    <w:lvl w:ilvl="0" w:tplc="ABD80DE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A71C5B"/>
    <w:multiLevelType w:val="multilevel"/>
    <w:tmpl w:val="1FC66B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6FA056D"/>
    <w:multiLevelType w:val="multilevel"/>
    <w:tmpl w:val="9A928176"/>
    <w:lvl w:ilvl="0">
      <w:start w:val="5"/>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BA7608A"/>
    <w:multiLevelType w:val="hybridMultilevel"/>
    <w:tmpl w:val="773A791A"/>
    <w:lvl w:ilvl="0" w:tplc="73168A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515B5E"/>
    <w:multiLevelType w:val="hybridMultilevel"/>
    <w:tmpl w:val="77AED6B2"/>
    <w:lvl w:ilvl="0" w:tplc="A83A426C">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FA7E75"/>
    <w:multiLevelType w:val="hybridMultilevel"/>
    <w:tmpl w:val="895AA628"/>
    <w:lvl w:ilvl="0" w:tplc="5B9E2194">
      <w:numFmt w:val="bullet"/>
      <w:lvlText w:val="-"/>
      <w:lvlJc w:val="left"/>
      <w:pPr>
        <w:ind w:left="1080" w:hanging="360"/>
      </w:pPr>
      <w:rPr>
        <w:rFonts w:ascii="Calibri" w:eastAsia="Calibri" w:hAnsi="Calibri" w:cs="Calibri" w:hint="default"/>
        <w:color w:val="2021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6BA380C"/>
    <w:multiLevelType w:val="hybridMultilevel"/>
    <w:tmpl w:val="A672CE80"/>
    <w:lvl w:ilvl="0" w:tplc="10561F6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B0035BD"/>
    <w:multiLevelType w:val="hybridMultilevel"/>
    <w:tmpl w:val="CF545014"/>
    <w:lvl w:ilvl="0" w:tplc="AA2254C0">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D16284C"/>
    <w:multiLevelType w:val="multilevel"/>
    <w:tmpl w:val="27B495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63F2EC8"/>
    <w:multiLevelType w:val="multilevel"/>
    <w:tmpl w:val="D3FE5E10"/>
    <w:lvl w:ilvl="0">
      <w:start w:val="1"/>
      <w:numFmt w:val="bullet"/>
      <w:lvlText w:val="●"/>
      <w:lvlJc w:val="left"/>
      <w:pPr>
        <w:ind w:left="780" w:hanging="360"/>
      </w:pPr>
      <w:rPr>
        <w:rFonts w:ascii="Noto Sans Symbols" w:eastAsia="Noto Sans Symbols" w:hAnsi="Noto Sans Symbols" w:cs="Noto Sans Symbols"/>
      </w:rPr>
    </w:lvl>
    <w:lvl w:ilvl="1">
      <w:numFmt w:val="bullet"/>
      <w:lvlText w:val="-"/>
      <w:lvlJc w:val="left"/>
      <w:pPr>
        <w:ind w:left="1500" w:hanging="360"/>
      </w:pPr>
      <w:rPr>
        <w:rFonts w:ascii="inherit" w:eastAsia="inherit" w:hAnsi="inherit" w:cs="inherit"/>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0" w15:restartNumberingAfterBreak="0">
    <w:nsid w:val="78E40B24"/>
    <w:multiLevelType w:val="multilevel"/>
    <w:tmpl w:val="3F0286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DBE4758"/>
    <w:multiLevelType w:val="multilevel"/>
    <w:tmpl w:val="71FE91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1"/>
  </w:num>
  <w:num w:numId="2">
    <w:abstractNumId w:val="2"/>
  </w:num>
  <w:num w:numId="3">
    <w:abstractNumId w:val="4"/>
  </w:num>
  <w:num w:numId="4">
    <w:abstractNumId w:val="12"/>
  </w:num>
  <w:num w:numId="5">
    <w:abstractNumId w:val="6"/>
  </w:num>
  <w:num w:numId="6">
    <w:abstractNumId w:val="22"/>
  </w:num>
  <w:num w:numId="7">
    <w:abstractNumId w:val="3"/>
  </w:num>
  <w:num w:numId="8">
    <w:abstractNumId w:val="10"/>
  </w:num>
  <w:num w:numId="9">
    <w:abstractNumId w:val="29"/>
  </w:num>
  <w:num w:numId="10">
    <w:abstractNumId w:val="31"/>
  </w:num>
  <w:num w:numId="11">
    <w:abstractNumId w:val="30"/>
  </w:num>
  <w:num w:numId="12">
    <w:abstractNumId w:val="8"/>
  </w:num>
  <w:num w:numId="13">
    <w:abstractNumId w:val="28"/>
  </w:num>
  <w:num w:numId="14">
    <w:abstractNumId w:val="16"/>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9"/>
  </w:num>
  <w:num w:numId="18">
    <w:abstractNumId w:val="26"/>
  </w:num>
  <w:num w:numId="19">
    <w:abstractNumId w:val="11"/>
  </w:num>
  <w:num w:numId="20">
    <w:abstractNumId w:val="15"/>
  </w:num>
  <w:num w:numId="21">
    <w:abstractNumId w:val="24"/>
  </w:num>
  <w:num w:numId="22">
    <w:abstractNumId w:val="27"/>
  </w:num>
  <w:num w:numId="23">
    <w:abstractNumId w:val="0"/>
  </w:num>
  <w:num w:numId="24">
    <w:abstractNumId w:val="1"/>
  </w:num>
  <w:num w:numId="25">
    <w:abstractNumId w:val="20"/>
  </w:num>
  <w:num w:numId="26">
    <w:abstractNumId w:val="5"/>
  </w:num>
  <w:num w:numId="27">
    <w:abstractNumId w:val="17"/>
  </w:num>
  <w:num w:numId="28">
    <w:abstractNumId w:val="18"/>
  </w:num>
  <w:num w:numId="29">
    <w:abstractNumId w:val="9"/>
  </w:num>
  <w:num w:numId="30">
    <w:abstractNumId w:val="14"/>
  </w:num>
  <w:num w:numId="31">
    <w:abstractNumId w:val="23"/>
  </w:num>
  <w:num w:numId="32">
    <w:abstractNumId w:val="7"/>
  </w:num>
  <w:num w:numId="33">
    <w:abstractNumId w:val="25"/>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9szsvv5otds96ex2vzpvr5cx0et9wadxxaw&quot;&gt;My EndNote Library&lt;record-ids&gt;&lt;item&gt;1&lt;/item&gt;&lt;item&gt;3&lt;/item&gt;&lt;item&gt;5&lt;/item&gt;&lt;/record-ids&gt;&lt;/item&gt;&lt;/Libraries&gt;"/>
  </w:docVars>
  <w:rsids>
    <w:rsidRoot w:val="00C030EE"/>
    <w:rsid w:val="00011F79"/>
    <w:rsid w:val="00020997"/>
    <w:rsid w:val="00056F94"/>
    <w:rsid w:val="000607AE"/>
    <w:rsid w:val="00062B9D"/>
    <w:rsid w:val="00080956"/>
    <w:rsid w:val="00080B45"/>
    <w:rsid w:val="000D378C"/>
    <w:rsid w:val="00116B23"/>
    <w:rsid w:val="00123F09"/>
    <w:rsid w:val="0014255F"/>
    <w:rsid w:val="001478D3"/>
    <w:rsid w:val="0015659B"/>
    <w:rsid w:val="00160DF4"/>
    <w:rsid w:val="001716B1"/>
    <w:rsid w:val="001830FD"/>
    <w:rsid w:val="00193C19"/>
    <w:rsid w:val="001B3587"/>
    <w:rsid w:val="001B7CDE"/>
    <w:rsid w:val="001C7C9D"/>
    <w:rsid w:val="001D3D86"/>
    <w:rsid w:val="001E0BEF"/>
    <w:rsid w:val="001E3202"/>
    <w:rsid w:val="002026A1"/>
    <w:rsid w:val="00230AE2"/>
    <w:rsid w:val="00237B6F"/>
    <w:rsid w:val="00243186"/>
    <w:rsid w:val="0025032F"/>
    <w:rsid w:val="00296BE8"/>
    <w:rsid w:val="002D63F4"/>
    <w:rsid w:val="002D6F53"/>
    <w:rsid w:val="00316D88"/>
    <w:rsid w:val="003C7A9E"/>
    <w:rsid w:val="00404816"/>
    <w:rsid w:val="00415094"/>
    <w:rsid w:val="00417043"/>
    <w:rsid w:val="00423869"/>
    <w:rsid w:val="00424674"/>
    <w:rsid w:val="00425BF3"/>
    <w:rsid w:val="00431AD1"/>
    <w:rsid w:val="00435F64"/>
    <w:rsid w:val="004363C8"/>
    <w:rsid w:val="004447A6"/>
    <w:rsid w:val="004573AD"/>
    <w:rsid w:val="004820AD"/>
    <w:rsid w:val="0048321C"/>
    <w:rsid w:val="004B1856"/>
    <w:rsid w:val="004D286F"/>
    <w:rsid w:val="004E045A"/>
    <w:rsid w:val="004F01AA"/>
    <w:rsid w:val="00535A12"/>
    <w:rsid w:val="0054652E"/>
    <w:rsid w:val="00554FFF"/>
    <w:rsid w:val="00556AAE"/>
    <w:rsid w:val="00556FE8"/>
    <w:rsid w:val="00557D67"/>
    <w:rsid w:val="00560998"/>
    <w:rsid w:val="00563C9E"/>
    <w:rsid w:val="00566F17"/>
    <w:rsid w:val="005C5A7A"/>
    <w:rsid w:val="00643054"/>
    <w:rsid w:val="00653315"/>
    <w:rsid w:val="0068645F"/>
    <w:rsid w:val="00691549"/>
    <w:rsid w:val="006A7D19"/>
    <w:rsid w:val="006B2463"/>
    <w:rsid w:val="006C3EEC"/>
    <w:rsid w:val="007070EF"/>
    <w:rsid w:val="00710A2B"/>
    <w:rsid w:val="00741254"/>
    <w:rsid w:val="00796F68"/>
    <w:rsid w:val="007B7DED"/>
    <w:rsid w:val="007C340F"/>
    <w:rsid w:val="007D55F4"/>
    <w:rsid w:val="007E4214"/>
    <w:rsid w:val="007E5111"/>
    <w:rsid w:val="00802953"/>
    <w:rsid w:val="0081024A"/>
    <w:rsid w:val="008249E0"/>
    <w:rsid w:val="00854D3C"/>
    <w:rsid w:val="00857D18"/>
    <w:rsid w:val="0087290B"/>
    <w:rsid w:val="00873F40"/>
    <w:rsid w:val="0088276E"/>
    <w:rsid w:val="008933AE"/>
    <w:rsid w:val="00894861"/>
    <w:rsid w:val="008A0A4F"/>
    <w:rsid w:val="008A0C9A"/>
    <w:rsid w:val="008A1959"/>
    <w:rsid w:val="008D5DF4"/>
    <w:rsid w:val="008F139A"/>
    <w:rsid w:val="008F7AE7"/>
    <w:rsid w:val="00994CF2"/>
    <w:rsid w:val="00995B35"/>
    <w:rsid w:val="009D6262"/>
    <w:rsid w:val="00A3533A"/>
    <w:rsid w:val="00A53447"/>
    <w:rsid w:val="00A91E5F"/>
    <w:rsid w:val="00AA5E9C"/>
    <w:rsid w:val="00AB1A29"/>
    <w:rsid w:val="00AF68CE"/>
    <w:rsid w:val="00B242BC"/>
    <w:rsid w:val="00B76242"/>
    <w:rsid w:val="00B7735F"/>
    <w:rsid w:val="00BE1554"/>
    <w:rsid w:val="00C030EE"/>
    <w:rsid w:val="00C114C1"/>
    <w:rsid w:val="00C44CC1"/>
    <w:rsid w:val="00C62843"/>
    <w:rsid w:val="00C7020D"/>
    <w:rsid w:val="00CE4681"/>
    <w:rsid w:val="00CF33F2"/>
    <w:rsid w:val="00D055D2"/>
    <w:rsid w:val="00D2587A"/>
    <w:rsid w:val="00D3252F"/>
    <w:rsid w:val="00D41F88"/>
    <w:rsid w:val="00D57470"/>
    <w:rsid w:val="00D867FD"/>
    <w:rsid w:val="00DB6D84"/>
    <w:rsid w:val="00DC1B46"/>
    <w:rsid w:val="00DC6EF5"/>
    <w:rsid w:val="00DE0832"/>
    <w:rsid w:val="00DE2994"/>
    <w:rsid w:val="00E064B0"/>
    <w:rsid w:val="00E1359F"/>
    <w:rsid w:val="00E32BE5"/>
    <w:rsid w:val="00E5756B"/>
    <w:rsid w:val="00EB3850"/>
    <w:rsid w:val="00EB47A7"/>
    <w:rsid w:val="00EC7060"/>
    <w:rsid w:val="00ED5A50"/>
    <w:rsid w:val="00ED656B"/>
    <w:rsid w:val="00F049FD"/>
    <w:rsid w:val="00F17C20"/>
    <w:rsid w:val="00F30E19"/>
    <w:rsid w:val="00F30FE7"/>
    <w:rsid w:val="00F71316"/>
    <w:rsid w:val="00F87535"/>
    <w:rsid w:val="00FB489C"/>
    <w:rsid w:val="00FB72BB"/>
    <w:rsid w:val="00FD39CC"/>
    <w:rsid w:val="00FE0801"/>
    <w:rsid w:val="00FE2E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1C693"/>
  <w15:docId w15:val="{99F385D3-2171-4826-AA66-63B9B526B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link w:val="1Char"/>
    <w:uiPriority w:val="9"/>
    <w:qFormat/>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15">
    <w:name w:val="15"/>
    <w:basedOn w:val="TableNormal"/>
    <w:rPr>
      <w:rFonts w:ascii="Calibri" w:eastAsia="Calibri" w:hAnsi="Calibri" w:cs="Calibri"/>
    </w:rPr>
    <w:tblPr>
      <w:tblStyleRowBandSize w:val="1"/>
      <w:tblStyleColBandSize w:val="1"/>
      <w:tblCellMar>
        <w:left w:w="108" w:type="dxa"/>
        <w:right w:w="108" w:type="dxa"/>
      </w:tblCellMar>
    </w:tblPr>
  </w:style>
  <w:style w:type="table" w:customStyle="1" w:styleId="14">
    <w:name w:val="14"/>
    <w:basedOn w:val="TableNormal"/>
    <w:rPr>
      <w:rFonts w:ascii="Calibri" w:eastAsia="Calibri" w:hAnsi="Calibri" w:cs="Calibri"/>
    </w:rPr>
    <w:tblPr>
      <w:tblStyleRowBandSize w:val="1"/>
      <w:tblStyleColBandSize w:val="1"/>
      <w:tblCellMar>
        <w:left w:w="108" w:type="dxa"/>
        <w:right w:w="108" w:type="dxa"/>
      </w:tblCellMar>
    </w:tblPr>
  </w:style>
  <w:style w:type="table" w:customStyle="1" w:styleId="13">
    <w:name w:val="13"/>
    <w:basedOn w:val="TableNormal"/>
    <w:rPr>
      <w:rFonts w:ascii="Calibri" w:eastAsia="Calibri" w:hAnsi="Calibri" w:cs="Calibri"/>
    </w:rPr>
    <w:tblPr>
      <w:tblStyleRowBandSize w:val="1"/>
      <w:tblStyleColBandSize w:val="1"/>
      <w:tblCellMar>
        <w:left w:w="108" w:type="dxa"/>
        <w:right w:w="108" w:type="dxa"/>
      </w:tblCellMar>
    </w:tblPr>
  </w:style>
  <w:style w:type="table" w:customStyle="1" w:styleId="12">
    <w:name w:val="12"/>
    <w:basedOn w:val="TableNormal"/>
    <w:rPr>
      <w:rFonts w:ascii="Calibri" w:eastAsia="Calibri" w:hAnsi="Calibri" w:cs="Calibri"/>
    </w:rPr>
    <w:tblPr>
      <w:tblStyleRowBandSize w:val="1"/>
      <w:tblStyleColBandSize w:val="1"/>
      <w:tblCellMar>
        <w:left w:w="108" w:type="dxa"/>
        <w:right w:w="108" w:type="dxa"/>
      </w:tblCellMar>
    </w:tblPr>
  </w:style>
  <w:style w:type="table" w:customStyle="1" w:styleId="11">
    <w:name w:val="11"/>
    <w:basedOn w:val="TableNormal"/>
    <w:rPr>
      <w:rFonts w:ascii="Calibri" w:eastAsia="Calibri" w:hAnsi="Calibri" w:cs="Calibri"/>
    </w:rPr>
    <w:tblPr>
      <w:tblStyleRowBandSize w:val="1"/>
      <w:tblStyleColBandSize w:val="1"/>
      <w:tblCellMar>
        <w:left w:w="108" w:type="dxa"/>
        <w:right w:w="108" w:type="dxa"/>
      </w:tblCellMar>
    </w:tblPr>
  </w:style>
  <w:style w:type="table" w:customStyle="1" w:styleId="10">
    <w:name w:val="10"/>
    <w:basedOn w:val="TableNormal"/>
    <w:rPr>
      <w:rFonts w:ascii="Calibri" w:eastAsia="Calibri" w:hAnsi="Calibri" w:cs="Calibri"/>
    </w:rPr>
    <w:tblPr>
      <w:tblStyleRowBandSize w:val="1"/>
      <w:tblStyleColBandSize w:val="1"/>
      <w:tblCellMar>
        <w:left w:w="108" w:type="dxa"/>
        <w:right w:w="108"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9">
    <w:name w:val="9"/>
    <w:basedOn w:val="TableNormal"/>
    <w:rPr>
      <w:rFonts w:ascii="Calibri" w:eastAsia="Calibri" w:hAnsi="Calibri" w:cs="Calibri"/>
    </w:r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8">
    <w:name w:val="8"/>
    <w:basedOn w:val="TableNormal"/>
    <w:rPr>
      <w:rFonts w:ascii="Calibri" w:eastAsia="Calibri" w:hAnsi="Calibri" w:cs="Calibri"/>
    </w:rPr>
    <w:tblPr>
      <w:tblStyleRowBandSize w:val="1"/>
      <w:tblStyleColBandSize w:val="1"/>
      <w:tblCellMar>
        <w:left w:w="108" w:type="dxa"/>
        <w:right w:w="108" w:type="dxa"/>
      </w:tblCellMar>
    </w:tblPr>
  </w:style>
  <w:style w:type="table" w:customStyle="1" w:styleId="7">
    <w:name w:val="7"/>
    <w:basedOn w:val="TableNormal"/>
    <w:rPr>
      <w:rFonts w:ascii="Calibri" w:eastAsia="Calibri" w:hAnsi="Calibri" w:cs="Calibri"/>
    </w:rPr>
    <w:tblPr>
      <w:tblStyleRowBandSize w:val="1"/>
      <w:tblStyleColBandSize w:val="1"/>
      <w:tblCellMar>
        <w:left w:w="108" w:type="dxa"/>
        <w:right w:w="108" w:type="dxa"/>
      </w:tblCellMar>
    </w:tblPr>
  </w:style>
  <w:style w:type="table" w:customStyle="1" w:styleId="60">
    <w:name w:val="6"/>
    <w:basedOn w:val="TableNormal"/>
    <w:rPr>
      <w:rFonts w:ascii="Calibri" w:eastAsia="Calibri" w:hAnsi="Calibri" w:cs="Calibri"/>
    </w:rPr>
    <w:tblPr>
      <w:tblStyleRowBandSize w:val="1"/>
      <w:tblStyleColBandSize w:val="1"/>
      <w:tblCellMar>
        <w:left w:w="108" w:type="dxa"/>
        <w:right w:w="108" w:type="dxa"/>
      </w:tblCellMar>
    </w:tblPr>
  </w:style>
  <w:style w:type="table" w:customStyle="1" w:styleId="50">
    <w:name w:val="5"/>
    <w:basedOn w:val="TableNormal"/>
    <w:rPr>
      <w:rFonts w:ascii="Calibri" w:eastAsia="Calibri" w:hAnsi="Calibri" w:cs="Calibri"/>
    </w:rPr>
    <w:tblPr>
      <w:tblStyleRowBandSize w:val="1"/>
      <w:tblStyleColBandSize w:val="1"/>
      <w:tblCellMar>
        <w:left w:w="108" w:type="dxa"/>
        <w:right w:w="108" w:type="dxa"/>
      </w:tblCellMar>
    </w:tblPr>
  </w:style>
  <w:style w:type="table" w:customStyle="1" w:styleId="40">
    <w:name w:val="4"/>
    <w:basedOn w:val="TableNormal"/>
    <w:rPr>
      <w:rFonts w:ascii="Calibri" w:eastAsia="Calibri" w:hAnsi="Calibri" w:cs="Calibri"/>
    </w:rPr>
    <w:tblPr>
      <w:tblStyleRowBandSize w:val="1"/>
      <w:tblStyleColBandSize w:val="1"/>
      <w:tblCellMar>
        <w:left w:w="108" w:type="dxa"/>
        <w:right w:w="108" w:type="dxa"/>
      </w:tblCellMar>
    </w:tblPr>
  </w:style>
  <w:style w:type="table" w:customStyle="1" w:styleId="30">
    <w:name w:val="3"/>
    <w:basedOn w:val="TableNormal"/>
    <w:rPr>
      <w:rFonts w:ascii="Calibri" w:eastAsia="Calibri" w:hAnsi="Calibri" w:cs="Calibri"/>
    </w:rPr>
    <w:tblPr>
      <w:tblStyleRowBandSize w:val="1"/>
      <w:tblStyleColBandSize w:val="1"/>
      <w:tblCellMar>
        <w:left w:w="108" w:type="dxa"/>
        <w:right w:w="108" w:type="dxa"/>
      </w:tblCellMar>
    </w:tblPr>
  </w:style>
  <w:style w:type="table" w:customStyle="1" w:styleId="20">
    <w:name w:val="2"/>
    <w:basedOn w:val="TableNormal"/>
    <w:rPr>
      <w:rFonts w:ascii="Calibri" w:eastAsia="Calibri" w:hAnsi="Calibri" w:cs="Calibri"/>
    </w:rPr>
    <w:tblPr>
      <w:tblStyleRowBandSize w:val="1"/>
      <w:tblStyleColBandSize w:val="1"/>
      <w:tblCellMar>
        <w:left w:w="108" w:type="dxa"/>
        <w:right w:w="108" w:type="dxa"/>
      </w:tblCellMar>
    </w:tblPr>
  </w:style>
  <w:style w:type="table" w:customStyle="1" w:styleId="16">
    <w:name w:val="1"/>
    <w:basedOn w:val="TableNormal"/>
    <w:rPr>
      <w:rFonts w:ascii="Calibri" w:eastAsia="Calibri" w:hAnsi="Calibri" w:cs="Calibri"/>
    </w:rPr>
    <w:tblPr>
      <w:tblStyleRowBandSize w:val="1"/>
      <w:tblStyleColBandSize w:val="1"/>
      <w:tblCellMar>
        <w:left w:w="108" w:type="dxa"/>
        <w:right w:w="108" w:type="dxa"/>
      </w:tblCellMar>
    </w:tblPr>
  </w:style>
  <w:style w:type="paragraph" w:styleId="a5">
    <w:name w:val="Normal (Web)"/>
    <w:basedOn w:val="a"/>
    <w:uiPriority w:val="99"/>
    <w:unhideWhenUsed/>
    <w:rsid w:val="008249E0"/>
    <w:pPr>
      <w:widowControl/>
      <w:spacing w:before="100" w:beforeAutospacing="1" w:after="100" w:afterAutospacing="1"/>
    </w:pPr>
    <w:rPr>
      <w:sz w:val="24"/>
      <w:szCs w:val="24"/>
    </w:rPr>
  </w:style>
  <w:style w:type="character" w:styleId="Hyperlink">
    <w:name w:val="Hyperlink"/>
    <w:basedOn w:val="a0"/>
    <w:uiPriority w:val="99"/>
    <w:unhideWhenUsed/>
    <w:rsid w:val="00CE4681"/>
    <w:rPr>
      <w:color w:val="0000FF" w:themeColor="hyperlink"/>
      <w:u w:val="single"/>
    </w:rPr>
  </w:style>
  <w:style w:type="paragraph" w:styleId="HTML">
    <w:name w:val="HTML Preformatted"/>
    <w:basedOn w:val="a"/>
    <w:link w:val="HTMLChar"/>
    <w:uiPriority w:val="99"/>
    <w:semiHidden/>
    <w:unhideWhenUsed/>
    <w:rsid w:val="007E51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بتنسيق HTML مسبق Char"/>
    <w:basedOn w:val="a0"/>
    <w:link w:val="HTML"/>
    <w:uiPriority w:val="99"/>
    <w:semiHidden/>
    <w:rsid w:val="007E5111"/>
    <w:rPr>
      <w:rFonts w:ascii="Courier New" w:hAnsi="Courier New" w:cs="Courier New"/>
      <w:sz w:val="20"/>
      <w:szCs w:val="20"/>
    </w:rPr>
  </w:style>
  <w:style w:type="character" w:customStyle="1" w:styleId="y2iqfc">
    <w:name w:val="y2iqfc"/>
    <w:basedOn w:val="a0"/>
    <w:rsid w:val="007E5111"/>
  </w:style>
  <w:style w:type="paragraph" w:styleId="a6">
    <w:name w:val="List Paragraph"/>
    <w:basedOn w:val="a"/>
    <w:uiPriority w:val="34"/>
    <w:qFormat/>
    <w:rsid w:val="001D3D86"/>
    <w:pPr>
      <w:ind w:left="720"/>
      <w:contextualSpacing/>
    </w:pPr>
  </w:style>
  <w:style w:type="character" w:customStyle="1" w:styleId="1Char">
    <w:name w:val="العنوان 1 Char"/>
    <w:basedOn w:val="a0"/>
    <w:link w:val="1"/>
    <w:uiPriority w:val="9"/>
    <w:rsid w:val="002026A1"/>
    <w:rPr>
      <w:b/>
      <w:sz w:val="48"/>
      <w:szCs w:val="48"/>
    </w:rPr>
  </w:style>
  <w:style w:type="paragraph" w:styleId="a7">
    <w:name w:val="Bibliography"/>
    <w:basedOn w:val="a"/>
    <w:next w:val="a"/>
    <w:uiPriority w:val="37"/>
    <w:unhideWhenUsed/>
    <w:rsid w:val="002026A1"/>
  </w:style>
  <w:style w:type="paragraph" w:styleId="a8">
    <w:name w:val="header"/>
    <w:basedOn w:val="a"/>
    <w:link w:val="Char"/>
    <w:uiPriority w:val="99"/>
    <w:unhideWhenUsed/>
    <w:rsid w:val="00AA5E9C"/>
    <w:pPr>
      <w:tabs>
        <w:tab w:val="center" w:pos="4680"/>
        <w:tab w:val="right" w:pos="9360"/>
      </w:tabs>
    </w:pPr>
  </w:style>
  <w:style w:type="character" w:customStyle="1" w:styleId="Char">
    <w:name w:val="رأس الصفحة Char"/>
    <w:basedOn w:val="a0"/>
    <w:link w:val="a8"/>
    <w:uiPriority w:val="99"/>
    <w:rsid w:val="00AA5E9C"/>
  </w:style>
  <w:style w:type="paragraph" w:styleId="a9">
    <w:name w:val="footer"/>
    <w:basedOn w:val="a"/>
    <w:link w:val="Char0"/>
    <w:uiPriority w:val="99"/>
    <w:unhideWhenUsed/>
    <w:rsid w:val="00AA5E9C"/>
    <w:pPr>
      <w:tabs>
        <w:tab w:val="center" w:pos="4680"/>
        <w:tab w:val="right" w:pos="9360"/>
      </w:tabs>
    </w:pPr>
  </w:style>
  <w:style w:type="character" w:customStyle="1" w:styleId="Char0">
    <w:name w:val="تذييل الصفحة Char"/>
    <w:basedOn w:val="a0"/>
    <w:link w:val="a9"/>
    <w:uiPriority w:val="99"/>
    <w:rsid w:val="00AA5E9C"/>
  </w:style>
  <w:style w:type="paragraph" w:styleId="aa">
    <w:name w:val="TOC Heading"/>
    <w:basedOn w:val="1"/>
    <w:next w:val="a"/>
    <w:uiPriority w:val="39"/>
    <w:unhideWhenUsed/>
    <w:qFormat/>
    <w:rsid w:val="007070EF"/>
    <w:pPr>
      <w:widowControl/>
      <w:bidi/>
      <w:spacing w:before="240" w:after="0" w:line="259" w:lineRule="auto"/>
      <w:outlineLvl w:val="9"/>
    </w:pPr>
    <w:rPr>
      <w:rFonts w:asciiTheme="majorHAnsi" w:eastAsiaTheme="majorEastAsia" w:hAnsiTheme="majorHAnsi" w:cstheme="majorBidi"/>
      <w:b w:val="0"/>
      <w:color w:val="365F91" w:themeColor="accent1" w:themeShade="BF"/>
      <w:sz w:val="32"/>
      <w:szCs w:val="32"/>
      <w:rtl/>
    </w:rPr>
  </w:style>
  <w:style w:type="paragraph" w:styleId="17">
    <w:name w:val="toc 1"/>
    <w:basedOn w:val="a"/>
    <w:next w:val="a"/>
    <w:autoRedefine/>
    <w:uiPriority w:val="39"/>
    <w:unhideWhenUsed/>
    <w:rsid w:val="00FB489C"/>
    <w:pPr>
      <w:spacing w:after="100"/>
    </w:pPr>
  </w:style>
  <w:style w:type="paragraph" w:styleId="21">
    <w:name w:val="toc 2"/>
    <w:basedOn w:val="a"/>
    <w:next w:val="a"/>
    <w:autoRedefine/>
    <w:uiPriority w:val="39"/>
    <w:unhideWhenUsed/>
    <w:rsid w:val="00FB489C"/>
    <w:pPr>
      <w:spacing w:after="100"/>
      <w:ind w:left="220"/>
    </w:pPr>
  </w:style>
  <w:style w:type="character" w:styleId="ab">
    <w:name w:val="Placeholder Text"/>
    <w:basedOn w:val="a0"/>
    <w:uiPriority w:val="99"/>
    <w:semiHidden/>
    <w:rsid w:val="00AB1A29"/>
    <w:rPr>
      <w:color w:val="808080"/>
    </w:rPr>
  </w:style>
  <w:style w:type="paragraph" w:styleId="ac">
    <w:name w:val="caption"/>
    <w:basedOn w:val="a"/>
    <w:next w:val="a"/>
    <w:link w:val="Char1"/>
    <w:uiPriority w:val="35"/>
    <w:unhideWhenUsed/>
    <w:qFormat/>
    <w:rsid w:val="00554FFF"/>
    <w:pPr>
      <w:spacing w:after="200"/>
    </w:pPr>
    <w:rPr>
      <w:i/>
      <w:iCs/>
      <w:color w:val="1F497D" w:themeColor="text2"/>
      <w:sz w:val="18"/>
      <w:szCs w:val="18"/>
    </w:rPr>
  </w:style>
  <w:style w:type="paragraph" w:customStyle="1" w:styleId="EndNoteBibliographyTitle">
    <w:name w:val="EndNote Bibliography Title"/>
    <w:basedOn w:val="a"/>
    <w:link w:val="EndNoteBibliographyTitleChar"/>
    <w:rsid w:val="00554FFF"/>
    <w:pPr>
      <w:jc w:val="center"/>
    </w:pPr>
    <w:rPr>
      <w:noProof/>
    </w:rPr>
  </w:style>
  <w:style w:type="character" w:customStyle="1" w:styleId="Char1">
    <w:name w:val="تسمية توضيحية Char"/>
    <w:basedOn w:val="a0"/>
    <w:link w:val="ac"/>
    <w:uiPriority w:val="35"/>
    <w:rsid w:val="00554FFF"/>
    <w:rPr>
      <w:i/>
      <w:iCs/>
      <w:color w:val="1F497D" w:themeColor="text2"/>
      <w:sz w:val="18"/>
      <w:szCs w:val="18"/>
    </w:rPr>
  </w:style>
  <w:style w:type="character" w:customStyle="1" w:styleId="EndNoteBibliographyTitleChar">
    <w:name w:val="EndNote Bibliography Title Char"/>
    <w:basedOn w:val="Char1"/>
    <w:link w:val="EndNoteBibliographyTitle"/>
    <w:rsid w:val="00554FFF"/>
    <w:rPr>
      <w:i w:val="0"/>
      <w:iCs w:val="0"/>
      <w:noProof/>
      <w:color w:val="1F497D" w:themeColor="text2"/>
      <w:sz w:val="18"/>
      <w:szCs w:val="18"/>
    </w:rPr>
  </w:style>
  <w:style w:type="paragraph" w:customStyle="1" w:styleId="EndNoteBibliography">
    <w:name w:val="EndNote Bibliography"/>
    <w:basedOn w:val="a"/>
    <w:link w:val="EndNoteBibliographyChar"/>
    <w:rsid w:val="00554FFF"/>
    <w:rPr>
      <w:noProof/>
    </w:rPr>
  </w:style>
  <w:style w:type="character" w:customStyle="1" w:styleId="EndNoteBibliographyChar">
    <w:name w:val="EndNote Bibliography Char"/>
    <w:basedOn w:val="Char1"/>
    <w:link w:val="EndNoteBibliography"/>
    <w:rsid w:val="00554FFF"/>
    <w:rPr>
      <w:i w:val="0"/>
      <w:iCs w:val="0"/>
      <w:noProof/>
      <w:color w:val="1F497D" w:themeColor="text2"/>
      <w:sz w:val="18"/>
      <w:szCs w:val="18"/>
    </w:rPr>
  </w:style>
  <w:style w:type="character" w:styleId="ad">
    <w:name w:val="Unresolved Mention"/>
    <w:basedOn w:val="a0"/>
    <w:uiPriority w:val="99"/>
    <w:semiHidden/>
    <w:unhideWhenUsed/>
    <w:rsid w:val="00554FFF"/>
    <w:rPr>
      <w:color w:val="605E5C"/>
      <w:shd w:val="clear" w:color="auto" w:fill="E1DFDD"/>
    </w:rPr>
  </w:style>
  <w:style w:type="character" w:styleId="ae">
    <w:name w:val="Intense Emphasis"/>
    <w:basedOn w:val="a0"/>
    <w:uiPriority w:val="21"/>
    <w:qFormat/>
    <w:rsid w:val="00EB47A7"/>
    <w:rPr>
      <w:i/>
      <w:iCs/>
      <w:color w:val="4F81BD" w:themeColor="accent1"/>
    </w:rPr>
  </w:style>
  <w:style w:type="paragraph" w:styleId="af">
    <w:name w:val="table of figures"/>
    <w:basedOn w:val="a"/>
    <w:next w:val="a"/>
    <w:uiPriority w:val="99"/>
    <w:unhideWhenUsed/>
    <w:rsid w:val="00EB47A7"/>
  </w:style>
  <w:style w:type="character" w:styleId="af0">
    <w:name w:val="Strong"/>
    <w:basedOn w:val="a0"/>
    <w:uiPriority w:val="22"/>
    <w:qFormat/>
    <w:rsid w:val="008A0A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49918">
      <w:bodyDiv w:val="1"/>
      <w:marLeft w:val="0"/>
      <w:marRight w:val="0"/>
      <w:marTop w:val="0"/>
      <w:marBottom w:val="0"/>
      <w:divBdr>
        <w:top w:val="none" w:sz="0" w:space="0" w:color="auto"/>
        <w:left w:val="none" w:sz="0" w:space="0" w:color="auto"/>
        <w:bottom w:val="none" w:sz="0" w:space="0" w:color="auto"/>
        <w:right w:val="none" w:sz="0" w:space="0" w:color="auto"/>
      </w:divBdr>
    </w:div>
    <w:div w:id="43873698">
      <w:bodyDiv w:val="1"/>
      <w:marLeft w:val="0"/>
      <w:marRight w:val="0"/>
      <w:marTop w:val="0"/>
      <w:marBottom w:val="0"/>
      <w:divBdr>
        <w:top w:val="none" w:sz="0" w:space="0" w:color="auto"/>
        <w:left w:val="none" w:sz="0" w:space="0" w:color="auto"/>
        <w:bottom w:val="none" w:sz="0" w:space="0" w:color="auto"/>
        <w:right w:val="none" w:sz="0" w:space="0" w:color="auto"/>
      </w:divBdr>
    </w:div>
    <w:div w:id="50231846">
      <w:bodyDiv w:val="1"/>
      <w:marLeft w:val="0"/>
      <w:marRight w:val="0"/>
      <w:marTop w:val="0"/>
      <w:marBottom w:val="0"/>
      <w:divBdr>
        <w:top w:val="none" w:sz="0" w:space="0" w:color="auto"/>
        <w:left w:val="none" w:sz="0" w:space="0" w:color="auto"/>
        <w:bottom w:val="none" w:sz="0" w:space="0" w:color="auto"/>
        <w:right w:val="none" w:sz="0" w:space="0" w:color="auto"/>
      </w:divBdr>
    </w:div>
    <w:div w:id="52123061">
      <w:bodyDiv w:val="1"/>
      <w:marLeft w:val="0"/>
      <w:marRight w:val="0"/>
      <w:marTop w:val="0"/>
      <w:marBottom w:val="0"/>
      <w:divBdr>
        <w:top w:val="none" w:sz="0" w:space="0" w:color="auto"/>
        <w:left w:val="none" w:sz="0" w:space="0" w:color="auto"/>
        <w:bottom w:val="none" w:sz="0" w:space="0" w:color="auto"/>
        <w:right w:val="none" w:sz="0" w:space="0" w:color="auto"/>
      </w:divBdr>
    </w:div>
    <w:div w:id="62414849">
      <w:bodyDiv w:val="1"/>
      <w:marLeft w:val="0"/>
      <w:marRight w:val="0"/>
      <w:marTop w:val="0"/>
      <w:marBottom w:val="0"/>
      <w:divBdr>
        <w:top w:val="none" w:sz="0" w:space="0" w:color="auto"/>
        <w:left w:val="none" w:sz="0" w:space="0" w:color="auto"/>
        <w:bottom w:val="none" w:sz="0" w:space="0" w:color="auto"/>
        <w:right w:val="none" w:sz="0" w:space="0" w:color="auto"/>
      </w:divBdr>
    </w:div>
    <w:div w:id="83453831">
      <w:bodyDiv w:val="1"/>
      <w:marLeft w:val="0"/>
      <w:marRight w:val="0"/>
      <w:marTop w:val="0"/>
      <w:marBottom w:val="0"/>
      <w:divBdr>
        <w:top w:val="none" w:sz="0" w:space="0" w:color="auto"/>
        <w:left w:val="none" w:sz="0" w:space="0" w:color="auto"/>
        <w:bottom w:val="none" w:sz="0" w:space="0" w:color="auto"/>
        <w:right w:val="none" w:sz="0" w:space="0" w:color="auto"/>
      </w:divBdr>
    </w:div>
    <w:div w:id="167642557">
      <w:bodyDiv w:val="1"/>
      <w:marLeft w:val="0"/>
      <w:marRight w:val="0"/>
      <w:marTop w:val="0"/>
      <w:marBottom w:val="0"/>
      <w:divBdr>
        <w:top w:val="none" w:sz="0" w:space="0" w:color="auto"/>
        <w:left w:val="none" w:sz="0" w:space="0" w:color="auto"/>
        <w:bottom w:val="none" w:sz="0" w:space="0" w:color="auto"/>
        <w:right w:val="none" w:sz="0" w:space="0" w:color="auto"/>
      </w:divBdr>
    </w:div>
    <w:div w:id="201283756">
      <w:bodyDiv w:val="1"/>
      <w:marLeft w:val="0"/>
      <w:marRight w:val="0"/>
      <w:marTop w:val="0"/>
      <w:marBottom w:val="0"/>
      <w:divBdr>
        <w:top w:val="none" w:sz="0" w:space="0" w:color="auto"/>
        <w:left w:val="none" w:sz="0" w:space="0" w:color="auto"/>
        <w:bottom w:val="none" w:sz="0" w:space="0" w:color="auto"/>
        <w:right w:val="none" w:sz="0" w:space="0" w:color="auto"/>
      </w:divBdr>
    </w:div>
    <w:div w:id="202140489">
      <w:bodyDiv w:val="1"/>
      <w:marLeft w:val="0"/>
      <w:marRight w:val="0"/>
      <w:marTop w:val="0"/>
      <w:marBottom w:val="0"/>
      <w:divBdr>
        <w:top w:val="none" w:sz="0" w:space="0" w:color="auto"/>
        <w:left w:val="none" w:sz="0" w:space="0" w:color="auto"/>
        <w:bottom w:val="none" w:sz="0" w:space="0" w:color="auto"/>
        <w:right w:val="none" w:sz="0" w:space="0" w:color="auto"/>
      </w:divBdr>
    </w:div>
    <w:div w:id="253172428">
      <w:bodyDiv w:val="1"/>
      <w:marLeft w:val="0"/>
      <w:marRight w:val="0"/>
      <w:marTop w:val="0"/>
      <w:marBottom w:val="0"/>
      <w:divBdr>
        <w:top w:val="none" w:sz="0" w:space="0" w:color="auto"/>
        <w:left w:val="none" w:sz="0" w:space="0" w:color="auto"/>
        <w:bottom w:val="none" w:sz="0" w:space="0" w:color="auto"/>
        <w:right w:val="none" w:sz="0" w:space="0" w:color="auto"/>
      </w:divBdr>
    </w:div>
    <w:div w:id="310985338">
      <w:bodyDiv w:val="1"/>
      <w:marLeft w:val="0"/>
      <w:marRight w:val="0"/>
      <w:marTop w:val="0"/>
      <w:marBottom w:val="0"/>
      <w:divBdr>
        <w:top w:val="none" w:sz="0" w:space="0" w:color="auto"/>
        <w:left w:val="none" w:sz="0" w:space="0" w:color="auto"/>
        <w:bottom w:val="none" w:sz="0" w:space="0" w:color="auto"/>
        <w:right w:val="none" w:sz="0" w:space="0" w:color="auto"/>
      </w:divBdr>
    </w:div>
    <w:div w:id="353728759">
      <w:bodyDiv w:val="1"/>
      <w:marLeft w:val="0"/>
      <w:marRight w:val="0"/>
      <w:marTop w:val="0"/>
      <w:marBottom w:val="0"/>
      <w:divBdr>
        <w:top w:val="none" w:sz="0" w:space="0" w:color="auto"/>
        <w:left w:val="none" w:sz="0" w:space="0" w:color="auto"/>
        <w:bottom w:val="none" w:sz="0" w:space="0" w:color="auto"/>
        <w:right w:val="none" w:sz="0" w:space="0" w:color="auto"/>
      </w:divBdr>
    </w:div>
    <w:div w:id="387341328">
      <w:bodyDiv w:val="1"/>
      <w:marLeft w:val="0"/>
      <w:marRight w:val="0"/>
      <w:marTop w:val="0"/>
      <w:marBottom w:val="0"/>
      <w:divBdr>
        <w:top w:val="none" w:sz="0" w:space="0" w:color="auto"/>
        <w:left w:val="none" w:sz="0" w:space="0" w:color="auto"/>
        <w:bottom w:val="none" w:sz="0" w:space="0" w:color="auto"/>
        <w:right w:val="none" w:sz="0" w:space="0" w:color="auto"/>
      </w:divBdr>
    </w:div>
    <w:div w:id="387654116">
      <w:bodyDiv w:val="1"/>
      <w:marLeft w:val="0"/>
      <w:marRight w:val="0"/>
      <w:marTop w:val="0"/>
      <w:marBottom w:val="0"/>
      <w:divBdr>
        <w:top w:val="none" w:sz="0" w:space="0" w:color="auto"/>
        <w:left w:val="none" w:sz="0" w:space="0" w:color="auto"/>
        <w:bottom w:val="none" w:sz="0" w:space="0" w:color="auto"/>
        <w:right w:val="none" w:sz="0" w:space="0" w:color="auto"/>
      </w:divBdr>
    </w:div>
    <w:div w:id="410011839">
      <w:bodyDiv w:val="1"/>
      <w:marLeft w:val="0"/>
      <w:marRight w:val="0"/>
      <w:marTop w:val="0"/>
      <w:marBottom w:val="0"/>
      <w:divBdr>
        <w:top w:val="none" w:sz="0" w:space="0" w:color="auto"/>
        <w:left w:val="none" w:sz="0" w:space="0" w:color="auto"/>
        <w:bottom w:val="none" w:sz="0" w:space="0" w:color="auto"/>
        <w:right w:val="none" w:sz="0" w:space="0" w:color="auto"/>
      </w:divBdr>
    </w:div>
    <w:div w:id="425732895">
      <w:bodyDiv w:val="1"/>
      <w:marLeft w:val="0"/>
      <w:marRight w:val="0"/>
      <w:marTop w:val="0"/>
      <w:marBottom w:val="0"/>
      <w:divBdr>
        <w:top w:val="none" w:sz="0" w:space="0" w:color="auto"/>
        <w:left w:val="none" w:sz="0" w:space="0" w:color="auto"/>
        <w:bottom w:val="none" w:sz="0" w:space="0" w:color="auto"/>
        <w:right w:val="none" w:sz="0" w:space="0" w:color="auto"/>
      </w:divBdr>
    </w:div>
    <w:div w:id="464086027">
      <w:bodyDiv w:val="1"/>
      <w:marLeft w:val="0"/>
      <w:marRight w:val="0"/>
      <w:marTop w:val="0"/>
      <w:marBottom w:val="0"/>
      <w:divBdr>
        <w:top w:val="none" w:sz="0" w:space="0" w:color="auto"/>
        <w:left w:val="none" w:sz="0" w:space="0" w:color="auto"/>
        <w:bottom w:val="none" w:sz="0" w:space="0" w:color="auto"/>
        <w:right w:val="none" w:sz="0" w:space="0" w:color="auto"/>
      </w:divBdr>
    </w:div>
    <w:div w:id="484586204">
      <w:bodyDiv w:val="1"/>
      <w:marLeft w:val="0"/>
      <w:marRight w:val="0"/>
      <w:marTop w:val="0"/>
      <w:marBottom w:val="0"/>
      <w:divBdr>
        <w:top w:val="none" w:sz="0" w:space="0" w:color="auto"/>
        <w:left w:val="none" w:sz="0" w:space="0" w:color="auto"/>
        <w:bottom w:val="none" w:sz="0" w:space="0" w:color="auto"/>
        <w:right w:val="none" w:sz="0" w:space="0" w:color="auto"/>
      </w:divBdr>
    </w:div>
    <w:div w:id="579021795">
      <w:bodyDiv w:val="1"/>
      <w:marLeft w:val="0"/>
      <w:marRight w:val="0"/>
      <w:marTop w:val="0"/>
      <w:marBottom w:val="0"/>
      <w:divBdr>
        <w:top w:val="none" w:sz="0" w:space="0" w:color="auto"/>
        <w:left w:val="none" w:sz="0" w:space="0" w:color="auto"/>
        <w:bottom w:val="none" w:sz="0" w:space="0" w:color="auto"/>
        <w:right w:val="none" w:sz="0" w:space="0" w:color="auto"/>
      </w:divBdr>
    </w:div>
    <w:div w:id="609439338">
      <w:bodyDiv w:val="1"/>
      <w:marLeft w:val="0"/>
      <w:marRight w:val="0"/>
      <w:marTop w:val="0"/>
      <w:marBottom w:val="0"/>
      <w:divBdr>
        <w:top w:val="none" w:sz="0" w:space="0" w:color="auto"/>
        <w:left w:val="none" w:sz="0" w:space="0" w:color="auto"/>
        <w:bottom w:val="none" w:sz="0" w:space="0" w:color="auto"/>
        <w:right w:val="none" w:sz="0" w:space="0" w:color="auto"/>
      </w:divBdr>
    </w:div>
    <w:div w:id="642390921">
      <w:bodyDiv w:val="1"/>
      <w:marLeft w:val="0"/>
      <w:marRight w:val="0"/>
      <w:marTop w:val="0"/>
      <w:marBottom w:val="0"/>
      <w:divBdr>
        <w:top w:val="none" w:sz="0" w:space="0" w:color="auto"/>
        <w:left w:val="none" w:sz="0" w:space="0" w:color="auto"/>
        <w:bottom w:val="none" w:sz="0" w:space="0" w:color="auto"/>
        <w:right w:val="none" w:sz="0" w:space="0" w:color="auto"/>
      </w:divBdr>
    </w:div>
    <w:div w:id="677082112">
      <w:bodyDiv w:val="1"/>
      <w:marLeft w:val="0"/>
      <w:marRight w:val="0"/>
      <w:marTop w:val="0"/>
      <w:marBottom w:val="0"/>
      <w:divBdr>
        <w:top w:val="none" w:sz="0" w:space="0" w:color="auto"/>
        <w:left w:val="none" w:sz="0" w:space="0" w:color="auto"/>
        <w:bottom w:val="none" w:sz="0" w:space="0" w:color="auto"/>
        <w:right w:val="none" w:sz="0" w:space="0" w:color="auto"/>
      </w:divBdr>
    </w:div>
    <w:div w:id="749424796">
      <w:bodyDiv w:val="1"/>
      <w:marLeft w:val="0"/>
      <w:marRight w:val="0"/>
      <w:marTop w:val="0"/>
      <w:marBottom w:val="0"/>
      <w:divBdr>
        <w:top w:val="none" w:sz="0" w:space="0" w:color="auto"/>
        <w:left w:val="none" w:sz="0" w:space="0" w:color="auto"/>
        <w:bottom w:val="none" w:sz="0" w:space="0" w:color="auto"/>
        <w:right w:val="none" w:sz="0" w:space="0" w:color="auto"/>
      </w:divBdr>
    </w:div>
    <w:div w:id="754667437">
      <w:bodyDiv w:val="1"/>
      <w:marLeft w:val="0"/>
      <w:marRight w:val="0"/>
      <w:marTop w:val="0"/>
      <w:marBottom w:val="0"/>
      <w:divBdr>
        <w:top w:val="none" w:sz="0" w:space="0" w:color="auto"/>
        <w:left w:val="none" w:sz="0" w:space="0" w:color="auto"/>
        <w:bottom w:val="none" w:sz="0" w:space="0" w:color="auto"/>
        <w:right w:val="none" w:sz="0" w:space="0" w:color="auto"/>
      </w:divBdr>
    </w:div>
    <w:div w:id="763846821">
      <w:bodyDiv w:val="1"/>
      <w:marLeft w:val="0"/>
      <w:marRight w:val="0"/>
      <w:marTop w:val="0"/>
      <w:marBottom w:val="0"/>
      <w:divBdr>
        <w:top w:val="none" w:sz="0" w:space="0" w:color="auto"/>
        <w:left w:val="none" w:sz="0" w:space="0" w:color="auto"/>
        <w:bottom w:val="none" w:sz="0" w:space="0" w:color="auto"/>
        <w:right w:val="none" w:sz="0" w:space="0" w:color="auto"/>
      </w:divBdr>
    </w:div>
    <w:div w:id="766198921">
      <w:bodyDiv w:val="1"/>
      <w:marLeft w:val="0"/>
      <w:marRight w:val="0"/>
      <w:marTop w:val="0"/>
      <w:marBottom w:val="0"/>
      <w:divBdr>
        <w:top w:val="none" w:sz="0" w:space="0" w:color="auto"/>
        <w:left w:val="none" w:sz="0" w:space="0" w:color="auto"/>
        <w:bottom w:val="none" w:sz="0" w:space="0" w:color="auto"/>
        <w:right w:val="none" w:sz="0" w:space="0" w:color="auto"/>
      </w:divBdr>
    </w:div>
    <w:div w:id="787699391">
      <w:bodyDiv w:val="1"/>
      <w:marLeft w:val="0"/>
      <w:marRight w:val="0"/>
      <w:marTop w:val="0"/>
      <w:marBottom w:val="0"/>
      <w:divBdr>
        <w:top w:val="none" w:sz="0" w:space="0" w:color="auto"/>
        <w:left w:val="none" w:sz="0" w:space="0" w:color="auto"/>
        <w:bottom w:val="none" w:sz="0" w:space="0" w:color="auto"/>
        <w:right w:val="none" w:sz="0" w:space="0" w:color="auto"/>
      </w:divBdr>
    </w:div>
    <w:div w:id="831531037">
      <w:bodyDiv w:val="1"/>
      <w:marLeft w:val="0"/>
      <w:marRight w:val="0"/>
      <w:marTop w:val="0"/>
      <w:marBottom w:val="0"/>
      <w:divBdr>
        <w:top w:val="none" w:sz="0" w:space="0" w:color="auto"/>
        <w:left w:val="none" w:sz="0" w:space="0" w:color="auto"/>
        <w:bottom w:val="none" w:sz="0" w:space="0" w:color="auto"/>
        <w:right w:val="none" w:sz="0" w:space="0" w:color="auto"/>
      </w:divBdr>
    </w:div>
    <w:div w:id="875656733">
      <w:bodyDiv w:val="1"/>
      <w:marLeft w:val="0"/>
      <w:marRight w:val="0"/>
      <w:marTop w:val="0"/>
      <w:marBottom w:val="0"/>
      <w:divBdr>
        <w:top w:val="none" w:sz="0" w:space="0" w:color="auto"/>
        <w:left w:val="none" w:sz="0" w:space="0" w:color="auto"/>
        <w:bottom w:val="none" w:sz="0" w:space="0" w:color="auto"/>
        <w:right w:val="none" w:sz="0" w:space="0" w:color="auto"/>
      </w:divBdr>
    </w:div>
    <w:div w:id="893466705">
      <w:bodyDiv w:val="1"/>
      <w:marLeft w:val="0"/>
      <w:marRight w:val="0"/>
      <w:marTop w:val="0"/>
      <w:marBottom w:val="0"/>
      <w:divBdr>
        <w:top w:val="none" w:sz="0" w:space="0" w:color="auto"/>
        <w:left w:val="none" w:sz="0" w:space="0" w:color="auto"/>
        <w:bottom w:val="none" w:sz="0" w:space="0" w:color="auto"/>
        <w:right w:val="none" w:sz="0" w:space="0" w:color="auto"/>
      </w:divBdr>
    </w:div>
    <w:div w:id="899242860">
      <w:bodyDiv w:val="1"/>
      <w:marLeft w:val="0"/>
      <w:marRight w:val="0"/>
      <w:marTop w:val="0"/>
      <w:marBottom w:val="0"/>
      <w:divBdr>
        <w:top w:val="none" w:sz="0" w:space="0" w:color="auto"/>
        <w:left w:val="none" w:sz="0" w:space="0" w:color="auto"/>
        <w:bottom w:val="none" w:sz="0" w:space="0" w:color="auto"/>
        <w:right w:val="none" w:sz="0" w:space="0" w:color="auto"/>
      </w:divBdr>
    </w:div>
    <w:div w:id="900360831">
      <w:bodyDiv w:val="1"/>
      <w:marLeft w:val="0"/>
      <w:marRight w:val="0"/>
      <w:marTop w:val="0"/>
      <w:marBottom w:val="0"/>
      <w:divBdr>
        <w:top w:val="none" w:sz="0" w:space="0" w:color="auto"/>
        <w:left w:val="none" w:sz="0" w:space="0" w:color="auto"/>
        <w:bottom w:val="none" w:sz="0" w:space="0" w:color="auto"/>
        <w:right w:val="none" w:sz="0" w:space="0" w:color="auto"/>
      </w:divBdr>
    </w:div>
    <w:div w:id="926614602">
      <w:bodyDiv w:val="1"/>
      <w:marLeft w:val="0"/>
      <w:marRight w:val="0"/>
      <w:marTop w:val="0"/>
      <w:marBottom w:val="0"/>
      <w:divBdr>
        <w:top w:val="none" w:sz="0" w:space="0" w:color="auto"/>
        <w:left w:val="none" w:sz="0" w:space="0" w:color="auto"/>
        <w:bottom w:val="none" w:sz="0" w:space="0" w:color="auto"/>
        <w:right w:val="none" w:sz="0" w:space="0" w:color="auto"/>
      </w:divBdr>
    </w:div>
    <w:div w:id="956253737">
      <w:bodyDiv w:val="1"/>
      <w:marLeft w:val="0"/>
      <w:marRight w:val="0"/>
      <w:marTop w:val="0"/>
      <w:marBottom w:val="0"/>
      <w:divBdr>
        <w:top w:val="none" w:sz="0" w:space="0" w:color="auto"/>
        <w:left w:val="none" w:sz="0" w:space="0" w:color="auto"/>
        <w:bottom w:val="none" w:sz="0" w:space="0" w:color="auto"/>
        <w:right w:val="none" w:sz="0" w:space="0" w:color="auto"/>
      </w:divBdr>
    </w:div>
    <w:div w:id="1011639104">
      <w:bodyDiv w:val="1"/>
      <w:marLeft w:val="0"/>
      <w:marRight w:val="0"/>
      <w:marTop w:val="0"/>
      <w:marBottom w:val="0"/>
      <w:divBdr>
        <w:top w:val="none" w:sz="0" w:space="0" w:color="auto"/>
        <w:left w:val="none" w:sz="0" w:space="0" w:color="auto"/>
        <w:bottom w:val="none" w:sz="0" w:space="0" w:color="auto"/>
        <w:right w:val="none" w:sz="0" w:space="0" w:color="auto"/>
      </w:divBdr>
    </w:div>
    <w:div w:id="1053121435">
      <w:bodyDiv w:val="1"/>
      <w:marLeft w:val="0"/>
      <w:marRight w:val="0"/>
      <w:marTop w:val="0"/>
      <w:marBottom w:val="0"/>
      <w:divBdr>
        <w:top w:val="none" w:sz="0" w:space="0" w:color="auto"/>
        <w:left w:val="none" w:sz="0" w:space="0" w:color="auto"/>
        <w:bottom w:val="none" w:sz="0" w:space="0" w:color="auto"/>
        <w:right w:val="none" w:sz="0" w:space="0" w:color="auto"/>
      </w:divBdr>
    </w:div>
    <w:div w:id="1086267366">
      <w:bodyDiv w:val="1"/>
      <w:marLeft w:val="0"/>
      <w:marRight w:val="0"/>
      <w:marTop w:val="0"/>
      <w:marBottom w:val="0"/>
      <w:divBdr>
        <w:top w:val="none" w:sz="0" w:space="0" w:color="auto"/>
        <w:left w:val="none" w:sz="0" w:space="0" w:color="auto"/>
        <w:bottom w:val="none" w:sz="0" w:space="0" w:color="auto"/>
        <w:right w:val="none" w:sz="0" w:space="0" w:color="auto"/>
      </w:divBdr>
    </w:div>
    <w:div w:id="1093236297">
      <w:bodyDiv w:val="1"/>
      <w:marLeft w:val="0"/>
      <w:marRight w:val="0"/>
      <w:marTop w:val="0"/>
      <w:marBottom w:val="0"/>
      <w:divBdr>
        <w:top w:val="none" w:sz="0" w:space="0" w:color="auto"/>
        <w:left w:val="none" w:sz="0" w:space="0" w:color="auto"/>
        <w:bottom w:val="none" w:sz="0" w:space="0" w:color="auto"/>
        <w:right w:val="none" w:sz="0" w:space="0" w:color="auto"/>
      </w:divBdr>
    </w:div>
    <w:div w:id="1098016427">
      <w:bodyDiv w:val="1"/>
      <w:marLeft w:val="0"/>
      <w:marRight w:val="0"/>
      <w:marTop w:val="0"/>
      <w:marBottom w:val="0"/>
      <w:divBdr>
        <w:top w:val="none" w:sz="0" w:space="0" w:color="auto"/>
        <w:left w:val="none" w:sz="0" w:space="0" w:color="auto"/>
        <w:bottom w:val="none" w:sz="0" w:space="0" w:color="auto"/>
        <w:right w:val="none" w:sz="0" w:space="0" w:color="auto"/>
      </w:divBdr>
    </w:div>
    <w:div w:id="1117529351">
      <w:bodyDiv w:val="1"/>
      <w:marLeft w:val="0"/>
      <w:marRight w:val="0"/>
      <w:marTop w:val="0"/>
      <w:marBottom w:val="0"/>
      <w:divBdr>
        <w:top w:val="none" w:sz="0" w:space="0" w:color="auto"/>
        <w:left w:val="none" w:sz="0" w:space="0" w:color="auto"/>
        <w:bottom w:val="none" w:sz="0" w:space="0" w:color="auto"/>
        <w:right w:val="none" w:sz="0" w:space="0" w:color="auto"/>
      </w:divBdr>
    </w:div>
    <w:div w:id="1142843418">
      <w:bodyDiv w:val="1"/>
      <w:marLeft w:val="0"/>
      <w:marRight w:val="0"/>
      <w:marTop w:val="0"/>
      <w:marBottom w:val="0"/>
      <w:divBdr>
        <w:top w:val="none" w:sz="0" w:space="0" w:color="auto"/>
        <w:left w:val="none" w:sz="0" w:space="0" w:color="auto"/>
        <w:bottom w:val="none" w:sz="0" w:space="0" w:color="auto"/>
        <w:right w:val="none" w:sz="0" w:space="0" w:color="auto"/>
      </w:divBdr>
    </w:div>
    <w:div w:id="1229416647">
      <w:bodyDiv w:val="1"/>
      <w:marLeft w:val="0"/>
      <w:marRight w:val="0"/>
      <w:marTop w:val="0"/>
      <w:marBottom w:val="0"/>
      <w:divBdr>
        <w:top w:val="none" w:sz="0" w:space="0" w:color="auto"/>
        <w:left w:val="none" w:sz="0" w:space="0" w:color="auto"/>
        <w:bottom w:val="none" w:sz="0" w:space="0" w:color="auto"/>
        <w:right w:val="none" w:sz="0" w:space="0" w:color="auto"/>
      </w:divBdr>
    </w:div>
    <w:div w:id="1280262394">
      <w:bodyDiv w:val="1"/>
      <w:marLeft w:val="0"/>
      <w:marRight w:val="0"/>
      <w:marTop w:val="0"/>
      <w:marBottom w:val="0"/>
      <w:divBdr>
        <w:top w:val="none" w:sz="0" w:space="0" w:color="auto"/>
        <w:left w:val="none" w:sz="0" w:space="0" w:color="auto"/>
        <w:bottom w:val="none" w:sz="0" w:space="0" w:color="auto"/>
        <w:right w:val="none" w:sz="0" w:space="0" w:color="auto"/>
      </w:divBdr>
    </w:div>
    <w:div w:id="1286080369">
      <w:bodyDiv w:val="1"/>
      <w:marLeft w:val="0"/>
      <w:marRight w:val="0"/>
      <w:marTop w:val="0"/>
      <w:marBottom w:val="0"/>
      <w:divBdr>
        <w:top w:val="none" w:sz="0" w:space="0" w:color="auto"/>
        <w:left w:val="none" w:sz="0" w:space="0" w:color="auto"/>
        <w:bottom w:val="none" w:sz="0" w:space="0" w:color="auto"/>
        <w:right w:val="none" w:sz="0" w:space="0" w:color="auto"/>
      </w:divBdr>
    </w:div>
    <w:div w:id="1328368175">
      <w:bodyDiv w:val="1"/>
      <w:marLeft w:val="0"/>
      <w:marRight w:val="0"/>
      <w:marTop w:val="0"/>
      <w:marBottom w:val="0"/>
      <w:divBdr>
        <w:top w:val="none" w:sz="0" w:space="0" w:color="auto"/>
        <w:left w:val="none" w:sz="0" w:space="0" w:color="auto"/>
        <w:bottom w:val="none" w:sz="0" w:space="0" w:color="auto"/>
        <w:right w:val="none" w:sz="0" w:space="0" w:color="auto"/>
      </w:divBdr>
    </w:div>
    <w:div w:id="1329214990">
      <w:bodyDiv w:val="1"/>
      <w:marLeft w:val="0"/>
      <w:marRight w:val="0"/>
      <w:marTop w:val="0"/>
      <w:marBottom w:val="0"/>
      <w:divBdr>
        <w:top w:val="none" w:sz="0" w:space="0" w:color="auto"/>
        <w:left w:val="none" w:sz="0" w:space="0" w:color="auto"/>
        <w:bottom w:val="none" w:sz="0" w:space="0" w:color="auto"/>
        <w:right w:val="none" w:sz="0" w:space="0" w:color="auto"/>
      </w:divBdr>
    </w:div>
    <w:div w:id="1344161373">
      <w:bodyDiv w:val="1"/>
      <w:marLeft w:val="0"/>
      <w:marRight w:val="0"/>
      <w:marTop w:val="0"/>
      <w:marBottom w:val="0"/>
      <w:divBdr>
        <w:top w:val="none" w:sz="0" w:space="0" w:color="auto"/>
        <w:left w:val="none" w:sz="0" w:space="0" w:color="auto"/>
        <w:bottom w:val="none" w:sz="0" w:space="0" w:color="auto"/>
        <w:right w:val="none" w:sz="0" w:space="0" w:color="auto"/>
      </w:divBdr>
    </w:div>
    <w:div w:id="1368603679">
      <w:bodyDiv w:val="1"/>
      <w:marLeft w:val="0"/>
      <w:marRight w:val="0"/>
      <w:marTop w:val="0"/>
      <w:marBottom w:val="0"/>
      <w:divBdr>
        <w:top w:val="none" w:sz="0" w:space="0" w:color="auto"/>
        <w:left w:val="none" w:sz="0" w:space="0" w:color="auto"/>
        <w:bottom w:val="none" w:sz="0" w:space="0" w:color="auto"/>
        <w:right w:val="none" w:sz="0" w:space="0" w:color="auto"/>
      </w:divBdr>
    </w:div>
    <w:div w:id="1375078939">
      <w:bodyDiv w:val="1"/>
      <w:marLeft w:val="0"/>
      <w:marRight w:val="0"/>
      <w:marTop w:val="0"/>
      <w:marBottom w:val="0"/>
      <w:divBdr>
        <w:top w:val="none" w:sz="0" w:space="0" w:color="auto"/>
        <w:left w:val="none" w:sz="0" w:space="0" w:color="auto"/>
        <w:bottom w:val="none" w:sz="0" w:space="0" w:color="auto"/>
        <w:right w:val="none" w:sz="0" w:space="0" w:color="auto"/>
      </w:divBdr>
    </w:div>
    <w:div w:id="1394961091">
      <w:bodyDiv w:val="1"/>
      <w:marLeft w:val="0"/>
      <w:marRight w:val="0"/>
      <w:marTop w:val="0"/>
      <w:marBottom w:val="0"/>
      <w:divBdr>
        <w:top w:val="none" w:sz="0" w:space="0" w:color="auto"/>
        <w:left w:val="none" w:sz="0" w:space="0" w:color="auto"/>
        <w:bottom w:val="none" w:sz="0" w:space="0" w:color="auto"/>
        <w:right w:val="none" w:sz="0" w:space="0" w:color="auto"/>
      </w:divBdr>
    </w:div>
    <w:div w:id="1401291998">
      <w:bodyDiv w:val="1"/>
      <w:marLeft w:val="0"/>
      <w:marRight w:val="0"/>
      <w:marTop w:val="0"/>
      <w:marBottom w:val="0"/>
      <w:divBdr>
        <w:top w:val="none" w:sz="0" w:space="0" w:color="auto"/>
        <w:left w:val="none" w:sz="0" w:space="0" w:color="auto"/>
        <w:bottom w:val="none" w:sz="0" w:space="0" w:color="auto"/>
        <w:right w:val="none" w:sz="0" w:space="0" w:color="auto"/>
      </w:divBdr>
    </w:div>
    <w:div w:id="1436630634">
      <w:bodyDiv w:val="1"/>
      <w:marLeft w:val="0"/>
      <w:marRight w:val="0"/>
      <w:marTop w:val="0"/>
      <w:marBottom w:val="0"/>
      <w:divBdr>
        <w:top w:val="none" w:sz="0" w:space="0" w:color="auto"/>
        <w:left w:val="none" w:sz="0" w:space="0" w:color="auto"/>
        <w:bottom w:val="none" w:sz="0" w:space="0" w:color="auto"/>
        <w:right w:val="none" w:sz="0" w:space="0" w:color="auto"/>
      </w:divBdr>
    </w:div>
    <w:div w:id="1447969137">
      <w:bodyDiv w:val="1"/>
      <w:marLeft w:val="0"/>
      <w:marRight w:val="0"/>
      <w:marTop w:val="0"/>
      <w:marBottom w:val="0"/>
      <w:divBdr>
        <w:top w:val="none" w:sz="0" w:space="0" w:color="auto"/>
        <w:left w:val="none" w:sz="0" w:space="0" w:color="auto"/>
        <w:bottom w:val="none" w:sz="0" w:space="0" w:color="auto"/>
        <w:right w:val="none" w:sz="0" w:space="0" w:color="auto"/>
      </w:divBdr>
    </w:div>
    <w:div w:id="1454866034">
      <w:bodyDiv w:val="1"/>
      <w:marLeft w:val="0"/>
      <w:marRight w:val="0"/>
      <w:marTop w:val="0"/>
      <w:marBottom w:val="0"/>
      <w:divBdr>
        <w:top w:val="none" w:sz="0" w:space="0" w:color="auto"/>
        <w:left w:val="none" w:sz="0" w:space="0" w:color="auto"/>
        <w:bottom w:val="none" w:sz="0" w:space="0" w:color="auto"/>
        <w:right w:val="none" w:sz="0" w:space="0" w:color="auto"/>
      </w:divBdr>
    </w:div>
    <w:div w:id="1466197563">
      <w:bodyDiv w:val="1"/>
      <w:marLeft w:val="0"/>
      <w:marRight w:val="0"/>
      <w:marTop w:val="0"/>
      <w:marBottom w:val="0"/>
      <w:divBdr>
        <w:top w:val="none" w:sz="0" w:space="0" w:color="auto"/>
        <w:left w:val="none" w:sz="0" w:space="0" w:color="auto"/>
        <w:bottom w:val="none" w:sz="0" w:space="0" w:color="auto"/>
        <w:right w:val="none" w:sz="0" w:space="0" w:color="auto"/>
      </w:divBdr>
    </w:div>
    <w:div w:id="1499929335">
      <w:bodyDiv w:val="1"/>
      <w:marLeft w:val="0"/>
      <w:marRight w:val="0"/>
      <w:marTop w:val="0"/>
      <w:marBottom w:val="0"/>
      <w:divBdr>
        <w:top w:val="none" w:sz="0" w:space="0" w:color="auto"/>
        <w:left w:val="none" w:sz="0" w:space="0" w:color="auto"/>
        <w:bottom w:val="none" w:sz="0" w:space="0" w:color="auto"/>
        <w:right w:val="none" w:sz="0" w:space="0" w:color="auto"/>
      </w:divBdr>
    </w:div>
    <w:div w:id="1547645397">
      <w:bodyDiv w:val="1"/>
      <w:marLeft w:val="0"/>
      <w:marRight w:val="0"/>
      <w:marTop w:val="0"/>
      <w:marBottom w:val="0"/>
      <w:divBdr>
        <w:top w:val="none" w:sz="0" w:space="0" w:color="auto"/>
        <w:left w:val="none" w:sz="0" w:space="0" w:color="auto"/>
        <w:bottom w:val="none" w:sz="0" w:space="0" w:color="auto"/>
        <w:right w:val="none" w:sz="0" w:space="0" w:color="auto"/>
      </w:divBdr>
    </w:div>
    <w:div w:id="1601910356">
      <w:bodyDiv w:val="1"/>
      <w:marLeft w:val="0"/>
      <w:marRight w:val="0"/>
      <w:marTop w:val="0"/>
      <w:marBottom w:val="0"/>
      <w:divBdr>
        <w:top w:val="none" w:sz="0" w:space="0" w:color="auto"/>
        <w:left w:val="none" w:sz="0" w:space="0" w:color="auto"/>
        <w:bottom w:val="none" w:sz="0" w:space="0" w:color="auto"/>
        <w:right w:val="none" w:sz="0" w:space="0" w:color="auto"/>
      </w:divBdr>
    </w:div>
    <w:div w:id="1605456185">
      <w:bodyDiv w:val="1"/>
      <w:marLeft w:val="0"/>
      <w:marRight w:val="0"/>
      <w:marTop w:val="0"/>
      <w:marBottom w:val="0"/>
      <w:divBdr>
        <w:top w:val="none" w:sz="0" w:space="0" w:color="auto"/>
        <w:left w:val="none" w:sz="0" w:space="0" w:color="auto"/>
        <w:bottom w:val="none" w:sz="0" w:space="0" w:color="auto"/>
        <w:right w:val="none" w:sz="0" w:space="0" w:color="auto"/>
      </w:divBdr>
    </w:div>
    <w:div w:id="1609316346">
      <w:bodyDiv w:val="1"/>
      <w:marLeft w:val="0"/>
      <w:marRight w:val="0"/>
      <w:marTop w:val="0"/>
      <w:marBottom w:val="0"/>
      <w:divBdr>
        <w:top w:val="none" w:sz="0" w:space="0" w:color="auto"/>
        <w:left w:val="none" w:sz="0" w:space="0" w:color="auto"/>
        <w:bottom w:val="none" w:sz="0" w:space="0" w:color="auto"/>
        <w:right w:val="none" w:sz="0" w:space="0" w:color="auto"/>
      </w:divBdr>
    </w:div>
    <w:div w:id="1658730390">
      <w:bodyDiv w:val="1"/>
      <w:marLeft w:val="0"/>
      <w:marRight w:val="0"/>
      <w:marTop w:val="0"/>
      <w:marBottom w:val="0"/>
      <w:divBdr>
        <w:top w:val="none" w:sz="0" w:space="0" w:color="auto"/>
        <w:left w:val="none" w:sz="0" w:space="0" w:color="auto"/>
        <w:bottom w:val="none" w:sz="0" w:space="0" w:color="auto"/>
        <w:right w:val="none" w:sz="0" w:space="0" w:color="auto"/>
      </w:divBdr>
    </w:div>
    <w:div w:id="1659455812">
      <w:bodyDiv w:val="1"/>
      <w:marLeft w:val="0"/>
      <w:marRight w:val="0"/>
      <w:marTop w:val="0"/>
      <w:marBottom w:val="0"/>
      <w:divBdr>
        <w:top w:val="none" w:sz="0" w:space="0" w:color="auto"/>
        <w:left w:val="none" w:sz="0" w:space="0" w:color="auto"/>
        <w:bottom w:val="none" w:sz="0" w:space="0" w:color="auto"/>
        <w:right w:val="none" w:sz="0" w:space="0" w:color="auto"/>
      </w:divBdr>
    </w:div>
    <w:div w:id="1774471625">
      <w:bodyDiv w:val="1"/>
      <w:marLeft w:val="0"/>
      <w:marRight w:val="0"/>
      <w:marTop w:val="0"/>
      <w:marBottom w:val="0"/>
      <w:divBdr>
        <w:top w:val="none" w:sz="0" w:space="0" w:color="auto"/>
        <w:left w:val="none" w:sz="0" w:space="0" w:color="auto"/>
        <w:bottom w:val="none" w:sz="0" w:space="0" w:color="auto"/>
        <w:right w:val="none" w:sz="0" w:space="0" w:color="auto"/>
      </w:divBdr>
    </w:div>
    <w:div w:id="1794396713">
      <w:bodyDiv w:val="1"/>
      <w:marLeft w:val="0"/>
      <w:marRight w:val="0"/>
      <w:marTop w:val="0"/>
      <w:marBottom w:val="0"/>
      <w:divBdr>
        <w:top w:val="none" w:sz="0" w:space="0" w:color="auto"/>
        <w:left w:val="none" w:sz="0" w:space="0" w:color="auto"/>
        <w:bottom w:val="none" w:sz="0" w:space="0" w:color="auto"/>
        <w:right w:val="none" w:sz="0" w:space="0" w:color="auto"/>
      </w:divBdr>
    </w:div>
    <w:div w:id="1798642298">
      <w:bodyDiv w:val="1"/>
      <w:marLeft w:val="0"/>
      <w:marRight w:val="0"/>
      <w:marTop w:val="0"/>
      <w:marBottom w:val="0"/>
      <w:divBdr>
        <w:top w:val="none" w:sz="0" w:space="0" w:color="auto"/>
        <w:left w:val="none" w:sz="0" w:space="0" w:color="auto"/>
        <w:bottom w:val="none" w:sz="0" w:space="0" w:color="auto"/>
        <w:right w:val="none" w:sz="0" w:space="0" w:color="auto"/>
      </w:divBdr>
    </w:div>
    <w:div w:id="1814328931">
      <w:bodyDiv w:val="1"/>
      <w:marLeft w:val="0"/>
      <w:marRight w:val="0"/>
      <w:marTop w:val="0"/>
      <w:marBottom w:val="0"/>
      <w:divBdr>
        <w:top w:val="none" w:sz="0" w:space="0" w:color="auto"/>
        <w:left w:val="none" w:sz="0" w:space="0" w:color="auto"/>
        <w:bottom w:val="none" w:sz="0" w:space="0" w:color="auto"/>
        <w:right w:val="none" w:sz="0" w:space="0" w:color="auto"/>
      </w:divBdr>
    </w:div>
    <w:div w:id="1843543102">
      <w:bodyDiv w:val="1"/>
      <w:marLeft w:val="0"/>
      <w:marRight w:val="0"/>
      <w:marTop w:val="0"/>
      <w:marBottom w:val="0"/>
      <w:divBdr>
        <w:top w:val="none" w:sz="0" w:space="0" w:color="auto"/>
        <w:left w:val="none" w:sz="0" w:space="0" w:color="auto"/>
        <w:bottom w:val="none" w:sz="0" w:space="0" w:color="auto"/>
        <w:right w:val="none" w:sz="0" w:space="0" w:color="auto"/>
      </w:divBdr>
    </w:div>
    <w:div w:id="1851870412">
      <w:bodyDiv w:val="1"/>
      <w:marLeft w:val="0"/>
      <w:marRight w:val="0"/>
      <w:marTop w:val="0"/>
      <w:marBottom w:val="0"/>
      <w:divBdr>
        <w:top w:val="none" w:sz="0" w:space="0" w:color="auto"/>
        <w:left w:val="none" w:sz="0" w:space="0" w:color="auto"/>
        <w:bottom w:val="none" w:sz="0" w:space="0" w:color="auto"/>
        <w:right w:val="none" w:sz="0" w:space="0" w:color="auto"/>
      </w:divBdr>
    </w:div>
    <w:div w:id="1867907726">
      <w:bodyDiv w:val="1"/>
      <w:marLeft w:val="0"/>
      <w:marRight w:val="0"/>
      <w:marTop w:val="0"/>
      <w:marBottom w:val="0"/>
      <w:divBdr>
        <w:top w:val="none" w:sz="0" w:space="0" w:color="auto"/>
        <w:left w:val="none" w:sz="0" w:space="0" w:color="auto"/>
        <w:bottom w:val="none" w:sz="0" w:space="0" w:color="auto"/>
        <w:right w:val="none" w:sz="0" w:space="0" w:color="auto"/>
      </w:divBdr>
    </w:div>
    <w:div w:id="1873807164">
      <w:bodyDiv w:val="1"/>
      <w:marLeft w:val="0"/>
      <w:marRight w:val="0"/>
      <w:marTop w:val="0"/>
      <w:marBottom w:val="0"/>
      <w:divBdr>
        <w:top w:val="none" w:sz="0" w:space="0" w:color="auto"/>
        <w:left w:val="none" w:sz="0" w:space="0" w:color="auto"/>
        <w:bottom w:val="none" w:sz="0" w:space="0" w:color="auto"/>
        <w:right w:val="none" w:sz="0" w:space="0" w:color="auto"/>
      </w:divBdr>
    </w:div>
    <w:div w:id="1880819366">
      <w:bodyDiv w:val="1"/>
      <w:marLeft w:val="0"/>
      <w:marRight w:val="0"/>
      <w:marTop w:val="0"/>
      <w:marBottom w:val="0"/>
      <w:divBdr>
        <w:top w:val="none" w:sz="0" w:space="0" w:color="auto"/>
        <w:left w:val="none" w:sz="0" w:space="0" w:color="auto"/>
        <w:bottom w:val="none" w:sz="0" w:space="0" w:color="auto"/>
        <w:right w:val="none" w:sz="0" w:space="0" w:color="auto"/>
      </w:divBdr>
    </w:div>
    <w:div w:id="1904947782">
      <w:bodyDiv w:val="1"/>
      <w:marLeft w:val="0"/>
      <w:marRight w:val="0"/>
      <w:marTop w:val="0"/>
      <w:marBottom w:val="0"/>
      <w:divBdr>
        <w:top w:val="none" w:sz="0" w:space="0" w:color="auto"/>
        <w:left w:val="none" w:sz="0" w:space="0" w:color="auto"/>
        <w:bottom w:val="none" w:sz="0" w:space="0" w:color="auto"/>
        <w:right w:val="none" w:sz="0" w:space="0" w:color="auto"/>
      </w:divBdr>
    </w:div>
    <w:div w:id="1927416011">
      <w:bodyDiv w:val="1"/>
      <w:marLeft w:val="0"/>
      <w:marRight w:val="0"/>
      <w:marTop w:val="0"/>
      <w:marBottom w:val="0"/>
      <w:divBdr>
        <w:top w:val="none" w:sz="0" w:space="0" w:color="auto"/>
        <w:left w:val="none" w:sz="0" w:space="0" w:color="auto"/>
        <w:bottom w:val="none" w:sz="0" w:space="0" w:color="auto"/>
        <w:right w:val="none" w:sz="0" w:space="0" w:color="auto"/>
      </w:divBdr>
    </w:div>
    <w:div w:id="1933511576">
      <w:bodyDiv w:val="1"/>
      <w:marLeft w:val="0"/>
      <w:marRight w:val="0"/>
      <w:marTop w:val="0"/>
      <w:marBottom w:val="0"/>
      <w:divBdr>
        <w:top w:val="none" w:sz="0" w:space="0" w:color="auto"/>
        <w:left w:val="none" w:sz="0" w:space="0" w:color="auto"/>
        <w:bottom w:val="none" w:sz="0" w:space="0" w:color="auto"/>
        <w:right w:val="none" w:sz="0" w:space="0" w:color="auto"/>
      </w:divBdr>
    </w:div>
    <w:div w:id="1939871519">
      <w:bodyDiv w:val="1"/>
      <w:marLeft w:val="0"/>
      <w:marRight w:val="0"/>
      <w:marTop w:val="0"/>
      <w:marBottom w:val="0"/>
      <w:divBdr>
        <w:top w:val="none" w:sz="0" w:space="0" w:color="auto"/>
        <w:left w:val="none" w:sz="0" w:space="0" w:color="auto"/>
        <w:bottom w:val="none" w:sz="0" w:space="0" w:color="auto"/>
        <w:right w:val="none" w:sz="0" w:space="0" w:color="auto"/>
      </w:divBdr>
    </w:div>
    <w:div w:id="1969968734">
      <w:bodyDiv w:val="1"/>
      <w:marLeft w:val="0"/>
      <w:marRight w:val="0"/>
      <w:marTop w:val="0"/>
      <w:marBottom w:val="0"/>
      <w:divBdr>
        <w:top w:val="none" w:sz="0" w:space="0" w:color="auto"/>
        <w:left w:val="none" w:sz="0" w:space="0" w:color="auto"/>
        <w:bottom w:val="none" w:sz="0" w:space="0" w:color="auto"/>
        <w:right w:val="none" w:sz="0" w:space="0" w:color="auto"/>
      </w:divBdr>
    </w:div>
    <w:div w:id="2027362353">
      <w:bodyDiv w:val="1"/>
      <w:marLeft w:val="0"/>
      <w:marRight w:val="0"/>
      <w:marTop w:val="0"/>
      <w:marBottom w:val="0"/>
      <w:divBdr>
        <w:top w:val="none" w:sz="0" w:space="0" w:color="auto"/>
        <w:left w:val="none" w:sz="0" w:space="0" w:color="auto"/>
        <w:bottom w:val="none" w:sz="0" w:space="0" w:color="auto"/>
        <w:right w:val="none" w:sz="0" w:space="0" w:color="auto"/>
      </w:divBdr>
    </w:div>
    <w:div w:id="2039502869">
      <w:bodyDiv w:val="1"/>
      <w:marLeft w:val="0"/>
      <w:marRight w:val="0"/>
      <w:marTop w:val="0"/>
      <w:marBottom w:val="0"/>
      <w:divBdr>
        <w:top w:val="none" w:sz="0" w:space="0" w:color="auto"/>
        <w:left w:val="none" w:sz="0" w:space="0" w:color="auto"/>
        <w:bottom w:val="none" w:sz="0" w:space="0" w:color="auto"/>
        <w:right w:val="none" w:sz="0" w:space="0" w:color="auto"/>
      </w:divBdr>
    </w:div>
    <w:div w:id="2061398728">
      <w:bodyDiv w:val="1"/>
      <w:marLeft w:val="0"/>
      <w:marRight w:val="0"/>
      <w:marTop w:val="0"/>
      <w:marBottom w:val="0"/>
      <w:divBdr>
        <w:top w:val="none" w:sz="0" w:space="0" w:color="auto"/>
        <w:left w:val="none" w:sz="0" w:space="0" w:color="auto"/>
        <w:bottom w:val="none" w:sz="0" w:space="0" w:color="auto"/>
        <w:right w:val="none" w:sz="0" w:space="0" w:color="auto"/>
      </w:divBdr>
    </w:div>
    <w:div w:id="2084910740">
      <w:bodyDiv w:val="1"/>
      <w:marLeft w:val="0"/>
      <w:marRight w:val="0"/>
      <w:marTop w:val="0"/>
      <w:marBottom w:val="0"/>
      <w:divBdr>
        <w:top w:val="none" w:sz="0" w:space="0" w:color="auto"/>
        <w:left w:val="none" w:sz="0" w:space="0" w:color="auto"/>
        <w:bottom w:val="none" w:sz="0" w:space="0" w:color="auto"/>
        <w:right w:val="none" w:sz="0" w:space="0" w:color="auto"/>
      </w:divBdr>
    </w:div>
    <w:div w:id="2087066579">
      <w:bodyDiv w:val="1"/>
      <w:marLeft w:val="0"/>
      <w:marRight w:val="0"/>
      <w:marTop w:val="0"/>
      <w:marBottom w:val="0"/>
      <w:divBdr>
        <w:top w:val="none" w:sz="0" w:space="0" w:color="auto"/>
        <w:left w:val="none" w:sz="0" w:space="0" w:color="auto"/>
        <w:bottom w:val="none" w:sz="0" w:space="0" w:color="auto"/>
        <w:right w:val="none" w:sz="0" w:space="0" w:color="auto"/>
      </w:divBdr>
    </w:div>
    <w:div w:id="2104720287">
      <w:bodyDiv w:val="1"/>
      <w:marLeft w:val="0"/>
      <w:marRight w:val="0"/>
      <w:marTop w:val="0"/>
      <w:marBottom w:val="0"/>
      <w:divBdr>
        <w:top w:val="none" w:sz="0" w:space="0" w:color="auto"/>
        <w:left w:val="none" w:sz="0" w:space="0" w:color="auto"/>
        <w:bottom w:val="none" w:sz="0" w:space="0" w:color="auto"/>
        <w:right w:val="none" w:sz="0" w:space="0" w:color="auto"/>
      </w:divBdr>
    </w:div>
    <w:div w:id="2125686563">
      <w:bodyDiv w:val="1"/>
      <w:marLeft w:val="0"/>
      <w:marRight w:val="0"/>
      <w:marTop w:val="0"/>
      <w:marBottom w:val="0"/>
      <w:divBdr>
        <w:top w:val="none" w:sz="0" w:space="0" w:color="auto"/>
        <w:left w:val="none" w:sz="0" w:space="0" w:color="auto"/>
        <w:bottom w:val="none" w:sz="0" w:space="0" w:color="auto"/>
        <w:right w:val="none" w:sz="0" w:space="0" w:color="auto"/>
      </w:divBdr>
    </w:div>
    <w:div w:id="2125927959">
      <w:bodyDiv w:val="1"/>
      <w:marLeft w:val="0"/>
      <w:marRight w:val="0"/>
      <w:marTop w:val="0"/>
      <w:marBottom w:val="0"/>
      <w:divBdr>
        <w:top w:val="none" w:sz="0" w:space="0" w:color="auto"/>
        <w:left w:val="none" w:sz="0" w:space="0" w:color="auto"/>
        <w:bottom w:val="none" w:sz="0" w:space="0" w:color="auto"/>
        <w:right w:val="none" w:sz="0" w:space="0" w:color="auto"/>
      </w:divBdr>
    </w:div>
    <w:div w:id="2126610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moham\Desktop\&#1575;&#1604;77.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https://d.docs.live.net/82c98f6697f820d2/Documents/s.xlsx" TargetMode="External"/><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moham\Desktop\&#1575;&#1604;77.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moham\Desktop\&#1575;&#1604;77.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moham\Desktop\&#1575;&#1604;77.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moham\Desktop\&#1575;&#1604;77.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1575;&#1604;&#1605;&#1589;&#1606;&#1601;2"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Waste generation percentage by Region </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BB2F-4925-9A4B-EF0AEE163BC2}"/>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BB2F-4925-9A4B-EF0AEE163BC2}"/>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BB2F-4925-9A4B-EF0AEE163BC2}"/>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BB2F-4925-9A4B-EF0AEE163BC2}"/>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BB2F-4925-9A4B-EF0AEE163BC2}"/>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BB2F-4925-9A4B-EF0AEE163BC2}"/>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BB2F-4925-9A4B-EF0AEE163BC2}"/>
              </c:ext>
            </c:extLst>
          </c:dPt>
          <c:dLbls>
            <c:dLbl>
              <c:idx val="0"/>
              <c:layout>
                <c:manualLayout>
                  <c:x val="-1.6203703703703703E-2"/>
                  <c:y val="0"/>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B2F-4925-9A4B-EF0AEE163BC2}"/>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3-BB2F-4925-9A4B-EF0AEE163BC2}"/>
                </c:ext>
              </c:extLst>
            </c:dLbl>
            <c:dLbl>
              <c:idx val="2"/>
              <c:layout>
                <c:manualLayout>
                  <c:x val="3.7037037037036952E-2"/>
                  <c:y val="2.777777777777775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BB2F-4925-9A4B-EF0AEE163BC2}"/>
                </c:ext>
              </c:extLst>
            </c:dLbl>
            <c:dLbl>
              <c:idx val="3"/>
              <c:layout>
                <c:manualLayout>
                  <c:x val="2.3148148148148997E-3"/>
                  <c:y val="4.629629629629625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BB2F-4925-9A4B-EF0AEE163BC2}"/>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BB2F-4925-9A4B-EF0AEE163BC2}"/>
                </c:ext>
              </c:extLst>
            </c:dLbl>
            <c:dLbl>
              <c:idx val="5"/>
              <c:layout>
                <c:manualLayout>
                  <c:x val="5.5555555555555552E-2"/>
                  <c:y val="-9.6085542702037682E-1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BB2F-4925-9A4B-EF0AEE163BC2}"/>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D-BB2F-4925-9A4B-EF0AEE163BC2}"/>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Sheet1!$A$2:$A$8</c:f>
              <c:strCache>
                <c:ptCount val="7"/>
                <c:pt idx="0">
                  <c:v>Africa</c:v>
                </c:pt>
                <c:pt idx="1">
                  <c:v>South Asia</c:v>
                </c:pt>
                <c:pt idx="2">
                  <c:v>Middle East &amp; North Africa</c:v>
                </c:pt>
                <c:pt idx="3">
                  <c:v>Europe and central Asia</c:v>
                </c:pt>
                <c:pt idx="4">
                  <c:v>Latin America &amp; the Caribbean</c:v>
                </c:pt>
                <c:pt idx="5">
                  <c:v>East Asia &amp; Pacific</c:v>
                </c:pt>
                <c:pt idx="6">
                  <c:v>Organisation for Economic Co-operation and Development</c:v>
                </c:pt>
              </c:strCache>
            </c:strRef>
          </c:cat>
          <c:val>
            <c:numRef>
              <c:f>Sheet1!$B$2:$B$8</c:f>
              <c:numCache>
                <c:formatCode>0%</c:formatCode>
                <c:ptCount val="7"/>
                <c:pt idx="0">
                  <c:v>0.05</c:v>
                </c:pt>
                <c:pt idx="1">
                  <c:v>0.05</c:v>
                </c:pt>
                <c:pt idx="2">
                  <c:v>0.06</c:v>
                </c:pt>
                <c:pt idx="3">
                  <c:v>7.0000000000000007E-2</c:v>
                </c:pt>
                <c:pt idx="4">
                  <c:v>0.12</c:v>
                </c:pt>
                <c:pt idx="5">
                  <c:v>0.21</c:v>
                </c:pt>
                <c:pt idx="6">
                  <c:v>0.44</c:v>
                </c:pt>
              </c:numCache>
            </c:numRef>
          </c:val>
          <c:extLst>
            <c:ext xmlns:c16="http://schemas.microsoft.com/office/drawing/2014/chart" uri="{C3380CC4-5D6E-409C-BE32-E72D297353CC}">
              <c16:uniqueId val="{0000000E-BB2F-4925-9A4B-EF0AEE163BC2}"/>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Flow Chart Diagram - Scenario (5)</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col"/>
        <c:grouping val="clustered"/>
        <c:varyColors val="0"/>
        <c:ser>
          <c:idx val="0"/>
          <c:order val="0"/>
          <c:spPr>
            <a:gradFill rotWithShape="1">
              <a:gsLst>
                <a:gs pos="0">
                  <a:schemeClr val="accent1">
                    <a:tint val="100000"/>
                    <a:shade val="100000"/>
                    <a:satMod val="130000"/>
                  </a:schemeClr>
                </a:gs>
                <a:gs pos="100000">
                  <a:schemeClr val="accent1">
                    <a:tint val="50000"/>
                    <a:shade val="100000"/>
                    <a:satMod val="350000"/>
                  </a:schemeClr>
                </a:gs>
              </a:gsLst>
              <a:lin ang="16200000" scaled="0"/>
            </a:gradFill>
            <a:ln>
              <a:noFill/>
            </a:ln>
            <a:effectLst>
              <a:outerShdw blurRad="40000" dist="23000" dir="5400000" rotWithShape="0">
                <a:srgbClr val="000000">
                  <a:alpha val="35000"/>
                </a:srgbClr>
              </a:outerShdw>
            </a:effectLst>
          </c:spPr>
          <c:invertIfNegative val="0"/>
          <c:val>
            <c:numRef>
              <c:f>ورقة1!$L$1:$L$21</c:f>
              <c:numCache>
                <c:formatCode>General</c:formatCode>
                <c:ptCount val="21"/>
                <c:pt idx="0">
                  <c:v>-3500000</c:v>
                </c:pt>
                <c:pt idx="1">
                  <c:v>-5259350.9000000004</c:v>
                </c:pt>
                <c:pt idx="2">
                  <c:v>-5275183.5</c:v>
                </c:pt>
                <c:pt idx="3">
                  <c:v>-5291812</c:v>
                </c:pt>
                <c:pt idx="4">
                  <c:v>-5309270</c:v>
                </c:pt>
                <c:pt idx="5">
                  <c:v>-5327603</c:v>
                </c:pt>
                <c:pt idx="6">
                  <c:v>-4942645</c:v>
                </c:pt>
                <c:pt idx="7">
                  <c:v>-4942645</c:v>
                </c:pt>
                <c:pt idx="8">
                  <c:v>-4942645</c:v>
                </c:pt>
                <c:pt idx="9">
                  <c:v>-4942645</c:v>
                </c:pt>
                <c:pt idx="10">
                  <c:v>-4942645</c:v>
                </c:pt>
                <c:pt idx="11">
                  <c:v>-4942645</c:v>
                </c:pt>
                <c:pt idx="12">
                  <c:v>-4942645</c:v>
                </c:pt>
                <c:pt idx="13">
                  <c:v>-4942645</c:v>
                </c:pt>
                <c:pt idx="14">
                  <c:v>-4942645</c:v>
                </c:pt>
                <c:pt idx="15">
                  <c:v>-4942645</c:v>
                </c:pt>
                <c:pt idx="16">
                  <c:v>-4942645</c:v>
                </c:pt>
                <c:pt idx="17">
                  <c:v>-4942645</c:v>
                </c:pt>
                <c:pt idx="18">
                  <c:v>-4942645</c:v>
                </c:pt>
                <c:pt idx="19">
                  <c:v>-4942645</c:v>
                </c:pt>
                <c:pt idx="20">
                  <c:v>-4942645</c:v>
                </c:pt>
              </c:numCache>
            </c:numRef>
          </c:val>
          <c:extLst>
            <c:ext xmlns:c16="http://schemas.microsoft.com/office/drawing/2014/chart" uri="{C3380CC4-5D6E-409C-BE32-E72D297353CC}">
              <c16:uniqueId val="{00000000-651A-48B3-B794-20269A96340B}"/>
            </c:ext>
          </c:extLst>
        </c:ser>
        <c:dLbls>
          <c:showLegendKey val="0"/>
          <c:showVal val="0"/>
          <c:showCatName val="0"/>
          <c:showSerName val="0"/>
          <c:showPercent val="0"/>
          <c:showBubbleSize val="0"/>
        </c:dLbls>
        <c:gapWidth val="100"/>
        <c:overlap val="-24"/>
        <c:axId val="447316400"/>
        <c:axId val="447316728"/>
      </c:barChart>
      <c:catAx>
        <c:axId val="44731640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47316728"/>
        <c:crosses val="autoZero"/>
        <c:auto val="1"/>
        <c:lblAlgn val="ctr"/>
        <c:lblOffset val="100"/>
        <c:noMultiLvlLbl val="0"/>
      </c:catAx>
      <c:valAx>
        <c:axId val="447316728"/>
        <c:scaling>
          <c:orientation val="minMax"/>
          <c:min val="-5500000"/>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473164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Flow Chart Diagram - Scenario (6)</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col"/>
        <c:grouping val="clustered"/>
        <c:varyColors val="0"/>
        <c:ser>
          <c:idx val="0"/>
          <c:order val="0"/>
          <c:spPr>
            <a:gradFill rotWithShape="1">
              <a:gsLst>
                <a:gs pos="0">
                  <a:schemeClr val="accent1">
                    <a:tint val="100000"/>
                    <a:shade val="100000"/>
                    <a:satMod val="130000"/>
                  </a:schemeClr>
                </a:gs>
                <a:gs pos="100000">
                  <a:schemeClr val="accent1">
                    <a:tint val="50000"/>
                    <a:shade val="100000"/>
                    <a:satMod val="350000"/>
                  </a:schemeClr>
                </a:gs>
              </a:gsLst>
              <a:lin ang="16200000" scaled="0"/>
            </a:gradFill>
            <a:ln>
              <a:noFill/>
            </a:ln>
            <a:effectLst>
              <a:outerShdw blurRad="40000" dist="23000" dir="5400000" rotWithShape="0">
                <a:srgbClr val="000000">
                  <a:alpha val="35000"/>
                </a:srgbClr>
              </a:outerShdw>
            </a:effectLst>
          </c:spPr>
          <c:invertIfNegative val="0"/>
          <c:cat>
            <c:numRef>
              <c:f>ورقة1!$C$2:$C$22</c:f>
              <c:numCache>
                <c:formatCode>General</c:formatCode>
                <c:ptCount val="2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numCache>
            </c:numRef>
          </c:cat>
          <c:val>
            <c:numRef>
              <c:f>ورقة1!$D$2:$D$22</c:f>
              <c:numCache>
                <c:formatCode>General</c:formatCode>
                <c:ptCount val="21"/>
                <c:pt idx="0">
                  <c:v>-3500000</c:v>
                </c:pt>
                <c:pt idx="1">
                  <c:v>6657575</c:v>
                </c:pt>
                <c:pt idx="2">
                  <c:v>6625904.4100000001</c:v>
                </c:pt>
                <c:pt idx="3">
                  <c:v>6592650.3149999995</c:v>
                </c:pt>
                <c:pt idx="4">
                  <c:v>6557733.4749999996</c:v>
                </c:pt>
                <c:pt idx="5">
                  <c:v>6521070.7999999998</c:v>
                </c:pt>
                <c:pt idx="6">
                  <c:v>7290986.7999999998</c:v>
                </c:pt>
                <c:pt idx="7">
                  <c:v>7290986.7999999998</c:v>
                </c:pt>
                <c:pt idx="8">
                  <c:v>7290986.7999999998</c:v>
                </c:pt>
                <c:pt idx="9">
                  <c:v>7290986.7999999998</c:v>
                </c:pt>
                <c:pt idx="10">
                  <c:v>7290986.7999999998</c:v>
                </c:pt>
                <c:pt idx="11">
                  <c:v>7290986.7999999998</c:v>
                </c:pt>
                <c:pt idx="12">
                  <c:v>7290986.7999999998</c:v>
                </c:pt>
                <c:pt idx="13">
                  <c:v>7290986.7999999998</c:v>
                </c:pt>
                <c:pt idx="14">
                  <c:v>7290986.7999999998</c:v>
                </c:pt>
                <c:pt idx="15">
                  <c:v>7290986.7999999998</c:v>
                </c:pt>
                <c:pt idx="16">
                  <c:v>7290986.7999999998</c:v>
                </c:pt>
                <c:pt idx="17">
                  <c:v>7290986.7999999998</c:v>
                </c:pt>
                <c:pt idx="18">
                  <c:v>7290986.7999999998</c:v>
                </c:pt>
                <c:pt idx="19">
                  <c:v>7290986.7999999998</c:v>
                </c:pt>
                <c:pt idx="20">
                  <c:v>7290986.7999999998</c:v>
                </c:pt>
              </c:numCache>
            </c:numRef>
          </c:val>
          <c:extLst>
            <c:ext xmlns:c16="http://schemas.microsoft.com/office/drawing/2014/chart" uri="{C3380CC4-5D6E-409C-BE32-E72D297353CC}">
              <c16:uniqueId val="{00000000-229F-440F-9863-F8D08F3C6627}"/>
            </c:ext>
          </c:extLst>
        </c:ser>
        <c:dLbls>
          <c:showLegendKey val="0"/>
          <c:showVal val="0"/>
          <c:showCatName val="0"/>
          <c:showSerName val="0"/>
          <c:showPercent val="0"/>
          <c:showBubbleSize val="0"/>
        </c:dLbls>
        <c:gapWidth val="100"/>
        <c:overlap val="-24"/>
        <c:axId val="445878496"/>
        <c:axId val="445887024"/>
      </c:barChart>
      <c:catAx>
        <c:axId val="44587849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45887024"/>
        <c:crosses val="autoZero"/>
        <c:auto val="1"/>
        <c:lblAlgn val="ctr"/>
        <c:lblOffset val="100"/>
        <c:noMultiLvlLbl val="0"/>
      </c:catAx>
      <c:valAx>
        <c:axId val="445887024"/>
        <c:scaling>
          <c:orientation val="minMax"/>
          <c:max val="7300000"/>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458784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Waste Genration by Income</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46A2-45AF-9815-4E7967485C43}"/>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46A2-45AF-9815-4E7967485C43}"/>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46A2-45AF-9815-4E7967485C43}"/>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46A2-45AF-9815-4E7967485C43}"/>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1-46A2-45AF-9815-4E7967485C43}"/>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3-46A2-45AF-9815-4E7967485C43}"/>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46A2-45AF-9815-4E7967485C43}"/>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7-46A2-45AF-9815-4E7967485C43}"/>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Lower Income</c:v>
                </c:pt>
                <c:pt idx="1">
                  <c:v>High Income</c:v>
                </c:pt>
                <c:pt idx="2">
                  <c:v>Upper Middle Income</c:v>
                </c:pt>
                <c:pt idx="3">
                  <c:v>Lower Middle Income</c:v>
                </c:pt>
              </c:strCache>
            </c:strRef>
          </c:cat>
          <c:val>
            <c:numRef>
              <c:f>Sheet1!$B$2:$B$5</c:f>
              <c:numCache>
                <c:formatCode>0%</c:formatCode>
                <c:ptCount val="4"/>
                <c:pt idx="0">
                  <c:v>0.06</c:v>
                </c:pt>
                <c:pt idx="1">
                  <c:v>0.46</c:v>
                </c:pt>
                <c:pt idx="2">
                  <c:v>0.19</c:v>
                </c:pt>
                <c:pt idx="3" formatCode="General">
                  <c:v>1.2</c:v>
                </c:pt>
              </c:numCache>
            </c:numRef>
          </c:val>
          <c:extLst>
            <c:ext xmlns:c16="http://schemas.microsoft.com/office/drawing/2014/chart" uri="{C3380CC4-5D6E-409C-BE32-E72D297353CC}">
              <c16:uniqueId val="{00000008-46A2-45AF-9815-4E7967485C43}"/>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ورقة1!$B$1</c:f>
              <c:strCache>
                <c:ptCount val="1"/>
                <c:pt idx="0">
                  <c:v>Wate compostion</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B447-45B1-9BE9-CBCEE97A3BCA}"/>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B447-45B1-9BE9-CBCEE97A3BCA}"/>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B447-45B1-9BE9-CBCEE97A3BCA}"/>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B447-45B1-9BE9-CBCEE97A3BCA}"/>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B447-45B1-9BE9-CBCEE97A3BCA}"/>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B447-45B1-9BE9-CBCEE97A3BCA}"/>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1-B447-45B1-9BE9-CBCEE97A3BCA}"/>
                </c:ext>
              </c:extLst>
            </c:dLbl>
            <c:dLbl>
              <c:idx val="1"/>
              <c:layout>
                <c:manualLayout>
                  <c:x val="0"/>
                  <c:y val="-9.803921568627450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447-45B1-9BE9-CBCEE97A3BCA}"/>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B447-45B1-9BE9-CBCEE97A3BCA}"/>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7-B447-45B1-9BE9-CBCEE97A3BCA}"/>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B447-45B1-9BE9-CBCEE97A3BCA}"/>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B-B447-45B1-9BE9-CBCEE97A3BCA}"/>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ورقة1!$A$2:$A$7</c:f>
              <c:strCache>
                <c:ptCount val="6"/>
                <c:pt idx="0">
                  <c:v>other</c:v>
                </c:pt>
                <c:pt idx="1">
                  <c:v>Glass</c:v>
                </c:pt>
                <c:pt idx="2">
                  <c:v>Metal</c:v>
                </c:pt>
                <c:pt idx="3">
                  <c:v>Paper/Cardboard</c:v>
                </c:pt>
                <c:pt idx="4">
                  <c:v>Plastic</c:v>
                </c:pt>
                <c:pt idx="5">
                  <c:v>Organic</c:v>
                </c:pt>
              </c:strCache>
            </c:strRef>
          </c:cat>
          <c:val>
            <c:numRef>
              <c:f>ورقة1!$B$2:$B$7</c:f>
              <c:numCache>
                <c:formatCode>0.00%</c:formatCode>
                <c:ptCount val="6"/>
                <c:pt idx="0">
                  <c:v>0.186</c:v>
                </c:pt>
                <c:pt idx="1">
                  <c:v>1.9E-2</c:v>
                </c:pt>
                <c:pt idx="2">
                  <c:v>2.4E-2</c:v>
                </c:pt>
                <c:pt idx="3">
                  <c:v>0.125</c:v>
                </c:pt>
                <c:pt idx="4">
                  <c:v>0.14599999999999999</c:v>
                </c:pt>
                <c:pt idx="5" formatCode="0%">
                  <c:v>0.5</c:v>
                </c:pt>
              </c:numCache>
            </c:numRef>
          </c:val>
          <c:extLst>
            <c:ext xmlns:c16="http://schemas.microsoft.com/office/drawing/2014/chart" uri="{C3380CC4-5D6E-409C-BE32-E72D297353CC}">
              <c16:uniqueId val="{0000000C-B447-45B1-9BE9-CBCEE97A3BCA}"/>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ورقة1!$B$1</c:f>
              <c:strCache>
                <c:ptCount val="1"/>
                <c:pt idx="0">
                  <c:v>Where dose the waste ends ?</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BFF9-4A31-B53F-E841905DD1D7}"/>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BFF9-4A31-B53F-E841905DD1D7}"/>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BFF9-4A31-B53F-E841905DD1D7}"/>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BFF9-4A31-B53F-E841905DD1D7}"/>
              </c:ext>
            </c:extLst>
          </c:dPt>
          <c:dLbls>
            <c:dLbl>
              <c:idx val="0"/>
              <c:layout>
                <c:manualLayout>
                  <c:x val="2.4608501118568233E-2"/>
                  <c:y val="5.3078556263269636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FF9-4A31-B53F-E841905DD1D7}"/>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3-BFF9-4A31-B53F-E841905DD1D7}"/>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BFF9-4A31-B53F-E841905DD1D7}"/>
                </c:ext>
              </c:extLst>
            </c:dLbl>
            <c:dLbl>
              <c:idx val="3"/>
              <c:layout>
                <c:manualLayout>
                  <c:x val="-6.0402684563758392E-2"/>
                  <c:y val="1.592356687898086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BFF9-4A31-B53F-E841905DD1D7}"/>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ورقة1!$A$2:$A$5</c:f>
              <c:strCache>
                <c:ptCount val="4"/>
                <c:pt idx="0">
                  <c:v>Reused</c:v>
                </c:pt>
                <c:pt idx="1">
                  <c:v>Illegal dumbing sites</c:v>
                </c:pt>
                <c:pt idx="2">
                  <c:v>Disposed in LFs</c:v>
                </c:pt>
                <c:pt idx="3">
                  <c:v>Recycled</c:v>
                </c:pt>
              </c:strCache>
            </c:strRef>
          </c:cat>
          <c:val>
            <c:numRef>
              <c:f>ورقة1!$B$2:$B$5</c:f>
              <c:numCache>
                <c:formatCode>0%</c:formatCode>
                <c:ptCount val="4"/>
                <c:pt idx="0">
                  <c:v>0.02</c:v>
                </c:pt>
                <c:pt idx="1">
                  <c:v>0.32</c:v>
                </c:pt>
                <c:pt idx="2">
                  <c:v>0.65</c:v>
                </c:pt>
                <c:pt idx="3">
                  <c:v>0.01</c:v>
                </c:pt>
              </c:numCache>
            </c:numRef>
          </c:val>
          <c:extLst>
            <c:ext xmlns:c16="http://schemas.microsoft.com/office/drawing/2014/chart" uri="{C3380CC4-5D6E-409C-BE32-E72D297353CC}">
              <c16:uniqueId val="{00000008-BFF9-4A31-B53F-E841905DD1D7}"/>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Cash Flow Chart</a:t>
            </a:r>
            <a:endParaRPr lang="ar-SA"/>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col"/>
        <c:grouping val="clustered"/>
        <c:varyColors val="0"/>
        <c:ser>
          <c:idx val="0"/>
          <c:order val="0"/>
          <c:spPr>
            <a:gradFill rotWithShape="1">
              <a:gsLst>
                <a:gs pos="0">
                  <a:schemeClr val="accent1">
                    <a:tint val="100000"/>
                    <a:shade val="100000"/>
                    <a:satMod val="130000"/>
                  </a:schemeClr>
                </a:gs>
                <a:gs pos="100000">
                  <a:schemeClr val="accent1">
                    <a:tint val="50000"/>
                    <a:shade val="100000"/>
                    <a:satMod val="350000"/>
                  </a:schemeClr>
                </a:gs>
              </a:gsLst>
              <a:lin ang="16200000" scaled="0"/>
            </a:gradFill>
            <a:ln>
              <a:noFill/>
            </a:ln>
            <a:effectLst>
              <a:outerShdw blurRad="40000" dist="23000" dir="5400000" rotWithShape="0">
                <a:srgbClr val="000000">
                  <a:alpha val="35000"/>
                </a:srgbClr>
              </a:outerShdw>
            </a:effectLst>
          </c:spPr>
          <c:invertIfNegative val="0"/>
          <c:val>
            <c:numRef>
              <c:f>ورقة1!$R$1:$R$21</c:f>
              <c:numCache>
                <c:formatCode>General</c:formatCode>
                <c:ptCount val="21"/>
                <c:pt idx="0">
                  <c:v>-3500000</c:v>
                </c:pt>
                <c:pt idx="1">
                  <c:v>6974282.2999999998</c:v>
                </c:pt>
                <c:pt idx="2">
                  <c:v>6958447.5</c:v>
                </c:pt>
                <c:pt idx="3">
                  <c:v>6941819.7999999998</c:v>
                </c:pt>
                <c:pt idx="4">
                  <c:v>6924361.7999999998</c:v>
                </c:pt>
                <c:pt idx="5">
                  <c:v>6906028.7999999998</c:v>
                </c:pt>
                <c:pt idx="6">
                  <c:v>7290986.7999999998</c:v>
                </c:pt>
                <c:pt idx="7">
                  <c:v>7290986.7999999998</c:v>
                </c:pt>
                <c:pt idx="8">
                  <c:v>7290986.7999999998</c:v>
                </c:pt>
                <c:pt idx="9">
                  <c:v>7290986.7999999998</c:v>
                </c:pt>
                <c:pt idx="10">
                  <c:v>7290986.7999999998</c:v>
                </c:pt>
                <c:pt idx="11">
                  <c:v>7290986.7999999998</c:v>
                </c:pt>
                <c:pt idx="12">
                  <c:v>7290986.7999999998</c:v>
                </c:pt>
                <c:pt idx="13">
                  <c:v>7290986.7999999998</c:v>
                </c:pt>
                <c:pt idx="14">
                  <c:v>7290986.7999999998</c:v>
                </c:pt>
                <c:pt idx="15">
                  <c:v>7290986.7999999998</c:v>
                </c:pt>
                <c:pt idx="16">
                  <c:v>7290986.7999999998</c:v>
                </c:pt>
                <c:pt idx="17">
                  <c:v>7290986.7999999998</c:v>
                </c:pt>
                <c:pt idx="18">
                  <c:v>7290986.7999999998</c:v>
                </c:pt>
                <c:pt idx="19">
                  <c:v>7290986.7999999998</c:v>
                </c:pt>
                <c:pt idx="20">
                  <c:v>7290986.7999999998</c:v>
                </c:pt>
              </c:numCache>
            </c:numRef>
          </c:val>
          <c:extLst>
            <c:ext xmlns:c16="http://schemas.microsoft.com/office/drawing/2014/chart" uri="{C3380CC4-5D6E-409C-BE32-E72D297353CC}">
              <c16:uniqueId val="{00000000-6A7F-488D-B184-E47F59050C6D}"/>
            </c:ext>
          </c:extLst>
        </c:ser>
        <c:dLbls>
          <c:showLegendKey val="0"/>
          <c:showVal val="0"/>
          <c:showCatName val="0"/>
          <c:showSerName val="0"/>
          <c:showPercent val="0"/>
          <c:showBubbleSize val="0"/>
        </c:dLbls>
        <c:gapWidth val="100"/>
        <c:overlap val="-24"/>
        <c:axId val="408440552"/>
        <c:axId val="408435304"/>
      </c:barChart>
      <c:catAx>
        <c:axId val="40844055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08435304"/>
        <c:crosses val="autoZero"/>
        <c:auto val="1"/>
        <c:lblAlgn val="ctr"/>
        <c:lblOffset val="100"/>
        <c:noMultiLvlLbl val="0"/>
      </c:catAx>
      <c:valAx>
        <c:axId val="408435304"/>
        <c:scaling>
          <c:orientation val="minMax"/>
          <c:max val="7300000"/>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084405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Flow Chart Diagram - Scenario (1)</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col"/>
        <c:grouping val="clustered"/>
        <c:varyColors val="0"/>
        <c:ser>
          <c:idx val="0"/>
          <c:order val="0"/>
          <c:spPr>
            <a:gradFill rotWithShape="1">
              <a:gsLst>
                <a:gs pos="0">
                  <a:schemeClr val="accent1">
                    <a:tint val="100000"/>
                    <a:shade val="100000"/>
                    <a:satMod val="130000"/>
                  </a:schemeClr>
                </a:gs>
                <a:gs pos="100000">
                  <a:schemeClr val="accent1">
                    <a:tint val="50000"/>
                    <a:shade val="100000"/>
                    <a:satMod val="350000"/>
                  </a:schemeClr>
                </a:gs>
              </a:gsLst>
              <a:lin ang="16200000" scaled="0"/>
            </a:gradFill>
            <a:ln>
              <a:noFill/>
            </a:ln>
            <a:effectLst>
              <a:outerShdw blurRad="40000" dist="23000" dir="5400000" rotWithShape="0">
                <a:srgbClr val="000000">
                  <a:alpha val="35000"/>
                </a:srgbClr>
              </a:outerShdw>
            </a:effectLst>
          </c:spPr>
          <c:invertIfNegative val="0"/>
          <c:val>
            <c:numRef>
              <c:f>ورقة1!$C$1:$C$21</c:f>
              <c:numCache>
                <c:formatCode>General</c:formatCode>
                <c:ptCount val="21"/>
                <c:pt idx="0">
                  <c:v>-3500000</c:v>
                </c:pt>
                <c:pt idx="1">
                  <c:v>857466.5</c:v>
                </c:pt>
                <c:pt idx="2">
                  <c:v>841632.5</c:v>
                </c:pt>
                <c:pt idx="3">
                  <c:v>825004</c:v>
                </c:pt>
                <c:pt idx="4">
                  <c:v>807546</c:v>
                </c:pt>
                <c:pt idx="5">
                  <c:v>789213</c:v>
                </c:pt>
                <c:pt idx="6">
                  <c:v>1174171</c:v>
                </c:pt>
                <c:pt idx="7">
                  <c:v>1174171</c:v>
                </c:pt>
                <c:pt idx="8">
                  <c:v>1174171</c:v>
                </c:pt>
                <c:pt idx="9">
                  <c:v>1174171</c:v>
                </c:pt>
                <c:pt idx="10">
                  <c:v>1174171</c:v>
                </c:pt>
                <c:pt idx="11">
                  <c:v>1174171</c:v>
                </c:pt>
                <c:pt idx="12">
                  <c:v>1174171</c:v>
                </c:pt>
                <c:pt idx="13">
                  <c:v>1174171</c:v>
                </c:pt>
                <c:pt idx="14">
                  <c:v>1174171</c:v>
                </c:pt>
                <c:pt idx="15">
                  <c:v>1174171</c:v>
                </c:pt>
                <c:pt idx="16">
                  <c:v>1174171</c:v>
                </c:pt>
                <c:pt idx="17">
                  <c:v>1174171</c:v>
                </c:pt>
                <c:pt idx="18">
                  <c:v>1174171</c:v>
                </c:pt>
                <c:pt idx="19">
                  <c:v>1174171</c:v>
                </c:pt>
                <c:pt idx="20">
                  <c:v>1174171</c:v>
                </c:pt>
              </c:numCache>
            </c:numRef>
          </c:val>
          <c:extLst>
            <c:ext xmlns:c16="http://schemas.microsoft.com/office/drawing/2014/chart" uri="{C3380CC4-5D6E-409C-BE32-E72D297353CC}">
              <c16:uniqueId val="{00000000-4D37-415A-87B9-4ADBB9D9B0AC}"/>
            </c:ext>
          </c:extLst>
        </c:ser>
        <c:dLbls>
          <c:showLegendKey val="0"/>
          <c:showVal val="0"/>
          <c:showCatName val="0"/>
          <c:showSerName val="0"/>
          <c:showPercent val="0"/>
          <c:showBubbleSize val="0"/>
        </c:dLbls>
        <c:gapWidth val="100"/>
        <c:overlap val="-24"/>
        <c:axId val="447756072"/>
        <c:axId val="447756728"/>
      </c:barChart>
      <c:catAx>
        <c:axId val="44775607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47756728"/>
        <c:crosses val="autoZero"/>
        <c:auto val="1"/>
        <c:lblAlgn val="ctr"/>
        <c:lblOffset val="100"/>
        <c:noMultiLvlLbl val="0"/>
      </c:catAx>
      <c:valAx>
        <c:axId val="447756728"/>
        <c:scaling>
          <c:orientation val="minMax"/>
          <c:max val="1200000"/>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477560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Flow Chart Diagram - Scenario (2)</a:t>
            </a:r>
          </a:p>
          <a:p>
            <a:pPr>
              <a:defRPr/>
            </a:pPr>
            <a:endParaRPr lang="ar-SA"/>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col"/>
        <c:grouping val="clustered"/>
        <c:varyColors val="0"/>
        <c:ser>
          <c:idx val="0"/>
          <c:order val="0"/>
          <c:spPr>
            <a:gradFill rotWithShape="1">
              <a:gsLst>
                <a:gs pos="0">
                  <a:schemeClr val="accent1">
                    <a:tint val="100000"/>
                    <a:shade val="100000"/>
                    <a:satMod val="130000"/>
                  </a:schemeClr>
                </a:gs>
                <a:gs pos="100000">
                  <a:schemeClr val="accent1">
                    <a:tint val="50000"/>
                    <a:shade val="100000"/>
                    <a:satMod val="350000"/>
                  </a:schemeClr>
                </a:gs>
              </a:gsLst>
              <a:lin ang="16200000" scaled="0"/>
            </a:gradFill>
            <a:ln>
              <a:noFill/>
            </a:ln>
            <a:effectLst>
              <a:outerShdw blurRad="40000" dist="23000" dir="5400000" rotWithShape="0">
                <a:srgbClr val="000000">
                  <a:alpha val="35000"/>
                </a:srgbClr>
              </a:outerShdw>
            </a:effectLst>
          </c:spPr>
          <c:invertIfNegative val="0"/>
          <c:val>
            <c:numRef>
              <c:f>ورقة1!$G$1:$G$21</c:f>
              <c:numCache>
                <c:formatCode>General</c:formatCode>
                <c:ptCount val="21"/>
                <c:pt idx="0">
                  <c:v>-3500000</c:v>
                </c:pt>
                <c:pt idx="1">
                  <c:v>6657577.7999999998</c:v>
                </c:pt>
                <c:pt idx="2">
                  <c:v>6625906.2999999998</c:v>
                </c:pt>
                <c:pt idx="3">
                  <c:v>6592652.7999999998</c:v>
                </c:pt>
                <c:pt idx="4">
                  <c:v>6682736.7999999998</c:v>
                </c:pt>
                <c:pt idx="5">
                  <c:v>6521070.7999999998</c:v>
                </c:pt>
                <c:pt idx="6">
                  <c:v>7290986.7999999998</c:v>
                </c:pt>
                <c:pt idx="7">
                  <c:v>7290986.7999999998</c:v>
                </c:pt>
                <c:pt idx="8">
                  <c:v>7290986.7999999998</c:v>
                </c:pt>
                <c:pt idx="9">
                  <c:v>7290986.7999999998</c:v>
                </c:pt>
                <c:pt idx="10">
                  <c:v>7290986.7999999998</c:v>
                </c:pt>
                <c:pt idx="11">
                  <c:v>7290986.7999999998</c:v>
                </c:pt>
                <c:pt idx="12">
                  <c:v>7290986.7999999998</c:v>
                </c:pt>
                <c:pt idx="13">
                  <c:v>7290986.7999999998</c:v>
                </c:pt>
                <c:pt idx="14">
                  <c:v>7290986.7999999998</c:v>
                </c:pt>
                <c:pt idx="15">
                  <c:v>7290986.7999999998</c:v>
                </c:pt>
                <c:pt idx="16">
                  <c:v>7290986.7999999998</c:v>
                </c:pt>
                <c:pt idx="17">
                  <c:v>7290986.7999999998</c:v>
                </c:pt>
                <c:pt idx="18">
                  <c:v>7290986.7999999998</c:v>
                </c:pt>
                <c:pt idx="19">
                  <c:v>7290986.7999999998</c:v>
                </c:pt>
                <c:pt idx="20">
                  <c:v>7290986.7999999998</c:v>
                </c:pt>
              </c:numCache>
            </c:numRef>
          </c:val>
          <c:extLst>
            <c:ext xmlns:c16="http://schemas.microsoft.com/office/drawing/2014/chart" uri="{C3380CC4-5D6E-409C-BE32-E72D297353CC}">
              <c16:uniqueId val="{00000000-8EFA-49E4-8F3A-DFD3E4F62AD5}"/>
            </c:ext>
          </c:extLst>
        </c:ser>
        <c:dLbls>
          <c:showLegendKey val="0"/>
          <c:showVal val="0"/>
          <c:showCatName val="0"/>
          <c:showSerName val="0"/>
          <c:showPercent val="0"/>
          <c:showBubbleSize val="0"/>
        </c:dLbls>
        <c:gapWidth val="100"/>
        <c:overlap val="-24"/>
        <c:axId val="448198112"/>
        <c:axId val="448197456"/>
      </c:barChart>
      <c:catAx>
        <c:axId val="44819811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48197456"/>
        <c:crosses val="autoZero"/>
        <c:auto val="1"/>
        <c:lblAlgn val="ctr"/>
        <c:lblOffset val="100"/>
        <c:noMultiLvlLbl val="0"/>
      </c:catAx>
      <c:valAx>
        <c:axId val="448197456"/>
        <c:scaling>
          <c:orientation val="minMax"/>
          <c:max val="7300000"/>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481981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Flow Chart Diagram - Scenario (3)</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col"/>
        <c:grouping val="clustered"/>
        <c:varyColors val="0"/>
        <c:ser>
          <c:idx val="0"/>
          <c:order val="0"/>
          <c:spPr>
            <a:gradFill rotWithShape="1">
              <a:gsLst>
                <a:gs pos="0">
                  <a:schemeClr val="accent1">
                    <a:tint val="100000"/>
                    <a:shade val="100000"/>
                    <a:satMod val="130000"/>
                  </a:schemeClr>
                </a:gs>
                <a:gs pos="100000">
                  <a:schemeClr val="accent1">
                    <a:tint val="50000"/>
                    <a:shade val="100000"/>
                    <a:satMod val="350000"/>
                  </a:schemeClr>
                </a:gs>
              </a:gsLst>
              <a:lin ang="16200000" scaled="0"/>
            </a:gradFill>
            <a:ln>
              <a:noFill/>
            </a:ln>
            <a:effectLst>
              <a:outerShdw blurRad="40000" dist="23000" dir="5400000" rotWithShape="0">
                <a:srgbClr val="000000">
                  <a:alpha val="35000"/>
                </a:srgbClr>
              </a:outerShdw>
            </a:effectLst>
          </c:spPr>
          <c:invertIfNegative val="0"/>
          <c:val>
            <c:numRef>
              <c:f>ورقة1!$J$1:$J$21</c:f>
              <c:numCache>
                <c:formatCode>General</c:formatCode>
                <c:ptCount val="21"/>
                <c:pt idx="0">
                  <c:v>-3500000</c:v>
                </c:pt>
                <c:pt idx="1">
                  <c:v>10872.700000000012</c:v>
                </c:pt>
                <c:pt idx="2">
                  <c:v>-4961.2800000000279</c:v>
                </c:pt>
                <c:pt idx="3">
                  <c:v>-21589.799999999988</c:v>
                </c:pt>
                <c:pt idx="4">
                  <c:v>-39047.799999999988</c:v>
                </c:pt>
                <c:pt idx="5">
                  <c:v>-57380.799999999988</c:v>
                </c:pt>
                <c:pt idx="6">
                  <c:v>327577.2</c:v>
                </c:pt>
                <c:pt idx="7">
                  <c:v>327577.2</c:v>
                </c:pt>
                <c:pt idx="8">
                  <c:v>327577.2</c:v>
                </c:pt>
                <c:pt idx="9">
                  <c:v>327577.2</c:v>
                </c:pt>
                <c:pt idx="10">
                  <c:v>327577.2</c:v>
                </c:pt>
                <c:pt idx="11">
                  <c:v>327577.2</c:v>
                </c:pt>
                <c:pt idx="12">
                  <c:v>327577.2</c:v>
                </c:pt>
                <c:pt idx="13">
                  <c:v>327577.2</c:v>
                </c:pt>
                <c:pt idx="14">
                  <c:v>327577.2</c:v>
                </c:pt>
                <c:pt idx="15">
                  <c:v>327577.2</c:v>
                </c:pt>
                <c:pt idx="16">
                  <c:v>327577.2</c:v>
                </c:pt>
                <c:pt idx="17">
                  <c:v>327577.2</c:v>
                </c:pt>
                <c:pt idx="18">
                  <c:v>327577.2</c:v>
                </c:pt>
                <c:pt idx="19">
                  <c:v>327577.2</c:v>
                </c:pt>
                <c:pt idx="20">
                  <c:v>327577.2</c:v>
                </c:pt>
              </c:numCache>
            </c:numRef>
          </c:val>
          <c:extLst>
            <c:ext xmlns:c16="http://schemas.microsoft.com/office/drawing/2014/chart" uri="{C3380CC4-5D6E-409C-BE32-E72D297353CC}">
              <c16:uniqueId val="{00000000-A839-4502-97E6-0CBEE5280FD0}"/>
            </c:ext>
          </c:extLst>
        </c:ser>
        <c:dLbls>
          <c:showLegendKey val="0"/>
          <c:showVal val="0"/>
          <c:showCatName val="0"/>
          <c:showSerName val="0"/>
          <c:showPercent val="0"/>
          <c:showBubbleSize val="0"/>
        </c:dLbls>
        <c:gapWidth val="100"/>
        <c:overlap val="-24"/>
        <c:axId val="446941912"/>
        <c:axId val="446942240"/>
      </c:barChart>
      <c:catAx>
        <c:axId val="44694191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46942240"/>
        <c:crosses val="autoZero"/>
        <c:auto val="1"/>
        <c:lblAlgn val="ctr"/>
        <c:lblOffset val="100"/>
        <c:noMultiLvlLbl val="0"/>
      </c:catAx>
      <c:valAx>
        <c:axId val="446942240"/>
        <c:scaling>
          <c:orientation val="minMax"/>
          <c:max val="350000.00000000006"/>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469419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Flow Chart Diagram - Scenario (4)</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col"/>
        <c:grouping val="clustered"/>
        <c:varyColors val="0"/>
        <c:ser>
          <c:idx val="0"/>
          <c:order val="0"/>
          <c:spPr>
            <a:gradFill rotWithShape="1">
              <a:gsLst>
                <a:gs pos="0">
                  <a:schemeClr val="accent1">
                    <a:tint val="100000"/>
                    <a:shade val="100000"/>
                    <a:satMod val="130000"/>
                  </a:schemeClr>
                </a:gs>
                <a:gs pos="100000">
                  <a:schemeClr val="accent1">
                    <a:tint val="50000"/>
                    <a:shade val="100000"/>
                    <a:satMod val="350000"/>
                  </a:schemeClr>
                </a:gs>
              </a:gsLst>
              <a:lin ang="16200000" scaled="0"/>
            </a:gradFill>
            <a:ln>
              <a:noFill/>
            </a:ln>
            <a:effectLst>
              <a:outerShdw blurRad="40000" dist="23000" dir="5400000" rotWithShape="0">
                <a:srgbClr val="000000">
                  <a:alpha val="35000"/>
                </a:srgbClr>
              </a:outerShdw>
            </a:effectLst>
          </c:spPr>
          <c:invertIfNegative val="0"/>
          <c:cat>
            <c:numRef>
              <c:f>ورقة1!$M$1:$M$21</c:f>
              <c:numCache>
                <c:formatCode>General</c:formatCode>
                <c:ptCount val="2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numCache>
            </c:numRef>
          </c:cat>
          <c:val>
            <c:numRef>
              <c:f>ورقة1!$N$1:$N$21</c:f>
              <c:numCache>
                <c:formatCode>General</c:formatCode>
                <c:ptCount val="21"/>
                <c:pt idx="0">
                  <c:v>-3500000</c:v>
                </c:pt>
                <c:pt idx="1">
                  <c:v>-316705.89999999997</c:v>
                </c:pt>
                <c:pt idx="2">
                  <c:v>-332538.5</c:v>
                </c:pt>
                <c:pt idx="3">
                  <c:v>-349167</c:v>
                </c:pt>
                <c:pt idx="4">
                  <c:v>-366625</c:v>
                </c:pt>
                <c:pt idx="5">
                  <c:v>-384958</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numCache>
            </c:numRef>
          </c:val>
          <c:extLst>
            <c:ext xmlns:c16="http://schemas.microsoft.com/office/drawing/2014/chart" uri="{C3380CC4-5D6E-409C-BE32-E72D297353CC}">
              <c16:uniqueId val="{00000000-B2DA-415F-842C-A5C3F3E87338}"/>
            </c:ext>
          </c:extLst>
        </c:ser>
        <c:dLbls>
          <c:showLegendKey val="0"/>
          <c:showVal val="0"/>
          <c:showCatName val="0"/>
          <c:showSerName val="0"/>
          <c:showPercent val="0"/>
          <c:showBubbleSize val="0"/>
        </c:dLbls>
        <c:gapWidth val="100"/>
        <c:overlap val="-24"/>
        <c:axId val="488602376"/>
        <c:axId val="488600408"/>
      </c:barChart>
      <c:catAx>
        <c:axId val="48860237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88600408"/>
        <c:crosses val="autoZero"/>
        <c:auto val="1"/>
        <c:lblAlgn val="ctr"/>
        <c:lblOffset val="100"/>
        <c:noMultiLvlLbl val="0"/>
      </c:catAx>
      <c:valAx>
        <c:axId val="488600408"/>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88602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7.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8.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9.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Hoo12</b:Tag>
    <b:SourceType>JournalArticle</b:SourceType>
    <b:Guid>{87FAC48F-72D7-4CDE-9711-0307DD315F76}</b:Guid>
    <b:LCID>en-US</b:LCID>
    <b:Author>
      <b:Author>
        <b:NameList>
          <b:Person>
            <b:Last>Hoornweg</b:Last>
            <b:First>Daniel</b:First>
          </b:Person>
          <b:Person>
            <b:Last>Bhada-Tata</b:Last>
            <b:First>Perinaz</b:First>
          </b:Person>
        </b:NameList>
      </b:Author>
    </b:Author>
    <b:Title>What a Waste : A Global Review of Solid Waste Management.</b:Title>
    <b:Year>2012</b:Year>
    <b:City>2012</b:City>
    <b:RefOrder>1</b:RefOrder>
  </b:Source>
  <b:Source>
    <b:Tag>Nid20</b:Tag>
    <b:SourceType>InternetSite</b:SourceType>
    <b:Guid>{B2B04C99-7F3E-4D2C-A53E-918EB745FABD}</b:Guid>
    <b:LCID>en-US</b:LCID>
    <b:Author>
      <b:Author>
        <b:NameList>
          <b:Person>
            <b:Last>Atallah</b:Last>
            <b:First>Nidal</b:First>
          </b:Person>
        </b:NameList>
      </b:Author>
    </b:Author>
    <b:Title>Palestine: Solid waste management under occupation</b:Title>
    <b:Year>2020</b:Year>
    <b:URL>https://ps.boell.org/en/2020/10/07/palestine-solid-waste-management-under-occupation</b:URL>
    <b:RefOrder>2</b:RefOrder>
  </b:Source>
  <b:Source>
    <b:Tag>Raw20</b:Tag>
    <b:SourceType>JournalArticle</b:SourceType>
    <b:Guid>{0177C260-6A8D-459D-9DAE-B3308EC3716C}</b:Guid>
    <b:Title>The potential of sustainable municipal solid waste-to-energy management in the Palestinian Territories</b:Title>
    <b:Year>2020</b:Year>
    <b:LCID>en-US</b:LCID>
    <b:Author>
      <b:Author>
        <b:NameList>
          <b:Person>
            <b:Last>Rawan A. Tayeh</b:Last>
            <b:First>M.</b:First>
            <b:Middle>Alsayed, Yahya Saleh</b:Middle>
          </b:Person>
        </b:NameList>
      </b:Author>
    </b:Author>
    <b:JournalName>Journal of cleaner Production</b:JournalName>
    <b:RefOrder>4</b:RefOrder>
  </b:Source>
  <b:Source>
    <b:Tag>Val19</b:Tag>
    <b:SourceType>Report</b:SourceType>
    <b:Guid>{EE023555-9E0E-47DF-97D2-93A220ACDDE2}</b:Guid>
    <b:Title>SOLID WASTE MANAGEMENT </b:Title>
    <b:Year>2019</b:Year>
    <b:City>https://www.cesvi.eu/wp-content/uploads/2019/12/SWM-in-Palestine-report-Thoni-and-Matar-2019_compressed-1.pdf</b:City>
    <b:LCID>en-US</b:LCID>
    <b:Author>
      <b:Author>
        <b:NameList>
          <b:Person>
            <b:Last>UNEP</b:Last>
          </b:Person>
        </b:NameList>
      </b:Author>
    </b:Author>
    <b:RefOrder>6</b:RefOrder>
  </b:Source>
  <b:Source>
    <b:Tag>AlS09</b:Tag>
    <b:SourceType>JournalArticle</b:SourceType>
    <b:Guid>{9C1C888F-90B2-4391-B05B-D256347F49ED}</b:Guid>
    <b:Title>Pre-Feasibility Study of Solid Waste Recycling and Composting for Wadi Shaer Joint Service Council</b:Title>
    <b:Year>2009</b:Year>
    <b:Author>
      <b:Author>
        <b:NameList>
          <b:Person>
            <b:Last>Al-Sa'di</b:Last>
            <b:First>E.</b:First>
            <b:Middle>M.</b:Middle>
          </b:Person>
        </b:NameList>
      </b:Author>
    </b:Author>
    <b:RefOrder>7</b:RefOrder>
  </b:Source>
  <b:Source>
    <b:Tag>CVr17</b:Tag>
    <b:SourceType>JournalArticle</b:SourceType>
    <b:Guid>{84C275D4-0FD9-4163-8F6B-1E0EB1913921}</b:Guid>
    <b:Title>Critical review of real-time methods for solid waste characterisation: Informing material recovery and fuel production</b:Title>
    <b:Year>2017</b:Year>
    <b:LCID>en-US</b:LCID>
    <b:Author>
      <b:Author>
        <b:NameList>
          <b:Person>
            <b:Last>C.VranckenP.J.LonghurstS.T.Wagland</b:Last>
          </b:Person>
        </b:NameList>
      </b:Author>
    </b:Author>
    <b:RefOrder>8</b:RefOrder>
  </b:Source>
  <b:Source>
    <b:Tag>Moh19</b:Tag>
    <b:SourceType>Report</b:SourceType>
    <b:Guid>{D273885D-EA51-45FD-95C3-E0F981D5119F}</b:Guid>
    <b:Title>Program for Establishing a System of Medical Waste Management in the Gaza Strip</b:Title>
    <b:Year>2019</b:Year>
    <b:Author>
      <b:Author>
        <b:NameList>
          <b:Person>
            <b:Last>Jabareen</b:Last>
            <b:First>Mohammad</b:First>
            <b:Middle>Hasan</b:Middle>
          </b:Person>
        </b:NameList>
      </b:Author>
    </b:Author>
    <b:RefOrder>5</b:RefOrder>
  </b:Source>
  <b:Source>
    <b:Tag>CLA21</b:Tag>
    <b:SourceType>InternetSite</b:SourceType>
    <b:Guid>{F488C1E6-0D82-4F7B-B460-12C3D495755E}</b:Guid>
    <b:Title>Present Value Vs. Future Value in Annuities</b:Title>
    <b:Year>2021</b:Year>
    <b:Author>
      <b:Author>
        <b:NameList>
          <b:Person>
            <b:Last>BOYTE-WHITE</b:Last>
            <b:First>CLAIRE</b:First>
          </b:Person>
        </b:NameList>
      </b:Author>
    </b:Author>
    <b:RefOrder>3</b:RefOrder>
  </b:Source>
  <b:Source>
    <b:Tag>Lel</b:Tag>
    <b:SourceType>Book</b:SourceType>
    <b:Guid>{4596D822-8506-4C75-809A-1BDC5D949ACC}</b:Guid>
    <b:Title>Engineering ECONOMY</b:Title>
    <b:Author>
      <b:Author>
        <b:NameList>
          <b:Person>
            <b:Last>Blank</b:Last>
            <b:First>Leland</b:First>
          </b:Person>
        </b:NameList>
      </b:Author>
    </b:Author>
    <b:Year>2012</b:Year>
    <b:RefOrder>9</b:RefOrder>
  </b:Source>
</b:Sources>
</file>

<file path=customXml/itemProps1.xml><?xml version="1.0" encoding="utf-8"?>
<ds:datastoreItem xmlns:ds="http://schemas.openxmlformats.org/officeDocument/2006/customXml" ds:itemID="{23A4117B-65AB-401C-932D-B556AF1A3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2758</TotalTime>
  <Pages>33</Pages>
  <Words>8252</Words>
  <Characters>47039</Characters>
  <Application>Microsoft Office Word</Application>
  <DocSecurity>0</DocSecurity>
  <Lines>391</Lines>
  <Paragraphs>110</Paragraphs>
  <ScaleCrop>false</ScaleCrop>
  <HeadingPairs>
    <vt:vector size="4" baseType="variant">
      <vt:variant>
        <vt:lpstr>العنوان</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dc:creator>
  <cp:keywords/>
  <dc:description/>
  <cp:lastModifiedBy>#فلسطيني_وافتخر🇵🇸✌️🇵🇸 #بهمش✌️️✌️️</cp:lastModifiedBy>
  <cp:revision>49</cp:revision>
  <dcterms:created xsi:type="dcterms:W3CDTF">2022-06-06T18:53:00Z</dcterms:created>
  <dcterms:modified xsi:type="dcterms:W3CDTF">2023-01-06T20:53:00Z</dcterms:modified>
</cp:coreProperties>
</file>