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E46734" w14:textId="77777777" w:rsidR="008A409E" w:rsidRPr="008A409E" w:rsidRDefault="008A409E" w:rsidP="008A409E">
      <w:pPr>
        <w:jc w:val="right"/>
        <w:rPr>
          <w:sz w:val="40"/>
          <w:szCs w:val="40"/>
        </w:rPr>
      </w:pPr>
      <w:r w:rsidRPr="008A409E">
        <w:rPr>
          <w:rFonts w:cs="Arial"/>
          <w:sz w:val="40"/>
          <w:szCs w:val="40"/>
          <w:rtl/>
        </w:rPr>
        <w:t>نبذة مختصرة</w:t>
      </w:r>
    </w:p>
    <w:p w14:paraId="205821B7" w14:textId="77777777" w:rsidR="008A409E" w:rsidRPr="008A409E" w:rsidRDefault="008A409E" w:rsidP="008A409E">
      <w:pPr>
        <w:jc w:val="right"/>
        <w:rPr>
          <w:sz w:val="40"/>
          <w:szCs w:val="40"/>
        </w:rPr>
      </w:pPr>
    </w:p>
    <w:p w14:paraId="70122B91" w14:textId="77777777" w:rsidR="008A409E" w:rsidRPr="008A409E" w:rsidRDefault="008A409E" w:rsidP="008A409E">
      <w:pPr>
        <w:jc w:val="right"/>
        <w:rPr>
          <w:sz w:val="40"/>
          <w:szCs w:val="40"/>
        </w:rPr>
      </w:pPr>
      <w:r w:rsidRPr="008A409E">
        <w:rPr>
          <w:rFonts w:cs="Arial"/>
          <w:sz w:val="40"/>
          <w:szCs w:val="40"/>
          <w:rtl/>
        </w:rPr>
        <w:t>يعتبر التصميم المتكامل للمباني مهما من أجل تحقيق راحة مستخدمي المباني الخدمية. لذلك سنقوم بالبحث والعمل في مبنى بلدية نابلس الواقع وسط المدينة بمساحة البناء حوالي 4900 م 2 مقسمة على بدروم و 4 طوابق ، وتبلغ مساحة الأرض حوالي 2990 م 2</w:t>
      </w:r>
      <w:r w:rsidRPr="008A409E">
        <w:rPr>
          <w:sz w:val="40"/>
          <w:szCs w:val="40"/>
        </w:rPr>
        <w:t>.</w:t>
      </w:r>
    </w:p>
    <w:p w14:paraId="041E3B76" w14:textId="77777777" w:rsidR="008A409E" w:rsidRPr="008A409E" w:rsidRDefault="008A409E" w:rsidP="008A409E">
      <w:pPr>
        <w:jc w:val="right"/>
        <w:rPr>
          <w:sz w:val="40"/>
          <w:szCs w:val="40"/>
        </w:rPr>
      </w:pPr>
      <w:r w:rsidRPr="008A409E">
        <w:rPr>
          <w:rFonts w:cs="Arial"/>
          <w:sz w:val="40"/>
          <w:szCs w:val="40"/>
          <w:rtl/>
        </w:rPr>
        <w:t>من أجل تقييم وتحليل تصميم المبنى الحالي للتأكد من مطابقته للمواصفات والمعايير الدولية من عدمه</w:t>
      </w:r>
      <w:r w:rsidRPr="008A409E">
        <w:rPr>
          <w:sz w:val="40"/>
          <w:szCs w:val="40"/>
        </w:rPr>
        <w:t>.</w:t>
      </w:r>
    </w:p>
    <w:p w14:paraId="16DBD2FF" w14:textId="77777777" w:rsidR="008A409E" w:rsidRPr="008A409E" w:rsidRDefault="008A409E" w:rsidP="008A409E">
      <w:pPr>
        <w:jc w:val="right"/>
        <w:rPr>
          <w:sz w:val="40"/>
          <w:szCs w:val="40"/>
        </w:rPr>
      </w:pPr>
      <w:r w:rsidRPr="008A409E">
        <w:rPr>
          <w:rFonts w:cs="Arial"/>
          <w:sz w:val="40"/>
          <w:szCs w:val="40"/>
          <w:rtl/>
        </w:rPr>
        <w:t>يشمل هذا التحليل جوانب مختلفة منها: المعمارية والإنشائية والكهربائية والبيئية</w:t>
      </w:r>
      <w:r w:rsidRPr="008A409E">
        <w:rPr>
          <w:sz w:val="40"/>
          <w:szCs w:val="40"/>
        </w:rPr>
        <w:t>.</w:t>
      </w:r>
    </w:p>
    <w:p w14:paraId="35EADF24" w14:textId="0A3A2BCD" w:rsidR="00BC6F30" w:rsidRPr="008A409E" w:rsidRDefault="008A409E" w:rsidP="008A409E">
      <w:pPr>
        <w:jc w:val="right"/>
        <w:rPr>
          <w:sz w:val="40"/>
          <w:szCs w:val="40"/>
        </w:rPr>
      </w:pPr>
      <w:r w:rsidRPr="008A409E">
        <w:rPr>
          <w:rFonts w:cs="Arial"/>
          <w:sz w:val="40"/>
          <w:szCs w:val="40"/>
          <w:rtl/>
        </w:rPr>
        <w:t>تم إعادة تأهيل المبنى حسب المواصفات والمعايير المطلوبة والمنفذة وبما يتوافق مع مواصفات ومتطلبات البلدية ، حيث تم إعادة توزيع المساحات والوظائف المعمارية من أجل الحصول على أعلى جودة في استخدام الهياكل من القدرة على استيعاب أعداد الموظفين والمراجعين في الأقسام المختلفة</w:t>
      </w:r>
      <w:r w:rsidRPr="008A409E">
        <w:rPr>
          <w:sz w:val="40"/>
          <w:szCs w:val="40"/>
        </w:rPr>
        <w:t xml:space="preserve"> ".</w:t>
      </w:r>
    </w:p>
    <w:sectPr w:rsidR="00BC6F30" w:rsidRPr="008A409E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213"/>
    <w:rsid w:val="007F4213"/>
    <w:rsid w:val="008A409E"/>
    <w:rsid w:val="00BC6F30"/>
    <w:rsid w:val="00EE0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9B442D-5D92-48F4-8F57-19AE2FE45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589</Characters>
  <Application>Microsoft Office Word</Application>
  <DocSecurity>0</DocSecurity>
  <Lines>4</Lines>
  <Paragraphs>1</Paragraphs>
  <ScaleCrop>false</ScaleCrop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Noor Jaber</dc:creator>
  <cp:keywords/>
  <dc:description/>
  <cp:lastModifiedBy>Noor Jaber</cp:lastModifiedBy>
  <cp:revision>2</cp:revision>
  <dcterms:created xsi:type="dcterms:W3CDTF">2021-07-29T10:25:00Z</dcterms:created>
  <dcterms:modified xsi:type="dcterms:W3CDTF">2021-07-29T10:26:00Z</dcterms:modified>
</cp:coreProperties>
</file>