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E65" w:rsidRPr="00891E65" w:rsidRDefault="00891E65" w:rsidP="00891E65">
      <w:pPr>
        <w:pStyle w:val="NormalWeb"/>
        <w:jc w:val="center"/>
        <w:rPr>
          <w:color w:val="000000"/>
          <w:sz w:val="44"/>
          <w:szCs w:val="44"/>
        </w:rPr>
      </w:pPr>
      <w:r w:rsidRPr="00891E65">
        <w:rPr>
          <w:color w:val="000000"/>
          <w:sz w:val="44"/>
          <w:szCs w:val="44"/>
          <w:rtl/>
        </w:rPr>
        <w:t>الملخص</w:t>
      </w:r>
      <w:bookmarkStart w:id="0" w:name="_GoBack"/>
      <w:bookmarkEnd w:id="0"/>
    </w:p>
    <w:p w:rsidR="00891E65" w:rsidRDefault="00891E65" w:rsidP="00891E65">
      <w:pPr>
        <w:pStyle w:val="NormalWeb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rtl/>
        </w:rPr>
        <w:t xml:space="preserve">يواجه الشارع الرئيسي لمدينة طوباس مشكلة حقيقية في حركة المركبات وذلك تبعا للنشاط السكاني والتجاري </w:t>
      </w:r>
    </w:p>
    <w:p w:rsidR="00891E65" w:rsidRDefault="00891E65" w:rsidP="00891E65">
      <w:pPr>
        <w:pStyle w:val="NormalWeb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rtl/>
        </w:rPr>
        <w:t xml:space="preserve">وذلك لأنها تقع في منتصف الطريق الواصلة بين مدينتي جنين ونابلس ووادي الاردن، وبما ان مدينة طوباس </w:t>
      </w:r>
    </w:p>
    <w:p w:rsidR="00891E65" w:rsidRDefault="00891E65" w:rsidP="00891E65">
      <w:pPr>
        <w:pStyle w:val="NormalWeb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rtl/>
        </w:rPr>
        <w:t>تشكل حلقة الوصل بين هذه المدن، من الطبيعي ان تتشكل الازمة المرورية في منطقة وسط المدينة مما ينمي</w:t>
      </w:r>
    </w:p>
    <w:p w:rsidR="00891E65" w:rsidRDefault="00891E65" w:rsidP="00891E65">
      <w:pPr>
        <w:pStyle w:val="NormalWeb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rtl/>
        </w:rPr>
        <w:t xml:space="preserve"> </w:t>
      </w:r>
      <w:proofErr w:type="gramStart"/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  <w:rtl/>
        </w:rPr>
        <w:t>الحاجة</w:t>
      </w:r>
      <w:proofErr w:type="gramEnd"/>
      <w:r>
        <w:rPr>
          <w:color w:val="000000"/>
          <w:sz w:val="27"/>
          <w:szCs w:val="27"/>
          <w:rtl/>
        </w:rPr>
        <w:t xml:space="preserve"> لوجود حل عملي وذلك للتخفيف من الازمة المرورية في المدينة</w:t>
      </w:r>
    </w:p>
    <w:p w:rsidR="00891E65" w:rsidRDefault="00891E65" w:rsidP="00891E65">
      <w:pPr>
        <w:pStyle w:val="NormalWeb"/>
        <w:jc w:val="right"/>
        <w:rPr>
          <w:color w:val="000000"/>
          <w:sz w:val="27"/>
          <w:szCs w:val="27"/>
        </w:rPr>
      </w:pPr>
    </w:p>
    <w:p w:rsidR="00891E65" w:rsidRDefault="00891E65" w:rsidP="00891E65">
      <w:pPr>
        <w:pStyle w:val="NormalWeb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rtl/>
        </w:rPr>
        <w:t xml:space="preserve">تتمثل طبيعة المشروع في اعادة التصميم الهندسي للشارع ومفترقاته وقطاعاته، علما بان اعادة التصميم وتشغيل </w:t>
      </w:r>
    </w:p>
    <w:p w:rsidR="00891E65" w:rsidRDefault="00891E65" w:rsidP="00891E65">
      <w:pPr>
        <w:pStyle w:val="NormalWeb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rtl/>
        </w:rPr>
        <w:t xml:space="preserve">الشارع بناء على اعادة التصميم سوف يخدم ويخفف الازمة المرورية للقادمين من المدن الرئيسية للضفة الغربية </w:t>
      </w:r>
    </w:p>
    <w:p w:rsidR="00891E65" w:rsidRDefault="00891E65" w:rsidP="00891E65">
      <w:pPr>
        <w:pStyle w:val="NormalWeb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rtl/>
        </w:rPr>
        <w:t>الى المفرق والمدخل الرئيسي للمدينة</w:t>
      </w:r>
      <w:r>
        <w:rPr>
          <w:color w:val="000000"/>
          <w:sz w:val="27"/>
          <w:szCs w:val="27"/>
        </w:rPr>
        <w:t>.</w:t>
      </w:r>
    </w:p>
    <w:p w:rsidR="00891E65" w:rsidRDefault="00891E65" w:rsidP="00891E65">
      <w:pPr>
        <w:pStyle w:val="NormalWeb"/>
        <w:jc w:val="right"/>
        <w:rPr>
          <w:color w:val="000000"/>
          <w:sz w:val="27"/>
          <w:szCs w:val="27"/>
        </w:rPr>
      </w:pPr>
    </w:p>
    <w:p w:rsidR="00891E65" w:rsidRDefault="00891E65" w:rsidP="00891E65">
      <w:pPr>
        <w:pStyle w:val="NormalWeb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rtl/>
        </w:rPr>
        <w:t xml:space="preserve">ويتضمن المشروع تحضير المقاطع الافقية والعمودية للشارع، علما بان جميع البيانات اللازمة للمشروع تم </w:t>
      </w:r>
    </w:p>
    <w:p w:rsidR="00891E65" w:rsidRDefault="00891E65" w:rsidP="00891E65">
      <w:pPr>
        <w:pStyle w:val="NormalWeb"/>
        <w:jc w:val="right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  <w:rtl/>
        </w:rPr>
        <w:t>جمعها</w:t>
      </w:r>
      <w:proofErr w:type="gramEnd"/>
      <w:r>
        <w:rPr>
          <w:color w:val="000000"/>
          <w:sz w:val="27"/>
          <w:szCs w:val="27"/>
          <w:rtl/>
        </w:rPr>
        <w:t xml:space="preserve"> من بلدية طوباس، وسيتم استخدام كود الاشتو وبرنامج سيفيل ثري دي في مرحلة التصميم</w:t>
      </w:r>
    </w:p>
    <w:p w:rsidR="00891E65" w:rsidRDefault="00891E65" w:rsidP="00891E65">
      <w:pPr>
        <w:pStyle w:val="NormalWeb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rtl/>
        </w:rPr>
        <w:t xml:space="preserve">بالاضافة الى ما سبق ذكره اعلاه، التصميم سيتضمن اعادة تصميم للتقاطعات والارصفة وحساب التكاليف </w:t>
      </w:r>
    </w:p>
    <w:p w:rsidR="00891E65" w:rsidRDefault="00891E65" w:rsidP="00891E65">
      <w:pPr>
        <w:pStyle w:val="NormalWeb"/>
        <w:jc w:val="right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  <w:rtl/>
        </w:rPr>
        <w:t>والكميات</w:t>
      </w:r>
      <w:proofErr w:type="gramEnd"/>
      <w:r>
        <w:rPr>
          <w:color w:val="000000"/>
          <w:sz w:val="27"/>
          <w:szCs w:val="27"/>
          <w:rtl/>
        </w:rPr>
        <w:t xml:space="preserve"> بالتعاون مع بلدية طوباس</w:t>
      </w:r>
    </w:p>
    <w:p w:rsidR="00891E65" w:rsidRDefault="00891E65" w:rsidP="00891E65">
      <w:pPr>
        <w:pStyle w:val="NormalWeb"/>
        <w:jc w:val="right"/>
        <w:rPr>
          <w:color w:val="000000"/>
          <w:sz w:val="27"/>
          <w:szCs w:val="27"/>
        </w:rPr>
      </w:pPr>
    </w:p>
    <w:p w:rsidR="00891E65" w:rsidRDefault="00891E65" w:rsidP="00891E65">
      <w:pPr>
        <w:pStyle w:val="NormalWeb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rtl/>
        </w:rPr>
        <w:t>من الجدير بالذكر ان هذا المشروع مصنف كمشروع التشارك والتعاون المجتمعي بين بلدية طوباس ومركز</w:t>
      </w:r>
    </w:p>
    <w:p w:rsidR="00891E65" w:rsidRDefault="00891E65" w:rsidP="00891E65">
      <w:pPr>
        <w:pStyle w:val="NormalWeb"/>
        <w:ind w:left="72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  <w:rtl/>
        </w:rPr>
        <w:t xml:space="preserve"> تنمية وتطوير المجتمع الكائن في جامعة النجاح الوطنية</w:t>
      </w:r>
    </w:p>
    <w:p w:rsidR="0050005F" w:rsidRDefault="00891E65" w:rsidP="00891E65">
      <w:pPr>
        <w:jc w:val="right"/>
      </w:pPr>
    </w:p>
    <w:sectPr w:rsidR="005000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E65"/>
    <w:rsid w:val="00627B02"/>
    <w:rsid w:val="00891E65"/>
    <w:rsid w:val="00FF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E4627"/>
  <w15:chartTrackingRefBased/>
  <w15:docId w15:val="{8BA44EC9-D817-4910-9430-E957D05C0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91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5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Medad</dc:creator>
  <cp:keywords/>
  <dc:description/>
  <cp:lastModifiedBy>Medad</cp:lastModifiedBy>
  <cp:revision>1</cp:revision>
  <dcterms:created xsi:type="dcterms:W3CDTF">2018-08-07T07:23:00Z</dcterms:created>
  <dcterms:modified xsi:type="dcterms:W3CDTF">2018-08-07T07:27:00Z</dcterms:modified>
</cp:coreProperties>
</file>