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207C0E4" w14:textId="4E2EAC0C" w:rsidR="0054718A" w:rsidRDefault="0054718A" w:rsidP="0054718A">
      <w:pPr>
        <w:jc w:val="center"/>
        <w:rPr>
          <w:b/>
          <w:bCs/>
          <w:sz w:val="28"/>
          <w:szCs w:val="28"/>
          <w:rtl/>
        </w:rPr>
      </w:pPr>
      <w:r w:rsidRPr="0054718A">
        <w:rPr>
          <w:rFonts w:cs="Arial"/>
          <w:b/>
          <w:bCs/>
          <w:sz w:val="28"/>
          <w:szCs w:val="28"/>
          <w:rtl/>
        </w:rPr>
        <w:t xml:space="preserve">ملخص لمشروعي التخرج </w:t>
      </w:r>
      <w:r w:rsidR="001A4B00" w:rsidRPr="0054718A">
        <w:rPr>
          <w:rFonts w:cs="Arial" w:hint="cs"/>
          <w:b/>
          <w:bCs/>
          <w:sz w:val="28"/>
          <w:szCs w:val="28"/>
          <w:rtl/>
        </w:rPr>
        <w:t>(مجمع</w:t>
      </w:r>
      <w:r w:rsidRPr="0054718A">
        <w:rPr>
          <w:rFonts w:cs="Arial"/>
          <w:b/>
          <w:bCs/>
          <w:sz w:val="28"/>
          <w:szCs w:val="28"/>
          <w:rtl/>
        </w:rPr>
        <w:t xml:space="preserve"> محاكم مدينة </w:t>
      </w:r>
      <w:r>
        <w:rPr>
          <w:rFonts w:cs="Arial" w:hint="cs"/>
          <w:b/>
          <w:bCs/>
          <w:sz w:val="28"/>
          <w:szCs w:val="28"/>
          <w:rtl/>
        </w:rPr>
        <w:t>جنين</w:t>
      </w:r>
      <w:r w:rsidRPr="0054718A">
        <w:rPr>
          <w:rFonts w:cs="Arial"/>
          <w:b/>
          <w:bCs/>
          <w:sz w:val="28"/>
          <w:szCs w:val="28"/>
          <w:rtl/>
        </w:rPr>
        <w:t>)</w:t>
      </w:r>
    </w:p>
    <w:p w14:paraId="38476481" w14:textId="77777777" w:rsidR="0054718A" w:rsidRPr="0054718A" w:rsidRDefault="0054718A" w:rsidP="0054718A">
      <w:pPr>
        <w:jc w:val="center"/>
        <w:rPr>
          <w:b/>
          <w:bCs/>
          <w:sz w:val="28"/>
          <w:szCs w:val="28"/>
          <w:rtl/>
        </w:rPr>
      </w:pPr>
    </w:p>
    <w:p w14:paraId="5BB88DAE" w14:textId="796911EF" w:rsidR="001A4B00" w:rsidRPr="00646AF6" w:rsidRDefault="0054718A" w:rsidP="001A4B00">
      <w:pPr>
        <w:rPr>
          <w:rFonts w:cs="Arial"/>
          <w:rtl/>
        </w:rPr>
      </w:pPr>
      <w:r w:rsidRPr="00646AF6">
        <w:rPr>
          <w:rFonts w:cs="Arial"/>
          <w:rtl/>
        </w:rPr>
        <w:t xml:space="preserve">المشروع عبارة عن مجمع لثلاثة محاكم وهي محكمة الصلح والبداية </w:t>
      </w:r>
      <w:r w:rsidR="001A4B00" w:rsidRPr="00646AF6">
        <w:rPr>
          <w:rFonts w:cs="Arial" w:hint="cs"/>
          <w:rtl/>
        </w:rPr>
        <w:t>والاستئناف،</w:t>
      </w:r>
      <w:r w:rsidRPr="00646AF6">
        <w:rPr>
          <w:rFonts w:cs="Arial"/>
          <w:rtl/>
        </w:rPr>
        <w:t xml:space="preserve"> </w:t>
      </w:r>
      <w:r w:rsidRPr="00646AF6">
        <w:rPr>
          <w:rFonts w:cs="Arial" w:hint="cs"/>
          <w:rtl/>
        </w:rPr>
        <w:t>نظرا لعدم وجود محكمه استئناف في محافظات الشمال بالتالي وجودها يلبي احتياجات هذه المحافظات</w:t>
      </w:r>
      <w:r w:rsidR="001A4B00" w:rsidRPr="00646AF6">
        <w:rPr>
          <w:rFonts w:cs="Arial" w:hint="cs"/>
          <w:rtl/>
        </w:rPr>
        <w:t>.</w:t>
      </w:r>
    </w:p>
    <w:p w14:paraId="25D9AF1B" w14:textId="51EAEC11" w:rsidR="0054718A" w:rsidRPr="00646AF6" w:rsidRDefault="001A4B00" w:rsidP="001A4B00">
      <w:pPr>
        <w:rPr>
          <w:rFonts w:cs="Arial"/>
          <w:rtl/>
        </w:rPr>
      </w:pPr>
      <w:r w:rsidRPr="00646AF6">
        <w:rPr>
          <w:rFonts w:cs="Arial" w:hint="cs"/>
          <w:rtl/>
        </w:rPr>
        <w:t xml:space="preserve"> ت</w:t>
      </w:r>
      <w:r w:rsidR="0054718A" w:rsidRPr="00646AF6">
        <w:rPr>
          <w:rFonts w:cs="Arial"/>
          <w:rtl/>
        </w:rPr>
        <w:t xml:space="preserve">م اختيار موقع المشروع في </w:t>
      </w:r>
      <w:r w:rsidR="0054718A" w:rsidRPr="00646AF6">
        <w:rPr>
          <w:rFonts w:cs="Arial" w:hint="cs"/>
          <w:rtl/>
        </w:rPr>
        <w:t>الجزء الغربي من مدينة جنين وسط البلد تقريبا</w:t>
      </w:r>
      <w:r w:rsidR="0054718A" w:rsidRPr="00646AF6">
        <w:rPr>
          <w:rFonts w:cs="Arial"/>
          <w:rtl/>
        </w:rPr>
        <w:t xml:space="preserve"> نظرا </w:t>
      </w:r>
      <w:r w:rsidR="0054718A" w:rsidRPr="00646AF6">
        <w:rPr>
          <w:rFonts w:cs="Arial" w:hint="cs"/>
          <w:rtl/>
        </w:rPr>
        <w:t>لقرب</w:t>
      </w:r>
      <w:r w:rsidR="0054718A" w:rsidRPr="00646AF6">
        <w:rPr>
          <w:rFonts w:cs="Arial"/>
          <w:rtl/>
        </w:rPr>
        <w:t xml:space="preserve"> هذه المنطقة </w:t>
      </w:r>
      <w:r w:rsidR="0054718A" w:rsidRPr="00646AF6">
        <w:rPr>
          <w:rFonts w:cs="Arial" w:hint="cs"/>
          <w:rtl/>
        </w:rPr>
        <w:t>من ا</w:t>
      </w:r>
      <w:r w:rsidR="0054718A" w:rsidRPr="00646AF6">
        <w:rPr>
          <w:rFonts w:cs="Arial"/>
          <w:rtl/>
        </w:rPr>
        <w:t>لمباني</w:t>
      </w:r>
      <w:r w:rsidR="0054718A" w:rsidRPr="00646AF6">
        <w:rPr>
          <w:rFonts w:cs="Arial" w:hint="cs"/>
          <w:rtl/>
        </w:rPr>
        <w:t xml:space="preserve"> والمؤسسات</w:t>
      </w:r>
      <w:r w:rsidR="0054718A" w:rsidRPr="00646AF6">
        <w:rPr>
          <w:rFonts w:cs="Arial"/>
          <w:rtl/>
        </w:rPr>
        <w:t xml:space="preserve"> الحكومية والمجمعات التجارية</w:t>
      </w:r>
      <w:r w:rsidR="0054718A" w:rsidRPr="00646AF6">
        <w:rPr>
          <w:rFonts w:cs="Arial" w:hint="cs"/>
          <w:rtl/>
        </w:rPr>
        <w:t xml:space="preserve"> </w:t>
      </w:r>
      <w:r w:rsidRPr="00646AF6">
        <w:rPr>
          <w:rFonts w:cs="Arial" w:hint="cs"/>
          <w:rtl/>
        </w:rPr>
        <w:t>ومجمعات</w:t>
      </w:r>
      <w:r w:rsidR="0054718A" w:rsidRPr="00646AF6">
        <w:rPr>
          <w:rFonts w:cs="Arial" w:hint="cs"/>
          <w:rtl/>
        </w:rPr>
        <w:t xml:space="preserve"> تكاسي المدن</w:t>
      </w:r>
      <w:r w:rsidR="0054718A" w:rsidRPr="00646AF6">
        <w:rPr>
          <w:rFonts w:cs="Arial"/>
          <w:rtl/>
        </w:rPr>
        <w:t xml:space="preserve"> </w:t>
      </w:r>
      <w:r w:rsidR="0054718A" w:rsidRPr="00646AF6">
        <w:rPr>
          <w:rFonts w:cs="Arial" w:hint="cs"/>
          <w:rtl/>
        </w:rPr>
        <w:t>فوجوده في هذه المنطقة يسهل من الوصول للمبنى وأيضا قريبة من مركز الشرطة والمقاطعة</w:t>
      </w:r>
      <w:r w:rsidR="0054718A" w:rsidRPr="00646AF6">
        <w:rPr>
          <w:rFonts w:cs="Arial"/>
          <w:rtl/>
        </w:rPr>
        <w:t>.</w:t>
      </w:r>
    </w:p>
    <w:p w14:paraId="1823DD0E" w14:textId="77777777" w:rsidR="001A4B00" w:rsidRPr="00646AF6" w:rsidRDefault="001A4B00" w:rsidP="0054718A">
      <w:pPr>
        <w:rPr>
          <w:rtl/>
        </w:rPr>
      </w:pPr>
    </w:p>
    <w:p w14:paraId="2B1F6E02" w14:textId="1BE5F2AA" w:rsidR="0054718A" w:rsidRPr="00646AF6" w:rsidRDefault="0054718A" w:rsidP="0054718A">
      <w:pPr>
        <w:rPr>
          <w:rtl/>
        </w:rPr>
      </w:pPr>
      <w:r w:rsidRPr="00646AF6">
        <w:rPr>
          <w:rFonts w:cs="Arial"/>
          <w:rtl/>
        </w:rPr>
        <w:t xml:space="preserve">اعتمدت في تصميم المبنى على كتل مستطيلة الشكل </w:t>
      </w:r>
      <w:r w:rsidRPr="00646AF6">
        <w:rPr>
          <w:rFonts w:cs="Arial" w:hint="cs"/>
          <w:rtl/>
        </w:rPr>
        <w:t>لأن</w:t>
      </w:r>
      <w:r w:rsidR="001A4B00" w:rsidRPr="00646AF6">
        <w:rPr>
          <w:rFonts w:cs="Arial" w:hint="cs"/>
          <w:rtl/>
        </w:rPr>
        <w:t xml:space="preserve"> المستطيل</w:t>
      </w:r>
      <w:r w:rsidRPr="00646AF6">
        <w:rPr>
          <w:rFonts w:cs="Arial"/>
          <w:rtl/>
        </w:rPr>
        <w:t xml:space="preserve"> </w:t>
      </w:r>
      <w:r w:rsidR="001A4B00" w:rsidRPr="00646AF6">
        <w:rPr>
          <w:rFonts w:cs="Arial" w:hint="cs"/>
          <w:rtl/>
        </w:rPr>
        <w:t>ي</w:t>
      </w:r>
      <w:r w:rsidRPr="00646AF6">
        <w:rPr>
          <w:rFonts w:cs="Arial"/>
          <w:rtl/>
        </w:rPr>
        <w:t>ع</w:t>
      </w:r>
      <w:r w:rsidRPr="00646AF6">
        <w:rPr>
          <w:rFonts w:cs="Arial" w:hint="cs"/>
          <w:rtl/>
        </w:rPr>
        <w:t>بر عن الاستقرار والقوة بالتالي يعطي</w:t>
      </w:r>
      <w:r w:rsidRPr="00646AF6">
        <w:rPr>
          <w:rFonts w:cs="Arial"/>
          <w:rtl/>
        </w:rPr>
        <w:t xml:space="preserve"> شعور بال</w:t>
      </w:r>
      <w:r w:rsidRPr="00646AF6">
        <w:rPr>
          <w:rFonts w:cs="Arial" w:hint="cs"/>
          <w:rtl/>
        </w:rPr>
        <w:t>سيطرة والمساواة، وهو أفضل الاشكال ملائمة للمحاكم</w:t>
      </w:r>
      <w:r w:rsidRPr="00646AF6">
        <w:rPr>
          <w:rFonts w:cs="Arial"/>
          <w:rtl/>
        </w:rPr>
        <w:t xml:space="preserve"> وكذلك استخدمت مساحات زجاجية بقوة لتعبر عن </w:t>
      </w:r>
      <w:r w:rsidRPr="00646AF6">
        <w:rPr>
          <w:rFonts w:cs="Arial" w:hint="cs"/>
          <w:rtl/>
        </w:rPr>
        <w:t>ال</w:t>
      </w:r>
      <w:r w:rsidRPr="00646AF6">
        <w:rPr>
          <w:rFonts w:cs="Arial"/>
          <w:rtl/>
        </w:rPr>
        <w:t>شفافية ووضوح القانون وانه مرئي للجميع.</w:t>
      </w:r>
    </w:p>
    <w:p w14:paraId="256890D4" w14:textId="77777777" w:rsidR="001A4B00" w:rsidRPr="00646AF6" w:rsidRDefault="001A4B00" w:rsidP="0054718A">
      <w:pPr>
        <w:rPr>
          <w:rtl/>
        </w:rPr>
      </w:pPr>
    </w:p>
    <w:p w14:paraId="6FCC1C57" w14:textId="6E1F9CA4" w:rsidR="0054718A" w:rsidRPr="00646AF6" w:rsidRDefault="0054718A" w:rsidP="0054718A">
      <w:pPr>
        <w:rPr>
          <w:rtl/>
        </w:rPr>
      </w:pPr>
      <w:r w:rsidRPr="00646AF6">
        <w:rPr>
          <w:rFonts w:cs="Arial"/>
          <w:rtl/>
        </w:rPr>
        <w:t>يتكون المبنى من ثلاثة كتل منفصلة</w:t>
      </w:r>
      <w:r w:rsidRPr="00646AF6">
        <w:rPr>
          <w:rFonts w:cs="Arial" w:hint="cs"/>
          <w:rtl/>
        </w:rPr>
        <w:t xml:space="preserve"> ويوجد في كل كتلة فناء، الكتل</w:t>
      </w:r>
      <w:r w:rsidRPr="00646AF6">
        <w:rPr>
          <w:rFonts w:cs="Arial" w:hint="eastAsia"/>
          <w:rtl/>
        </w:rPr>
        <w:t>ة</w:t>
      </w:r>
      <w:r w:rsidRPr="00646AF6">
        <w:rPr>
          <w:rFonts w:cs="Arial"/>
          <w:rtl/>
        </w:rPr>
        <w:t xml:space="preserve"> الرئيسية في المنتصف وتحتوي على قاعات </w:t>
      </w:r>
      <w:r w:rsidRPr="00646AF6">
        <w:rPr>
          <w:rFonts w:cs="Arial" w:hint="cs"/>
          <w:rtl/>
        </w:rPr>
        <w:t>المحاكم، حي</w:t>
      </w:r>
      <w:r w:rsidRPr="00646AF6">
        <w:rPr>
          <w:rFonts w:cs="Arial" w:hint="eastAsia"/>
          <w:rtl/>
        </w:rPr>
        <w:t>ث</w:t>
      </w:r>
      <w:r w:rsidRPr="00646AF6">
        <w:rPr>
          <w:rFonts w:cs="Arial"/>
          <w:rtl/>
        </w:rPr>
        <w:t xml:space="preserve"> تم ترتيبها في الطابق الاول صلح والثاني بداية واخيرا </w:t>
      </w:r>
      <w:r w:rsidRPr="00646AF6">
        <w:rPr>
          <w:rFonts w:cs="Arial" w:hint="cs"/>
          <w:rtl/>
        </w:rPr>
        <w:t xml:space="preserve">الاستئناف والارضي يوجد فيه النيابة </w:t>
      </w:r>
      <w:r w:rsidR="001A4B00" w:rsidRPr="00646AF6">
        <w:rPr>
          <w:rFonts w:cs="Arial" w:hint="cs"/>
          <w:rtl/>
        </w:rPr>
        <w:t>العامة</w:t>
      </w:r>
      <w:r w:rsidRPr="00646AF6">
        <w:rPr>
          <w:rFonts w:cs="Arial" w:hint="cs"/>
          <w:rtl/>
        </w:rPr>
        <w:t>،</w:t>
      </w:r>
      <w:r w:rsidRPr="00646AF6">
        <w:rPr>
          <w:rFonts w:cs="Arial"/>
          <w:rtl/>
        </w:rPr>
        <w:t xml:space="preserve"> اما بالنسبة للكتلتين </w:t>
      </w:r>
      <w:r w:rsidR="001A4B00" w:rsidRPr="00646AF6">
        <w:rPr>
          <w:rFonts w:cs="Arial" w:hint="cs"/>
          <w:rtl/>
        </w:rPr>
        <w:t>الآخرتين</w:t>
      </w:r>
      <w:r w:rsidRPr="00646AF6">
        <w:rPr>
          <w:rFonts w:cs="Arial"/>
          <w:rtl/>
        </w:rPr>
        <w:t xml:space="preserve"> فانهما يحتويان على مكاتب القضاة</w:t>
      </w:r>
      <w:r w:rsidRPr="00646AF6">
        <w:rPr>
          <w:rFonts w:cs="Arial" w:hint="cs"/>
          <w:rtl/>
        </w:rPr>
        <w:t xml:space="preserve"> والخدمات الأخرى للمحكمة </w:t>
      </w:r>
      <w:r w:rsidR="001A4B00" w:rsidRPr="00646AF6">
        <w:rPr>
          <w:rFonts w:cs="Arial" w:hint="cs"/>
          <w:rtl/>
        </w:rPr>
        <w:t>كالأقلام</w:t>
      </w:r>
      <w:r w:rsidRPr="00646AF6">
        <w:rPr>
          <w:rFonts w:cs="Arial" w:hint="cs"/>
          <w:rtl/>
        </w:rPr>
        <w:t xml:space="preserve"> وأيضا اجنحة المحاميين</w:t>
      </w:r>
      <w:r w:rsidRPr="00646AF6">
        <w:rPr>
          <w:rFonts w:cs="Arial"/>
          <w:rtl/>
        </w:rPr>
        <w:t>.</w:t>
      </w:r>
    </w:p>
    <w:p w14:paraId="15EB242D" w14:textId="47A206BD" w:rsidR="001A4B00" w:rsidRPr="001A4B00" w:rsidRDefault="0054718A" w:rsidP="001A4B00">
      <w:pPr>
        <w:rPr>
          <w:b/>
          <w:bCs/>
          <w:rtl/>
        </w:rPr>
      </w:pPr>
      <w:r w:rsidRPr="001A4B00">
        <w:rPr>
          <w:rFonts w:cs="Arial"/>
          <w:b/>
          <w:bCs/>
          <w:rtl/>
        </w:rPr>
        <w:t xml:space="preserve">اسم </w:t>
      </w:r>
      <w:r w:rsidRPr="001A4B00">
        <w:rPr>
          <w:rFonts w:cs="Arial" w:hint="cs"/>
          <w:b/>
          <w:bCs/>
          <w:rtl/>
        </w:rPr>
        <w:t>الطالب:</w:t>
      </w:r>
      <w:r w:rsidRPr="001A4B00">
        <w:rPr>
          <w:rFonts w:cs="Arial"/>
          <w:b/>
          <w:bCs/>
          <w:rtl/>
        </w:rPr>
        <w:t xml:space="preserve"> </w:t>
      </w:r>
      <w:r w:rsidRPr="001A4B00">
        <w:rPr>
          <w:rFonts w:cs="Arial" w:hint="cs"/>
          <w:b/>
          <w:bCs/>
          <w:rtl/>
        </w:rPr>
        <w:t>شيب هلال محمد نعيرات</w:t>
      </w:r>
    </w:p>
    <w:p w14:paraId="51D4ECD8" w14:textId="77777777" w:rsidR="001A4B00" w:rsidRPr="001A4B00" w:rsidRDefault="001A4B00" w:rsidP="001A4B00">
      <w:pPr>
        <w:rPr>
          <w:b/>
          <w:bCs/>
          <w:sz w:val="24"/>
          <w:szCs w:val="24"/>
          <w:rtl/>
        </w:rPr>
      </w:pPr>
    </w:p>
    <w:p w14:paraId="3BD06C29" w14:textId="77777777" w:rsidR="001A4B00" w:rsidRPr="001A4B00" w:rsidRDefault="001A4B00" w:rsidP="001A4B00">
      <w:pPr>
        <w:shd w:val="clear" w:color="auto" w:fill="FDFDFD"/>
        <w:spacing w:after="0" w:line="240" w:lineRule="auto"/>
        <w:jc w:val="right"/>
        <w:rPr>
          <w:rFonts w:ascii="Segoe UI" w:eastAsia="Times New Roman" w:hAnsi="Segoe UI" w:cs="Segoe UI"/>
          <w:kern w:val="0"/>
          <w:lang w:val="en" w:bidi="ar"/>
          <w14:ligatures w14:val="none"/>
        </w:rPr>
      </w:pPr>
      <w:r w:rsidRPr="001A4B00">
        <w:rPr>
          <w:rFonts w:ascii="Segoe UI" w:eastAsia="Times New Roman" w:hAnsi="Segoe UI" w:cs="Segoe UI"/>
          <w:kern w:val="0"/>
          <w:lang w:val="en" w:bidi="ar"/>
          <w14:ligatures w14:val="none"/>
        </w:rPr>
        <w:t xml:space="preserve">The project is a complex of three courts, namely the Magistrate's Court, the First Instance and the Court of Appeal, due to the absence of a court of appeal in the northern governorates, and therefore its presence meets the needs of these governorates. </w:t>
      </w:r>
    </w:p>
    <w:p w14:paraId="2A0D9389" w14:textId="77777777" w:rsidR="001A4B00" w:rsidRPr="001A4B00" w:rsidRDefault="001A4B00" w:rsidP="001A4B00">
      <w:pPr>
        <w:shd w:val="clear" w:color="auto" w:fill="FDFDFD"/>
        <w:spacing w:after="0" w:line="240" w:lineRule="auto"/>
        <w:jc w:val="right"/>
        <w:rPr>
          <w:rFonts w:ascii="Segoe UI" w:eastAsia="Times New Roman" w:hAnsi="Segoe UI" w:cs="Segoe UI"/>
          <w:kern w:val="0"/>
          <w:lang w:val="en" w:bidi="ar"/>
          <w14:ligatures w14:val="none"/>
        </w:rPr>
      </w:pPr>
    </w:p>
    <w:p w14:paraId="6AF48272" w14:textId="45D22621" w:rsidR="001A4B00" w:rsidRPr="001A4B00" w:rsidRDefault="001A4B00" w:rsidP="001A4B00">
      <w:pPr>
        <w:shd w:val="clear" w:color="auto" w:fill="FDFDFD"/>
        <w:spacing w:after="0" w:line="240" w:lineRule="auto"/>
        <w:jc w:val="right"/>
        <w:rPr>
          <w:rFonts w:ascii="Segoe UI" w:eastAsia="Times New Roman" w:hAnsi="Segoe UI" w:cs="Segoe UI"/>
          <w:kern w:val="0"/>
          <w:lang w:val="en" w:bidi="ar"/>
          <w14:ligatures w14:val="none"/>
        </w:rPr>
      </w:pPr>
      <w:r w:rsidRPr="001A4B00">
        <w:rPr>
          <w:rFonts w:ascii="Segoe UI" w:eastAsia="Times New Roman" w:hAnsi="Segoe UI" w:cs="Segoe UI"/>
          <w:kern w:val="0"/>
          <w:lang w:val="en" w:bidi="ar"/>
          <w14:ligatures w14:val="none"/>
        </w:rPr>
        <w:t xml:space="preserve">The location of the project was chosen in the western part of Jenin, almost in the center of the country, due to the proximity of this area to buildings, government institutions, commercial complexes and city taxi complexes, so its presence in this area facilitates access to the building and also close to the police station and the district. </w:t>
      </w:r>
    </w:p>
    <w:p w14:paraId="63A38614" w14:textId="77777777" w:rsidR="001A4B00" w:rsidRPr="001A4B00" w:rsidRDefault="001A4B00" w:rsidP="001A4B00">
      <w:pPr>
        <w:shd w:val="clear" w:color="auto" w:fill="FDFDFD"/>
        <w:spacing w:after="0" w:line="240" w:lineRule="auto"/>
        <w:jc w:val="right"/>
        <w:rPr>
          <w:rFonts w:ascii="Segoe UI" w:eastAsia="Times New Roman" w:hAnsi="Segoe UI" w:cs="Segoe UI"/>
          <w:kern w:val="0"/>
          <w:lang w:val="en" w:bidi="ar"/>
          <w14:ligatures w14:val="none"/>
        </w:rPr>
      </w:pPr>
    </w:p>
    <w:p w14:paraId="2370DEFD" w14:textId="413D3192" w:rsidR="001A4B00" w:rsidRPr="001A4B00" w:rsidRDefault="001A4B00" w:rsidP="001A4B00">
      <w:pPr>
        <w:shd w:val="clear" w:color="auto" w:fill="FDFDFD"/>
        <w:spacing w:after="0" w:line="240" w:lineRule="auto"/>
        <w:jc w:val="right"/>
        <w:rPr>
          <w:rFonts w:ascii="Segoe UI" w:eastAsia="Times New Roman" w:hAnsi="Segoe UI" w:cs="Segoe UI"/>
          <w:kern w:val="0"/>
          <w:lang w:val="en" w:bidi="ar"/>
          <w14:ligatures w14:val="none"/>
        </w:rPr>
      </w:pPr>
      <w:r w:rsidRPr="001A4B00">
        <w:rPr>
          <w:rFonts w:ascii="Segoe UI" w:eastAsia="Times New Roman" w:hAnsi="Segoe UI" w:cs="Segoe UI"/>
          <w:kern w:val="0"/>
          <w:lang w:val="en" w:bidi="ar"/>
          <w14:ligatures w14:val="none"/>
        </w:rPr>
        <w:t xml:space="preserve">In the design of the building, I relied on rectangular blocks because the rectangle expresses stability and strength, thus giving a sense of control and equality, which is the best form suitable for courts, as well as using glass spaces strongly to express transparency and clarity of the law and that it is visible to all. </w:t>
      </w:r>
    </w:p>
    <w:p w14:paraId="4BFFFFBA" w14:textId="77777777" w:rsidR="001A4B00" w:rsidRPr="001A4B00" w:rsidRDefault="001A4B00" w:rsidP="001A4B00">
      <w:pPr>
        <w:shd w:val="clear" w:color="auto" w:fill="FDFDFD"/>
        <w:spacing w:after="0" w:line="240" w:lineRule="auto"/>
        <w:jc w:val="right"/>
        <w:rPr>
          <w:rFonts w:ascii="Segoe UI" w:eastAsia="Times New Roman" w:hAnsi="Segoe UI" w:cs="Segoe UI"/>
          <w:kern w:val="0"/>
          <w:lang w:val="en" w:bidi="ar"/>
          <w14:ligatures w14:val="none"/>
        </w:rPr>
      </w:pPr>
    </w:p>
    <w:p w14:paraId="6EA45734" w14:textId="3C27554B" w:rsidR="001A4B00" w:rsidRPr="001A4B00" w:rsidRDefault="001A4B00" w:rsidP="001A4B00">
      <w:pPr>
        <w:shd w:val="clear" w:color="auto" w:fill="FDFDFD"/>
        <w:spacing w:after="0" w:line="240" w:lineRule="auto"/>
        <w:jc w:val="right"/>
        <w:rPr>
          <w:rFonts w:ascii="Segoe UI" w:eastAsia="Times New Roman" w:hAnsi="Segoe UI" w:cs="Segoe UI"/>
          <w:kern w:val="0"/>
          <w:lang w:val="en" w:bidi="ar"/>
          <w14:ligatures w14:val="none"/>
        </w:rPr>
      </w:pPr>
      <w:r w:rsidRPr="001A4B00">
        <w:rPr>
          <w:rFonts w:ascii="Segoe UI" w:eastAsia="Times New Roman" w:hAnsi="Segoe UI" w:cs="Segoe UI"/>
          <w:kern w:val="0"/>
          <w:lang w:val="en" w:bidi="ar"/>
          <w14:ligatures w14:val="none"/>
        </w:rPr>
        <w:t>The building consists of three separate blocks and there is a courtyard in each block, the main block is in the middle and contains the courtrooms, where they were arranged on the first floor of reconciliation and the second beginning and finally the appeal and the ground where the Public Prosecution is located, as for the other two blocks</w:t>
      </w:r>
      <w:r w:rsidRPr="001A4B00">
        <w:rPr>
          <w:rFonts w:ascii="Segoe UI" w:eastAsia="Times New Roman" w:hAnsi="Segoe UI" w:cs="Segoe UI"/>
          <w:kern w:val="0"/>
          <w:rtl/>
          <w:lang w:val="en" w:bidi="ar"/>
          <w14:ligatures w14:val="none"/>
        </w:rPr>
        <w:t xml:space="preserve">, </w:t>
      </w:r>
      <w:r w:rsidRPr="001A4B00">
        <w:rPr>
          <w:rFonts w:ascii="Segoe UI" w:eastAsia="Times New Roman" w:hAnsi="Segoe UI" w:cs="Segoe UI"/>
          <w:kern w:val="0"/>
          <w:lang w:val="en" w:bidi="ar"/>
          <w14:ligatures w14:val="none"/>
        </w:rPr>
        <w:t xml:space="preserve">they contain the offices of judges and other services of the court such as pens and also lawyers' suites. </w:t>
      </w:r>
    </w:p>
    <w:p w14:paraId="726EC4FE" w14:textId="77777777" w:rsidR="001A4B00" w:rsidRPr="001A4B00" w:rsidRDefault="001A4B00" w:rsidP="001A4B00">
      <w:pPr>
        <w:shd w:val="clear" w:color="auto" w:fill="FDFDFD"/>
        <w:spacing w:after="0" w:line="240" w:lineRule="auto"/>
        <w:jc w:val="right"/>
        <w:rPr>
          <w:rFonts w:ascii="Segoe UI" w:eastAsia="Times New Roman" w:hAnsi="Segoe UI" w:cs="Segoe UI"/>
          <w:kern w:val="0"/>
          <w:lang w:bidi="ar"/>
          <w14:ligatures w14:val="none"/>
        </w:rPr>
      </w:pPr>
    </w:p>
    <w:p w14:paraId="50D07635" w14:textId="6E4A9968" w:rsidR="001A4B00" w:rsidRPr="00646AF6" w:rsidRDefault="001A4B00" w:rsidP="001A4B00">
      <w:pPr>
        <w:shd w:val="clear" w:color="auto" w:fill="FDFDFD"/>
        <w:spacing w:after="0" w:line="240" w:lineRule="auto"/>
        <w:jc w:val="right"/>
        <w:rPr>
          <w:rFonts w:ascii="Segoe UI" w:eastAsia="Times New Roman" w:hAnsi="Segoe UI" w:cs="Segoe UI"/>
          <w:b/>
          <w:bCs/>
          <w:kern w:val="0"/>
          <w:lang w:val="en" w:bidi="ar"/>
          <w14:ligatures w14:val="none"/>
        </w:rPr>
      </w:pPr>
      <w:r w:rsidRPr="00646AF6">
        <w:rPr>
          <w:rFonts w:ascii="Segoe UI" w:eastAsia="Times New Roman" w:hAnsi="Segoe UI" w:cs="Segoe UI"/>
          <w:b/>
          <w:bCs/>
          <w:kern w:val="0"/>
          <w:lang w:val="en" w:bidi="ar"/>
          <w14:ligatures w14:val="none"/>
        </w:rPr>
        <w:t xml:space="preserve">Student Name: </w:t>
      </w:r>
      <w:proofErr w:type="spellStart"/>
      <w:r w:rsidRPr="00646AF6">
        <w:rPr>
          <w:rFonts w:ascii="Segoe UI" w:eastAsia="Times New Roman" w:hAnsi="Segoe UI" w:cs="Segoe UI"/>
          <w:b/>
          <w:bCs/>
          <w:kern w:val="0"/>
          <w:lang w:val="en" w:bidi="ar"/>
          <w14:ligatures w14:val="none"/>
        </w:rPr>
        <w:t>Sheeb</w:t>
      </w:r>
      <w:proofErr w:type="spellEnd"/>
      <w:r w:rsidRPr="00646AF6">
        <w:rPr>
          <w:rFonts w:ascii="Segoe UI" w:eastAsia="Times New Roman" w:hAnsi="Segoe UI" w:cs="Segoe UI"/>
          <w:b/>
          <w:bCs/>
          <w:kern w:val="0"/>
          <w:lang w:val="en" w:bidi="ar"/>
          <w14:ligatures w14:val="none"/>
        </w:rPr>
        <w:t xml:space="preserve"> Hilal Mohamed Na</w:t>
      </w:r>
      <w:r w:rsidRPr="00646AF6">
        <w:rPr>
          <w:rFonts w:ascii="Segoe UI" w:eastAsia="Times New Roman" w:hAnsi="Segoe UI" w:cs="Segoe UI"/>
          <w:b/>
          <w:bCs/>
          <w:kern w:val="0"/>
          <w:lang w:bidi="ar"/>
          <w14:ligatures w14:val="none"/>
        </w:rPr>
        <w:t>u</w:t>
      </w:r>
      <w:proofErr w:type="spellStart"/>
      <w:r w:rsidRPr="00646AF6">
        <w:rPr>
          <w:rFonts w:ascii="Segoe UI" w:eastAsia="Times New Roman" w:hAnsi="Segoe UI" w:cs="Segoe UI"/>
          <w:b/>
          <w:bCs/>
          <w:kern w:val="0"/>
          <w:lang w:val="en" w:bidi="ar"/>
          <w14:ligatures w14:val="none"/>
        </w:rPr>
        <w:t>irat</w:t>
      </w:r>
      <w:proofErr w:type="spellEnd"/>
    </w:p>
    <w:p w14:paraId="00F34D48" w14:textId="77777777" w:rsidR="001A4B00" w:rsidRDefault="001A4B00" w:rsidP="001A4B00">
      <w:pPr>
        <w:jc w:val="right"/>
        <w:rPr>
          <w:sz w:val="24"/>
          <w:szCs w:val="24"/>
          <w:rtl/>
        </w:rPr>
      </w:pPr>
    </w:p>
    <w:p w14:paraId="26FBAB8D" w14:textId="77777777" w:rsidR="001A4B00" w:rsidRDefault="001A4B00" w:rsidP="0054718A">
      <w:pPr>
        <w:rPr>
          <w:sz w:val="24"/>
          <w:szCs w:val="24"/>
          <w:rtl/>
        </w:rPr>
      </w:pPr>
    </w:p>
    <w:p w14:paraId="7D31841F" w14:textId="65DBA082" w:rsidR="001A4B00" w:rsidRDefault="001A4B00" w:rsidP="0054718A">
      <w:pPr>
        <w:rPr>
          <w:sz w:val="24"/>
          <w:szCs w:val="24"/>
          <w:rtl/>
        </w:rPr>
      </w:pPr>
    </w:p>
    <w:p w14:paraId="565FF9ED" w14:textId="33C3301D" w:rsidR="001A4B00" w:rsidRDefault="001A4B00" w:rsidP="0054718A">
      <w:pPr>
        <w:rPr>
          <w:sz w:val="24"/>
          <w:szCs w:val="24"/>
          <w:rtl/>
        </w:rPr>
      </w:pPr>
    </w:p>
    <w:p w14:paraId="08919B6D" w14:textId="77777777" w:rsidR="001A4B00" w:rsidRDefault="001A4B00" w:rsidP="0054718A">
      <w:pPr>
        <w:rPr>
          <w:sz w:val="24"/>
          <w:szCs w:val="24"/>
          <w:rtl/>
        </w:rPr>
      </w:pPr>
    </w:p>
    <w:p w14:paraId="2437B11E" w14:textId="77777777" w:rsidR="001A4B00" w:rsidRDefault="001A4B00" w:rsidP="0054718A">
      <w:pPr>
        <w:rPr>
          <w:sz w:val="24"/>
          <w:szCs w:val="24"/>
          <w:rtl/>
        </w:rPr>
      </w:pPr>
    </w:p>
    <w:p w14:paraId="1CF91759" w14:textId="77777777" w:rsidR="001A4B00" w:rsidRDefault="001A4B00" w:rsidP="0054718A">
      <w:pPr>
        <w:rPr>
          <w:sz w:val="24"/>
          <w:szCs w:val="24"/>
          <w:rtl/>
        </w:rPr>
      </w:pPr>
    </w:p>
    <w:p w14:paraId="20E6BAF7" w14:textId="77777777" w:rsidR="001A4B00" w:rsidRDefault="001A4B00" w:rsidP="0054718A">
      <w:pPr>
        <w:rPr>
          <w:sz w:val="24"/>
          <w:szCs w:val="24"/>
          <w:rtl/>
        </w:rPr>
      </w:pPr>
    </w:p>
    <w:p w14:paraId="543D7495" w14:textId="77777777" w:rsidR="001A4B00" w:rsidRDefault="001A4B00" w:rsidP="0054718A">
      <w:pPr>
        <w:rPr>
          <w:sz w:val="24"/>
          <w:szCs w:val="24"/>
          <w:rtl/>
        </w:rPr>
      </w:pPr>
    </w:p>
    <w:p w14:paraId="40827222" w14:textId="77777777" w:rsidR="001A4B00" w:rsidRDefault="001A4B00" w:rsidP="0054718A">
      <w:pPr>
        <w:rPr>
          <w:sz w:val="24"/>
          <w:szCs w:val="24"/>
          <w:rtl/>
        </w:rPr>
      </w:pPr>
    </w:p>
    <w:p w14:paraId="1E3168EE" w14:textId="77777777" w:rsidR="001A4B00" w:rsidRDefault="001A4B00" w:rsidP="0054718A">
      <w:pPr>
        <w:rPr>
          <w:sz w:val="24"/>
          <w:szCs w:val="24"/>
          <w:rtl/>
        </w:rPr>
      </w:pPr>
    </w:p>
    <w:p w14:paraId="7367B439" w14:textId="77777777" w:rsidR="001A4B00" w:rsidRDefault="001A4B00" w:rsidP="0054718A">
      <w:pPr>
        <w:rPr>
          <w:sz w:val="24"/>
          <w:szCs w:val="24"/>
          <w:rtl/>
        </w:rPr>
      </w:pPr>
    </w:p>
    <w:p w14:paraId="1B3FA44C" w14:textId="77777777" w:rsidR="001A4B00" w:rsidRDefault="001A4B00" w:rsidP="0054718A">
      <w:pPr>
        <w:rPr>
          <w:sz w:val="24"/>
          <w:szCs w:val="24"/>
          <w:rtl/>
        </w:rPr>
      </w:pPr>
    </w:p>
    <w:p w14:paraId="42D341D6" w14:textId="77777777" w:rsidR="001A4B00" w:rsidRDefault="001A4B00" w:rsidP="0054718A">
      <w:pPr>
        <w:rPr>
          <w:sz w:val="24"/>
          <w:szCs w:val="24"/>
          <w:rtl/>
        </w:rPr>
      </w:pPr>
    </w:p>
    <w:p w14:paraId="14DAFAAA" w14:textId="77777777" w:rsidR="001A4B00" w:rsidRDefault="001A4B00" w:rsidP="0054718A">
      <w:pPr>
        <w:rPr>
          <w:sz w:val="24"/>
          <w:szCs w:val="24"/>
          <w:rtl/>
        </w:rPr>
      </w:pPr>
    </w:p>
    <w:p w14:paraId="33A6AC85" w14:textId="77777777" w:rsidR="001A4B00" w:rsidRDefault="001A4B00" w:rsidP="0054718A">
      <w:pPr>
        <w:rPr>
          <w:sz w:val="24"/>
          <w:szCs w:val="24"/>
          <w:rtl/>
        </w:rPr>
      </w:pPr>
    </w:p>
    <w:p w14:paraId="42C98119" w14:textId="77777777" w:rsidR="001A4B00" w:rsidRDefault="001A4B00" w:rsidP="0054718A">
      <w:pPr>
        <w:rPr>
          <w:sz w:val="24"/>
          <w:szCs w:val="24"/>
          <w:rtl/>
        </w:rPr>
      </w:pPr>
    </w:p>
    <w:p w14:paraId="5C96553F" w14:textId="1BECCA9D" w:rsidR="001A4B00" w:rsidRDefault="001A4B00" w:rsidP="0054718A">
      <w:pPr>
        <w:rPr>
          <w:sz w:val="24"/>
          <w:szCs w:val="24"/>
          <w:rtl/>
        </w:rPr>
      </w:pPr>
    </w:p>
    <w:p w14:paraId="5D7FB3CA" w14:textId="77777777" w:rsidR="001A4B00" w:rsidRDefault="001A4B00" w:rsidP="0054718A">
      <w:pPr>
        <w:rPr>
          <w:sz w:val="24"/>
          <w:szCs w:val="24"/>
          <w:rtl/>
        </w:rPr>
      </w:pPr>
    </w:p>
    <w:p w14:paraId="1FCF52D8" w14:textId="77777777" w:rsidR="001A4B00" w:rsidRDefault="001A4B00" w:rsidP="0054718A">
      <w:pPr>
        <w:rPr>
          <w:sz w:val="24"/>
          <w:szCs w:val="24"/>
          <w:rtl/>
        </w:rPr>
      </w:pPr>
    </w:p>
    <w:p w14:paraId="64EB879D" w14:textId="77777777" w:rsidR="001A4B00" w:rsidRDefault="001A4B00" w:rsidP="0054718A">
      <w:pPr>
        <w:rPr>
          <w:sz w:val="24"/>
          <w:szCs w:val="24"/>
          <w:rtl/>
        </w:rPr>
      </w:pPr>
    </w:p>
    <w:p w14:paraId="3B95847D" w14:textId="77777777" w:rsidR="001A4B00" w:rsidRDefault="001A4B00" w:rsidP="0054718A">
      <w:pPr>
        <w:rPr>
          <w:sz w:val="24"/>
          <w:szCs w:val="24"/>
          <w:rtl/>
        </w:rPr>
      </w:pPr>
    </w:p>
    <w:p w14:paraId="4BB1777E" w14:textId="77777777" w:rsidR="001A4B00" w:rsidRDefault="001A4B00" w:rsidP="0054718A">
      <w:pPr>
        <w:rPr>
          <w:sz w:val="24"/>
          <w:szCs w:val="24"/>
          <w:rtl/>
        </w:rPr>
      </w:pPr>
    </w:p>
    <w:p w14:paraId="6742BAD8" w14:textId="77777777" w:rsidR="001A4B00" w:rsidRPr="0054718A" w:rsidRDefault="001A4B00" w:rsidP="0054718A">
      <w:pPr>
        <w:rPr>
          <w:sz w:val="24"/>
          <w:szCs w:val="24"/>
          <w:rtl/>
        </w:rPr>
      </w:pPr>
    </w:p>
    <w:sectPr w:rsidR="001A4B00" w:rsidRPr="0054718A" w:rsidSect="00907EC8">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4718A"/>
    <w:rsid w:val="001A4B00"/>
    <w:rsid w:val="0054718A"/>
    <w:rsid w:val="006068AC"/>
    <w:rsid w:val="00646AF6"/>
    <w:rsid w:val="008C2F3A"/>
    <w:rsid w:val="00907EC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FFB1CE"/>
  <w15:chartTrackingRefBased/>
  <w15:docId w15:val="{092A51F7-714F-4BC7-AB81-E676BE2CEA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ts-alignment-element">
    <w:name w:val="ts-alignment-element"/>
    <w:basedOn w:val="a0"/>
    <w:rsid w:val="001A4B00"/>
  </w:style>
  <w:style w:type="character" w:customStyle="1" w:styleId="ts-alignment-element-highlighted">
    <w:name w:val="ts-alignment-element-highlighted"/>
    <w:basedOn w:val="a0"/>
    <w:rsid w:val="001A4B0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67407736">
      <w:bodyDiv w:val="1"/>
      <w:marLeft w:val="0"/>
      <w:marRight w:val="0"/>
      <w:marTop w:val="0"/>
      <w:marBottom w:val="0"/>
      <w:divBdr>
        <w:top w:val="none" w:sz="0" w:space="0" w:color="auto"/>
        <w:left w:val="none" w:sz="0" w:space="0" w:color="auto"/>
        <w:bottom w:val="none" w:sz="0" w:space="0" w:color="auto"/>
        <w:right w:val="none" w:sz="0" w:space="0" w:color="auto"/>
      </w:divBdr>
      <w:divsChild>
        <w:div w:id="501510486">
          <w:marLeft w:val="0"/>
          <w:marRight w:val="0"/>
          <w:marTop w:val="0"/>
          <w:marBottom w:val="0"/>
          <w:divBdr>
            <w:top w:val="none" w:sz="0" w:space="0" w:color="auto"/>
            <w:left w:val="none" w:sz="0" w:space="0" w:color="auto"/>
            <w:bottom w:val="none" w:sz="0" w:space="0" w:color="auto"/>
            <w:right w:val="none" w:sz="0" w:space="0" w:color="auto"/>
          </w:divBdr>
          <w:divsChild>
            <w:div w:id="700131698">
              <w:marLeft w:val="0"/>
              <w:marRight w:val="0"/>
              <w:marTop w:val="0"/>
              <w:marBottom w:val="0"/>
              <w:divBdr>
                <w:top w:val="none" w:sz="0" w:space="0" w:color="auto"/>
                <w:left w:val="none" w:sz="0" w:space="0" w:color="auto"/>
                <w:bottom w:val="none" w:sz="0" w:space="0" w:color="auto"/>
                <w:right w:val="none" w:sz="0" w:space="0" w:color="auto"/>
              </w:divBdr>
              <w:divsChild>
                <w:div w:id="735205697">
                  <w:marLeft w:val="0"/>
                  <w:marRight w:val="0"/>
                  <w:marTop w:val="0"/>
                  <w:marBottom w:val="0"/>
                  <w:divBdr>
                    <w:top w:val="none" w:sz="0" w:space="0" w:color="auto"/>
                    <w:left w:val="none" w:sz="0" w:space="0" w:color="auto"/>
                    <w:bottom w:val="none" w:sz="0" w:space="0" w:color="auto"/>
                    <w:right w:val="none" w:sz="0" w:space="0" w:color="auto"/>
                  </w:divBdr>
                  <w:divsChild>
                    <w:div w:id="887297383">
                      <w:marLeft w:val="0"/>
                      <w:marRight w:val="0"/>
                      <w:marTop w:val="0"/>
                      <w:marBottom w:val="0"/>
                      <w:divBdr>
                        <w:top w:val="none" w:sz="0" w:space="0" w:color="auto"/>
                        <w:left w:val="none" w:sz="0" w:space="0" w:color="auto"/>
                        <w:bottom w:val="none" w:sz="0" w:space="0" w:color="auto"/>
                        <w:right w:val="none" w:sz="0" w:space="0" w:color="auto"/>
                      </w:divBdr>
                      <w:divsChild>
                        <w:div w:id="310722329">
                          <w:marLeft w:val="0"/>
                          <w:marRight w:val="0"/>
                          <w:marTop w:val="0"/>
                          <w:marBottom w:val="0"/>
                          <w:divBdr>
                            <w:top w:val="none" w:sz="0" w:space="0" w:color="auto"/>
                            <w:left w:val="none" w:sz="0" w:space="0" w:color="auto"/>
                            <w:bottom w:val="none" w:sz="0" w:space="0" w:color="auto"/>
                            <w:right w:val="none" w:sz="0" w:space="0" w:color="auto"/>
                          </w:divBdr>
                          <w:divsChild>
                            <w:div w:id="286283562">
                              <w:marLeft w:val="0"/>
                              <w:marRight w:val="0"/>
                              <w:marTop w:val="0"/>
                              <w:marBottom w:val="0"/>
                              <w:divBdr>
                                <w:top w:val="none" w:sz="0" w:space="0" w:color="auto"/>
                                <w:left w:val="none" w:sz="0" w:space="0" w:color="auto"/>
                                <w:bottom w:val="none" w:sz="0" w:space="0" w:color="auto"/>
                                <w:right w:val="none" w:sz="0" w:space="0" w:color="auto"/>
                              </w:divBdr>
                              <w:divsChild>
                                <w:div w:id="1501651415">
                                  <w:marLeft w:val="0"/>
                                  <w:marRight w:val="0"/>
                                  <w:marTop w:val="0"/>
                                  <w:marBottom w:val="0"/>
                                  <w:divBdr>
                                    <w:top w:val="none" w:sz="0" w:space="0" w:color="auto"/>
                                    <w:left w:val="none" w:sz="0" w:space="0" w:color="auto"/>
                                    <w:bottom w:val="none" w:sz="0" w:space="0" w:color="auto"/>
                                    <w:right w:val="none" w:sz="0" w:space="0" w:color="auto"/>
                                  </w:divBdr>
                                  <w:divsChild>
                                    <w:div w:id="942497127">
                                      <w:marLeft w:val="0"/>
                                      <w:marRight w:val="0"/>
                                      <w:marTop w:val="0"/>
                                      <w:marBottom w:val="0"/>
                                      <w:divBdr>
                                        <w:top w:val="none" w:sz="0" w:space="0" w:color="auto"/>
                                        <w:left w:val="none" w:sz="0" w:space="0" w:color="auto"/>
                                        <w:bottom w:val="none" w:sz="0" w:space="0" w:color="auto"/>
                                        <w:right w:val="none" w:sz="0" w:space="0" w:color="auto"/>
                                      </w:divBdr>
                                      <w:divsChild>
                                        <w:div w:id="1832745654">
                                          <w:marLeft w:val="0"/>
                                          <w:marRight w:val="0"/>
                                          <w:marTop w:val="0"/>
                                          <w:marBottom w:val="0"/>
                                          <w:divBdr>
                                            <w:top w:val="none" w:sz="0" w:space="0" w:color="auto"/>
                                            <w:left w:val="none" w:sz="0" w:space="0" w:color="auto"/>
                                            <w:bottom w:val="none" w:sz="0" w:space="0" w:color="auto"/>
                                            <w:right w:val="none" w:sz="0" w:space="0" w:color="auto"/>
                                          </w:divBdr>
                                          <w:divsChild>
                                            <w:div w:id="1491672622">
                                              <w:marLeft w:val="0"/>
                                              <w:marRight w:val="0"/>
                                              <w:marTop w:val="0"/>
                                              <w:marBottom w:val="0"/>
                                              <w:divBdr>
                                                <w:top w:val="none" w:sz="0" w:space="0" w:color="auto"/>
                                                <w:left w:val="none" w:sz="0" w:space="0" w:color="auto"/>
                                                <w:bottom w:val="none" w:sz="0" w:space="0" w:color="auto"/>
                                                <w:right w:val="none" w:sz="0" w:space="0" w:color="auto"/>
                                              </w:divBdr>
                                              <w:divsChild>
                                                <w:div w:id="284195164">
                                                  <w:marLeft w:val="0"/>
                                                  <w:marRight w:val="0"/>
                                                  <w:marTop w:val="0"/>
                                                  <w:marBottom w:val="0"/>
                                                  <w:divBdr>
                                                    <w:top w:val="none" w:sz="0" w:space="0" w:color="auto"/>
                                                    <w:left w:val="none" w:sz="0" w:space="0" w:color="auto"/>
                                                    <w:bottom w:val="none" w:sz="0" w:space="0" w:color="auto"/>
                                                    <w:right w:val="none" w:sz="0" w:space="0" w:color="auto"/>
                                                  </w:divBdr>
                                                  <w:divsChild>
                                                    <w:div w:id="1346711015">
                                                      <w:marLeft w:val="0"/>
                                                      <w:marRight w:val="0"/>
                                                      <w:marTop w:val="0"/>
                                                      <w:marBottom w:val="0"/>
                                                      <w:divBdr>
                                                        <w:top w:val="none" w:sz="0" w:space="0" w:color="auto"/>
                                                        <w:left w:val="none" w:sz="0" w:space="0" w:color="auto"/>
                                                        <w:bottom w:val="none" w:sz="0" w:space="0" w:color="auto"/>
                                                        <w:right w:val="none" w:sz="0" w:space="0" w:color="auto"/>
                                                      </w:divBdr>
                                                      <w:divsChild>
                                                        <w:div w:id="1805854388">
                                                          <w:marLeft w:val="0"/>
                                                          <w:marRight w:val="0"/>
                                                          <w:marTop w:val="0"/>
                                                          <w:marBottom w:val="0"/>
                                                          <w:divBdr>
                                                            <w:top w:val="none" w:sz="0" w:space="0" w:color="auto"/>
                                                            <w:left w:val="none" w:sz="0" w:space="0" w:color="auto"/>
                                                            <w:bottom w:val="none" w:sz="0" w:space="0" w:color="auto"/>
                                                            <w:right w:val="none" w:sz="0" w:space="0" w:color="auto"/>
                                                          </w:divBdr>
                                                          <w:divsChild>
                                                            <w:div w:id="1554540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925334471">
      <w:bodyDiv w:val="1"/>
      <w:marLeft w:val="0"/>
      <w:marRight w:val="0"/>
      <w:marTop w:val="0"/>
      <w:marBottom w:val="0"/>
      <w:divBdr>
        <w:top w:val="none" w:sz="0" w:space="0" w:color="auto"/>
        <w:left w:val="none" w:sz="0" w:space="0" w:color="auto"/>
        <w:bottom w:val="none" w:sz="0" w:space="0" w:color="auto"/>
        <w:right w:val="none" w:sz="0" w:space="0" w:color="auto"/>
      </w:divBdr>
      <w:divsChild>
        <w:div w:id="1597129932">
          <w:marLeft w:val="0"/>
          <w:marRight w:val="0"/>
          <w:marTop w:val="0"/>
          <w:marBottom w:val="0"/>
          <w:divBdr>
            <w:top w:val="none" w:sz="0" w:space="0" w:color="auto"/>
            <w:left w:val="none" w:sz="0" w:space="0" w:color="auto"/>
            <w:bottom w:val="none" w:sz="0" w:space="0" w:color="auto"/>
            <w:right w:val="none" w:sz="0" w:space="0" w:color="auto"/>
          </w:divBdr>
          <w:divsChild>
            <w:div w:id="394858990">
              <w:marLeft w:val="0"/>
              <w:marRight w:val="0"/>
              <w:marTop w:val="0"/>
              <w:marBottom w:val="0"/>
              <w:divBdr>
                <w:top w:val="none" w:sz="0" w:space="0" w:color="auto"/>
                <w:left w:val="none" w:sz="0" w:space="0" w:color="auto"/>
                <w:bottom w:val="none" w:sz="0" w:space="0" w:color="auto"/>
                <w:right w:val="none" w:sz="0" w:space="0" w:color="auto"/>
              </w:divBdr>
              <w:divsChild>
                <w:div w:id="1023441676">
                  <w:marLeft w:val="0"/>
                  <w:marRight w:val="0"/>
                  <w:marTop w:val="0"/>
                  <w:marBottom w:val="0"/>
                  <w:divBdr>
                    <w:top w:val="none" w:sz="0" w:space="0" w:color="auto"/>
                    <w:left w:val="none" w:sz="0" w:space="0" w:color="auto"/>
                    <w:bottom w:val="none" w:sz="0" w:space="0" w:color="auto"/>
                    <w:right w:val="none" w:sz="0" w:space="0" w:color="auto"/>
                  </w:divBdr>
                  <w:divsChild>
                    <w:div w:id="908424699">
                      <w:marLeft w:val="0"/>
                      <w:marRight w:val="0"/>
                      <w:marTop w:val="0"/>
                      <w:marBottom w:val="0"/>
                      <w:divBdr>
                        <w:top w:val="none" w:sz="0" w:space="0" w:color="auto"/>
                        <w:left w:val="none" w:sz="0" w:space="0" w:color="auto"/>
                        <w:bottom w:val="none" w:sz="0" w:space="0" w:color="auto"/>
                        <w:right w:val="none" w:sz="0" w:space="0" w:color="auto"/>
                      </w:divBdr>
                      <w:divsChild>
                        <w:div w:id="1554122724">
                          <w:marLeft w:val="0"/>
                          <w:marRight w:val="0"/>
                          <w:marTop w:val="0"/>
                          <w:marBottom w:val="0"/>
                          <w:divBdr>
                            <w:top w:val="none" w:sz="0" w:space="0" w:color="auto"/>
                            <w:left w:val="none" w:sz="0" w:space="0" w:color="auto"/>
                            <w:bottom w:val="none" w:sz="0" w:space="0" w:color="auto"/>
                            <w:right w:val="none" w:sz="0" w:space="0" w:color="auto"/>
                          </w:divBdr>
                          <w:divsChild>
                            <w:div w:id="1715807397">
                              <w:marLeft w:val="0"/>
                              <w:marRight w:val="0"/>
                              <w:marTop w:val="0"/>
                              <w:marBottom w:val="0"/>
                              <w:divBdr>
                                <w:top w:val="none" w:sz="0" w:space="0" w:color="auto"/>
                                <w:left w:val="none" w:sz="0" w:space="0" w:color="auto"/>
                                <w:bottom w:val="none" w:sz="0" w:space="0" w:color="auto"/>
                                <w:right w:val="none" w:sz="0" w:space="0" w:color="auto"/>
                              </w:divBdr>
                              <w:divsChild>
                                <w:div w:id="663096060">
                                  <w:marLeft w:val="0"/>
                                  <w:marRight w:val="0"/>
                                  <w:marTop w:val="0"/>
                                  <w:marBottom w:val="0"/>
                                  <w:divBdr>
                                    <w:top w:val="none" w:sz="0" w:space="0" w:color="auto"/>
                                    <w:left w:val="none" w:sz="0" w:space="0" w:color="auto"/>
                                    <w:bottom w:val="none" w:sz="0" w:space="0" w:color="auto"/>
                                    <w:right w:val="none" w:sz="0" w:space="0" w:color="auto"/>
                                  </w:divBdr>
                                  <w:divsChild>
                                    <w:div w:id="863788143">
                                      <w:marLeft w:val="0"/>
                                      <w:marRight w:val="0"/>
                                      <w:marTop w:val="0"/>
                                      <w:marBottom w:val="0"/>
                                      <w:divBdr>
                                        <w:top w:val="none" w:sz="0" w:space="0" w:color="auto"/>
                                        <w:left w:val="none" w:sz="0" w:space="0" w:color="auto"/>
                                        <w:bottom w:val="none" w:sz="0" w:space="0" w:color="auto"/>
                                        <w:right w:val="none" w:sz="0" w:space="0" w:color="auto"/>
                                      </w:divBdr>
                                      <w:divsChild>
                                        <w:div w:id="1949435208">
                                          <w:marLeft w:val="0"/>
                                          <w:marRight w:val="0"/>
                                          <w:marTop w:val="0"/>
                                          <w:marBottom w:val="0"/>
                                          <w:divBdr>
                                            <w:top w:val="none" w:sz="0" w:space="0" w:color="auto"/>
                                            <w:left w:val="none" w:sz="0" w:space="0" w:color="auto"/>
                                            <w:bottom w:val="none" w:sz="0" w:space="0" w:color="auto"/>
                                            <w:right w:val="none" w:sz="0" w:space="0" w:color="auto"/>
                                          </w:divBdr>
                                          <w:divsChild>
                                            <w:div w:id="1913611954">
                                              <w:marLeft w:val="0"/>
                                              <w:marRight w:val="0"/>
                                              <w:marTop w:val="0"/>
                                              <w:marBottom w:val="0"/>
                                              <w:divBdr>
                                                <w:top w:val="none" w:sz="0" w:space="0" w:color="auto"/>
                                                <w:left w:val="none" w:sz="0" w:space="0" w:color="auto"/>
                                                <w:bottom w:val="none" w:sz="0" w:space="0" w:color="auto"/>
                                                <w:right w:val="none" w:sz="0" w:space="0" w:color="auto"/>
                                              </w:divBdr>
                                              <w:divsChild>
                                                <w:div w:id="682509907">
                                                  <w:marLeft w:val="0"/>
                                                  <w:marRight w:val="0"/>
                                                  <w:marTop w:val="0"/>
                                                  <w:marBottom w:val="0"/>
                                                  <w:divBdr>
                                                    <w:top w:val="none" w:sz="0" w:space="0" w:color="auto"/>
                                                    <w:left w:val="none" w:sz="0" w:space="0" w:color="auto"/>
                                                    <w:bottom w:val="none" w:sz="0" w:space="0" w:color="auto"/>
                                                    <w:right w:val="none" w:sz="0" w:space="0" w:color="auto"/>
                                                  </w:divBdr>
                                                  <w:divsChild>
                                                    <w:div w:id="331682431">
                                                      <w:marLeft w:val="0"/>
                                                      <w:marRight w:val="0"/>
                                                      <w:marTop w:val="0"/>
                                                      <w:marBottom w:val="0"/>
                                                      <w:divBdr>
                                                        <w:top w:val="none" w:sz="0" w:space="0" w:color="auto"/>
                                                        <w:left w:val="none" w:sz="0" w:space="0" w:color="auto"/>
                                                        <w:bottom w:val="none" w:sz="0" w:space="0" w:color="auto"/>
                                                        <w:right w:val="none" w:sz="0" w:space="0" w:color="auto"/>
                                                      </w:divBdr>
                                                      <w:divsChild>
                                                        <w:div w:id="837303808">
                                                          <w:marLeft w:val="0"/>
                                                          <w:marRight w:val="0"/>
                                                          <w:marTop w:val="0"/>
                                                          <w:marBottom w:val="0"/>
                                                          <w:divBdr>
                                                            <w:top w:val="none" w:sz="0" w:space="0" w:color="auto"/>
                                                            <w:left w:val="none" w:sz="0" w:space="0" w:color="auto"/>
                                                            <w:bottom w:val="none" w:sz="0" w:space="0" w:color="auto"/>
                                                            <w:right w:val="none" w:sz="0" w:space="0" w:color="auto"/>
                                                          </w:divBdr>
                                                          <w:divsChild>
                                                            <w:div w:id="830634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TotalTime>
  <Pages>2</Pages>
  <Words>372</Words>
  <Characters>2122</Characters>
  <Application>Microsoft Office Word</Application>
  <DocSecurity>0</DocSecurity>
  <Lines>17</Lines>
  <Paragraphs>4</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2490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DVDSTORE</dc:creator>
  <cp:keywords/>
  <dc:description/>
  <cp:lastModifiedBy>DVDSTORE</cp:lastModifiedBy>
  <cp:revision>2</cp:revision>
  <dcterms:created xsi:type="dcterms:W3CDTF">2024-07-13T18:12:00Z</dcterms:created>
  <dcterms:modified xsi:type="dcterms:W3CDTF">2024-07-13T18:44:00Z</dcterms:modified>
</cp:coreProperties>
</file>