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DB107F" w14:textId="77777777" w:rsidR="00682140" w:rsidRDefault="00682140" w:rsidP="00682140">
      <w:pPr>
        <w:jc w:val="center"/>
      </w:pPr>
      <w:r>
        <w:rPr>
          <w:rFonts w:cs="Arial"/>
          <w:rtl/>
        </w:rPr>
        <w:t>نبذة مختصرة</w:t>
      </w:r>
    </w:p>
    <w:p w14:paraId="6414CAB3" w14:textId="77777777" w:rsidR="00682140" w:rsidRPr="00682140" w:rsidRDefault="00682140" w:rsidP="00682140">
      <w:pPr>
        <w:jc w:val="right"/>
        <w:rPr>
          <w:sz w:val="24"/>
          <w:szCs w:val="24"/>
        </w:rPr>
      </w:pPr>
      <w:r w:rsidRPr="00682140">
        <w:rPr>
          <w:rFonts w:cs="Arial"/>
          <w:sz w:val="24"/>
          <w:szCs w:val="24"/>
          <w:rtl/>
        </w:rPr>
        <w:t xml:space="preserve">كلية الهندسة المعمارية والفنون هي المكان الذي يتم فيه تدريس كل ما يتعلق بالهندسة المعمارية والفنون بطريقة </w:t>
      </w:r>
      <w:proofErr w:type="gramStart"/>
      <w:r w:rsidRPr="00682140">
        <w:rPr>
          <w:rFonts w:cs="Arial"/>
          <w:sz w:val="24"/>
          <w:szCs w:val="24"/>
          <w:rtl/>
        </w:rPr>
        <w:t>متقدمة ،</w:t>
      </w:r>
      <w:proofErr w:type="gramEnd"/>
      <w:r w:rsidRPr="00682140">
        <w:rPr>
          <w:rFonts w:cs="Arial"/>
          <w:sz w:val="24"/>
          <w:szCs w:val="24"/>
          <w:rtl/>
        </w:rPr>
        <w:t xml:space="preserve"> بطرق نظرية وعملية</w:t>
      </w:r>
      <w:r w:rsidRPr="00682140">
        <w:rPr>
          <w:sz w:val="24"/>
          <w:szCs w:val="24"/>
        </w:rPr>
        <w:t>.</w:t>
      </w:r>
    </w:p>
    <w:p w14:paraId="0CB12AE5" w14:textId="36D895B1" w:rsidR="00682140" w:rsidRPr="00682140" w:rsidRDefault="00682140" w:rsidP="00682140">
      <w:pPr>
        <w:jc w:val="right"/>
        <w:rPr>
          <w:sz w:val="24"/>
          <w:szCs w:val="24"/>
        </w:rPr>
      </w:pPr>
      <w:r w:rsidRPr="00682140">
        <w:rPr>
          <w:rFonts w:cs="Arial"/>
          <w:sz w:val="24"/>
          <w:szCs w:val="24"/>
          <w:rtl/>
        </w:rPr>
        <w:t>تم التصميم المعماري بطريقة تتحدى الطلاب لإعداد وتشغيل النظم بطريقة مصممة لتحقيق الراحة في جميع جوانب التصميم بما في ذلك النظم الهيكلية والبيئية والكهروميكانيكية مع عدم إمكانية تعديل التصميم المعماري باستثناء المواد المستخدمة في ذلك</w:t>
      </w:r>
      <w:r w:rsidRPr="00682140">
        <w:rPr>
          <w:sz w:val="24"/>
          <w:szCs w:val="24"/>
        </w:rPr>
        <w:t>.</w:t>
      </w:r>
    </w:p>
    <w:p w14:paraId="305493CF" w14:textId="77777777" w:rsidR="00682140" w:rsidRDefault="00682140" w:rsidP="00682140">
      <w:pPr>
        <w:jc w:val="right"/>
        <w:rPr>
          <w:rFonts w:cs="Arial"/>
          <w:sz w:val="24"/>
          <w:szCs w:val="24"/>
          <w:rtl/>
        </w:rPr>
      </w:pPr>
      <w:r w:rsidRPr="00682140">
        <w:rPr>
          <w:rFonts w:cs="Arial"/>
          <w:sz w:val="24"/>
          <w:szCs w:val="24"/>
          <w:rtl/>
        </w:rPr>
        <w:t xml:space="preserve">يهدف هذا المشروع إلى تقييم الجانب المعماري البيئي للمشروع وفقًا لمتطلبات واعتبارات ورموز المشروع بالإضافة إلى تحليل الموقع ومسألة السلامة ومخارج </w:t>
      </w:r>
      <w:proofErr w:type="gramStart"/>
      <w:r w:rsidRPr="00682140">
        <w:rPr>
          <w:rFonts w:cs="Arial"/>
          <w:sz w:val="24"/>
          <w:szCs w:val="24"/>
          <w:rtl/>
        </w:rPr>
        <w:t>الحريق ،</w:t>
      </w:r>
      <w:proofErr w:type="gramEnd"/>
      <w:r w:rsidRPr="00682140">
        <w:rPr>
          <w:rFonts w:cs="Arial"/>
          <w:sz w:val="24"/>
          <w:szCs w:val="24"/>
          <w:rtl/>
        </w:rPr>
        <w:t xml:space="preserve"> ثم اقتراح تصميم </w:t>
      </w:r>
      <w:r>
        <w:rPr>
          <w:rFonts w:cs="Arial" w:hint="cs"/>
          <w:sz w:val="24"/>
          <w:szCs w:val="24"/>
          <w:rtl/>
        </w:rPr>
        <w:t>انشائي</w:t>
      </w:r>
      <w:r w:rsidRPr="00682140">
        <w:rPr>
          <w:rFonts w:cs="Arial"/>
          <w:sz w:val="24"/>
          <w:szCs w:val="24"/>
          <w:rtl/>
        </w:rPr>
        <w:t xml:space="preserve"> أولي يوضح طبيعة النظام </w:t>
      </w:r>
      <w:r>
        <w:rPr>
          <w:rFonts w:cs="Arial" w:hint="cs"/>
          <w:sz w:val="24"/>
          <w:szCs w:val="24"/>
          <w:rtl/>
        </w:rPr>
        <w:t>الانشائي المستخدم</w:t>
      </w:r>
      <w:r w:rsidRPr="00682140">
        <w:rPr>
          <w:rFonts w:cs="Arial"/>
          <w:sz w:val="24"/>
          <w:szCs w:val="24"/>
          <w:rtl/>
        </w:rPr>
        <w:t xml:space="preserve"> </w:t>
      </w:r>
    </w:p>
    <w:p w14:paraId="48AE2AAC" w14:textId="7D74D22B" w:rsidR="00682140" w:rsidRDefault="00682140" w:rsidP="00682140">
      <w:pPr>
        <w:jc w:val="right"/>
        <w:rPr>
          <w:rFonts w:cs="Arial"/>
          <w:sz w:val="24"/>
          <w:szCs w:val="24"/>
          <w:rtl/>
        </w:rPr>
      </w:pPr>
      <w:r w:rsidRPr="00682140">
        <w:rPr>
          <w:rFonts w:cs="Arial"/>
          <w:sz w:val="24"/>
          <w:szCs w:val="24"/>
          <w:rtl/>
        </w:rPr>
        <w:t>وتوزيع الأعمدة باستخ</w:t>
      </w:r>
      <w:r>
        <w:rPr>
          <w:rFonts w:cs="Arial" w:hint="cs"/>
          <w:sz w:val="24"/>
          <w:szCs w:val="24"/>
          <w:rtl/>
        </w:rPr>
        <w:t xml:space="preserve">دام برامج </w:t>
      </w:r>
      <w:proofErr w:type="spellStart"/>
      <w:r>
        <w:rPr>
          <w:rFonts w:cs="Arial" w:hint="cs"/>
          <w:sz w:val="24"/>
          <w:szCs w:val="24"/>
          <w:rtl/>
        </w:rPr>
        <w:t>ايتابس</w:t>
      </w:r>
      <w:proofErr w:type="spellEnd"/>
      <w:r>
        <w:rPr>
          <w:rFonts w:cs="Arial" w:hint="cs"/>
          <w:sz w:val="24"/>
          <w:szCs w:val="24"/>
          <w:rtl/>
        </w:rPr>
        <w:t xml:space="preserve"> </w:t>
      </w:r>
      <w:proofErr w:type="gramStart"/>
      <w:r>
        <w:rPr>
          <w:rFonts w:cs="Arial" w:hint="cs"/>
          <w:sz w:val="24"/>
          <w:szCs w:val="24"/>
          <w:rtl/>
        </w:rPr>
        <w:t>وساب .</w:t>
      </w:r>
      <w:proofErr w:type="gramEnd"/>
      <w:r w:rsidRPr="00682140">
        <w:rPr>
          <w:sz w:val="24"/>
          <w:szCs w:val="24"/>
        </w:rPr>
        <w:t xml:space="preserve"> </w:t>
      </w:r>
    </w:p>
    <w:p w14:paraId="5333E1D6" w14:textId="4974E25D" w:rsidR="00682140" w:rsidRPr="00682140" w:rsidRDefault="00682140" w:rsidP="00682140">
      <w:pPr>
        <w:jc w:val="right"/>
        <w:rPr>
          <w:sz w:val="24"/>
          <w:szCs w:val="24"/>
        </w:rPr>
      </w:pPr>
      <w:r>
        <w:rPr>
          <w:rFonts w:cs="Arial" w:hint="cs"/>
          <w:sz w:val="24"/>
          <w:szCs w:val="24"/>
          <w:rtl/>
        </w:rPr>
        <w:t>ثم تم</w:t>
      </w:r>
      <w:r w:rsidRPr="00682140">
        <w:rPr>
          <w:rFonts w:cs="Arial"/>
          <w:sz w:val="24"/>
          <w:szCs w:val="24"/>
          <w:rtl/>
        </w:rPr>
        <w:t xml:space="preserve"> تصميم النظم الميكانيكية والكهربائية المتعلقة بإمدادات المياه والصرف الصحي ومآخذ الطاق</w:t>
      </w:r>
      <w:r>
        <w:rPr>
          <w:rFonts w:cs="Arial" w:hint="cs"/>
          <w:sz w:val="24"/>
          <w:szCs w:val="24"/>
          <w:rtl/>
        </w:rPr>
        <w:t>ة</w:t>
      </w:r>
    </w:p>
    <w:p w14:paraId="15D257F6" w14:textId="3FFD0861" w:rsidR="00F37672" w:rsidRDefault="00682140" w:rsidP="00682140">
      <w:pPr>
        <w:jc w:val="right"/>
      </w:pPr>
      <w:r w:rsidRPr="00682140">
        <w:rPr>
          <w:rFonts w:cs="Arial"/>
          <w:sz w:val="24"/>
          <w:szCs w:val="24"/>
          <w:rtl/>
        </w:rPr>
        <w:t xml:space="preserve">في الختام ، تتمثل نتيجة المشروع في إنشاء تصميم متكامل للكلية </w:t>
      </w:r>
      <w:r>
        <w:rPr>
          <w:rFonts w:cs="Arial" w:hint="cs"/>
          <w:sz w:val="24"/>
          <w:szCs w:val="24"/>
          <w:rtl/>
        </w:rPr>
        <w:t>الفنون والعمارة</w:t>
      </w:r>
      <w:bookmarkStart w:id="0" w:name="_GoBack"/>
      <w:bookmarkEnd w:id="0"/>
      <w:r>
        <w:rPr>
          <w:rFonts w:cs="Arial" w:hint="cs"/>
          <w:sz w:val="24"/>
          <w:szCs w:val="24"/>
          <w:rtl/>
        </w:rPr>
        <w:t xml:space="preserve"> .</w:t>
      </w:r>
      <w:r>
        <w:t>.</w:t>
      </w:r>
    </w:p>
    <w:sectPr w:rsidR="00F3767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2BD0"/>
    <w:rsid w:val="00682140"/>
    <w:rsid w:val="00842BD0"/>
    <w:rsid w:val="00CD04E5"/>
    <w:rsid w:val="00F3767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7B7F89"/>
  <w15:chartTrackingRefBased/>
  <w15:docId w15:val="{EFC74CED-518E-48C5-B1C5-92F35E33F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121</Words>
  <Characters>695</Characters>
  <Application>Microsoft Office Word</Application>
  <DocSecurity>0</DocSecurity>
  <Lines>5</Lines>
  <Paragraphs>1</Paragraphs>
  <ScaleCrop>false</ScaleCrop>
  <Company>AnNajah National University</Company>
  <LinksUpToDate>false</LinksUpToDate>
  <CharactersWithSpaces>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2020-01-19T09:49:00Z</dcterms:created>
  <dcterms:modified xsi:type="dcterms:W3CDTF">2020-01-19T09:53:00Z</dcterms:modified>
</cp:coreProperties>
</file>