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2"/>
        <w:keepNext w:val="0"/>
        <w:keepLines w:val="0"/>
        <w:widowControl w:val="0"/>
        <w:tabs>
          <w:tab w:val="left" w:pos="470"/>
          <w:tab w:val="left" w:pos="720"/>
        </w:tabs>
        <w:spacing w:after="0" w:before="0" w:line="240" w:lineRule="auto"/>
        <w:ind w:left="720" w:firstLine="0"/>
        <w:jc w:val="both"/>
        <w:rPr>
          <w:rFonts w:ascii="Calibri" w:cs="Calibri" w:eastAsia="Calibri" w:hAnsi="Calibri"/>
          <w:b w:val="1"/>
          <w:color w:val="006fc0"/>
          <w:sz w:val="28"/>
          <w:szCs w:val="28"/>
        </w:rPr>
      </w:pPr>
      <w:bookmarkStart w:colFirst="0" w:colLast="0" w:name="_sa6uuaso49wx" w:id="0"/>
      <w:bookmarkEnd w:id="0"/>
      <w:r w:rsidDel="00000000" w:rsidR="00000000" w:rsidRPr="00000000">
        <w:rPr>
          <w:rFonts w:ascii="Calibri" w:cs="Calibri" w:eastAsia="Calibri" w:hAnsi="Calibri"/>
          <w:b w:val="1"/>
          <w:color w:val="006fc0"/>
          <w:sz w:val="28"/>
          <w:szCs w:val="28"/>
          <w:rtl w:val="0"/>
        </w:rPr>
        <w:t xml:space="preserve">1.1 Backend Side</w:t>
      </w:r>
    </w:p>
    <w:p w:rsidR="00000000" w:rsidDel="00000000" w:rsidP="00000000" w:rsidRDefault="00000000" w:rsidRPr="00000000" w14:paraId="00000002">
      <w:pPr>
        <w:widowControl w:val="0"/>
        <w:spacing w:before="1" w:line="240" w:lineRule="auto"/>
        <w:jc w:val="both"/>
        <w:rPr>
          <w:rFonts w:ascii="Calibri" w:cs="Calibri" w:eastAsia="Calibri" w:hAnsi="Calibri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3"/>
        <w:keepNext w:val="0"/>
        <w:keepLines w:val="0"/>
        <w:widowControl w:val="0"/>
        <w:spacing w:after="0" w:before="1" w:line="240" w:lineRule="auto"/>
        <w:ind w:left="1440" w:firstLine="0"/>
        <w:jc w:val="both"/>
        <w:rPr>
          <w:rFonts w:ascii="Calibri" w:cs="Calibri" w:eastAsia="Calibri" w:hAnsi="Calibri"/>
          <w:b w:val="1"/>
          <w:color w:val="1f4e79"/>
          <w:sz w:val="24"/>
          <w:szCs w:val="24"/>
        </w:rPr>
      </w:pPr>
      <w:bookmarkStart w:colFirst="0" w:colLast="0" w:name="_4i7ojhp" w:id="1"/>
      <w:bookmarkEnd w:id="1"/>
      <w:r w:rsidDel="00000000" w:rsidR="00000000" w:rsidRPr="00000000">
        <w:rPr>
          <w:rFonts w:ascii="Calibri" w:cs="Calibri" w:eastAsia="Calibri" w:hAnsi="Calibri"/>
          <w:b w:val="1"/>
          <w:color w:val="1f4e79"/>
          <w:sz w:val="24"/>
          <w:szCs w:val="24"/>
          <w:rtl w:val="0"/>
        </w:rPr>
        <w:t xml:space="preserve">1.1.1 XAMPP</w:t>
      </w:r>
    </w:p>
    <w:p w:rsidR="00000000" w:rsidDel="00000000" w:rsidP="00000000" w:rsidRDefault="00000000" w:rsidRPr="00000000" w14:paraId="00000004">
      <w:pPr>
        <w:spacing w:after="200" w:line="276" w:lineRule="auto"/>
        <w:ind w:left="144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</w:rPr>
        <w:drawing>
          <wp:inline distB="114300" distT="114300" distL="114300" distR="114300">
            <wp:extent cx="3251200" cy="1820024"/>
            <wp:effectExtent b="0" l="0" r="0" t="0"/>
            <wp:docPr id="3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51200" cy="182002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00" w:line="276" w:lineRule="auto"/>
        <w:ind w:left="144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222222"/>
          <w:sz w:val="24"/>
          <w:szCs w:val="24"/>
          <w:highlight w:val="white"/>
          <w:rtl w:val="0"/>
        </w:rPr>
        <w:t xml:space="preserve">XAMPP is an open-source software developed by </w:t>
      </w:r>
      <w:hyperlink r:id="rId7">
        <w:r w:rsidDel="00000000" w:rsidR="00000000" w:rsidRPr="00000000">
          <w:rPr>
            <w:rFonts w:ascii="Calibri" w:cs="Calibri" w:eastAsia="Calibri" w:hAnsi="Calibri"/>
            <w:color w:val="1e73be"/>
            <w:sz w:val="24"/>
            <w:szCs w:val="24"/>
            <w:highlight w:val="white"/>
            <w:rtl w:val="0"/>
          </w:rPr>
          <w:t xml:space="preserve">Apache Friends</w:t>
        </w:r>
      </w:hyperlink>
      <w:r w:rsidDel="00000000" w:rsidR="00000000" w:rsidRPr="00000000">
        <w:rPr>
          <w:rFonts w:ascii="Calibri" w:cs="Calibri" w:eastAsia="Calibri" w:hAnsi="Calibri"/>
          <w:color w:val="222222"/>
          <w:sz w:val="24"/>
          <w:szCs w:val="24"/>
          <w:highlight w:val="white"/>
          <w:rtl w:val="0"/>
        </w:rPr>
        <w:t xml:space="preserve">. XAMPP software package contains Apache distributions for Apache server, and PHP. And it is basically a local host or a local server. This local server works on your own desktop or laptop computer. This XAMPP server software gives you a suitable environment for testing MYSQL, PHP and Apache projects on the local computer. We used XAMPP in the first stages of the project and on testing.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2"/>
        <w:keepNext w:val="0"/>
        <w:keepLines w:val="0"/>
        <w:widowControl w:val="0"/>
        <w:tabs>
          <w:tab w:val="left" w:pos="470"/>
          <w:tab w:val="left" w:pos="720"/>
        </w:tabs>
        <w:spacing w:after="0" w:before="0" w:line="240" w:lineRule="auto"/>
        <w:ind w:left="720" w:firstLine="0"/>
        <w:jc w:val="both"/>
        <w:rPr>
          <w:rFonts w:ascii="Calibri" w:cs="Calibri" w:eastAsia="Calibri" w:hAnsi="Calibri"/>
          <w:b w:val="1"/>
          <w:color w:val="006fc0"/>
          <w:sz w:val="28"/>
          <w:szCs w:val="28"/>
        </w:rPr>
      </w:pPr>
      <w:bookmarkStart w:colFirst="0" w:colLast="0" w:name="_2xcytpi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3"/>
        <w:keepNext w:val="0"/>
        <w:keepLines w:val="0"/>
        <w:widowControl w:val="0"/>
        <w:spacing w:after="0" w:before="1" w:line="240" w:lineRule="auto"/>
        <w:ind w:left="1440" w:firstLine="0"/>
        <w:jc w:val="both"/>
        <w:rPr>
          <w:rFonts w:ascii="Calibri" w:cs="Calibri" w:eastAsia="Calibri" w:hAnsi="Calibri"/>
          <w:b w:val="1"/>
          <w:color w:val="1f4e79"/>
          <w:sz w:val="24"/>
          <w:szCs w:val="24"/>
        </w:rPr>
      </w:pPr>
      <w:bookmarkStart w:colFirst="0" w:colLast="0" w:name="_a0xl7f60yups" w:id="3"/>
      <w:bookmarkEnd w:id="3"/>
      <w:r w:rsidDel="00000000" w:rsidR="00000000" w:rsidRPr="00000000">
        <w:rPr>
          <w:rFonts w:ascii="Calibri" w:cs="Calibri" w:eastAsia="Calibri" w:hAnsi="Calibri"/>
          <w:b w:val="1"/>
          <w:color w:val="1f4e79"/>
          <w:sz w:val="24"/>
          <w:szCs w:val="24"/>
          <w:rtl w:val="0"/>
        </w:rPr>
        <w:t xml:space="preserve">1.1.2 000WEBHOST </w:t>
      </w:r>
    </w:p>
    <w:p w:rsidR="00000000" w:rsidDel="00000000" w:rsidP="00000000" w:rsidRDefault="00000000" w:rsidRPr="00000000" w14:paraId="00000008">
      <w:pPr>
        <w:spacing w:after="200" w:line="276" w:lineRule="auto"/>
        <w:ind w:left="144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</w:rPr>
        <w:drawing>
          <wp:inline distB="114300" distT="114300" distL="114300" distR="114300">
            <wp:extent cx="3981450" cy="1947247"/>
            <wp:effectExtent b="0" l="0" r="0" t="0"/>
            <wp:docPr id="4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194724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00" w:line="276" w:lineRule="auto"/>
        <w:ind w:left="1440" w:firstLine="0"/>
        <w:rPr>
          <w:rFonts w:ascii="Calibri" w:cs="Calibri" w:eastAsia="Calibri" w:hAnsi="Calibri"/>
          <w:sz w:val="28"/>
          <w:szCs w:val="28"/>
          <w:highlight w:val="white"/>
        </w:rPr>
      </w:pPr>
      <w:hyperlink r:id="rId9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highlight w:val="white"/>
            <w:u w:val="single"/>
            <w:rtl w:val="0"/>
          </w:rPr>
          <w:t xml:space="preserve">000webhost</w:t>
        </w:r>
      </w:hyperlink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 is a free website hosting solution that provides an array of valuable features, including a </w:t>
      </w:r>
      <w:hyperlink r:id="rId10">
        <w:r w:rsidDel="00000000" w:rsidR="00000000" w:rsidRPr="00000000">
          <w:rPr>
            <w:rFonts w:ascii="Calibri" w:cs="Calibri" w:eastAsia="Calibri" w:hAnsi="Calibri"/>
            <w:sz w:val="24"/>
            <w:szCs w:val="24"/>
            <w:highlight w:val="white"/>
            <w:rtl w:val="0"/>
          </w:rPr>
          <w:t xml:space="preserve">website builder</w:t>
        </w:r>
      </w:hyperlink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, WordPress support, and no ads. Users can upgrade to a paid plan to get even more features. 000webhost is the best free web hosting solution for those who are truly on a tight budget. We used 000webhost on the production phase so our backend can be reached from any location in the world.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2"/>
        <w:keepNext w:val="0"/>
        <w:keepLines w:val="0"/>
        <w:widowControl w:val="0"/>
        <w:tabs>
          <w:tab w:val="left" w:pos="470"/>
          <w:tab w:val="left" w:pos="720"/>
        </w:tabs>
        <w:spacing w:after="0" w:before="0" w:line="240" w:lineRule="auto"/>
        <w:ind w:left="720" w:firstLine="0"/>
        <w:jc w:val="both"/>
        <w:rPr>
          <w:rFonts w:ascii="Calibri" w:cs="Calibri" w:eastAsia="Calibri" w:hAnsi="Calibri"/>
          <w:b w:val="1"/>
          <w:color w:val="006fc0"/>
          <w:sz w:val="28"/>
          <w:szCs w:val="28"/>
        </w:rPr>
      </w:pPr>
      <w:bookmarkStart w:colFirst="0" w:colLast="0" w:name="_3whwml4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2"/>
        <w:keepNext w:val="0"/>
        <w:keepLines w:val="0"/>
        <w:widowControl w:val="0"/>
        <w:tabs>
          <w:tab w:val="left" w:pos="470"/>
          <w:tab w:val="left" w:pos="720"/>
        </w:tabs>
        <w:spacing w:after="0" w:before="0" w:line="240" w:lineRule="auto"/>
        <w:ind w:left="720" w:firstLine="0"/>
        <w:jc w:val="both"/>
        <w:rPr>
          <w:rFonts w:ascii="Calibri" w:cs="Calibri" w:eastAsia="Calibri" w:hAnsi="Calibri"/>
          <w:b w:val="1"/>
          <w:color w:val="006fc0"/>
          <w:sz w:val="28"/>
          <w:szCs w:val="28"/>
        </w:rPr>
      </w:pPr>
      <w:bookmarkStart w:colFirst="0" w:colLast="0" w:name="_2bn6wsx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2"/>
        <w:keepNext w:val="0"/>
        <w:keepLines w:val="0"/>
        <w:widowControl w:val="0"/>
        <w:tabs>
          <w:tab w:val="left" w:pos="470"/>
          <w:tab w:val="left" w:pos="720"/>
        </w:tabs>
        <w:spacing w:after="0" w:before="0" w:line="240" w:lineRule="auto"/>
        <w:ind w:left="720" w:firstLine="0"/>
        <w:jc w:val="both"/>
        <w:rPr>
          <w:rFonts w:ascii="Calibri" w:cs="Calibri" w:eastAsia="Calibri" w:hAnsi="Calibri"/>
          <w:b w:val="1"/>
          <w:color w:val="006fc0"/>
          <w:sz w:val="28"/>
          <w:szCs w:val="28"/>
        </w:rPr>
      </w:pPr>
      <w:bookmarkStart w:colFirst="0" w:colLast="0" w:name="_qsh70q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tabs>
          <w:tab w:val="left" w:pos="470"/>
          <w:tab w:val="left" w:pos="720"/>
        </w:tabs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tabs>
          <w:tab w:val="left" w:pos="470"/>
          <w:tab w:val="left" w:pos="720"/>
        </w:tabs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2"/>
        <w:keepNext w:val="0"/>
        <w:keepLines w:val="0"/>
        <w:widowControl w:val="0"/>
        <w:tabs>
          <w:tab w:val="left" w:pos="470"/>
          <w:tab w:val="left" w:pos="720"/>
        </w:tabs>
        <w:spacing w:after="0" w:before="0" w:line="240" w:lineRule="auto"/>
        <w:ind w:left="720" w:firstLine="0"/>
        <w:jc w:val="both"/>
        <w:rPr>
          <w:rFonts w:ascii="Calibri" w:cs="Calibri" w:eastAsia="Calibri" w:hAnsi="Calibri"/>
          <w:b w:val="1"/>
          <w:color w:val="006fc0"/>
          <w:sz w:val="28"/>
          <w:szCs w:val="28"/>
        </w:rPr>
      </w:pPr>
      <w:bookmarkStart w:colFirst="0" w:colLast="0" w:name="_ov7tfzph33d4" w:id="7"/>
      <w:bookmarkEnd w:id="7"/>
      <w:r w:rsidDel="00000000" w:rsidR="00000000" w:rsidRPr="00000000">
        <w:rPr>
          <w:rFonts w:ascii="Calibri" w:cs="Calibri" w:eastAsia="Calibri" w:hAnsi="Calibri"/>
          <w:b w:val="1"/>
          <w:color w:val="006fc0"/>
          <w:sz w:val="28"/>
          <w:szCs w:val="28"/>
          <w:rtl w:val="0"/>
        </w:rPr>
        <w:t xml:space="preserve">4.3 Database Side</w:t>
      </w:r>
    </w:p>
    <w:p w:rsidR="00000000" w:rsidDel="00000000" w:rsidP="00000000" w:rsidRDefault="00000000" w:rsidRPr="00000000" w14:paraId="00000010">
      <w:pPr>
        <w:widowControl w:val="0"/>
        <w:spacing w:before="1" w:line="240" w:lineRule="auto"/>
        <w:jc w:val="both"/>
        <w:rPr>
          <w:rFonts w:ascii="Calibri" w:cs="Calibri" w:eastAsia="Calibri" w:hAnsi="Calibri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3"/>
        <w:keepNext w:val="0"/>
        <w:keepLines w:val="0"/>
        <w:widowControl w:val="0"/>
        <w:spacing w:after="0" w:before="1" w:line="240" w:lineRule="auto"/>
        <w:ind w:left="1440" w:firstLine="0"/>
        <w:jc w:val="both"/>
        <w:rPr>
          <w:rFonts w:ascii="Calibri" w:cs="Calibri" w:eastAsia="Calibri" w:hAnsi="Calibri"/>
          <w:b w:val="1"/>
          <w:color w:val="1f4e79"/>
          <w:sz w:val="24"/>
          <w:szCs w:val="24"/>
        </w:rPr>
      </w:pPr>
      <w:bookmarkStart w:colFirst="0" w:colLast="0" w:name="_9tvi8k9q1eyx" w:id="8"/>
      <w:bookmarkEnd w:id="8"/>
      <w:r w:rsidDel="00000000" w:rsidR="00000000" w:rsidRPr="00000000">
        <w:rPr>
          <w:rFonts w:ascii="Calibri" w:cs="Calibri" w:eastAsia="Calibri" w:hAnsi="Calibri"/>
          <w:b w:val="1"/>
          <w:color w:val="1f4e79"/>
          <w:sz w:val="24"/>
          <w:szCs w:val="24"/>
          <w:rtl w:val="0"/>
        </w:rPr>
        <w:t xml:space="preserve">4.3.1 MySQL</w:t>
      </w:r>
    </w:p>
    <w:p w:rsidR="00000000" w:rsidDel="00000000" w:rsidP="00000000" w:rsidRDefault="00000000" w:rsidRPr="00000000" w14:paraId="00000012">
      <w:pPr>
        <w:spacing w:after="200" w:line="276" w:lineRule="auto"/>
        <w:ind w:left="144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</w:rPr>
        <w:drawing>
          <wp:inline distB="114300" distT="114300" distL="114300" distR="114300">
            <wp:extent cx="2971800" cy="1533525"/>
            <wp:effectExtent b="0" l="0" r="0" t="0"/>
            <wp:docPr id="2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5335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200" w:line="276" w:lineRule="auto"/>
        <w:ind w:left="1440" w:firstLine="0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MySQL, the most popular Open Source SQL database management system, is developed, distributed, and supported by Oracle Corporation.</w:t>
      </w:r>
    </w:p>
    <w:p w:rsidR="00000000" w:rsidDel="00000000" w:rsidP="00000000" w:rsidRDefault="00000000" w:rsidRPr="00000000" w14:paraId="00000014">
      <w:pPr>
        <w:spacing w:after="200" w:line="276" w:lineRule="auto"/>
        <w:ind w:left="1440" w:firstLine="0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We used MySQL to build our database because we have a good knowledge about how it works and how to operate it on our servers. Our system database structure is described in the image below.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-822770</wp:posOffset>
            </wp:positionH>
            <wp:positionV relativeFrom="paragraph">
              <wp:posOffset>790575</wp:posOffset>
            </wp:positionV>
            <wp:extent cx="7680771" cy="2929364"/>
            <wp:effectExtent b="0" l="0" r="0" t="0"/>
            <wp:wrapSquare wrapText="bothSides" distB="114300" distT="11430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680771" cy="292936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3.png"/><Relationship Id="rId10" Type="http://schemas.openxmlformats.org/officeDocument/2006/relationships/hyperlink" Target="https://digital.com/best-website-builders/" TargetMode="External"/><Relationship Id="rId12" Type="http://schemas.openxmlformats.org/officeDocument/2006/relationships/image" Target="media/image1.png"/><Relationship Id="rId9" Type="http://schemas.openxmlformats.org/officeDocument/2006/relationships/hyperlink" Target="https://docs.google.com/document/d/1GwYVIUoX6-vzorieVoNz8PNMOO-Zeqdx/edit#heading=h.3u2rp3q" TargetMode="External"/><Relationship Id="rId5" Type="http://schemas.openxmlformats.org/officeDocument/2006/relationships/styles" Target="styles.xml"/><Relationship Id="rId6" Type="http://schemas.openxmlformats.org/officeDocument/2006/relationships/image" Target="media/image4.png"/><Relationship Id="rId7" Type="http://schemas.openxmlformats.org/officeDocument/2006/relationships/hyperlink" Target="https://www.apachefriends.org/download.html" TargetMode="External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