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54" w:rsidRDefault="00E3546B" w:rsidP="00E3546B">
      <w:pPr>
        <w:bidi/>
        <w:jc w:val="center"/>
        <w:rPr>
          <w:rFonts w:cs="Arial" w:hint="cs"/>
          <w:sz w:val="24"/>
          <w:szCs w:val="24"/>
          <w:rtl/>
          <w:lang w:bidi="ar-JO"/>
        </w:rPr>
      </w:pPr>
      <w:r>
        <w:rPr>
          <w:rFonts w:cs="Arial" w:hint="cs"/>
          <w:sz w:val="24"/>
          <w:szCs w:val="24"/>
          <w:rtl/>
          <w:lang w:bidi="ar-JO"/>
        </w:rPr>
        <w:t>الملخص</w:t>
      </w:r>
    </w:p>
    <w:p w:rsidR="00927554" w:rsidRPr="00927554" w:rsidRDefault="00927554" w:rsidP="009F48F5">
      <w:pPr>
        <w:bidi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تعد </w:t>
      </w:r>
      <w:r w:rsidRPr="00927554">
        <w:rPr>
          <w:rFonts w:cs="Arial" w:hint="cs"/>
          <w:sz w:val="24"/>
          <w:szCs w:val="24"/>
          <w:rtl/>
        </w:rPr>
        <w:t>ا</w:t>
      </w:r>
      <w:r w:rsidRPr="00927554">
        <w:rPr>
          <w:rFonts w:cs="Arial"/>
          <w:sz w:val="24"/>
          <w:szCs w:val="24"/>
          <w:rtl/>
        </w:rPr>
        <w:t xml:space="preserve">لزلزال </w:t>
      </w:r>
      <w:r>
        <w:rPr>
          <w:rFonts w:cs="Arial"/>
          <w:sz w:val="24"/>
          <w:szCs w:val="24"/>
          <w:rtl/>
        </w:rPr>
        <w:t xml:space="preserve">بلا شك أحد أكثر الأحداث تحديا التي يمكن أن يتعرض لها أي </w:t>
      </w:r>
      <w:r>
        <w:rPr>
          <w:rFonts w:cs="Arial" w:hint="cs"/>
          <w:sz w:val="24"/>
          <w:szCs w:val="24"/>
          <w:rtl/>
        </w:rPr>
        <w:t>منشأ،</w:t>
      </w:r>
      <w:r>
        <w:rPr>
          <w:rFonts w:cs="Arial"/>
          <w:sz w:val="24"/>
          <w:szCs w:val="24"/>
          <w:rtl/>
        </w:rPr>
        <w:t xml:space="preserve"> في حالة حدوث زلزال،</w:t>
      </w:r>
      <w:r w:rsidR="009F48F5">
        <w:rPr>
          <w:rFonts w:cs="Arial" w:hint="cs"/>
          <w:sz w:val="24"/>
          <w:szCs w:val="24"/>
          <w:rtl/>
        </w:rPr>
        <w:t xml:space="preserve"> و</w:t>
      </w:r>
      <w:r>
        <w:rPr>
          <w:rFonts w:cs="Arial"/>
          <w:sz w:val="24"/>
          <w:szCs w:val="24"/>
          <w:rtl/>
        </w:rPr>
        <w:t xml:space="preserve"> يمكن أن يختلف سلوك </w:t>
      </w:r>
      <w:r>
        <w:rPr>
          <w:rFonts w:cs="Arial" w:hint="cs"/>
          <w:sz w:val="24"/>
          <w:szCs w:val="24"/>
          <w:rtl/>
        </w:rPr>
        <w:t>المنشأ</w:t>
      </w:r>
      <w:r w:rsidRPr="00927554">
        <w:rPr>
          <w:rFonts w:cs="Arial"/>
          <w:sz w:val="24"/>
          <w:szCs w:val="24"/>
          <w:rtl/>
        </w:rPr>
        <w:t xml:space="preserve"> </w:t>
      </w:r>
      <w:r w:rsidR="009F48F5">
        <w:rPr>
          <w:rFonts w:cs="Arial" w:hint="cs"/>
          <w:sz w:val="24"/>
          <w:szCs w:val="24"/>
          <w:rtl/>
        </w:rPr>
        <w:t>الزلزال</w:t>
      </w:r>
      <w:r w:rsidRPr="00927554">
        <w:rPr>
          <w:rFonts w:cs="Arial"/>
          <w:sz w:val="24"/>
          <w:szCs w:val="24"/>
          <w:rtl/>
        </w:rPr>
        <w:t xml:space="preserve"> على نطاق واسع اعتمادًا على العديد من العوامل ال</w:t>
      </w:r>
      <w:r w:rsidR="009F48F5">
        <w:rPr>
          <w:rFonts w:cs="Arial"/>
          <w:sz w:val="24"/>
          <w:szCs w:val="24"/>
          <w:rtl/>
        </w:rPr>
        <w:t>مختلفة ، مثل الصلابة الجانبية ل</w:t>
      </w:r>
      <w:r w:rsidR="009F48F5">
        <w:rPr>
          <w:rFonts w:cs="Arial" w:hint="cs"/>
          <w:sz w:val="24"/>
          <w:szCs w:val="24"/>
          <w:rtl/>
        </w:rPr>
        <w:t>عناصر</w:t>
      </w:r>
      <w:r w:rsidRPr="00927554">
        <w:rPr>
          <w:rFonts w:cs="Arial"/>
          <w:sz w:val="24"/>
          <w:szCs w:val="24"/>
          <w:rtl/>
        </w:rPr>
        <w:t xml:space="preserve"> الهيكل في اتجاه حدوث الزلزال وهندسة الهيكل واتجاهه وارتفاعه</w:t>
      </w:r>
      <w:r w:rsidRPr="00927554">
        <w:rPr>
          <w:sz w:val="24"/>
          <w:szCs w:val="24"/>
        </w:rPr>
        <w:t>.</w:t>
      </w:r>
    </w:p>
    <w:p w:rsidR="00927554" w:rsidRPr="00927554" w:rsidRDefault="00927554" w:rsidP="009F61DC">
      <w:pPr>
        <w:bidi/>
        <w:jc w:val="both"/>
        <w:rPr>
          <w:sz w:val="24"/>
          <w:szCs w:val="24"/>
        </w:rPr>
      </w:pPr>
      <w:r w:rsidRPr="00927554">
        <w:rPr>
          <w:rFonts w:cs="Arial"/>
          <w:sz w:val="24"/>
          <w:szCs w:val="24"/>
          <w:rtl/>
        </w:rPr>
        <w:t>يدفع النمو السكاني في جميع أنحاء العالم وندرة الأراضي في الوقت الحاضر معظم مالكي المباني إلى تسهيل أماكن وقو</w:t>
      </w:r>
      <w:r w:rsidR="009F30FC">
        <w:rPr>
          <w:rFonts w:cs="Arial"/>
          <w:sz w:val="24"/>
          <w:szCs w:val="24"/>
          <w:rtl/>
        </w:rPr>
        <w:t>ف السيارات أسفل الطوابق السكنية</w:t>
      </w:r>
      <w:r w:rsidRPr="00927554">
        <w:rPr>
          <w:rFonts w:cs="Arial"/>
          <w:sz w:val="24"/>
          <w:szCs w:val="24"/>
          <w:rtl/>
        </w:rPr>
        <w:t xml:space="preserve">، إما أن تكون تحت المبنى أو في الطابق الأرضي من المبنى. </w:t>
      </w:r>
      <w:r w:rsidR="009F30FC">
        <w:rPr>
          <w:rFonts w:cs="Arial" w:hint="cs"/>
          <w:sz w:val="24"/>
          <w:szCs w:val="24"/>
          <w:rtl/>
        </w:rPr>
        <w:t>و</w:t>
      </w:r>
      <w:r w:rsidRPr="00927554">
        <w:rPr>
          <w:rFonts w:cs="Arial"/>
          <w:sz w:val="24"/>
          <w:szCs w:val="24"/>
          <w:rtl/>
        </w:rPr>
        <w:t>نظرًا لطبيعة أماكن وقوف السيا</w:t>
      </w:r>
      <w:r w:rsidR="009F30FC">
        <w:rPr>
          <w:rFonts w:cs="Arial"/>
          <w:sz w:val="24"/>
          <w:szCs w:val="24"/>
          <w:rtl/>
        </w:rPr>
        <w:t xml:space="preserve">رات والحاجة إلى مساحة </w:t>
      </w:r>
      <w:r w:rsidR="009F30FC">
        <w:rPr>
          <w:rFonts w:cs="Arial" w:hint="cs"/>
          <w:sz w:val="24"/>
          <w:szCs w:val="24"/>
          <w:rtl/>
        </w:rPr>
        <w:t>كبيرة</w:t>
      </w:r>
      <w:r w:rsidRPr="00927554">
        <w:rPr>
          <w:rFonts w:cs="Arial"/>
          <w:sz w:val="24"/>
          <w:szCs w:val="24"/>
          <w:rtl/>
        </w:rPr>
        <w:t xml:space="preserve"> للسيارات للمناورة </w:t>
      </w:r>
      <w:r w:rsidR="009F30FC">
        <w:rPr>
          <w:rFonts w:cs="Arial" w:hint="cs"/>
          <w:sz w:val="24"/>
          <w:szCs w:val="24"/>
          <w:rtl/>
        </w:rPr>
        <w:t>الجانبية</w:t>
      </w:r>
      <w:r w:rsidRPr="00927554">
        <w:rPr>
          <w:rFonts w:cs="Arial"/>
          <w:sz w:val="24"/>
          <w:szCs w:val="24"/>
          <w:rtl/>
        </w:rPr>
        <w:t xml:space="preserve">، عادةً ما تُستخدم أعمدة صغيرة نسبيًا وجدران قص محدودة في مثل هذه المباني. تتحد هذه العوامل لتشكل </w:t>
      </w:r>
      <w:r w:rsidR="009F61DC">
        <w:rPr>
          <w:rFonts w:cs="Arial" w:hint="cs"/>
          <w:sz w:val="24"/>
          <w:szCs w:val="24"/>
          <w:rtl/>
        </w:rPr>
        <w:t>طابق</w:t>
      </w:r>
      <w:r w:rsidRPr="00927554">
        <w:rPr>
          <w:rFonts w:cs="Arial"/>
          <w:sz w:val="24"/>
          <w:szCs w:val="24"/>
          <w:rtl/>
        </w:rPr>
        <w:t xml:space="preserve"> </w:t>
      </w:r>
      <w:r w:rsidR="009F61DC">
        <w:rPr>
          <w:rFonts w:cs="Arial" w:hint="cs"/>
          <w:sz w:val="24"/>
          <w:szCs w:val="24"/>
          <w:rtl/>
        </w:rPr>
        <w:t>ذو</w:t>
      </w:r>
      <w:r w:rsidRPr="00927554">
        <w:rPr>
          <w:rFonts w:cs="Arial"/>
          <w:sz w:val="24"/>
          <w:szCs w:val="24"/>
          <w:rtl/>
        </w:rPr>
        <w:t xml:space="preserve"> صلابة جانبية أ</w:t>
      </w:r>
      <w:r w:rsidR="009F61DC">
        <w:rPr>
          <w:rFonts w:cs="Arial"/>
          <w:sz w:val="24"/>
          <w:szCs w:val="24"/>
          <w:rtl/>
        </w:rPr>
        <w:t>صغر بكثير من تلك الموجودة في ال</w:t>
      </w:r>
      <w:r w:rsidR="009F61DC">
        <w:rPr>
          <w:rFonts w:cs="Arial" w:hint="cs"/>
          <w:sz w:val="24"/>
          <w:szCs w:val="24"/>
          <w:rtl/>
        </w:rPr>
        <w:t>طوابق</w:t>
      </w:r>
      <w:r w:rsidR="009F61DC">
        <w:rPr>
          <w:rFonts w:cs="Arial"/>
          <w:sz w:val="24"/>
          <w:szCs w:val="24"/>
          <w:rtl/>
        </w:rPr>
        <w:t xml:space="preserve"> التي فوقها</w:t>
      </w:r>
      <w:r w:rsidRPr="00927554">
        <w:rPr>
          <w:rFonts w:cs="Arial"/>
          <w:sz w:val="24"/>
          <w:szCs w:val="24"/>
          <w:rtl/>
        </w:rPr>
        <w:t>، وتسمى هذه ال</w:t>
      </w:r>
      <w:r w:rsidR="009F61DC">
        <w:rPr>
          <w:rFonts w:cs="Arial" w:hint="cs"/>
          <w:sz w:val="24"/>
          <w:szCs w:val="24"/>
          <w:rtl/>
        </w:rPr>
        <w:t>طوابق</w:t>
      </w:r>
      <w:r w:rsidR="009F61DC">
        <w:rPr>
          <w:rFonts w:cs="Arial"/>
          <w:sz w:val="24"/>
          <w:szCs w:val="24"/>
          <w:rtl/>
        </w:rPr>
        <w:t xml:space="preserve"> "ال</w:t>
      </w:r>
      <w:r w:rsidR="009F61DC">
        <w:rPr>
          <w:rFonts w:cs="Arial" w:hint="cs"/>
          <w:sz w:val="24"/>
          <w:szCs w:val="24"/>
          <w:rtl/>
        </w:rPr>
        <w:t>طابق</w:t>
      </w:r>
      <w:r w:rsidR="009F61DC">
        <w:rPr>
          <w:rFonts w:cs="Arial"/>
          <w:sz w:val="24"/>
          <w:szCs w:val="24"/>
          <w:rtl/>
        </w:rPr>
        <w:t xml:space="preserve"> ال</w:t>
      </w:r>
      <w:r w:rsidR="009F61DC">
        <w:rPr>
          <w:rFonts w:cs="Arial" w:hint="cs"/>
          <w:sz w:val="24"/>
          <w:szCs w:val="24"/>
          <w:rtl/>
        </w:rPr>
        <w:t>لين</w:t>
      </w:r>
      <w:r w:rsidRPr="00927554">
        <w:rPr>
          <w:rFonts w:cs="Arial"/>
          <w:sz w:val="24"/>
          <w:szCs w:val="24"/>
          <w:rtl/>
        </w:rPr>
        <w:t xml:space="preserve">". </w:t>
      </w:r>
      <w:r w:rsidR="009F61DC">
        <w:rPr>
          <w:rFonts w:cs="Arial" w:hint="cs"/>
          <w:sz w:val="24"/>
          <w:szCs w:val="24"/>
          <w:rtl/>
        </w:rPr>
        <w:t xml:space="preserve">و تعد </w:t>
      </w:r>
      <w:r w:rsidRPr="00927554">
        <w:rPr>
          <w:rFonts w:cs="Arial"/>
          <w:sz w:val="24"/>
          <w:szCs w:val="24"/>
          <w:rtl/>
        </w:rPr>
        <w:t xml:space="preserve">المباني التي </w:t>
      </w:r>
      <w:r w:rsidR="009F61DC">
        <w:rPr>
          <w:rFonts w:cs="Arial" w:hint="cs"/>
          <w:sz w:val="24"/>
          <w:szCs w:val="24"/>
          <w:rtl/>
        </w:rPr>
        <w:t xml:space="preserve">تحوي هذا الطابق اللين مباني ذات </w:t>
      </w:r>
      <w:r w:rsidR="009F61DC">
        <w:rPr>
          <w:rFonts w:cs="Arial"/>
          <w:sz w:val="24"/>
          <w:szCs w:val="24"/>
          <w:rtl/>
        </w:rPr>
        <w:t>أدا</w:t>
      </w:r>
      <w:r w:rsidR="009F61DC">
        <w:rPr>
          <w:rFonts w:cs="Arial" w:hint="cs"/>
          <w:sz w:val="24"/>
          <w:szCs w:val="24"/>
          <w:rtl/>
        </w:rPr>
        <w:t xml:space="preserve">ء </w:t>
      </w:r>
      <w:r w:rsidR="009F61DC">
        <w:rPr>
          <w:rFonts w:cs="Arial"/>
          <w:sz w:val="24"/>
          <w:szCs w:val="24"/>
          <w:rtl/>
        </w:rPr>
        <w:t>سيئ</w:t>
      </w:r>
      <w:r w:rsidRPr="00927554">
        <w:rPr>
          <w:rFonts w:cs="Arial"/>
          <w:sz w:val="24"/>
          <w:szCs w:val="24"/>
          <w:rtl/>
        </w:rPr>
        <w:t xml:space="preserve"> للغاية أثناء وقوع الزلازل وعادة ما تنهار من خلال </w:t>
      </w:r>
      <w:r w:rsidR="009F61DC">
        <w:rPr>
          <w:rFonts w:cs="Arial" w:hint="cs"/>
          <w:sz w:val="24"/>
          <w:szCs w:val="24"/>
          <w:rtl/>
        </w:rPr>
        <w:t>طابقها اللين</w:t>
      </w:r>
      <w:r w:rsidRPr="00927554">
        <w:rPr>
          <w:sz w:val="24"/>
          <w:szCs w:val="24"/>
        </w:rPr>
        <w:t>.</w:t>
      </w:r>
    </w:p>
    <w:p w:rsidR="00927554" w:rsidRPr="00927554" w:rsidRDefault="00927554" w:rsidP="00B6371E">
      <w:pPr>
        <w:bidi/>
        <w:jc w:val="both"/>
        <w:rPr>
          <w:sz w:val="24"/>
          <w:szCs w:val="24"/>
        </w:rPr>
      </w:pPr>
      <w:r w:rsidRPr="00927554">
        <w:rPr>
          <w:rFonts w:cs="Arial"/>
          <w:sz w:val="24"/>
          <w:szCs w:val="24"/>
          <w:rtl/>
        </w:rPr>
        <w:t>وتجدر الإشارة إلى أن مشكلة ال</w:t>
      </w:r>
      <w:r w:rsidR="00B6371E">
        <w:rPr>
          <w:rFonts w:cs="Arial" w:hint="cs"/>
          <w:sz w:val="24"/>
          <w:szCs w:val="24"/>
          <w:rtl/>
        </w:rPr>
        <w:t>طابق</w:t>
      </w:r>
      <w:r w:rsidR="00B6371E">
        <w:rPr>
          <w:rFonts w:cs="Arial"/>
          <w:sz w:val="24"/>
          <w:szCs w:val="24"/>
          <w:rtl/>
        </w:rPr>
        <w:t xml:space="preserve"> ال</w:t>
      </w:r>
      <w:r w:rsidR="00B6371E">
        <w:rPr>
          <w:rFonts w:cs="Arial" w:hint="cs"/>
          <w:sz w:val="24"/>
          <w:szCs w:val="24"/>
          <w:rtl/>
        </w:rPr>
        <w:t>لين</w:t>
      </w:r>
      <w:r w:rsidRPr="00927554">
        <w:rPr>
          <w:rFonts w:cs="Arial"/>
          <w:sz w:val="24"/>
          <w:szCs w:val="24"/>
          <w:rtl/>
        </w:rPr>
        <w:t xml:space="preserve"> لا تقتصر على المباني التي تحتوي </w:t>
      </w:r>
      <w:r w:rsidR="00B6371E">
        <w:rPr>
          <w:rFonts w:cs="Arial"/>
          <w:sz w:val="24"/>
          <w:szCs w:val="24"/>
          <w:rtl/>
        </w:rPr>
        <w:t>على أماكن لوقوف السيارات داخلها</w:t>
      </w:r>
      <w:r w:rsidRPr="00927554">
        <w:rPr>
          <w:rFonts w:cs="Arial"/>
          <w:sz w:val="24"/>
          <w:szCs w:val="24"/>
          <w:rtl/>
        </w:rPr>
        <w:t>، ولكن أيضًا للمباني التي تحتوي على مساحات تخزين كبيرة نسبيًا داخلها وحتى في بعض المباني حيث يفرض المهندس المعماري قي</w:t>
      </w:r>
      <w:r w:rsidR="00B6371E">
        <w:rPr>
          <w:rFonts w:cs="Arial"/>
          <w:sz w:val="24"/>
          <w:szCs w:val="24"/>
          <w:rtl/>
        </w:rPr>
        <w:t>ودًا جمالية معينة تمنع استخدام</w:t>
      </w:r>
      <w:r w:rsidRPr="00927554">
        <w:rPr>
          <w:rFonts w:cs="Arial"/>
          <w:sz w:val="24"/>
          <w:szCs w:val="24"/>
          <w:rtl/>
        </w:rPr>
        <w:t xml:space="preserve"> من </w:t>
      </w:r>
      <w:r w:rsidR="00B6371E">
        <w:rPr>
          <w:rFonts w:cs="Arial" w:hint="cs"/>
          <w:sz w:val="24"/>
          <w:szCs w:val="24"/>
          <w:rtl/>
        </w:rPr>
        <w:t>مقاطع</w:t>
      </w:r>
      <w:r w:rsidR="00B6371E">
        <w:rPr>
          <w:rFonts w:cs="Arial"/>
          <w:sz w:val="24"/>
          <w:szCs w:val="24"/>
          <w:rtl/>
        </w:rPr>
        <w:t xml:space="preserve"> أعمدة </w:t>
      </w:r>
      <w:r w:rsidRPr="00927554">
        <w:rPr>
          <w:rFonts w:cs="Arial"/>
          <w:sz w:val="24"/>
          <w:szCs w:val="24"/>
          <w:rtl/>
        </w:rPr>
        <w:t>كبيرة أو جدران القص</w:t>
      </w:r>
      <w:r w:rsidRPr="00927554">
        <w:rPr>
          <w:sz w:val="24"/>
          <w:szCs w:val="24"/>
        </w:rPr>
        <w:t>.</w:t>
      </w:r>
    </w:p>
    <w:p w:rsidR="00927554" w:rsidRPr="00927554" w:rsidRDefault="00F26B8B" w:rsidP="000B254C">
      <w:pPr>
        <w:bidi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في هذا المشروع، س</w:t>
      </w:r>
      <w:r w:rsidR="00927554" w:rsidRPr="00927554">
        <w:rPr>
          <w:rFonts w:cs="Arial"/>
          <w:sz w:val="24"/>
          <w:szCs w:val="24"/>
          <w:rtl/>
        </w:rPr>
        <w:t xml:space="preserve">يتم إجراء دراسة حالة فردية لمبنى </w:t>
      </w:r>
      <w:r>
        <w:rPr>
          <w:rFonts w:cs="Arial" w:hint="cs"/>
          <w:sz w:val="24"/>
          <w:szCs w:val="24"/>
          <w:rtl/>
        </w:rPr>
        <w:t>يحوي طابق لين</w:t>
      </w:r>
      <w:r w:rsidR="00927554" w:rsidRPr="00927554">
        <w:rPr>
          <w:rFonts w:cs="Arial"/>
          <w:sz w:val="24"/>
          <w:szCs w:val="24"/>
          <w:rtl/>
        </w:rPr>
        <w:t xml:space="preserve"> و</w:t>
      </w:r>
      <w:r>
        <w:rPr>
          <w:rFonts w:cs="Arial" w:hint="cs"/>
          <w:sz w:val="24"/>
          <w:szCs w:val="24"/>
          <w:rtl/>
        </w:rPr>
        <w:t xml:space="preserve"> دراسة </w:t>
      </w:r>
      <w:r w:rsidR="00927554" w:rsidRPr="00927554">
        <w:rPr>
          <w:rFonts w:cs="Arial"/>
          <w:sz w:val="24"/>
          <w:szCs w:val="24"/>
          <w:rtl/>
        </w:rPr>
        <w:t xml:space="preserve">سلوكه في ظل </w:t>
      </w:r>
      <w:r>
        <w:rPr>
          <w:rFonts w:cs="Arial" w:hint="cs"/>
          <w:sz w:val="24"/>
          <w:szCs w:val="24"/>
          <w:rtl/>
        </w:rPr>
        <w:t>ال</w:t>
      </w:r>
      <w:r w:rsidR="00927554" w:rsidRPr="00927554">
        <w:rPr>
          <w:rFonts w:cs="Arial"/>
          <w:sz w:val="24"/>
          <w:szCs w:val="24"/>
          <w:rtl/>
        </w:rPr>
        <w:t>ظروف الزلزال</w:t>
      </w:r>
      <w:r>
        <w:rPr>
          <w:rFonts w:cs="Arial" w:hint="cs"/>
          <w:sz w:val="24"/>
          <w:szCs w:val="24"/>
          <w:rtl/>
        </w:rPr>
        <w:t>ية</w:t>
      </w:r>
      <w:r w:rsidR="00927554" w:rsidRPr="00927554">
        <w:rPr>
          <w:rFonts w:cs="Arial"/>
          <w:sz w:val="24"/>
          <w:szCs w:val="24"/>
          <w:rtl/>
        </w:rPr>
        <w:t>. المبنى المذكور عبارة عن مبنى سكني من ستة طوابق في مدينة نابلس الفلسطينية سيتم بناؤه على أرض منحدرة. يحتوي هذا المبنى على أماكن لوقوف ا</w:t>
      </w:r>
      <w:r>
        <w:rPr>
          <w:rFonts w:cs="Arial"/>
          <w:sz w:val="24"/>
          <w:szCs w:val="24"/>
          <w:rtl/>
        </w:rPr>
        <w:t>لسيارات مخصصة في طابق تحت الأرض</w:t>
      </w:r>
      <w:r w:rsidR="00927554" w:rsidRPr="00927554">
        <w:rPr>
          <w:rFonts w:cs="Arial"/>
          <w:sz w:val="24"/>
          <w:szCs w:val="24"/>
          <w:rtl/>
        </w:rPr>
        <w:t>، والذي يستخدم الحد الأدنى من جدران القص وأعمدة صغيرة نسبيً</w:t>
      </w:r>
      <w:r w:rsidR="000B254C">
        <w:rPr>
          <w:rFonts w:cs="Arial"/>
          <w:sz w:val="24"/>
          <w:szCs w:val="24"/>
          <w:rtl/>
        </w:rPr>
        <w:t>ا ، وبالتالي فهو مرشح ل</w:t>
      </w:r>
      <w:r w:rsidR="000B254C">
        <w:rPr>
          <w:rFonts w:cs="Arial" w:hint="cs"/>
          <w:sz w:val="24"/>
          <w:szCs w:val="24"/>
          <w:rtl/>
        </w:rPr>
        <w:t>أن يكون طابق لين</w:t>
      </w:r>
      <w:r w:rsidR="000B254C">
        <w:rPr>
          <w:rFonts w:cs="Arial"/>
          <w:sz w:val="24"/>
          <w:szCs w:val="24"/>
          <w:rtl/>
        </w:rPr>
        <w:t>. علاوة على ذلك</w:t>
      </w:r>
      <w:r w:rsidR="00927554" w:rsidRPr="00927554">
        <w:rPr>
          <w:rFonts w:cs="Arial"/>
          <w:sz w:val="24"/>
          <w:szCs w:val="24"/>
          <w:rtl/>
        </w:rPr>
        <w:t xml:space="preserve">، فإن الطابق الأرضي في هذا المبنى هو أيضًا مرشح </w:t>
      </w:r>
      <w:r w:rsidR="000B254C">
        <w:rPr>
          <w:rFonts w:cs="Arial" w:hint="cs"/>
          <w:sz w:val="24"/>
          <w:szCs w:val="24"/>
          <w:rtl/>
        </w:rPr>
        <w:t>لأن يكون طابقا لينا</w:t>
      </w:r>
      <w:r w:rsidR="00927554" w:rsidRPr="00927554">
        <w:rPr>
          <w:rFonts w:cs="Arial"/>
          <w:sz w:val="24"/>
          <w:szCs w:val="24"/>
          <w:rtl/>
        </w:rPr>
        <w:t>، نظرًا لحقيقة أنه أطول في الارتفاع مقارنة بالطوابق الأخرى</w:t>
      </w:r>
      <w:r w:rsidR="00927554" w:rsidRPr="00927554">
        <w:rPr>
          <w:sz w:val="24"/>
          <w:szCs w:val="24"/>
        </w:rPr>
        <w:t>.</w:t>
      </w:r>
    </w:p>
    <w:p w:rsidR="00927554" w:rsidRPr="00927554" w:rsidRDefault="00927554" w:rsidP="00177880">
      <w:pPr>
        <w:bidi/>
        <w:jc w:val="both"/>
        <w:rPr>
          <w:sz w:val="24"/>
          <w:szCs w:val="24"/>
        </w:rPr>
      </w:pPr>
      <w:r w:rsidRPr="00927554">
        <w:rPr>
          <w:rFonts w:cs="Arial"/>
          <w:sz w:val="24"/>
          <w:szCs w:val="24"/>
          <w:rtl/>
        </w:rPr>
        <w:t>خلال هذه الدراسة ، جرت محاولة لإيجاد حل لهذه المشكلة. بعد ذلك ، تم تصميم الهيكل وتقديم التفاصيل الهيكلية الكاملة. تم ذلك بمساعدة برنامج الكمبيوتر</w:t>
      </w:r>
      <w:r w:rsidRPr="00927554">
        <w:rPr>
          <w:sz w:val="24"/>
          <w:szCs w:val="24"/>
        </w:rPr>
        <w:t xml:space="preserve"> "ETABS" </w:t>
      </w:r>
      <w:r w:rsidR="00177880">
        <w:rPr>
          <w:rFonts w:cs="Arial"/>
          <w:sz w:val="24"/>
          <w:szCs w:val="24"/>
          <w:rtl/>
        </w:rPr>
        <w:t>حيث تم تصميم المبنى</w:t>
      </w:r>
      <w:r w:rsidR="00177880">
        <w:rPr>
          <w:rFonts w:cs="Arial" w:hint="cs"/>
          <w:sz w:val="24"/>
          <w:szCs w:val="24"/>
          <w:rtl/>
        </w:rPr>
        <w:t>،</w:t>
      </w:r>
      <w:r w:rsidRPr="00927554">
        <w:rPr>
          <w:rFonts w:cs="Arial"/>
          <w:sz w:val="24"/>
          <w:szCs w:val="24"/>
          <w:rtl/>
        </w:rPr>
        <w:t xml:space="preserve"> ثم تم تحليل النموذج بواسطة برنامج الكمبيوتر المذكور لتحديد قابليته للتطبيق من خلال إيجاد مجموعة من المتغيرات</w:t>
      </w:r>
      <w:bookmarkStart w:id="0" w:name="_GoBack"/>
      <w:bookmarkEnd w:id="0"/>
      <w:r w:rsidRPr="00927554">
        <w:rPr>
          <w:rFonts w:cs="Arial"/>
          <w:sz w:val="24"/>
          <w:szCs w:val="24"/>
          <w:rtl/>
        </w:rPr>
        <w:t>. وتجدر الإشارة إلى أنه تم اختبار جميع نتائج التحليل وتفاصيل التصميم يدويًا للتأكد من أن جميع النتائج النهائية كانت دقيقة وفي نطاق مقبول من الخطأ</w:t>
      </w:r>
      <w:r w:rsidRPr="00927554">
        <w:rPr>
          <w:sz w:val="24"/>
          <w:szCs w:val="24"/>
        </w:rPr>
        <w:t>.</w:t>
      </w:r>
    </w:p>
    <w:p w:rsidR="0065425E" w:rsidRPr="00927554" w:rsidRDefault="00927554" w:rsidP="00927554">
      <w:pPr>
        <w:bidi/>
        <w:jc w:val="both"/>
        <w:rPr>
          <w:sz w:val="24"/>
          <w:szCs w:val="24"/>
        </w:rPr>
      </w:pPr>
      <w:r w:rsidRPr="00927554">
        <w:rPr>
          <w:rFonts w:cs="Arial"/>
          <w:sz w:val="24"/>
          <w:szCs w:val="24"/>
          <w:rtl/>
        </w:rPr>
        <w:t>تم الاتفاق على إجماع عام على الحل الأكثر عملية وقابلة للتطبيق لهذه المشكلة ، محليًا ، على أنه إضافة جدران القص. بالنسبة لهذا المشروع ، كان وضع جدارين من القص بطول 25 سم على جانبي المبنى كافياً لحل مشكلة الطوابق اللينة</w:t>
      </w:r>
    </w:p>
    <w:sectPr w:rsidR="0065425E" w:rsidRPr="0092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4"/>
    <w:rsid w:val="000B254C"/>
    <w:rsid w:val="00177880"/>
    <w:rsid w:val="0065425E"/>
    <w:rsid w:val="00927554"/>
    <w:rsid w:val="009F30FC"/>
    <w:rsid w:val="009F48F5"/>
    <w:rsid w:val="009F61DC"/>
    <w:rsid w:val="00B6371E"/>
    <w:rsid w:val="00E3546B"/>
    <w:rsid w:val="00F2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F8AE"/>
  <w15:chartTrackingRefBased/>
  <w15:docId w15:val="{F52554E5-12D4-4CAB-A492-255086C8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mohyeodeh mohyeodeh</dc:creator>
  <cp:keywords/>
  <dc:description/>
  <cp:lastModifiedBy>mohyeodeh mohyeodeh</cp:lastModifiedBy>
  <cp:revision>11</cp:revision>
  <dcterms:created xsi:type="dcterms:W3CDTF">2021-01-10T09:13:00Z</dcterms:created>
  <dcterms:modified xsi:type="dcterms:W3CDTF">2021-01-10T09:27:00Z</dcterms:modified>
</cp:coreProperties>
</file>