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36C7" w:rsidRDefault="008B36C7" w:rsidP="003D04D5">
      <w:pPr>
        <w:ind w:left="-720" w:right="-990"/>
        <w:jc w:val="center"/>
        <w:rPr>
          <w:rFonts w:asciiTheme="majorBidi" w:hAnsiTheme="majorBidi" w:cstheme="majorBidi"/>
          <w:b/>
          <w:bCs/>
          <w:sz w:val="28"/>
          <w:szCs w:val="28"/>
        </w:rPr>
      </w:pPr>
    </w:p>
    <w:p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00980E22" w:rsidRPr="00945897" w:rsidRDefault="00980E22" w:rsidP="002C09BF">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2C09BF">
        <w:rPr>
          <w:rFonts w:asciiTheme="majorBidi" w:hAnsiTheme="majorBidi" w:cstheme="majorBidi"/>
          <w:sz w:val="24"/>
          <w:szCs w:val="24"/>
        </w:rPr>
        <w:t xml:space="preserve">   Scholarship Website                                              </w:t>
      </w:r>
      <w:r w:rsidRPr="00945897">
        <w:rPr>
          <w:rFonts w:asciiTheme="majorBidi" w:hAnsiTheme="majorBidi" w:cstheme="majorBidi"/>
          <w:sz w:val="24"/>
          <w:szCs w:val="24"/>
        </w:rPr>
        <w:t xml:space="preserve">Academic Year: </w:t>
      </w:r>
      <w:r w:rsidR="002C09BF">
        <w:rPr>
          <w:rFonts w:asciiTheme="majorBidi" w:hAnsiTheme="majorBidi" w:cstheme="majorBidi"/>
          <w:sz w:val="24"/>
          <w:szCs w:val="24"/>
        </w:rPr>
        <w:t>5</w:t>
      </w:r>
      <w:r w:rsidR="002C09BF" w:rsidRPr="002C09BF">
        <w:rPr>
          <w:rFonts w:asciiTheme="majorBidi" w:hAnsiTheme="majorBidi" w:cstheme="majorBidi"/>
          <w:sz w:val="24"/>
          <w:szCs w:val="24"/>
          <w:vertAlign w:val="superscript"/>
        </w:rPr>
        <w:t>th</w:t>
      </w:r>
      <w:r w:rsidR="002C09BF">
        <w:rPr>
          <w:rFonts w:asciiTheme="majorBidi" w:hAnsiTheme="majorBidi" w:cstheme="majorBidi"/>
          <w:sz w:val="24"/>
          <w:szCs w:val="24"/>
        </w:rPr>
        <w:t xml:space="preserve"> year</w:t>
      </w:r>
    </w:p>
    <w:p w:rsidR="00980E22" w:rsidRPr="00945897" w:rsidRDefault="00980E22" w:rsidP="002C09BF">
      <w:pPr>
        <w:ind w:left="-720" w:right="-990"/>
        <w:rPr>
          <w:rFonts w:asciiTheme="majorBidi" w:hAnsiTheme="majorBidi" w:cstheme="majorBidi"/>
          <w:sz w:val="24"/>
          <w:szCs w:val="24"/>
          <w:rtl/>
        </w:rPr>
      </w:pPr>
      <w:r w:rsidRPr="00945897">
        <w:rPr>
          <w:rFonts w:asciiTheme="majorBidi" w:hAnsiTheme="majorBidi" w:cstheme="majorBidi"/>
          <w:sz w:val="24"/>
          <w:szCs w:val="24"/>
        </w:rPr>
        <w:t xml:space="preserve">Group Members: </w:t>
      </w:r>
      <w:proofErr w:type="spellStart"/>
      <w:r w:rsidR="002C09BF">
        <w:rPr>
          <w:rFonts w:asciiTheme="majorBidi" w:hAnsiTheme="majorBidi" w:cstheme="majorBidi"/>
          <w:sz w:val="24"/>
          <w:szCs w:val="24"/>
        </w:rPr>
        <w:t>Sherin</w:t>
      </w:r>
      <w:proofErr w:type="spellEnd"/>
      <w:r w:rsidR="002C09BF">
        <w:rPr>
          <w:rFonts w:asciiTheme="majorBidi" w:hAnsiTheme="majorBidi" w:cstheme="majorBidi"/>
          <w:sz w:val="24"/>
          <w:szCs w:val="24"/>
        </w:rPr>
        <w:t xml:space="preserve"> Anan “Hussein Ali”                      </w:t>
      </w:r>
      <w:r w:rsidRPr="00945897">
        <w:rPr>
          <w:rFonts w:asciiTheme="majorBidi" w:hAnsiTheme="majorBidi" w:cstheme="majorBidi"/>
          <w:sz w:val="24"/>
          <w:szCs w:val="24"/>
        </w:rPr>
        <w:t xml:space="preserve">        Department Name: </w:t>
      </w:r>
      <w:r w:rsidR="002C09BF" w:rsidRPr="002C09BF">
        <w:rPr>
          <w:rFonts w:asciiTheme="majorBidi" w:hAnsiTheme="majorBidi" w:cstheme="majorBidi"/>
          <w:sz w:val="24"/>
          <w:szCs w:val="24"/>
        </w:rPr>
        <w:t>Computer Engineering</w:t>
      </w:r>
    </w:p>
    <w:p w:rsidR="00980E22" w:rsidRPr="00945897" w:rsidRDefault="002C09BF" w:rsidP="002C09BF">
      <w:pPr>
        <w:ind w:left="-720" w:right="-990"/>
        <w:rPr>
          <w:rFonts w:asciiTheme="majorBidi" w:hAnsiTheme="majorBidi" w:cstheme="majorBidi"/>
          <w:sz w:val="24"/>
          <w:szCs w:val="24"/>
        </w:rPr>
      </w:pPr>
      <w:r>
        <w:rPr>
          <w:rFonts w:asciiTheme="majorBidi" w:hAnsiTheme="majorBidi" w:cstheme="majorBidi"/>
          <w:sz w:val="24"/>
          <w:szCs w:val="24"/>
        </w:rPr>
        <w:t xml:space="preserve">                            </w:t>
      </w:r>
      <w:proofErr w:type="spellStart"/>
      <w:r>
        <w:rPr>
          <w:rFonts w:asciiTheme="majorBidi" w:hAnsiTheme="majorBidi" w:cstheme="majorBidi"/>
          <w:sz w:val="24"/>
          <w:szCs w:val="24"/>
        </w:rPr>
        <w:t>Ansam</w:t>
      </w:r>
      <w:proofErr w:type="spellEnd"/>
      <w:r>
        <w:rPr>
          <w:rFonts w:asciiTheme="majorBidi" w:hAnsiTheme="majorBidi" w:cstheme="majorBidi"/>
          <w:sz w:val="24"/>
          <w:szCs w:val="24"/>
        </w:rPr>
        <w:t xml:space="preserve"> Abdul </w:t>
      </w:r>
      <w:proofErr w:type="gramStart"/>
      <w:r>
        <w:rPr>
          <w:rFonts w:asciiTheme="majorBidi" w:hAnsiTheme="majorBidi" w:cstheme="majorBidi"/>
          <w:sz w:val="24"/>
          <w:szCs w:val="24"/>
        </w:rPr>
        <w:t xml:space="preserve">Raheem </w:t>
      </w:r>
      <w:r w:rsidR="00980E22" w:rsidRPr="00945897">
        <w:rPr>
          <w:rFonts w:asciiTheme="majorBidi" w:hAnsiTheme="majorBidi" w:cstheme="majorBidi"/>
          <w:sz w:val="24"/>
          <w:szCs w:val="24"/>
        </w:rPr>
        <w:t xml:space="preserve"> </w:t>
      </w:r>
      <w:proofErr w:type="spellStart"/>
      <w:r>
        <w:rPr>
          <w:rFonts w:asciiTheme="majorBidi" w:hAnsiTheme="majorBidi" w:cstheme="majorBidi"/>
          <w:sz w:val="24"/>
          <w:szCs w:val="24"/>
        </w:rPr>
        <w:t>Awwad</w:t>
      </w:r>
      <w:proofErr w:type="spellEnd"/>
      <w:proofErr w:type="gramEnd"/>
      <w:r w:rsidR="00980E22" w:rsidRPr="00945897">
        <w:rPr>
          <w:rFonts w:asciiTheme="majorBidi" w:hAnsiTheme="majorBidi" w:cstheme="majorBidi"/>
          <w:sz w:val="24"/>
          <w:szCs w:val="24"/>
        </w:rPr>
        <w:t xml:space="preserve">     </w:t>
      </w:r>
    </w:p>
    <w:p w:rsidR="00980E22" w:rsidRPr="00945897" w:rsidRDefault="002C09BF" w:rsidP="0062399C">
      <w:pPr>
        <w:ind w:left="-720" w:right="-990"/>
        <w:rPr>
          <w:rFonts w:asciiTheme="majorBidi" w:hAnsiTheme="majorBidi" w:cstheme="majorBidi"/>
          <w:sz w:val="24"/>
          <w:szCs w:val="24"/>
        </w:rPr>
      </w:pPr>
      <w:r>
        <w:rPr>
          <w:rFonts w:asciiTheme="majorBidi" w:hAnsiTheme="majorBidi" w:cstheme="majorBidi"/>
          <w:sz w:val="24"/>
          <w:szCs w:val="24"/>
        </w:rPr>
        <w:t xml:space="preserve">                            Lama</w:t>
      </w:r>
      <w:r w:rsidR="0062399C">
        <w:rPr>
          <w:rFonts w:ascii="Helvetica" w:hAnsi="Helvetica" w:cs="Helvetica"/>
          <w:color w:val="444950"/>
          <w:sz w:val="20"/>
          <w:szCs w:val="20"/>
          <w:shd w:val="clear" w:color="auto" w:fill="F1F0F0"/>
        </w:rPr>
        <w:t xml:space="preserve"> </w:t>
      </w:r>
      <w:proofErr w:type="gramStart"/>
      <w:r w:rsidR="0062399C">
        <w:rPr>
          <w:rFonts w:ascii="Helvetica" w:hAnsi="Helvetica" w:cs="Helvetica"/>
          <w:color w:val="000000" w:themeColor="text1"/>
          <w:sz w:val="20"/>
          <w:szCs w:val="20"/>
          <w:shd w:val="clear" w:color="auto" w:fill="F1F0F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Mahmoud </w:t>
      </w:r>
      <w:r w:rsidR="0062399C" w:rsidRPr="0062399C">
        <w:rPr>
          <w:rFonts w:ascii="Helvetica" w:hAnsi="Helvetica" w:cs="Helvetica"/>
          <w:color w:val="000000" w:themeColor="text1"/>
          <w:sz w:val="20"/>
          <w:szCs w:val="20"/>
          <w:shd w:val="clear" w:color="auto" w:fill="F1F0F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0062399C" w:rsidRPr="0062399C">
        <w:rPr>
          <w:rFonts w:ascii="Helvetica" w:hAnsi="Helvetica" w:cs="Helvetica"/>
          <w:color w:val="000000" w:themeColor="text1"/>
          <w:sz w:val="20"/>
          <w:szCs w:val="20"/>
          <w:shd w:val="clear" w:color="auto" w:fill="F1F0F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Eid</w:t>
      </w:r>
      <w:proofErr w:type="spellEnd"/>
      <w:proofErr w:type="gramEnd"/>
      <w:r w:rsidRPr="0062399C">
        <w:rPr>
          <w:rFonts w:asciiTheme="majorBidi" w:hAnsiTheme="majorBidi" w:cstheme="majorBidi"/>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rsidR="002C09BF" w:rsidRDefault="00980E22" w:rsidP="002C09BF">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2C09BF">
        <w:rPr>
          <w:rFonts w:asciiTheme="majorBidi" w:hAnsiTheme="majorBidi" w:cstheme="majorBidi"/>
          <w:sz w:val="24"/>
          <w:szCs w:val="24"/>
        </w:rPr>
        <w:t xml:space="preserve">Dr. </w:t>
      </w:r>
      <w:proofErr w:type="spellStart"/>
      <w:r w:rsidR="002C09BF">
        <w:rPr>
          <w:rFonts w:asciiTheme="majorBidi" w:hAnsiTheme="majorBidi" w:cstheme="majorBidi"/>
          <w:sz w:val="24"/>
          <w:szCs w:val="24"/>
        </w:rPr>
        <w:t>Manar</w:t>
      </w:r>
      <w:proofErr w:type="spellEnd"/>
      <w:r w:rsidR="002C09BF">
        <w:rPr>
          <w:rFonts w:asciiTheme="majorBidi" w:hAnsiTheme="majorBidi" w:cstheme="majorBidi"/>
          <w:sz w:val="24"/>
          <w:szCs w:val="24"/>
        </w:rPr>
        <w:t xml:space="preserve"> </w:t>
      </w:r>
      <w:proofErr w:type="spellStart"/>
      <w:r w:rsidR="002C09BF">
        <w:rPr>
          <w:rFonts w:asciiTheme="majorBidi" w:hAnsiTheme="majorBidi" w:cstheme="majorBidi"/>
          <w:sz w:val="24"/>
          <w:szCs w:val="24"/>
        </w:rPr>
        <w:t>Qamhieh</w:t>
      </w:r>
      <w:proofErr w:type="spellEnd"/>
      <w:r w:rsidR="002C09BF">
        <w:rPr>
          <w:rFonts w:asciiTheme="majorBidi" w:hAnsiTheme="majorBidi" w:cstheme="majorBidi"/>
          <w:sz w:val="24"/>
          <w:szCs w:val="24"/>
        </w:rPr>
        <w:t xml:space="preserve"> </w:t>
      </w:r>
    </w:p>
    <w:p w:rsidR="002C09BF" w:rsidRDefault="002C09BF" w:rsidP="002C09BF">
      <w:pPr>
        <w:ind w:left="-720" w:right="-990"/>
        <w:rPr>
          <w:rFonts w:asciiTheme="majorBidi" w:hAnsiTheme="majorBidi" w:cstheme="majorBidi"/>
          <w:sz w:val="24"/>
          <w:szCs w:val="24"/>
        </w:rPr>
      </w:pPr>
      <w:r>
        <w:rPr>
          <w:rFonts w:asciiTheme="majorBidi" w:hAnsiTheme="majorBidi" w:cstheme="majorBidi"/>
          <w:sz w:val="24"/>
          <w:szCs w:val="24"/>
        </w:rPr>
        <w:t xml:space="preserve">                              Dr. Mona </w:t>
      </w:r>
      <w:proofErr w:type="spellStart"/>
      <w:r>
        <w:rPr>
          <w:rFonts w:asciiTheme="majorBidi" w:hAnsiTheme="majorBidi" w:cstheme="majorBidi"/>
          <w:sz w:val="24"/>
          <w:szCs w:val="24"/>
        </w:rPr>
        <w:t>Demaidi</w:t>
      </w:r>
      <w:proofErr w:type="spellEnd"/>
    </w:p>
    <w:p w:rsidR="002C09BF" w:rsidRDefault="002C09BF" w:rsidP="002C09BF">
      <w:pPr>
        <w:ind w:left="-720" w:right="-990"/>
        <w:rPr>
          <w:rFonts w:asciiTheme="majorBidi" w:hAnsiTheme="majorBidi" w:cstheme="majorBidi"/>
          <w:sz w:val="24"/>
          <w:szCs w:val="24"/>
        </w:rPr>
      </w:pPr>
      <w:r>
        <w:rPr>
          <w:rFonts w:asciiTheme="majorBidi" w:hAnsiTheme="majorBidi" w:cstheme="majorBidi"/>
          <w:sz w:val="24"/>
          <w:szCs w:val="24"/>
        </w:rPr>
        <w:t xml:space="preserve">                              Dr. </w:t>
      </w:r>
      <w:proofErr w:type="spellStart"/>
      <w:r>
        <w:rPr>
          <w:rFonts w:asciiTheme="majorBidi" w:hAnsiTheme="majorBidi" w:cstheme="majorBidi"/>
          <w:sz w:val="24"/>
          <w:szCs w:val="24"/>
        </w:rPr>
        <w:t>Samer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Arandi</w:t>
      </w:r>
      <w:proofErr w:type="spellEnd"/>
    </w:p>
    <w:p w:rsidR="00785968" w:rsidRPr="00945897" w:rsidRDefault="002C09BF" w:rsidP="002C09BF">
      <w:pPr>
        <w:ind w:left="-720" w:right="-990"/>
        <w:rPr>
          <w:rFonts w:asciiTheme="majorBidi" w:hAnsiTheme="majorBidi" w:cstheme="majorBidi"/>
          <w:sz w:val="24"/>
          <w:szCs w:val="24"/>
        </w:rPr>
      </w:pPr>
      <w:r>
        <w:rPr>
          <w:rFonts w:asciiTheme="majorBidi" w:hAnsiTheme="majorBidi" w:cstheme="majorBidi"/>
          <w:sz w:val="24"/>
          <w:szCs w:val="24"/>
        </w:rPr>
        <w:t xml:space="preserve"> </w:t>
      </w:r>
    </w:p>
    <w:p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rsidR="008B36C7" w:rsidRPr="008B36C7" w:rsidRDefault="008B36C7" w:rsidP="008B36C7">
      <w:pPr>
        <w:pStyle w:val="ListParagraph"/>
        <w:numPr>
          <w:ilvl w:val="0"/>
          <w:numId w:val="2"/>
        </w:numPr>
        <w:ind w:right="-990"/>
        <w:rPr>
          <w:rFonts w:asciiTheme="majorBidi" w:hAnsiTheme="majorBidi" w:cstheme="majorBidi"/>
          <w:sz w:val="24"/>
          <w:szCs w:val="24"/>
        </w:rPr>
      </w:pPr>
    </w:p>
    <w:p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rsidR="000B2670" w:rsidRPr="00945897" w:rsidRDefault="000B2670" w:rsidP="00DA70C1">
      <w:pPr>
        <w:ind w:right="-990"/>
        <w:rPr>
          <w:rFonts w:asciiTheme="majorBidi" w:hAnsiTheme="majorBidi" w:cstheme="majorBidi"/>
          <w:sz w:val="24"/>
          <w:szCs w:val="24"/>
        </w:rPr>
      </w:pPr>
    </w:p>
    <w:p w:rsidR="00B27D06" w:rsidRPr="00945897" w:rsidRDefault="00B27D06" w:rsidP="00DA70C1">
      <w:pPr>
        <w:ind w:right="-990"/>
        <w:rPr>
          <w:rFonts w:asciiTheme="majorBidi" w:hAnsiTheme="majorBidi" w:cstheme="majorBidi"/>
          <w:sz w:val="24"/>
          <w:szCs w:val="24"/>
        </w:rPr>
      </w:pPr>
    </w:p>
    <w:p w:rsidR="00980E22" w:rsidRPr="00945897" w:rsidRDefault="00980E22" w:rsidP="003D04D5">
      <w:pPr>
        <w:ind w:right="-990"/>
        <w:rPr>
          <w:rFonts w:asciiTheme="majorBidi" w:hAnsiTheme="majorBidi" w:cstheme="majorBidi"/>
          <w:b/>
          <w:bCs/>
          <w:sz w:val="28"/>
          <w:szCs w:val="28"/>
        </w:rPr>
      </w:pPr>
    </w:p>
    <w:p w:rsidR="000070A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r w:rsidR="002D761E">
        <w:rPr>
          <w:rFonts w:asciiTheme="majorBidi" w:hAnsiTheme="majorBidi" w:cstheme="majorBidi"/>
          <w:b/>
          <w:bCs/>
          <w:sz w:val="28"/>
          <w:szCs w:val="28"/>
        </w:rPr>
        <w:t xml:space="preserve"> in </w:t>
      </w:r>
      <w:proofErr w:type="gramStart"/>
      <w:r w:rsidR="002D761E">
        <w:rPr>
          <w:rFonts w:asciiTheme="majorBidi" w:hAnsiTheme="majorBidi" w:cstheme="majorBidi"/>
          <w:b/>
          <w:bCs/>
          <w:sz w:val="28"/>
          <w:szCs w:val="28"/>
        </w:rPr>
        <w:t xml:space="preserve">Arabic </w:t>
      </w:r>
      <w:r w:rsidRPr="00945897">
        <w:rPr>
          <w:rFonts w:asciiTheme="majorBidi" w:hAnsiTheme="majorBidi" w:cstheme="majorBidi"/>
          <w:b/>
          <w:bCs/>
          <w:sz w:val="28"/>
          <w:szCs w:val="28"/>
        </w:rPr>
        <w:t>:</w:t>
      </w:r>
      <w:proofErr w:type="gramEnd"/>
    </w:p>
    <w:p w:rsidR="002C09BF" w:rsidRDefault="002C09BF" w:rsidP="00E36CEE">
      <w:pPr>
        <w:ind w:right="-990"/>
        <w:rPr>
          <w:rFonts w:asciiTheme="majorBidi" w:hAnsiTheme="majorBidi" w:cstheme="majorBidi"/>
          <w:b/>
          <w:bCs/>
          <w:sz w:val="28"/>
          <w:szCs w:val="28"/>
        </w:rPr>
      </w:pPr>
    </w:p>
    <w:p w:rsidR="002D761E" w:rsidRDefault="002D761E" w:rsidP="002D761E">
      <w:pPr>
        <w:jc w:val="center"/>
      </w:pPr>
    </w:p>
    <w:p w:rsidR="002D761E" w:rsidRDefault="002D761E" w:rsidP="002D761E">
      <w:pPr>
        <w:jc w:val="right"/>
      </w:pPr>
    </w:p>
    <w:p w:rsidR="002D761E" w:rsidRPr="002D761E" w:rsidRDefault="002D761E" w:rsidP="002D761E">
      <w:pPr>
        <w:jc w:val="right"/>
        <w:rPr>
          <w:rFonts w:asciiTheme="majorBidi" w:hAnsiTheme="majorBidi" w:cstheme="majorBidi"/>
          <w:sz w:val="28"/>
          <w:szCs w:val="28"/>
        </w:rPr>
      </w:pPr>
      <w:r w:rsidRPr="002D761E">
        <w:rPr>
          <w:rFonts w:asciiTheme="majorBidi" w:hAnsiTheme="majorBidi" w:cstheme="majorBidi"/>
          <w:sz w:val="28"/>
          <w:szCs w:val="28"/>
          <w:rtl/>
        </w:rPr>
        <w:t>يقوم مكتب المنح حاليًا بعمل كل شيء يدويًا عن طريق ملء نماذج المنح الدراسية والتحقق منها في حالة قبول جميع شروط المنحة الدراسية أم لا. يستغرق البحث عن المنحة وقتًا طويلاً</w:t>
      </w:r>
      <w:r>
        <w:rPr>
          <w:rFonts w:asciiTheme="majorBidi" w:hAnsiTheme="majorBidi" w:cstheme="majorBidi" w:hint="cs"/>
          <w:sz w:val="28"/>
          <w:szCs w:val="28"/>
          <w:rtl/>
        </w:rPr>
        <w:t>.</w:t>
      </w:r>
      <w:bookmarkStart w:id="0" w:name="_GoBack"/>
      <w:bookmarkEnd w:id="0"/>
    </w:p>
    <w:p w:rsidR="002D761E" w:rsidRPr="002D761E" w:rsidRDefault="002D761E" w:rsidP="002D761E">
      <w:pPr>
        <w:jc w:val="right"/>
        <w:rPr>
          <w:rFonts w:asciiTheme="majorBidi" w:hAnsiTheme="majorBidi" w:cstheme="majorBidi"/>
          <w:sz w:val="28"/>
          <w:szCs w:val="28"/>
        </w:rPr>
      </w:pPr>
      <w:r w:rsidRPr="002D761E">
        <w:rPr>
          <w:rFonts w:asciiTheme="majorBidi" w:hAnsiTheme="majorBidi" w:cstheme="majorBidi"/>
          <w:sz w:val="28"/>
          <w:szCs w:val="28"/>
          <w:rtl/>
        </w:rPr>
        <w:t>يهدف المشروع إلى تسهيل عمل المركز وتمكينه من مواكبة التطور والتقدم التكنولوجي</w:t>
      </w:r>
      <w:r>
        <w:rPr>
          <w:rFonts w:asciiTheme="majorBidi" w:hAnsiTheme="majorBidi" w:cstheme="majorBidi" w:hint="cs"/>
          <w:sz w:val="28"/>
          <w:szCs w:val="28"/>
          <w:rtl/>
        </w:rPr>
        <w:t>.</w:t>
      </w:r>
    </w:p>
    <w:p w:rsidR="002D761E" w:rsidRPr="002D761E" w:rsidRDefault="002D761E" w:rsidP="002D761E">
      <w:pPr>
        <w:jc w:val="right"/>
        <w:rPr>
          <w:rFonts w:asciiTheme="majorBidi" w:hAnsiTheme="majorBidi" w:cstheme="majorBidi"/>
          <w:sz w:val="28"/>
          <w:szCs w:val="28"/>
        </w:rPr>
      </w:pPr>
      <w:r w:rsidRPr="002D761E">
        <w:rPr>
          <w:rFonts w:asciiTheme="majorBidi" w:hAnsiTheme="majorBidi" w:cstheme="majorBidi"/>
          <w:sz w:val="28"/>
          <w:szCs w:val="28"/>
          <w:rtl/>
        </w:rPr>
        <w:t>يتكون المشروع من قسمين موقع الويب وتطبيقات الهاتف المحمول</w:t>
      </w:r>
      <w:r>
        <w:rPr>
          <w:rFonts w:asciiTheme="majorBidi" w:hAnsiTheme="majorBidi" w:cstheme="majorBidi" w:hint="cs"/>
          <w:sz w:val="28"/>
          <w:szCs w:val="28"/>
          <w:rtl/>
        </w:rPr>
        <w:t>،</w:t>
      </w:r>
      <w:r w:rsidRPr="002D761E">
        <w:rPr>
          <w:rFonts w:asciiTheme="majorBidi" w:hAnsiTheme="majorBidi" w:cstheme="majorBidi"/>
          <w:sz w:val="28"/>
          <w:szCs w:val="28"/>
          <w:rtl/>
        </w:rPr>
        <w:t xml:space="preserve"> كلاهما سيعرض معلومات حول مكتب المنح الدراسية ويقدم المنح الدراسية للطلاب أو المعلمين. يمكن لأي طالب أو معلم في الجامعة تسجيل حساب شخصي ، لذلك سيتم إطلاعه على المنح الدراسية المتاحة في مجال تخصصه. سوف يتلقى إخطارات في حالة توفرها</w:t>
      </w:r>
      <w:r>
        <w:rPr>
          <w:rFonts w:asciiTheme="majorBidi" w:hAnsiTheme="majorBidi" w:cstheme="majorBidi" w:hint="cs"/>
          <w:sz w:val="28"/>
          <w:szCs w:val="28"/>
          <w:rtl/>
        </w:rPr>
        <w:t>،و</w:t>
      </w:r>
      <w:r w:rsidRPr="002D761E">
        <w:rPr>
          <w:rFonts w:asciiTheme="majorBidi" w:hAnsiTheme="majorBidi" w:cstheme="majorBidi"/>
          <w:sz w:val="28"/>
          <w:szCs w:val="28"/>
          <w:rtl/>
        </w:rPr>
        <w:t xml:space="preserve"> يملأ النموذج لأي منحة دراسية يريدها من خلال حسابه. يمكنه أيضًا التواصل مع مكتب المنح الدراسية من خلال حسابه إما من تطبيق الهاتف المحمول أو الموقع هذا سيوفر الكثير من الوقت والجهد</w:t>
      </w:r>
      <w:r>
        <w:rPr>
          <w:rFonts w:asciiTheme="majorBidi" w:hAnsiTheme="majorBidi" w:cstheme="majorBidi" w:hint="cs"/>
          <w:sz w:val="28"/>
          <w:szCs w:val="28"/>
          <w:rtl/>
        </w:rPr>
        <w:t>.</w:t>
      </w:r>
    </w:p>
    <w:p w:rsidR="002D761E" w:rsidRDefault="002D761E" w:rsidP="002D761E">
      <w:pPr>
        <w:jc w:val="right"/>
      </w:pPr>
      <w:r w:rsidRPr="002D761E">
        <w:rPr>
          <w:rFonts w:asciiTheme="majorBidi" w:hAnsiTheme="majorBidi" w:cstheme="majorBidi"/>
          <w:sz w:val="28"/>
          <w:szCs w:val="28"/>
          <w:rtl/>
        </w:rPr>
        <w:t xml:space="preserve"> سيجعل العمل أسهل بالنسبة للموظفين العاملين في مكتب المنح الدراسية</w:t>
      </w:r>
      <w:r>
        <w:rPr>
          <w:rFonts w:asciiTheme="majorBidi" w:hAnsiTheme="majorBidi" w:cstheme="majorBidi" w:hint="cs"/>
          <w:sz w:val="28"/>
          <w:szCs w:val="28"/>
          <w:rtl/>
        </w:rPr>
        <w:t xml:space="preserve"> و</w:t>
      </w:r>
      <w:r w:rsidRPr="002D761E">
        <w:rPr>
          <w:rFonts w:asciiTheme="majorBidi" w:hAnsiTheme="majorBidi" w:cstheme="majorBidi"/>
          <w:sz w:val="28"/>
          <w:szCs w:val="28"/>
          <w:rtl/>
        </w:rPr>
        <w:t xml:space="preserve"> ستقوم بتصفية جميع النماذج للمنح الدراسية بحيث تختار النماذج الأكثر فعالية عن طريق تحليل النماذج من حيث المعدل التراكمي</w:t>
      </w:r>
      <w:r>
        <w:rPr>
          <w:rFonts w:asciiTheme="majorBidi" w:hAnsiTheme="majorBidi" w:cstheme="majorBidi" w:hint="cs"/>
          <w:sz w:val="28"/>
          <w:szCs w:val="28"/>
          <w:rtl/>
        </w:rPr>
        <w:t xml:space="preserve"> .</w:t>
      </w:r>
      <w:r w:rsidRPr="002D761E">
        <w:rPr>
          <w:rFonts w:asciiTheme="majorBidi" w:hAnsiTheme="majorBidi" w:cstheme="majorBidi"/>
          <w:sz w:val="28"/>
          <w:szCs w:val="28"/>
        </w:rPr>
        <w:t xml:space="preserve"> </w:t>
      </w:r>
      <w:r>
        <w:rPr>
          <w:rFonts w:asciiTheme="majorBidi" w:hAnsiTheme="majorBidi" w:cstheme="majorBidi" w:hint="cs"/>
          <w:sz w:val="28"/>
          <w:szCs w:val="28"/>
          <w:rtl/>
        </w:rPr>
        <w:t>مثل المعدل</w:t>
      </w:r>
      <w:r w:rsidRPr="002D761E">
        <w:rPr>
          <w:rFonts w:asciiTheme="majorBidi" w:hAnsiTheme="majorBidi" w:cstheme="majorBidi"/>
          <w:sz w:val="28"/>
          <w:szCs w:val="28"/>
        </w:rPr>
        <w:t xml:space="preserve"> </w:t>
      </w:r>
      <w:r w:rsidRPr="002D761E">
        <w:rPr>
          <w:rFonts w:asciiTheme="majorBidi" w:hAnsiTheme="majorBidi" w:cstheme="majorBidi"/>
          <w:sz w:val="28"/>
          <w:szCs w:val="28"/>
          <w:rtl/>
        </w:rPr>
        <w:t>أو التقدير العملي أو أي معايير أخرى يحددها مكتب المنح الدراسية</w:t>
      </w:r>
    </w:p>
    <w:p w:rsidR="001D56B3" w:rsidRPr="00945897" w:rsidRDefault="001D56B3" w:rsidP="002D761E">
      <w:pPr>
        <w:jc w:val="right"/>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4759" w:rsidRDefault="00C34759" w:rsidP="00785968">
      <w:pPr>
        <w:spacing w:after="0" w:line="240" w:lineRule="auto"/>
      </w:pPr>
      <w:r>
        <w:separator/>
      </w:r>
    </w:p>
  </w:endnote>
  <w:endnote w:type="continuationSeparator" w:id="0">
    <w:p w:rsidR="00C34759" w:rsidRDefault="00C34759"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3C45" w:rsidRDefault="00023C45" w:rsidP="003267E5">
    <w:pPr>
      <w:pStyle w:val="Footer"/>
      <w:rPr>
        <w:rFonts w:asciiTheme="majorBidi" w:hAnsiTheme="majorBidi" w:cstheme="majorBidi"/>
        <w:b/>
        <w:bCs/>
      </w:rPr>
    </w:pPr>
  </w:p>
  <w:p w:rsidR="00023C45" w:rsidRDefault="00023C45" w:rsidP="003267E5">
    <w:pPr>
      <w:pStyle w:val="Footer"/>
      <w:rPr>
        <w:rFonts w:asciiTheme="majorBidi" w:hAnsiTheme="majorBidi" w:cstheme="majorBidi"/>
        <w:b/>
        <w:bCs/>
      </w:rPr>
    </w:pPr>
  </w:p>
  <w:p w:rsidR="00023C45" w:rsidRPr="002C5313" w:rsidRDefault="00C9253F"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003C059"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zehxQ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rsidR="00023C45" w:rsidRDefault="00023C45" w:rsidP="003267E5">
    <w:pPr>
      <w:pStyle w:val="Footer"/>
      <w:rPr>
        <w:rFonts w:asciiTheme="majorBidi" w:hAnsiTheme="majorBidi" w:cstheme="majorBidi"/>
        <w:b/>
        <w:bCs/>
      </w:rPr>
    </w:pPr>
  </w:p>
  <w:p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4759" w:rsidRDefault="00C34759" w:rsidP="00785968">
      <w:pPr>
        <w:spacing w:after="0" w:line="240" w:lineRule="auto"/>
      </w:pPr>
      <w:r>
        <w:separator/>
      </w:r>
    </w:p>
  </w:footnote>
  <w:footnote w:type="continuationSeparator" w:id="0">
    <w:p w:rsidR="00C34759" w:rsidRDefault="00C34759"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36C7" w:rsidRDefault="00D86F82">
    <w:pPr>
      <w:pStyle w:val="Header"/>
    </w:pPr>
    <w:r>
      <w:rPr>
        <w:noProof/>
      </w:rPr>
      <w:drawing>
        <wp:anchor distT="0" distB="0" distL="114300" distR="114300" simplePos="0" relativeHeight="251669504" behindDoc="0" locked="0" layoutInCell="1" allowOverlap="1">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C9253F">
      <w:rPr>
        <w:noProof/>
      </w:rPr>
      <mc:AlternateContent>
        <mc:Choice Requires="wps">
          <w:drawing>
            <wp:anchor distT="0" distB="0" distL="114300" distR="114300" simplePos="0" relativeHeight="251667456" behindDoc="0" locked="0" layoutInCell="1" allowOverlap="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C9253F">
      <w:rPr>
        <w:noProof/>
      </w:rPr>
      <mc:AlternateContent>
        <mc:Choice Requires="wps">
          <w:drawing>
            <wp:anchor distT="0" distB="0" distL="114300" distR="114300" simplePos="0" relativeHeight="251668480" behindDoc="0" locked="0" layoutInCell="1" allowOverlap="1">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rsidR="008B36C7" w:rsidRDefault="008B36C7">
    <w:pPr>
      <w:pStyle w:val="Header"/>
    </w:pPr>
  </w:p>
  <w:p w:rsidR="008B36C7" w:rsidRDefault="008B36C7">
    <w:pPr>
      <w:pStyle w:val="Header"/>
    </w:pPr>
  </w:p>
  <w:p w:rsidR="008B36C7" w:rsidRDefault="008B36C7">
    <w:pPr>
      <w:pStyle w:val="Header"/>
    </w:pPr>
  </w:p>
  <w:p w:rsidR="008B36C7" w:rsidRDefault="008B36C7">
    <w:pPr>
      <w:pStyle w:val="Header"/>
    </w:pPr>
  </w:p>
  <w:p w:rsidR="00023C45" w:rsidRDefault="00C9253F">
    <w:pPr>
      <w:pStyle w:val="Header"/>
    </w:pPr>
    <w:r>
      <w:rPr>
        <w:noProof/>
      </w:rPr>
      <mc:AlternateContent>
        <mc:Choice Requires="wps">
          <w:drawing>
            <wp:anchor distT="0" distB="0" distL="114300" distR="114300" simplePos="0" relativeHeight="251660288" behindDoc="0" locked="0" layoutInCell="1" allowOverlap="1">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2446F96"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97775"/>
    <w:rsid w:val="001C6793"/>
    <w:rsid w:val="001D43ED"/>
    <w:rsid w:val="001D56B3"/>
    <w:rsid w:val="002036C6"/>
    <w:rsid w:val="0027710A"/>
    <w:rsid w:val="002B6A6D"/>
    <w:rsid w:val="002C09BF"/>
    <w:rsid w:val="002C5313"/>
    <w:rsid w:val="002D761E"/>
    <w:rsid w:val="002E5D99"/>
    <w:rsid w:val="00303D29"/>
    <w:rsid w:val="003149DF"/>
    <w:rsid w:val="003267E5"/>
    <w:rsid w:val="003D04D5"/>
    <w:rsid w:val="003D65E3"/>
    <w:rsid w:val="003E2009"/>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2399C"/>
    <w:rsid w:val="006328E5"/>
    <w:rsid w:val="006740A7"/>
    <w:rsid w:val="006950F0"/>
    <w:rsid w:val="006A75EB"/>
    <w:rsid w:val="006C6656"/>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61EAF"/>
    <w:rsid w:val="00980E22"/>
    <w:rsid w:val="0098572A"/>
    <w:rsid w:val="009968C8"/>
    <w:rsid w:val="009A2033"/>
    <w:rsid w:val="009C6B71"/>
    <w:rsid w:val="009D61BE"/>
    <w:rsid w:val="009D739F"/>
    <w:rsid w:val="00A121F9"/>
    <w:rsid w:val="00A34B0F"/>
    <w:rsid w:val="00AA66F0"/>
    <w:rsid w:val="00AB4B6A"/>
    <w:rsid w:val="00AD45FF"/>
    <w:rsid w:val="00B040B1"/>
    <w:rsid w:val="00B11E75"/>
    <w:rsid w:val="00B27D06"/>
    <w:rsid w:val="00B315B4"/>
    <w:rsid w:val="00B567DF"/>
    <w:rsid w:val="00B61ED4"/>
    <w:rsid w:val="00B67BFE"/>
    <w:rsid w:val="00B73DAD"/>
    <w:rsid w:val="00BA482F"/>
    <w:rsid w:val="00BC3E98"/>
    <w:rsid w:val="00BF61EF"/>
    <w:rsid w:val="00C34759"/>
    <w:rsid w:val="00C35A15"/>
    <w:rsid w:val="00C45FC2"/>
    <w:rsid w:val="00C62668"/>
    <w:rsid w:val="00C66C1C"/>
    <w:rsid w:val="00C9253F"/>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36CEE"/>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92F31CC-14AB-4B86-A50B-6664C6270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2C09B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customStyle="1" w:styleId="Heading3Char">
    <w:name w:val="Heading 3 Char"/>
    <w:basedOn w:val="DefaultParagraphFont"/>
    <w:link w:val="Heading3"/>
    <w:uiPriority w:val="9"/>
    <w:semiHidden/>
    <w:rsid w:val="002C09BF"/>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928150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78091D-5B63-43CA-89C0-62EB85A75B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335</Words>
  <Characters>1910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5</cp:revision>
  <cp:lastPrinted>2012-08-29T11:00:00Z</cp:lastPrinted>
  <dcterms:created xsi:type="dcterms:W3CDTF">2018-09-19T13:41:00Z</dcterms:created>
  <dcterms:modified xsi:type="dcterms:W3CDTF">2019-06-11T06:14:00Z</dcterms:modified>
</cp:coreProperties>
</file>