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A3788" w:rsidRPr="004A3788" w:rsidRDefault="004A3788" w:rsidP="004A3788">
      <w:pPr>
        <w:jc w:val="center"/>
        <w:rPr>
          <w:rFonts w:ascii="CMBX12" w:eastAsia="Times New Roman" w:hAnsi="CMBX12" w:cs="Times New Roman"/>
          <w:b/>
          <w:bCs/>
          <w:color w:val="000000"/>
          <w:sz w:val="50"/>
          <w:szCs w:val="50"/>
        </w:rPr>
      </w:pPr>
      <w:proofErr w:type="spellStart"/>
      <w:r w:rsidRPr="004A3788">
        <w:rPr>
          <w:rFonts w:ascii="CMBX12" w:eastAsia="Times New Roman" w:hAnsi="CMBX12" w:cs="Times New Roman"/>
          <w:b/>
          <w:bCs/>
          <w:color w:val="000000"/>
          <w:sz w:val="50"/>
          <w:szCs w:val="50"/>
        </w:rPr>
        <w:t>Cadeau</w:t>
      </w:r>
      <w:proofErr w:type="spellEnd"/>
      <w:r w:rsidRPr="004A3788">
        <w:rPr>
          <w:rFonts w:ascii="CMBX12" w:eastAsia="Times New Roman" w:hAnsi="CMBX12" w:cs="Times New Roman"/>
          <w:b/>
          <w:bCs/>
          <w:color w:val="000000"/>
          <w:sz w:val="50"/>
          <w:szCs w:val="50"/>
        </w:rPr>
        <w:t>: Smart Gifting Platform</w:t>
      </w:r>
    </w:p>
    <w:p w:rsidR="004A3788" w:rsidRPr="004A3788" w:rsidRDefault="004A3788" w:rsidP="004A3788">
      <w:pPr>
        <w:rPr>
          <w:rFonts w:ascii="CMBX12" w:eastAsia="Times New Roman" w:hAnsi="CMBX12" w:cs="Times New Roman"/>
          <w:b/>
          <w:bCs/>
          <w:color w:val="000000"/>
          <w:sz w:val="28"/>
          <w:szCs w:val="28"/>
        </w:rPr>
      </w:pPr>
    </w:p>
    <w:p w:rsidR="004A3788" w:rsidRPr="004A3788" w:rsidRDefault="004A3788" w:rsidP="004A3788">
      <w:pPr>
        <w:jc w:val="center"/>
        <w:rPr>
          <w:rFonts w:ascii="CMBX12" w:eastAsia="Times New Roman" w:hAnsi="CMBX12" w:cs="Times New Roman"/>
          <w:b/>
          <w:bCs/>
          <w:color w:val="000000"/>
          <w:sz w:val="28"/>
          <w:szCs w:val="28"/>
        </w:rPr>
      </w:pPr>
      <w:bookmarkStart w:id="0" w:name="_GoBack"/>
      <w:bookmarkEnd w:id="0"/>
      <w:r w:rsidRPr="004A3788">
        <w:rPr>
          <w:rFonts w:ascii="CMBX12" w:eastAsia="Times New Roman" w:hAnsi="CMBX12" w:cs="Times New Roman"/>
          <w:b/>
          <w:bCs/>
          <w:color w:val="000000"/>
          <w:sz w:val="28"/>
          <w:szCs w:val="28"/>
        </w:rPr>
        <w:t>An-</w:t>
      </w:r>
      <w:proofErr w:type="spellStart"/>
      <w:r w:rsidRPr="004A3788">
        <w:rPr>
          <w:rFonts w:ascii="CMBX12" w:eastAsia="Times New Roman" w:hAnsi="CMBX12" w:cs="Times New Roman"/>
          <w:b/>
          <w:bCs/>
          <w:color w:val="000000"/>
          <w:sz w:val="28"/>
          <w:szCs w:val="28"/>
        </w:rPr>
        <w:t>Najah</w:t>
      </w:r>
      <w:proofErr w:type="spellEnd"/>
      <w:r w:rsidRPr="004A3788">
        <w:rPr>
          <w:rFonts w:ascii="CMBX12" w:eastAsia="Times New Roman" w:hAnsi="CMBX12" w:cs="Times New Roman"/>
          <w:b/>
          <w:bCs/>
          <w:color w:val="000000"/>
          <w:sz w:val="28"/>
          <w:szCs w:val="28"/>
        </w:rPr>
        <w:t xml:space="preserve"> National University</w:t>
      </w:r>
    </w:p>
    <w:p w:rsidR="004A3788" w:rsidRPr="004A3788" w:rsidRDefault="004A3788" w:rsidP="004A3788">
      <w:pPr>
        <w:jc w:val="center"/>
        <w:rPr>
          <w:rFonts w:ascii="CMBX12" w:eastAsia="Times New Roman" w:hAnsi="CMBX12" w:cs="Times New Roman"/>
          <w:b/>
          <w:bCs/>
          <w:color w:val="000000"/>
          <w:sz w:val="28"/>
          <w:szCs w:val="28"/>
        </w:rPr>
      </w:pPr>
      <w:r w:rsidRPr="004A3788">
        <w:rPr>
          <w:rFonts w:ascii="CMBX12" w:eastAsia="Times New Roman" w:hAnsi="CMBX12" w:cs="Times New Roman"/>
          <w:b/>
          <w:bCs/>
          <w:color w:val="000000"/>
          <w:sz w:val="28"/>
          <w:szCs w:val="28"/>
        </w:rPr>
        <w:t>Faculty of Engineering and Information Technology</w:t>
      </w:r>
    </w:p>
    <w:p w:rsidR="004A3788" w:rsidRPr="004A3788" w:rsidRDefault="004A3788" w:rsidP="004A3788">
      <w:pPr>
        <w:jc w:val="center"/>
        <w:rPr>
          <w:rFonts w:ascii="CMBX12" w:eastAsia="Times New Roman" w:hAnsi="CMBX12" w:cs="Times New Roman"/>
          <w:b/>
          <w:bCs/>
          <w:color w:val="000000"/>
          <w:sz w:val="28"/>
          <w:szCs w:val="28"/>
        </w:rPr>
      </w:pPr>
      <w:r w:rsidRPr="004A3788">
        <w:rPr>
          <w:rFonts w:ascii="CMBX12" w:eastAsia="Times New Roman" w:hAnsi="CMBX12" w:cs="Times New Roman"/>
          <w:b/>
          <w:bCs/>
          <w:color w:val="000000"/>
          <w:sz w:val="28"/>
          <w:szCs w:val="28"/>
        </w:rPr>
        <w:t>Department of Computer Engineering</w:t>
      </w:r>
    </w:p>
    <w:p w:rsidR="004A3788" w:rsidRPr="004A3788" w:rsidRDefault="004A3788" w:rsidP="004A3788">
      <w:pPr>
        <w:jc w:val="center"/>
        <w:rPr>
          <w:rFonts w:ascii="CMBX12" w:eastAsia="Times New Roman" w:hAnsi="CMBX12" w:cs="Times New Roman"/>
          <w:b/>
          <w:bCs/>
          <w:color w:val="000000"/>
          <w:sz w:val="28"/>
          <w:szCs w:val="28"/>
        </w:rPr>
      </w:pPr>
    </w:p>
    <w:p w:rsidR="004A3788" w:rsidRPr="004A3788" w:rsidRDefault="004A3788" w:rsidP="004A3788">
      <w:pPr>
        <w:jc w:val="center"/>
        <w:rPr>
          <w:rFonts w:ascii="CMBX12" w:eastAsia="Times New Roman" w:hAnsi="CMBX12" w:cs="Times New Roman"/>
          <w:b/>
          <w:bCs/>
          <w:color w:val="000000"/>
          <w:sz w:val="28"/>
          <w:szCs w:val="28"/>
        </w:rPr>
      </w:pPr>
      <w:r w:rsidRPr="004A3788">
        <w:rPr>
          <w:rFonts w:ascii="CMBX12" w:eastAsia="Times New Roman" w:hAnsi="CMBX12" w:cs="Times New Roman"/>
          <w:b/>
          <w:bCs/>
          <w:color w:val="000000"/>
          <w:sz w:val="28"/>
          <w:szCs w:val="28"/>
        </w:rPr>
        <w:t>Graduation Project I</w:t>
      </w:r>
    </w:p>
    <w:p w:rsidR="004A3788" w:rsidRPr="004A3788" w:rsidRDefault="004A3788" w:rsidP="004A3788">
      <w:pPr>
        <w:jc w:val="center"/>
        <w:rPr>
          <w:rFonts w:ascii="CMBX12" w:eastAsia="Times New Roman" w:hAnsi="CMBX12" w:cs="Times New Roman"/>
          <w:b/>
          <w:bCs/>
          <w:color w:val="000000"/>
          <w:sz w:val="28"/>
          <w:szCs w:val="28"/>
        </w:rPr>
      </w:pPr>
    </w:p>
    <w:p w:rsidR="004A3788" w:rsidRPr="004A3788" w:rsidRDefault="004A3788" w:rsidP="004A3788">
      <w:pPr>
        <w:jc w:val="center"/>
        <w:rPr>
          <w:rFonts w:ascii="CMBX12" w:eastAsia="Times New Roman" w:hAnsi="CMBX12" w:cs="Times New Roman"/>
          <w:b/>
          <w:bCs/>
          <w:color w:val="000000"/>
          <w:sz w:val="28"/>
          <w:szCs w:val="28"/>
        </w:rPr>
      </w:pPr>
      <w:r w:rsidRPr="004A3788">
        <w:rPr>
          <w:rFonts w:ascii="CMBX12" w:eastAsia="Times New Roman" w:hAnsi="CMBX12" w:cs="Times New Roman"/>
          <w:b/>
          <w:bCs/>
          <w:color w:val="000000"/>
          <w:sz w:val="28"/>
          <w:szCs w:val="28"/>
        </w:rPr>
        <w:t>Prepared by:</w:t>
      </w:r>
    </w:p>
    <w:p w:rsidR="004A3788" w:rsidRPr="004A3788" w:rsidRDefault="004A3788" w:rsidP="004A3788">
      <w:pPr>
        <w:jc w:val="center"/>
        <w:rPr>
          <w:rFonts w:ascii="CMBX12" w:eastAsia="Times New Roman" w:hAnsi="CMBX12" w:cs="Times New Roman"/>
          <w:b/>
          <w:bCs/>
          <w:color w:val="000000"/>
          <w:sz w:val="28"/>
          <w:szCs w:val="28"/>
        </w:rPr>
      </w:pPr>
      <w:r w:rsidRPr="004A3788">
        <w:rPr>
          <w:rFonts w:ascii="CMBX12" w:eastAsia="Times New Roman" w:hAnsi="CMBX12" w:cs="Times New Roman"/>
          <w:b/>
          <w:bCs/>
          <w:color w:val="000000"/>
          <w:sz w:val="28"/>
          <w:szCs w:val="28"/>
        </w:rPr>
        <w:t xml:space="preserve">Noor </w:t>
      </w:r>
      <w:proofErr w:type="spellStart"/>
      <w:r w:rsidRPr="004A3788">
        <w:rPr>
          <w:rFonts w:ascii="CMBX12" w:eastAsia="Times New Roman" w:hAnsi="CMBX12" w:cs="Times New Roman"/>
          <w:b/>
          <w:bCs/>
          <w:color w:val="000000"/>
          <w:sz w:val="28"/>
          <w:szCs w:val="28"/>
        </w:rPr>
        <w:t>Sayeh</w:t>
      </w:r>
      <w:proofErr w:type="spellEnd"/>
    </w:p>
    <w:p w:rsidR="004A3788" w:rsidRPr="004A3788" w:rsidRDefault="004A3788" w:rsidP="004A3788">
      <w:pPr>
        <w:jc w:val="center"/>
        <w:rPr>
          <w:rFonts w:ascii="CMBX12" w:eastAsia="Times New Roman" w:hAnsi="CMBX12" w:cs="Times New Roman"/>
          <w:b/>
          <w:bCs/>
          <w:color w:val="000000"/>
          <w:sz w:val="28"/>
          <w:szCs w:val="28"/>
        </w:rPr>
      </w:pPr>
      <w:proofErr w:type="spellStart"/>
      <w:r w:rsidRPr="004A3788">
        <w:rPr>
          <w:rFonts w:ascii="CMBX12" w:eastAsia="Times New Roman" w:hAnsi="CMBX12" w:cs="Times New Roman"/>
          <w:b/>
          <w:bCs/>
          <w:color w:val="000000"/>
          <w:sz w:val="28"/>
          <w:szCs w:val="28"/>
        </w:rPr>
        <w:t>Ro’a</w:t>
      </w:r>
      <w:proofErr w:type="spellEnd"/>
      <w:r w:rsidRPr="004A3788">
        <w:rPr>
          <w:rFonts w:ascii="CMBX12" w:eastAsia="Times New Roman" w:hAnsi="CMBX12" w:cs="Times New Roman"/>
          <w:b/>
          <w:bCs/>
          <w:color w:val="000000"/>
          <w:sz w:val="28"/>
          <w:szCs w:val="28"/>
        </w:rPr>
        <w:t xml:space="preserve"> Abu </w:t>
      </w:r>
      <w:proofErr w:type="spellStart"/>
      <w:r w:rsidRPr="004A3788">
        <w:rPr>
          <w:rFonts w:ascii="CMBX12" w:eastAsia="Times New Roman" w:hAnsi="CMBX12" w:cs="Times New Roman"/>
          <w:b/>
          <w:bCs/>
          <w:color w:val="000000"/>
          <w:sz w:val="28"/>
          <w:szCs w:val="28"/>
        </w:rPr>
        <w:t>Libdeh</w:t>
      </w:r>
      <w:proofErr w:type="spellEnd"/>
    </w:p>
    <w:p w:rsidR="004A3788" w:rsidRPr="004A3788" w:rsidRDefault="004A3788" w:rsidP="004A3788">
      <w:pPr>
        <w:jc w:val="center"/>
        <w:rPr>
          <w:rFonts w:ascii="CMBX12" w:eastAsia="Times New Roman" w:hAnsi="CMBX12" w:cs="Times New Roman"/>
          <w:b/>
          <w:bCs/>
          <w:color w:val="000000"/>
          <w:sz w:val="28"/>
          <w:szCs w:val="28"/>
        </w:rPr>
      </w:pPr>
    </w:p>
    <w:p w:rsidR="004A3788" w:rsidRPr="004A3788" w:rsidRDefault="004A3788" w:rsidP="004A3788">
      <w:pPr>
        <w:jc w:val="center"/>
        <w:rPr>
          <w:rFonts w:ascii="CMBX12" w:eastAsia="Times New Roman" w:hAnsi="CMBX12" w:cs="Times New Roman"/>
          <w:b/>
          <w:bCs/>
          <w:color w:val="000000"/>
          <w:sz w:val="28"/>
          <w:szCs w:val="28"/>
        </w:rPr>
      </w:pPr>
      <w:r w:rsidRPr="004A3788">
        <w:rPr>
          <w:rFonts w:ascii="CMBX12" w:eastAsia="Times New Roman" w:hAnsi="CMBX12" w:cs="Times New Roman"/>
          <w:b/>
          <w:bCs/>
          <w:color w:val="000000"/>
          <w:sz w:val="28"/>
          <w:szCs w:val="28"/>
        </w:rPr>
        <w:t>Supervised by:</w:t>
      </w:r>
    </w:p>
    <w:p w:rsidR="004A3788" w:rsidRPr="004A3788" w:rsidRDefault="004A3788" w:rsidP="004A3788">
      <w:pPr>
        <w:jc w:val="center"/>
        <w:rPr>
          <w:rFonts w:ascii="CMBX12" w:eastAsia="Times New Roman" w:hAnsi="CMBX12" w:cs="Times New Roman"/>
          <w:b/>
          <w:bCs/>
          <w:color w:val="000000"/>
          <w:sz w:val="28"/>
          <w:szCs w:val="28"/>
        </w:rPr>
      </w:pPr>
      <w:r w:rsidRPr="004A3788">
        <w:rPr>
          <w:rFonts w:ascii="CMBX12" w:eastAsia="Times New Roman" w:hAnsi="CMBX12" w:cs="Times New Roman"/>
          <w:b/>
          <w:bCs/>
          <w:color w:val="000000"/>
          <w:sz w:val="28"/>
          <w:szCs w:val="28"/>
        </w:rPr>
        <w:t xml:space="preserve">Dr. </w:t>
      </w:r>
      <w:proofErr w:type="spellStart"/>
      <w:r w:rsidRPr="004A3788">
        <w:rPr>
          <w:rFonts w:ascii="CMBX12" w:eastAsia="Times New Roman" w:hAnsi="CMBX12" w:cs="Times New Roman"/>
          <w:b/>
          <w:bCs/>
          <w:color w:val="000000"/>
          <w:sz w:val="28"/>
          <w:szCs w:val="28"/>
        </w:rPr>
        <w:t>Raed</w:t>
      </w:r>
      <w:proofErr w:type="spellEnd"/>
      <w:r w:rsidRPr="004A3788">
        <w:rPr>
          <w:rFonts w:ascii="CMBX12" w:eastAsia="Times New Roman" w:hAnsi="CMBX12" w:cs="Times New Roman"/>
          <w:b/>
          <w:bCs/>
          <w:color w:val="000000"/>
          <w:sz w:val="28"/>
          <w:szCs w:val="28"/>
        </w:rPr>
        <w:t xml:space="preserve"> </w:t>
      </w:r>
      <w:proofErr w:type="spellStart"/>
      <w:r w:rsidRPr="004A3788">
        <w:rPr>
          <w:rFonts w:ascii="CMBX12" w:eastAsia="Times New Roman" w:hAnsi="CMBX12" w:cs="Times New Roman"/>
          <w:b/>
          <w:bCs/>
          <w:color w:val="000000"/>
          <w:sz w:val="28"/>
          <w:szCs w:val="28"/>
        </w:rPr>
        <w:t>AlQadi</w:t>
      </w:r>
      <w:proofErr w:type="spellEnd"/>
    </w:p>
    <w:p w:rsidR="004A3788" w:rsidRPr="004A3788" w:rsidRDefault="004A3788" w:rsidP="004A3788">
      <w:pPr>
        <w:jc w:val="center"/>
        <w:rPr>
          <w:rFonts w:ascii="CMBX12" w:eastAsia="Times New Roman" w:hAnsi="CMBX12" w:cs="Times New Roman"/>
          <w:b/>
          <w:bCs/>
          <w:color w:val="000000"/>
          <w:sz w:val="28"/>
          <w:szCs w:val="28"/>
        </w:rPr>
      </w:pPr>
    </w:p>
    <w:p w:rsidR="004A3788" w:rsidRPr="004A3788" w:rsidRDefault="004A3788" w:rsidP="004A3788">
      <w:pPr>
        <w:jc w:val="center"/>
        <w:rPr>
          <w:rFonts w:ascii="CMBX12" w:eastAsia="Times New Roman" w:hAnsi="CMBX12" w:cs="Times New Roman"/>
          <w:b/>
          <w:bCs/>
          <w:color w:val="000000"/>
          <w:sz w:val="28"/>
          <w:szCs w:val="28"/>
        </w:rPr>
      </w:pPr>
      <w:r w:rsidRPr="004A3788">
        <w:rPr>
          <w:rFonts w:ascii="CMBX12" w:eastAsia="Times New Roman" w:hAnsi="CMBX12" w:cs="Times New Roman"/>
          <w:b/>
          <w:bCs/>
          <w:color w:val="000000"/>
          <w:sz w:val="28"/>
          <w:szCs w:val="28"/>
        </w:rPr>
        <w:t>Presented in partial fulfillment of the requirements for the</w:t>
      </w:r>
    </w:p>
    <w:p w:rsidR="004A3788" w:rsidRPr="004A3788" w:rsidRDefault="004A3788" w:rsidP="004A3788">
      <w:pPr>
        <w:jc w:val="center"/>
        <w:rPr>
          <w:rFonts w:ascii="CMBX12" w:eastAsia="Times New Roman" w:hAnsi="CMBX12" w:cs="Times New Roman"/>
          <w:b/>
          <w:bCs/>
          <w:color w:val="000000"/>
          <w:sz w:val="28"/>
          <w:szCs w:val="28"/>
        </w:rPr>
      </w:pPr>
      <w:r w:rsidRPr="004A3788">
        <w:rPr>
          <w:rFonts w:ascii="CMBX12" w:eastAsia="Times New Roman" w:hAnsi="CMBX12" w:cs="Times New Roman"/>
          <w:b/>
          <w:bCs/>
          <w:color w:val="000000"/>
          <w:sz w:val="28"/>
          <w:szCs w:val="28"/>
        </w:rPr>
        <w:t>Bachelor Degree in Computer Engineering</w:t>
      </w:r>
    </w:p>
    <w:p w:rsidR="004A3788" w:rsidRPr="004A3788" w:rsidRDefault="004A3788" w:rsidP="004A3788">
      <w:pPr>
        <w:rPr>
          <w:rFonts w:ascii="CMBX12" w:eastAsia="Times New Roman" w:hAnsi="CMBX12" w:cs="Times New Roman"/>
          <w:b/>
          <w:bCs/>
          <w:color w:val="000000"/>
          <w:sz w:val="28"/>
          <w:szCs w:val="28"/>
        </w:rPr>
      </w:pPr>
    </w:p>
    <w:p w:rsidR="004A3788" w:rsidRDefault="004A3788" w:rsidP="004A3788">
      <w:pPr>
        <w:rPr>
          <w:rFonts w:ascii="CMBX12" w:eastAsia="Times New Roman" w:hAnsi="CMBX12" w:cs="Times New Roman"/>
          <w:b/>
          <w:bCs/>
          <w:color w:val="000000"/>
          <w:sz w:val="28"/>
          <w:szCs w:val="28"/>
          <w:rtl/>
        </w:rPr>
      </w:pPr>
      <w:r w:rsidRPr="004A3788">
        <w:rPr>
          <w:rFonts w:ascii="CMBX12" w:eastAsia="Times New Roman" w:hAnsi="CMBX12" w:cs="Times New Roman"/>
          <w:b/>
          <w:bCs/>
          <w:color w:val="000000"/>
          <w:sz w:val="28"/>
          <w:szCs w:val="28"/>
        </w:rPr>
        <w:t>June 10, 2025</w:t>
      </w:r>
    </w:p>
    <w:p w:rsidR="004A3788" w:rsidRDefault="004A3788" w:rsidP="004A3788">
      <w:pPr>
        <w:rPr>
          <w:rFonts w:ascii="CMBX12" w:eastAsia="Times New Roman" w:hAnsi="CMBX12" w:cs="Times New Roman"/>
          <w:b/>
          <w:bCs/>
          <w:color w:val="000000"/>
          <w:sz w:val="28"/>
          <w:szCs w:val="28"/>
          <w:rtl/>
        </w:rPr>
      </w:pPr>
    </w:p>
    <w:p w:rsidR="004A3788" w:rsidRDefault="004A3788" w:rsidP="004A3788">
      <w:pPr>
        <w:rPr>
          <w:rFonts w:ascii="CMBX12" w:eastAsia="Times New Roman" w:hAnsi="CMBX12" w:cs="Times New Roman"/>
          <w:b/>
          <w:bCs/>
          <w:color w:val="000000"/>
          <w:sz w:val="28"/>
          <w:szCs w:val="28"/>
          <w:rtl/>
        </w:rPr>
      </w:pPr>
    </w:p>
    <w:p w:rsidR="004A3788" w:rsidRDefault="004A3788" w:rsidP="004A3788">
      <w:pPr>
        <w:rPr>
          <w:rFonts w:ascii="CMBX12" w:eastAsia="Times New Roman" w:hAnsi="CMBX12" w:cs="Times New Roman"/>
          <w:b/>
          <w:bCs/>
          <w:color w:val="000000"/>
          <w:sz w:val="28"/>
          <w:szCs w:val="28"/>
          <w:rtl/>
        </w:rPr>
      </w:pPr>
    </w:p>
    <w:p w:rsidR="004A3788" w:rsidRDefault="004A3788" w:rsidP="004A3788">
      <w:pPr>
        <w:rPr>
          <w:rFonts w:ascii="CMBX12" w:eastAsia="Times New Roman" w:hAnsi="CMBX12" w:cs="Times New Roman"/>
          <w:b/>
          <w:bCs/>
          <w:color w:val="000000"/>
          <w:sz w:val="28"/>
          <w:szCs w:val="28"/>
          <w:rtl/>
        </w:rPr>
      </w:pPr>
    </w:p>
    <w:p w:rsidR="004A3788" w:rsidRDefault="004A3788" w:rsidP="004A3788">
      <w:pPr>
        <w:rPr>
          <w:rFonts w:ascii="CMBX12" w:eastAsia="Times New Roman" w:hAnsi="CMBX12" w:cs="Times New Roman"/>
          <w:b/>
          <w:bCs/>
          <w:color w:val="000000"/>
          <w:sz w:val="28"/>
          <w:szCs w:val="28"/>
          <w:rtl/>
        </w:rPr>
      </w:pPr>
    </w:p>
    <w:p w:rsidR="004A3788" w:rsidRPr="004A3788" w:rsidRDefault="004A3788" w:rsidP="004A3788">
      <w:pPr>
        <w:rPr>
          <w:rFonts w:ascii="CMBX12" w:eastAsia="Times New Roman" w:hAnsi="CMBX12" w:cs="Times New Roman"/>
          <w:b/>
          <w:bCs/>
          <w:color w:val="000000"/>
          <w:sz w:val="28"/>
          <w:szCs w:val="28"/>
        </w:rPr>
      </w:pPr>
    </w:p>
    <w:p w:rsidR="004A3788" w:rsidRPr="004A3788" w:rsidRDefault="004A3788" w:rsidP="004A37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A3788">
        <w:rPr>
          <w:rFonts w:ascii="CMBX12" w:eastAsia="Times New Roman" w:hAnsi="CMBX12" w:cs="Times New Roman"/>
          <w:b/>
          <w:bCs/>
          <w:color w:val="000000"/>
          <w:sz w:val="50"/>
          <w:szCs w:val="50"/>
        </w:rPr>
        <w:lastRenderedPageBreak/>
        <w:t xml:space="preserve">Abstract </w:t>
      </w:r>
    </w:p>
    <w:p w:rsidR="004A3788" w:rsidRPr="004A3788" w:rsidRDefault="004A3788" w:rsidP="004A37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A3788">
        <w:rPr>
          <w:rFonts w:ascii="CMR12" w:eastAsia="Times New Roman" w:hAnsi="CMR12" w:cs="Times New Roman"/>
          <w:color w:val="000000"/>
          <w:sz w:val="24"/>
          <w:szCs w:val="24"/>
        </w:rPr>
        <w:t>In today’s digital economy, the demand for personalized and emotionally engaging e</w:t>
      </w:r>
      <w:r w:rsidRPr="004A3788">
        <w:rPr>
          <w:rFonts w:ascii="CMR12" w:eastAsia="Times New Roman" w:hAnsi="CMR12" w:cs="Times New Roman"/>
          <w:color w:val="000000"/>
          <w:sz w:val="24"/>
          <w:szCs w:val="24"/>
        </w:rPr>
        <w:t/>
      </w:r>
    </w:p>
    <w:p w:rsidR="004A3788" w:rsidRPr="004A3788" w:rsidRDefault="004A3788" w:rsidP="004A37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A3788">
        <w:rPr>
          <w:rFonts w:ascii="CMR12" w:eastAsia="Times New Roman" w:hAnsi="CMR12" w:cs="Times New Roman"/>
          <w:color w:val="000000"/>
          <w:sz w:val="24"/>
          <w:szCs w:val="24"/>
        </w:rPr>
        <w:t xml:space="preserve">commerce experiences </w:t>
      </w:r>
      <w:proofErr w:type="gramStart"/>
      <w:r w:rsidRPr="004A3788">
        <w:rPr>
          <w:rFonts w:ascii="CMR12" w:eastAsia="Times New Roman" w:hAnsi="CMR12" w:cs="Times New Roman"/>
          <w:color w:val="000000"/>
          <w:sz w:val="24"/>
          <w:szCs w:val="24"/>
        </w:rPr>
        <w:t>has</w:t>
      </w:r>
      <w:proofErr w:type="gramEnd"/>
      <w:r w:rsidRPr="004A3788">
        <w:rPr>
          <w:rFonts w:ascii="CMR12" w:eastAsia="Times New Roman" w:hAnsi="CMR12" w:cs="Times New Roman"/>
          <w:color w:val="000000"/>
          <w:sz w:val="24"/>
          <w:szCs w:val="24"/>
        </w:rPr>
        <w:t xml:space="preserve"> never been higher. </w:t>
      </w:r>
      <w:proofErr w:type="spellStart"/>
      <w:r w:rsidRPr="004A3788">
        <w:rPr>
          <w:rFonts w:ascii="CMR12" w:eastAsia="Times New Roman" w:hAnsi="CMR12" w:cs="Times New Roman"/>
          <w:color w:val="000000"/>
          <w:sz w:val="24"/>
          <w:szCs w:val="24"/>
        </w:rPr>
        <w:t>Cadeau</w:t>
      </w:r>
      <w:proofErr w:type="spellEnd"/>
      <w:r w:rsidRPr="004A3788">
        <w:rPr>
          <w:rFonts w:ascii="CMR12" w:eastAsia="Times New Roman" w:hAnsi="CMR12" w:cs="Times New Roman"/>
          <w:color w:val="000000"/>
          <w:sz w:val="24"/>
          <w:szCs w:val="24"/>
        </w:rPr>
        <w:t xml:space="preserve"> is a next-generation online gift </w:t>
      </w:r>
    </w:p>
    <w:p w:rsidR="004A3788" w:rsidRPr="004A3788" w:rsidRDefault="004A3788" w:rsidP="004A37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A3788">
        <w:rPr>
          <w:rFonts w:ascii="CMR12" w:eastAsia="Times New Roman" w:hAnsi="CMR12" w:cs="Times New Roman"/>
          <w:color w:val="000000"/>
          <w:sz w:val="24"/>
          <w:szCs w:val="24"/>
        </w:rPr>
        <w:t xml:space="preserve">shopping platform that bridges the gap between traditional gifting and modern, intelligent </w:t>
      </w:r>
    </w:p>
    <w:p w:rsidR="004A3788" w:rsidRPr="004A3788" w:rsidRDefault="004A3788" w:rsidP="004A37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A3788">
        <w:rPr>
          <w:rFonts w:ascii="CMR12" w:eastAsia="Times New Roman" w:hAnsi="CMR12" w:cs="Times New Roman"/>
          <w:color w:val="000000"/>
          <w:sz w:val="24"/>
          <w:szCs w:val="24"/>
        </w:rPr>
        <w:t xml:space="preserve">user experiences. The platform aims to revolutionize the way people select, customize, </w:t>
      </w:r>
    </w:p>
    <w:p w:rsidR="004A3788" w:rsidRPr="004A3788" w:rsidRDefault="004A3788" w:rsidP="004A37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A3788">
        <w:rPr>
          <w:rFonts w:ascii="CMR12" w:eastAsia="Times New Roman" w:hAnsi="CMR12" w:cs="Times New Roman"/>
          <w:color w:val="000000"/>
          <w:sz w:val="24"/>
          <w:szCs w:val="24"/>
        </w:rPr>
        <w:t xml:space="preserve">and purchase gifts by providing a dynamic, interactive, and AI-powered environment that </w:t>
      </w:r>
    </w:p>
    <w:p w:rsidR="004A3788" w:rsidRPr="004A3788" w:rsidRDefault="004A3788" w:rsidP="004A37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A3788">
        <w:rPr>
          <w:rFonts w:ascii="CMR12" w:eastAsia="Times New Roman" w:hAnsi="CMR12" w:cs="Times New Roman"/>
          <w:color w:val="000000"/>
          <w:sz w:val="24"/>
          <w:szCs w:val="24"/>
        </w:rPr>
        <w:t xml:space="preserve">caters to the emotional and practical needs of customers. </w:t>
      </w:r>
    </w:p>
    <w:p w:rsidR="004A3788" w:rsidRPr="004A3788" w:rsidRDefault="004A3788" w:rsidP="004A37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A3788">
        <w:rPr>
          <w:rFonts w:ascii="CMR12" w:eastAsia="Times New Roman" w:hAnsi="CMR12" w:cs="Times New Roman"/>
          <w:color w:val="000000"/>
          <w:sz w:val="24"/>
          <w:szCs w:val="24"/>
        </w:rPr>
        <w:t xml:space="preserve">At the heart of </w:t>
      </w:r>
      <w:proofErr w:type="spellStart"/>
      <w:r w:rsidRPr="004A3788">
        <w:rPr>
          <w:rFonts w:ascii="CMR12" w:eastAsia="Times New Roman" w:hAnsi="CMR12" w:cs="Times New Roman"/>
          <w:color w:val="000000"/>
          <w:sz w:val="24"/>
          <w:szCs w:val="24"/>
        </w:rPr>
        <w:t>Cadeau</w:t>
      </w:r>
      <w:proofErr w:type="spellEnd"/>
      <w:r w:rsidRPr="004A3788">
        <w:rPr>
          <w:rFonts w:ascii="CMR12" w:eastAsia="Times New Roman" w:hAnsi="CMR12" w:cs="Times New Roman"/>
          <w:color w:val="000000"/>
          <w:sz w:val="24"/>
          <w:szCs w:val="24"/>
        </w:rPr>
        <w:t xml:space="preserve"> lies a personalized virtual assistant that interacts with users, offers </w:t>
      </w:r>
    </w:p>
    <w:p w:rsidR="004A3788" w:rsidRPr="004A3788" w:rsidRDefault="004A3788" w:rsidP="004A37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A3788">
        <w:rPr>
          <w:rFonts w:ascii="CMR12" w:eastAsia="Times New Roman" w:hAnsi="CMR12" w:cs="Times New Roman"/>
          <w:color w:val="000000"/>
          <w:sz w:val="24"/>
          <w:szCs w:val="24"/>
        </w:rPr>
        <w:t xml:space="preserve">tailored recommendations, and guides them through smart search experiences based on </w:t>
      </w:r>
    </w:p>
    <w:p w:rsidR="004A3788" w:rsidRPr="004A3788" w:rsidRDefault="004A3788" w:rsidP="004A37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A3788">
        <w:rPr>
          <w:rFonts w:ascii="CMR12" w:eastAsia="Times New Roman" w:hAnsi="CMR12" w:cs="Times New Roman"/>
          <w:color w:val="000000"/>
          <w:sz w:val="24"/>
          <w:szCs w:val="24"/>
        </w:rPr>
        <w:t>preferences and occasions. This avatar transforms the user journey from a simple trans</w:t>
      </w:r>
      <w:r w:rsidRPr="004A3788">
        <w:rPr>
          <w:rFonts w:ascii="CMR12" w:eastAsia="Times New Roman" w:hAnsi="CMR12" w:cs="Times New Roman"/>
          <w:color w:val="000000"/>
          <w:sz w:val="24"/>
          <w:szCs w:val="24"/>
        </w:rPr>
        <w:t/>
      </w:r>
    </w:p>
    <w:p w:rsidR="004A3788" w:rsidRPr="004A3788" w:rsidRDefault="004A3788" w:rsidP="004A37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A3788">
        <w:rPr>
          <w:rFonts w:ascii="CMR12" w:eastAsia="Times New Roman" w:hAnsi="CMR12" w:cs="Times New Roman"/>
          <w:color w:val="000000"/>
          <w:sz w:val="24"/>
          <w:szCs w:val="24"/>
        </w:rPr>
        <w:t xml:space="preserve">action into a meaningful, guided experience. In addition, </w:t>
      </w:r>
      <w:proofErr w:type="spellStart"/>
      <w:r w:rsidRPr="004A3788">
        <w:rPr>
          <w:rFonts w:ascii="CMR12" w:eastAsia="Times New Roman" w:hAnsi="CMR12" w:cs="Times New Roman"/>
          <w:color w:val="000000"/>
          <w:sz w:val="24"/>
          <w:szCs w:val="24"/>
        </w:rPr>
        <w:t>Cadeau</w:t>
      </w:r>
      <w:proofErr w:type="spellEnd"/>
      <w:r w:rsidRPr="004A3788">
        <w:rPr>
          <w:rFonts w:ascii="CMR12" w:eastAsia="Times New Roman" w:hAnsi="CMR12" w:cs="Times New Roman"/>
          <w:color w:val="000000"/>
          <w:sz w:val="24"/>
          <w:szCs w:val="24"/>
        </w:rPr>
        <w:t xml:space="preserve"> supports full product </w:t>
      </w:r>
    </w:p>
    <w:p w:rsidR="004A3788" w:rsidRPr="004A3788" w:rsidRDefault="004A3788" w:rsidP="004A37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A3788">
        <w:rPr>
          <w:rFonts w:ascii="CMR12" w:eastAsia="Times New Roman" w:hAnsi="CMR12" w:cs="Times New Roman"/>
          <w:color w:val="000000"/>
          <w:sz w:val="24"/>
          <w:szCs w:val="24"/>
        </w:rPr>
        <w:t>customization with real-time 3D previews, allowing users to visualize changes before com</w:t>
      </w:r>
      <w:r w:rsidRPr="004A3788">
        <w:rPr>
          <w:rFonts w:ascii="CMR12" w:eastAsia="Times New Roman" w:hAnsi="CMR12" w:cs="Times New Roman"/>
          <w:color w:val="000000"/>
          <w:sz w:val="24"/>
          <w:szCs w:val="24"/>
        </w:rPr>
        <w:t/>
      </w:r>
    </w:p>
    <w:p w:rsidR="004A3788" w:rsidRPr="004A3788" w:rsidRDefault="004A3788" w:rsidP="004A37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A3788">
        <w:rPr>
          <w:rFonts w:ascii="CMR12" w:eastAsia="Times New Roman" w:hAnsi="CMR12" w:cs="Times New Roman"/>
          <w:color w:val="000000"/>
          <w:sz w:val="24"/>
          <w:szCs w:val="24"/>
        </w:rPr>
        <w:t xml:space="preserve">mitting to a purchase. Customers are empowered to create truly unique and expressive </w:t>
      </w:r>
    </w:p>
    <w:p w:rsidR="004A3788" w:rsidRPr="004A3788" w:rsidRDefault="004A3788" w:rsidP="004A37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A3788">
        <w:rPr>
          <w:rFonts w:ascii="CMR12" w:eastAsia="Times New Roman" w:hAnsi="CMR12" w:cs="Times New Roman"/>
          <w:color w:val="000000"/>
          <w:sz w:val="24"/>
          <w:szCs w:val="24"/>
        </w:rPr>
        <w:t xml:space="preserve">gifts. </w:t>
      </w:r>
    </w:p>
    <w:p w:rsidR="004A3788" w:rsidRPr="004A3788" w:rsidRDefault="004A3788" w:rsidP="004A37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A3788">
        <w:rPr>
          <w:rFonts w:ascii="CMR12" w:eastAsia="Times New Roman" w:hAnsi="CMR12" w:cs="Times New Roman"/>
          <w:color w:val="000000"/>
          <w:sz w:val="24"/>
          <w:szCs w:val="24"/>
        </w:rPr>
        <w:t xml:space="preserve">For those who enjoy spontaneity, the platform also includes a </w:t>
      </w:r>
      <w:proofErr w:type="gramStart"/>
      <w:r w:rsidRPr="004A3788">
        <w:rPr>
          <w:rFonts w:ascii="CMR12" w:eastAsia="Times New Roman" w:hAnsi="CMR12" w:cs="Times New Roman"/>
          <w:color w:val="000000"/>
          <w:sz w:val="24"/>
          <w:szCs w:val="24"/>
        </w:rPr>
        <w:t>gamified ”surprise</w:t>
      </w:r>
      <w:proofErr w:type="gramEnd"/>
      <w:r w:rsidRPr="004A3788">
        <w:rPr>
          <w:rFonts w:ascii="CMR12" w:eastAsia="Times New Roman" w:hAnsi="CMR12" w:cs="Times New Roman"/>
          <w:color w:val="000000"/>
          <w:sz w:val="24"/>
          <w:szCs w:val="24"/>
        </w:rPr>
        <w:t xml:space="preserve"> shopping </w:t>
      </w:r>
    </w:p>
    <w:p w:rsidR="004A3788" w:rsidRPr="004A3788" w:rsidRDefault="004A3788" w:rsidP="004A37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A3788">
        <w:rPr>
          <w:rFonts w:ascii="CMR12" w:eastAsia="Times New Roman" w:hAnsi="CMR12" w:cs="Times New Roman"/>
          <w:color w:val="000000"/>
          <w:sz w:val="24"/>
          <w:szCs w:val="24"/>
        </w:rPr>
        <w:t xml:space="preserve">mode,” where users can receive mystery boxes or randomized gifts that align with </w:t>
      </w:r>
      <w:proofErr w:type="gramStart"/>
      <w:r w:rsidRPr="004A3788">
        <w:rPr>
          <w:rFonts w:ascii="CMR12" w:eastAsia="Times New Roman" w:hAnsi="CMR12" w:cs="Times New Roman"/>
          <w:color w:val="000000"/>
          <w:sz w:val="24"/>
          <w:szCs w:val="24"/>
        </w:rPr>
        <w:t>their</w:t>
      </w:r>
      <w:proofErr w:type="gramEnd"/>
      <w:r w:rsidRPr="004A3788">
        <w:rPr>
          <w:rFonts w:ascii="CMR12" w:eastAsia="Times New Roman" w:hAnsi="CMR12" w:cs="Times New Roman"/>
          <w:color w:val="000000"/>
          <w:sz w:val="24"/>
          <w:szCs w:val="24"/>
        </w:rPr>
        <w:t xml:space="preserve"> </w:t>
      </w:r>
    </w:p>
    <w:p w:rsidR="004A3788" w:rsidRPr="004A3788" w:rsidRDefault="004A3788" w:rsidP="004A37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A3788">
        <w:rPr>
          <w:rFonts w:ascii="CMR12" w:eastAsia="Times New Roman" w:hAnsi="CMR12" w:cs="Times New Roman"/>
          <w:color w:val="000000"/>
          <w:sz w:val="24"/>
          <w:szCs w:val="24"/>
        </w:rPr>
        <w:t xml:space="preserve">stated preferences—adding a fun, interactive twist to traditional shopping. The </w:t>
      </w:r>
      <w:proofErr w:type="spellStart"/>
      <w:r w:rsidRPr="004A3788">
        <w:rPr>
          <w:rFonts w:ascii="CMR12" w:eastAsia="Times New Roman" w:hAnsi="CMR12" w:cs="Times New Roman"/>
          <w:color w:val="000000"/>
          <w:sz w:val="24"/>
          <w:szCs w:val="24"/>
        </w:rPr>
        <w:t>expe</w:t>
      </w:r>
      <w:proofErr w:type="spellEnd"/>
      <w:r w:rsidRPr="004A3788">
        <w:rPr>
          <w:rFonts w:ascii="CMR12" w:eastAsia="Times New Roman" w:hAnsi="CMR12" w:cs="Times New Roman"/>
          <w:color w:val="000000"/>
          <w:sz w:val="24"/>
          <w:szCs w:val="24"/>
        </w:rPr>
        <w:t/>
      </w:r>
    </w:p>
    <w:p w:rsidR="004A3788" w:rsidRPr="004A3788" w:rsidRDefault="004A3788" w:rsidP="004A37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4A3788">
        <w:rPr>
          <w:rFonts w:ascii="CMR12" w:eastAsia="Times New Roman" w:hAnsi="CMR12" w:cs="Times New Roman"/>
          <w:color w:val="000000"/>
          <w:sz w:val="24"/>
          <w:szCs w:val="24"/>
        </w:rPr>
        <w:t>rience</w:t>
      </w:r>
      <w:proofErr w:type="spellEnd"/>
      <w:r w:rsidRPr="004A3788">
        <w:rPr>
          <w:rFonts w:ascii="CMR12" w:eastAsia="Times New Roman" w:hAnsi="CMR12" w:cs="Times New Roman"/>
          <w:color w:val="000000"/>
          <w:sz w:val="24"/>
          <w:szCs w:val="24"/>
        </w:rPr>
        <w:t xml:space="preserve"> is further enhanced by a point-based rewards system that encourages continued </w:t>
      </w:r>
    </w:p>
    <w:p w:rsidR="004A3788" w:rsidRPr="004A3788" w:rsidRDefault="004A3788" w:rsidP="004A37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A3788">
        <w:rPr>
          <w:rFonts w:ascii="CMR12" w:eastAsia="Times New Roman" w:hAnsi="CMR12" w:cs="Times New Roman"/>
          <w:color w:val="000000"/>
          <w:sz w:val="24"/>
          <w:szCs w:val="24"/>
        </w:rPr>
        <w:t xml:space="preserve">engagement and loyalty. </w:t>
      </w:r>
    </w:p>
    <w:p w:rsidR="004A3788" w:rsidRPr="004A3788" w:rsidRDefault="004A3788" w:rsidP="004A37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A3788">
        <w:rPr>
          <w:rFonts w:ascii="CMR12" w:eastAsia="Times New Roman" w:hAnsi="CMR12" w:cs="Times New Roman"/>
          <w:color w:val="000000"/>
          <w:sz w:val="24"/>
          <w:szCs w:val="24"/>
        </w:rPr>
        <w:t xml:space="preserve">Beyond the customer experience, </w:t>
      </w:r>
      <w:proofErr w:type="spellStart"/>
      <w:r w:rsidRPr="004A3788">
        <w:rPr>
          <w:rFonts w:ascii="CMR12" w:eastAsia="Times New Roman" w:hAnsi="CMR12" w:cs="Times New Roman"/>
          <w:color w:val="000000"/>
          <w:sz w:val="24"/>
          <w:szCs w:val="24"/>
        </w:rPr>
        <w:t>Cadeau</w:t>
      </w:r>
      <w:proofErr w:type="spellEnd"/>
      <w:r w:rsidRPr="004A3788">
        <w:rPr>
          <w:rFonts w:ascii="CMR12" w:eastAsia="Times New Roman" w:hAnsi="CMR12" w:cs="Times New Roman"/>
          <w:color w:val="000000"/>
          <w:sz w:val="24"/>
          <w:szCs w:val="24"/>
        </w:rPr>
        <w:t xml:space="preserve"> offers robust features for business users and </w:t>
      </w:r>
    </w:p>
    <w:p w:rsidR="004A3788" w:rsidRPr="004A3788" w:rsidRDefault="004A3788" w:rsidP="004A37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A3788">
        <w:rPr>
          <w:rFonts w:ascii="CMR12" w:eastAsia="Times New Roman" w:hAnsi="CMR12" w:cs="Times New Roman"/>
          <w:color w:val="000000"/>
          <w:sz w:val="24"/>
          <w:szCs w:val="24"/>
        </w:rPr>
        <w:t xml:space="preserve">administrators. Business owners can manage inventory, upload products, respond to </w:t>
      </w:r>
    </w:p>
    <w:p w:rsidR="004A3788" w:rsidRPr="004A3788" w:rsidRDefault="004A3788" w:rsidP="004A37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A3788">
        <w:rPr>
          <w:rFonts w:ascii="CMR12" w:eastAsia="Times New Roman" w:hAnsi="CMR12" w:cs="Times New Roman"/>
          <w:color w:val="000000"/>
          <w:sz w:val="24"/>
          <w:szCs w:val="24"/>
        </w:rPr>
        <w:t xml:space="preserve">orders, and engage with customers via a dedicated dashboard. Meanwhile, the admin </w:t>
      </w:r>
    </w:p>
    <w:p w:rsidR="004A3788" w:rsidRPr="004A3788" w:rsidRDefault="004A3788" w:rsidP="004A37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A3788">
        <w:rPr>
          <w:rFonts w:ascii="CMR12" w:eastAsia="Times New Roman" w:hAnsi="CMR12" w:cs="Times New Roman"/>
          <w:color w:val="000000"/>
          <w:sz w:val="24"/>
          <w:szCs w:val="24"/>
        </w:rPr>
        <w:t>panel includes tools for overseeing platform users, managing content, and ensuring system</w:t>
      </w:r>
      <w:r w:rsidRPr="004A3788">
        <w:rPr>
          <w:rFonts w:ascii="CMR12" w:eastAsia="Times New Roman" w:hAnsi="CMR12" w:cs="Times New Roman"/>
          <w:color w:val="000000"/>
          <w:sz w:val="24"/>
          <w:szCs w:val="24"/>
        </w:rPr>
        <w:t/>
      </w:r>
    </w:p>
    <w:p w:rsidR="004A3788" w:rsidRPr="004A3788" w:rsidRDefault="004A3788" w:rsidP="004A37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A3788">
        <w:rPr>
          <w:rFonts w:ascii="CMR12" w:eastAsia="Times New Roman" w:hAnsi="CMR12" w:cs="Times New Roman"/>
          <w:color w:val="000000"/>
          <w:sz w:val="24"/>
          <w:szCs w:val="24"/>
        </w:rPr>
        <w:t xml:space="preserve">wide efficiency. </w:t>
      </w:r>
    </w:p>
    <w:p w:rsidR="004A3788" w:rsidRPr="004A3788" w:rsidRDefault="004A3788" w:rsidP="004A37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A3788">
        <w:rPr>
          <w:rFonts w:ascii="CMR12" w:eastAsia="Times New Roman" w:hAnsi="CMR12" w:cs="Times New Roman"/>
          <w:color w:val="000000"/>
          <w:sz w:val="24"/>
          <w:szCs w:val="24"/>
        </w:rPr>
        <w:t xml:space="preserve">Built using modern technologies such as Flutter, Node.js, MongoDB, and integrated AI </w:t>
      </w:r>
    </w:p>
    <w:p w:rsidR="004A3788" w:rsidRPr="004A3788" w:rsidRDefault="004A3788" w:rsidP="004A37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A3788">
        <w:rPr>
          <w:rFonts w:ascii="CMR12" w:eastAsia="Times New Roman" w:hAnsi="CMR12" w:cs="Times New Roman"/>
          <w:color w:val="000000"/>
          <w:sz w:val="24"/>
          <w:szCs w:val="24"/>
        </w:rPr>
        <w:t xml:space="preserve">systems, </w:t>
      </w:r>
      <w:proofErr w:type="spellStart"/>
      <w:r w:rsidRPr="004A3788">
        <w:rPr>
          <w:rFonts w:ascii="CMR12" w:eastAsia="Times New Roman" w:hAnsi="CMR12" w:cs="Times New Roman"/>
          <w:color w:val="000000"/>
          <w:sz w:val="24"/>
          <w:szCs w:val="24"/>
        </w:rPr>
        <w:t>Cadeau</w:t>
      </w:r>
      <w:proofErr w:type="spellEnd"/>
      <w:r w:rsidRPr="004A3788">
        <w:rPr>
          <w:rFonts w:ascii="CMR12" w:eastAsia="Times New Roman" w:hAnsi="CMR12" w:cs="Times New Roman"/>
          <w:color w:val="000000"/>
          <w:sz w:val="24"/>
          <w:szCs w:val="24"/>
        </w:rPr>
        <w:t xml:space="preserve"> is not just a gift shop—it’s a comprehensive digital ecosystem designed </w:t>
      </w:r>
    </w:p>
    <w:p w:rsidR="004A3788" w:rsidRPr="004A3788" w:rsidRDefault="004A3788" w:rsidP="004A37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A3788">
        <w:rPr>
          <w:rFonts w:ascii="CMR12" w:eastAsia="Times New Roman" w:hAnsi="CMR12" w:cs="Times New Roman"/>
          <w:color w:val="000000"/>
          <w:sz w:val="24"/>
          <w:szCs w:val="24"/>
        </w:rPr>
        <w:t xml:space="preserve">to elevate the act of gifting. By combining intuitive design, emotional intelligence, and </w:t>
      </w:r>
    </w:p>
    <w:p w:rsidR="004A3788" w:rsidRPr="004A3788" w:rsidRDefault="004A3788" w:rsidP="004A37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A3788">
        <w:rPr>
          <w:rFonts w:ascii="CMR12" w:eastAsia="Times New Roman" w:hAnsi="CMR12" w:cs="Times New Roman"/>
          <w:color w:val="000000"/>
          <w:sz w:val="24"/>
          <w:szCs w:val="24"/>
        </w:rPr>
        <w:t xml:space="preserve">personalization, the </w:t>
      </w:r>
      <w:proofErr w:type="spellStart"/>
      <w:r w:rsidRPr="004A3788">
        <w:rPr>
          <w:rFonts w:ascii="CMR12" w:eastAsia="Times New Roman" w:hAnsi="CMR12" w:cs="Times New Roman"/>
          <w:color w:val="000000"/>
          <w:sz w:val="24"/>
          <w:szCs w:val="24"/>
        </w:rPr>
        <w:t>Cadeau</w:t>
      </w:r>
      <w:proofErr w:type="spellEnd"/>
      <w:r w:rsidRPr="004A3788">
        <w:rPr>
          <w:rFonts w:ascii="CMR12" w:eastAsia="Times New Roman" w:hAnsi="CMR12" w:cs="Times New Roman"/>
          <w:color w:val="000000"/>
          <w:sz w:val="24"/>
          <w:szCs w:val="24"/>
        </w:rPr>
        <w:t xml:space="preserve"> project delivers a uniquely powerful and heart-centered </w:t>
      </w:r>
      <w:proofErr w:type="spellStart"/>
      <w:r w:rsidRPr="004A3788">
        <w:rPr>
          <w:rFonts w:ascii="CMR12" w:eastAsia="Times New Roman" w:hAnsi="CMR12" w:cs="Times New Roman"/>
          <w:color w:val="000000"/>
          <w:sz w:val="24"/>
          <w:szCs w:val="24"/>
        </w:rPr>
        <w:t>ap</w:t>
      </w:r>
      <w:proofErr w:type="spellEnd"/>
      <w:r w:rsidRPr="004A3788">
        <w:rPr>
          <w:rFonts w:ascii="CMR12" w:eastAsia="Times New Roman" w:hAnsi="CMR12" w:cs="Times New Roman"/>
          <w:color w:val="000000"/>
          <w:sz w:val="24"/>
          <w:szCs w:val="24"/>
        </w:rPr>
        <w:t/>
      </w:r>
    </w:p>
    <w:p w:rsidR="00016845" w:rsidRDefault="004A3788" w:rsidP="004A3788">
      <w:proofErr w:type="spellStart"/>
      <w:r w:rsidRPr="004A3788">
        <w:rPr>
          <w:rFonts w:ascii="CMR12" w:eastAsia="Times New Roman" w:hAnsi="CMR12" w:cs="Times New Roman"/>
          <w:color w:val="000000"/>
          <w:sz w:val="24"/>
          <w:szCs w:val="24"/>
        </w:rPr>
        <w:t>proach</w:t>
      </w:r>
      <w:proofErr w:type="spellEnd"/>
      <w:r w:rsidRPr="004A3788">
        <w:rPr>
          <w:rFonts w:ascii="CMR12" w:eastAsia="Times New Roman" w:hAnsi="CMR12" w:cs="Times New Roman"/>
          <w:color w:val="000000"/>
          <w:sz w:val="24"/>
          <w:szCs w:val="24"/>
        </w:rPr>
        <w:t xml:space="preserve"> to e-commerce in the 21st century.</w:t>
      </w:r>
    </w:p>
    <w:sectPr w:rsidR="0001684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MBX12">
    <w:altName w:val="Times New Roman"/>
    <w:panose1 w:val="00000000000000000000"/>
    <w:charset w:val="00"/>
    <w:family w:val="roman"/>
    <w:notTrueType/>
    <w:pitch w:val="default"/>
  </w:font>
  <w:font w:name="CMR12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3788"/>
    <w:rsid w:val="004A3788"/>
    <w:rsid w:val="00D33A00"/>
    <w:rsid w:val="00DA36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9297DE"/>
  <w15:chartTrackingRefBased/>
  <w15:docId w15:val="{B0152265-DA3B-44AB-AE5F-1DD2F58A27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1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41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042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5142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160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186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6861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6302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115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189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726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5327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625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4227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331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328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3682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2907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3767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5725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569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044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811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6972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515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166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52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8388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937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379</Words>
  <Characters>2166</Characters>
  <Application>Microsoft Office Word</Application>
  <DocSecurity>0</DocSecurity>
  <Lines>18</Lines>
  <Paragraphs>5</Paragraphs>
  <ScaleCrop>false</ScaleCrop>
  <Company/>
  <LinksUpToDate>false</LinksUpToDate>
  <CharactersWithSpaces>2540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lenovo2</dc:creator>
  <cp:keywords/>
  <dc:description/>
  <cp:lastModifiedBy>lenovo2</cp:lastModifiedBy>
  <cp:revision>1</cp:revision>
  <dcterms:created xsi:type="dcterms:W3CDTF">2025-07-15T08:28:00Z</dcterms:created>
  <dcterms:modified xsi:type="dcterms:W3CDTF">2025-07-15T08:34:00Z</dcterms:modified>
</cp:coreProperties>
</file>