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5BDAD36B" w:rsidR="00F424AF" w:rsidRPr="00420D83" w:rsidRDefault="00420D83" w:rsidP="00420D83">
      <w:pPr>
        <w:bidi/>
        <w:rPr>
          <w:sz w:val="28"/>
          <w:szCs w:val="28"/>
        </w:rPr>
      </w:pPr>
      <w:r w:rsidRPr="00420D83">
        <w:rPr>
          <w:sz w:val="28"/>
          <w:szCs w:val="28"/>
          <w:rtl/>
        </w:rPr>
        <w:t>تزويد المستخدم بمنصة سهلة وثابتة للحصول على افضل الخدمات الممكنة للجميع من خلال التصفح بالموقع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20D83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D2170"/>
    <w:rsid w:val="00FF3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51</cp:revision>
  <dcterms:created xsi:type="dcterms:W3CDTF">2020-06-02T09:03:00Z</dcterms:created>
  <dcterms:modified xsi:type="dcterms:W3CDTF">2020-06-04T08:01:00Z</dcterms:modified>
</cp:coreProperties>
</file>