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32177" w:rsidRDefault="00A32177" w:rsidP="00A00CF0">
      <w:pPr>
        <w:ind w:left="2160"/>
        <w:rPr>
          <w:sz w:val="40"/>
          <w:szCs w:val="40"/>
          <w:lang w:val="en-GB"/>
        </w:rPr>
      </w:pPr>
      <w:r>
        <w:rPr>
          <w:sz w:val="40"/>
          <w:szCs w:val="40"/>
          <w:lang w:val="en-GB"/>
        </w:rPr>
        <w:t>Ka-chow</w:t>
      </w:r>
      <w:r>
        <w:rPr>
          <w:sz w:val="40"/>
          <w:szCs w:val="40"/>
          <w:lang w:val="en-GB"/>
        </w:rPr>
        <w:t xml:space="preserve"> (</w:t>
      </w:r>
      <w:r>
        <w:rPr>
          <w:sz w:val="40"/>
          <w:szCs w:val="40"/>
          <w:lang w:val="en-GB"/>
        </w:rPr>
        <w:t xml:space="preserve">Hardware </w:t>
      </w:r>
      <w:r>
        <w:rPr>
          <w:sz w:val="40"/>
          <w:szCs w:val="40"/>
          <w:lang w:val="en-GB"/>
        </w:rPr>
        <w:t>Project)</w:t>
      </w:r>
    </w:p>
    <w:p w:rsidR="00A32177" w:rsidRDefault="00A32177" w:rsidP="00A00CF0">
      <w:pPr>
        <w:rPr>
          <w:sz w:val="40"/>
          <w:szCs w:val="40"/>
          <w:lang w:val="en-GB"/>
        </w:rPr>
      </w:pPr>
      <w:r w:rsidRPr="003F525E">
        <w:rPr>
          <w:sz w:val="40"/>
          <w:szCs w:val="40"/>
          <w:lang w:val="en-GB"/>
        </w:rPr>
        <w:t>Abstract: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Project Ka-Chow explores a novel approach to car racing by blending two distinct yet integrated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experiences. We’ve built a high-tech system featuring the car with two modes: a self-driving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car with autonomous obstacle avoidance and a remote-controlled counterpart. Participants can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choose their racing thrill: navigate a challenging track through the car’s independent decision-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making in self-driving mode, or take the wheel (remotely) and engage in a dynamic, hands-on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experience, The remote control comes in two shapes: a PlayStation controller and a custom design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created with the App- Inventor program. The Project Ka-Chow system enhances the racing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experience through an immersive environment that includes real-time race updates, dynamic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LED lighting, pulsating music, and a timer that determines the winner. The system also includes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a camera that shows the race and streams it to a laptop or mobile app. This allows participants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to watch the race from different perspectives and share it with others, The system also includes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a smart gate that opens when it senses a car in front of it. The car then enters the gate. At the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end of the race, there is a simple parking area where the car can be parked. The car then stops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and ends the race.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What is Ka-Chow? The phrase ”Ka-chow” is a made-up onomatopoeia that is used to represent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the sound of a car accelerating. It is first used by Lightning McQueen in the 2006 film Cars, and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it quickly becomes his signature catchphrase. McQueen uses ”Ka-chow” in a variety of contexts.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He might use it to express excitement, like when he is about to race. He might use it to express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determination, like when he is facing a challenge. Or, he might use it to express his competitive</w:t>
      </w:r>
    </w:p>
    <w:p w:rsidR="00A32177" w:rsidRPr="00A32177" w:rsidRDefault="00A32177" w:rsidP="00A32177">
      <w:pPr>
        <w:pStyle w:val="p1"/>
        <w:jc w:val="both"/>
        <w:divId w:val="2081097155"/>
        <w:rPr>
          <w:sz w:val="24"/>
          <w:szCs w:val="24"/>
        </w:rPr>
      </w:pPr>
      <w:r w:rsidRPr="00A32177">
        <w:rPr>
          <w:rStyle w:val="s1"/>
          <w:sz w:val="24"/>
          <w:szCs w:val="24"/>
        </w:rPr>
        <w:t>spirit, like when he is winning a race.</w:t>
      </w:r>
    </w:p>
    <w:p w:rsidR="00A32177" w:rsidRPr="00A32177" w:rsidRDefault="00A32177" w:rsidP="00A32177">
      <w:pPr>
        <w:pStyle w:val="p1"/>
        <w:jc w:val="both"/>
        <w:rPr>
          <w:sz w:val="24"/>
          <w:szCs w:val="24"/>
        </w:rPr>
      </w:pPr>
    </w:p>
    <w:sectPr w:rsidR="00A32177" w:rsidRPr="00A3217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177"/>
    <w:rsid w:val="00A32177"/>
    <w:rsid w:val="00C3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8406F9"/>
  <w15:chartTrackingRefBased/>
  <w15:docId w15:val="{C2736767-CEB8-AC48-B2B4-B6ACDB79F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P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321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21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217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21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217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21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21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21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21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217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217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217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217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217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21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21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21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21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21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21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21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21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21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21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21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217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217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217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2177"/>
    <w:rPr>
      <w:b/>
      <w:bCs/>
      <w:smallCaps/>
      <w:color w:val="2F5496" w:themeColor="accent1" w:themeShade="BF"/>
      <w:spacing w:val="5"/>
    </w:rPr>
  </w:style>
  <w:style w:type="paragraph" w:customStyle="1" w:styleId="p1">
    <w:name w:val="p1"/>
    <w:basedOn w:val="Normal"/>
    <w:rsid w:val="00A32177"/>
    <w:pPr>
      <w:spacing w:after="0" w:line="240" w:lineRule="auto"/>
    </w:pPr>
    <w:rPr>
      <w:rFonts w:ascii="Helvetica" w:hAnsi="Helvetica" w:cs="Times New Roman"/>
      <w:color w:val="000000"/>
      <w:kern w:val="0"/>
      <w:sz w:val="15"/>
      <w:szCs w:val="15"/>
      <w14:ligatures w14:val="none"/>
    </w:rPr>
  </w:style>
  <w:style w:type="character" w:customStyle="1" w:styleId="s1">
    <w:name w:val="s1"/>
    <w:basedOn w:val="DefaultParagraphFont"/>
    <w:rsid w:val="00A32177"/>
    <w:rPr>
      <w:rFonts w:ascii="Helvetica" w:hAnsi="Helvetica" w:hint="default"/>
      <w:b w:val="0"/>
      <w:bCs w:val="0"/>
      <w:i w:val="0"/>
      <w:iCs w:val="0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109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hadeel darawsha</dc:creator>
  <cp:keywords/>
  <dc:description/>
  <cp:lastModifiedBy>hadeel darawsha</cp:lastModifiedBy>
  <cp:revision>2</cp:revision>
  <dcterms:created xsi:type="dcterms:W3CDTF">2025-02-12T15:35:00Z</dcterms:created>
  <dcterms:modified xsi:type="dcterms:W3CDTF">2025-02-12T15:35:00Z</dcterms:modified>
</cp:coreProperties>
</file>