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5B597A" w14:textId="77777777" w:rsidR="00412783" w:rsidRPr="00A509AD" w:rsidRDefault="00412783" w:rsidP="00412783">
      <w:pPr>
        <w:jc w:val="center"/>
        <w:rPr>
          <w:b/>
          <w:bCs/>
          <w:color w:val="C45911" w:themeColor="accent2" w:themeShade="BF"/>
          <w:sz w:val="32"/>
          <w:szCs w:val="32"/>
        </w:rPr>
      </w:pPr>
      <w:r>
        <w:rPr>
          <w:b/>
          <w:bCs/>
          <w:color w:val="C45911" w:themeColor="accent2" w:themeShade="BF"/>
          <w:sz w:val="32"/>
          <w:szCs w:val="32"/>
        </w:rPr>
        <w:t>Jamati platform</w:t>
      </w:r>
    </w:p>
    <w:p w14:paraId="13AE8C19" w14:textId="01382CEF" w:rsidR="0058109C" w:rsidRDefault="00412783">
      <w:pPr>
        <w:rPr>
          <w:b/>
          <w:bCs/>
        </w:rPr>
      </w:pPr>
      <w:r w:rsidRPr="00412783">
        <w:rPr>
          <w:b/>
          <w:bCs/>
        </w:rPr>
        <w:t>Abstract:</w:t>
      </w:r>
    </w:p>
    <w:p w14:paraId="72F7C3D9" w14:textId="77777777" w:rsidR="00412783" w:rsidRDefault="00412783">
      <w:pPr>
        <w:rPr>
          <w:b/>
          <w:bCs/>
        </w:rPr>
      </w:pPr>
    </w:p>
    <w:p w14:paraId="76CE2DAE" w14:textId="77777777" w:rsidR="00412783" w:rsidRPr="00412783" w:rsidRDefault="00412783" w:rsidP="00412783">
      <w:pPr>
        <w:jc w:val="right"/>
        <w:rPr>
          <w:b/>
          <w:bCs/>
        </w:rPr>
      </w:pPr>
      <w:r>
        <w:rPr>
          <w:b/>
          <w:bCs/>
        </w:rPr>
        <w:tab/>
      </w:r>
      <w:r w:rsidRPr="00412783">
        <w:rPr>
          <w:b/>
          <w:bCs/>
          <w:rtl/>
        </w:rPr>
        <w:t xml:space="preserve">تُعد منصة </w:t>
      </w:r>
      <w:r w:rsidRPr="00412783">
        <w:rPr>
          <w:b/>
          <w:bCs/>
        </w:rPr>
        <w:t xml:space="preserve">Jamati </w:t>
      </w:r>
      <w:r w:rsidRPr="00412783">
        <w:rPr>
          <w:b/>
          <w:bCs/>
          <w:rtl/>
        </w:rPr>
        <w:t>منصة تعليم إلكتروني شاملة تهدف إلى تعزيز العملية التعليمية وتحسين التواصل بين طلبة الجامعات في بيئة رقمية موحدة. توفر المنصة مساحة تفاعلية تمكّن الطلبة من مشاركة المنشورات والصور، والتفاعل معها من خلال الإعجابات والتعليقات، بالإضافة إلى نظام محادثة يتيح التواصل المباشر بين الطلبة</w:t>
      </w:r>
      <w:r w:rsidRPr="00412783">
        <w:rPr>
          <w:b/>
          <w:bCs/>
        </w:rPr>
        <w:t>.</w:t>
      </w:r>
    </w:p>
    <w:p w14:paraId="5EBB563C" w14:textId="77777777" w:rsidR="00412783" w:rsidRPr="00412783" w:rsidRDefault="00412783" w:rsidP="00412783">
      <w:pPr>
        <w:jc w:val="right"/>
        <w:rPr>
          <w:b/>
          <w:bCs/>
        </w:rPr>
      </w:pPr>
      <w:r w:rsidRPr="00412783">
        <w:rPr>
          <w:b/>
          <w:bCs/>
          <w:rtl/>
        </w:rPr>
        <w:t>تتضمن المنصة ميزة المشاريع التي تسمح للطلبة بمشاركة مشاريعهم الأكاديمية، ورفع الملفات والروابط الداعمة لها، بما يتيح لبقية الطلبة الاستفادة من هذه الموارد. كما يمكن تقييم المشاريع وتصفيتها وفق معايير متعددة مثل الكلية، اسم المؤلف، عنوان المشروع، وتاريخ النشر</w:t>
      </w:r>
      <w:r w:rsidRPr="00412783">
        <w:rPr>
          <w:b/>
          <w:bCs/>
        </w:rPr>
        <w:t>.</w:t>
      </w:r>
    </w:p>
    <w:p w14:paraId="53E81689" w14:textId="77777777" w:rsidR="00412783" w:rsidRPr="00412783" w:rsidRDefault="00412783" w:rsidP="00412783">
      <w:pPr>
        <w:jc w:val="right"/>
        <w:rPr>
          <w:b/>
          <w:bCs/>
        </w:rPr>
      </w:pPr>
      <w:r w:rsidRPr="00412783">
        <w:rPr>
          <w:b/>
          <w:bCs/>
          <w:rtl/>
        </w:rPr>
        <w:t>كما توفر</w:t>
      </w:r>
      <w:r w:rsidRPr="00412783">
        <w:rPr>
          <w:b/>
          <w:bCs/>
        </w:rPr>
        <w:t xml:space="preserve"> Jamati </w:t>
      </w:r>
      <w:r w:rsidRPr="00412783">
        <w:rPr>
          <w:b/>
          <w:bCs/>
          <w:rtl/>
        </w:rPr>
        <w:t>نظام الدورات التعليمية المدفوعة، حيث يمكن للمحاضرين المؤهلين نشر دورات تعليمية تحتوي على مجموعة من الفيديوهات التي تغطي محتوى الدورة بشكل كامل. تتيح المنصة للطلبة تقييم الدورات وكتابة الملاحظات والتغذية الراجعة، إلى جانب نظام محادثة جماعية فوري خاص بكل دورة لتعزيز التفاعل بين الطلبة والمحاضرين</w:t>
      </w:r>
      <w:r w:rsidRPr="00412783">
        <w:rPr>
          <w:b/>
          <w:bCs/>
        </w:rPr>
        <w:t>.</w:t>
      </w:r>
    </w:p>
    <w:p w14:paraId="09B55E57" w14:textId="77777777" w:rsidR="00412783" w:rsidRPr="00412783" w:rsidRDefault="00412783" w:rsidP="00412783">
      <w:pPr>
        <w:jc w:val="right"/>
        <w:rPr>
          <w:b/>
          <w:bCs/>
        </w:rPr>
      </w:pPr>
      <w:r w:rsidRPr="00412783">
        <w:rPr>
          <w:b/>
          <w:bCs/>
          <w:rtl/>
        </w:rPr>
        <w:t>تدعم المنصة ثلاثة أدوار رئيسية للمستخدمين</w:t>
      </w:r>
      <w:r w:rsidRPr="00412783">
        <w:rPr>
          <w:b/>
          <w:bCs/>
        </w:rPr>
        <w:t xml:space="preserve">: </w:t>
      </w:r>
      <w:r w:rsidRPr="00412783">
        <w:rPr>
          <w:b/>
          <w:bCs/>
          <w:rtl/>
        </w:rPr>
        <w:t>مدير النظام</w:t>
      </w:r>
      <w:r w:rsidRPr="00412783">
        <w:rPr>
          <w:b/>
          <w:bCs/>
        </w:rPr>
        <w:t xml:space="preserve"> (System Admin)</w:t>
      </w:r>
      <w:r w:rsidRPr="00412783">
        <w:rPr>
          <w:b/>
          <w:bCs/>
          <w:rtl/>
        </w:rPr>
        <w:t>، المحاضر</w:t>
      </w:r>
      <w:r w:rsidRPr="00412783">
        <w:rPr>
          <w:b/>
          <w:bCs/>
        </w:rPr>
        <w:t xml:space="preserve"> (Instructor)</w:t>
      </w:r>
      <w:r w:rsidRPr="00412783">
        <w:rPr>
          <w:b/>
          <w:bCs/>
          <w:rtl/>
        </w:rPr>
        <w:t>، والطالب</w:t>
      </w:r>
      <w:r w:rsidRPr="00412783">
        <w:rPr>
          <w:b/>
          <w:bCs/>
        </w:rPr>
        <w:t xml:space="preserve"> (Student)</w:t>
      </w:r>
      <w:r w:rsidRPr="00412783">
        <w:rPr>
          <w:b/>
          <w:bCs/>
          <w:rtl/>
        </w:rPr>
        <w:t>، مع تطبيق آليات متقدمة للمصادقة والتفويض، بالإضافة إلى نظام التحقق عبر البريد الإلكتروني باستخدام رمز تأكيد لضمان موثوقية الحسابات</w:t>
      </w:r>
      <w:r w:rsidRPr="00412783">
        <w:rPr>
          <w:b/>
          <w:bCs/>
        </w:rPr>
        <w:t>.</w:t>
      </w:r>
    </w:p>
    <w:p w14:paraId="0DF0D78C" w14:textId="77777777" w:rsidR="00412783" w:rsidRPr="00412783" w:rsidRDefault="00412783" w:rsidP="00412783">
      <w:pPr>
        <w:jc w:val="right"/>
        <w:rPr>
          <w:b/>
          <w:bCs/>
        </w:rPr>
      </w:pPr>
      <w:r w:rsidRPr="00412783">
        <w:rPr>
          <w:b/>
          <w:bCs/>
          <w:rtl/>
        </w:rPr>
        <w:t>تم تطوير منصة</w:t>
      </w:r>
      <w:r w:rsidRPr="00412783">
        <w:rPr>
          <w:b/>
          <w:bCs/>
        </w:rPr>
        <w:t xml:space="preserve"> Jamati </w:t>
      </w:r>
      <w:r w:rsidRPr="00412783">
        <w:rPr>
          <w:b/>
          <w:bCs/>
          <w:rtl/>
        </w:rPr>
        <w:t xml:space="preserve">باستخدام </w:t>
      </w:r>
      <w:r w:rsidRPr="00412783">
        <w:rPr>
          <w:b/>
          <w:bCs/>
        </w:rPr>
        <w:t xml:space="preserve">MongoDB </w:t>
      </w:r>
      <w:r w:rsidRPr="00412783">
        <w:rPr>
          <w:b/>
          <w:bCs/>
          <w:rtl/>
        </w:rPr>
        <w:t xml:space="preserve">لإدارة قواعد البيانات، وإطار العمل </w:t>
      </w:r>
      <w:r w:rsidRPr="00412783">
        <w:rPr>
          <w:b/>
          <w:bCs/>
        </w:rPr>
        <w:t xml:space="preserve">Node.js </w:t>
      </w:r>
      <w:r w:rsidRPr="00412783">
        <w:rPr>
          <w:b/>
          <w:bCs/>
          <w:rtl/>
        </w:rPr>
        <w:t>مع</w:t>
      </w:r>
      <w:r w:rsidRPr="00412783">
        <w:rPr>
          <w:b/>
          <w:bCs/>
        </w:rPr>
        <w:t xml:space="preserve"> Express </w:t>
      </w:r>
      <w:r w:rsidRPr="00412783">
        <w:rPr>
          <w:b/>
          <w:bCs/>
          <w:rtl/>
        </w:rPr>
        <w:t>لبناء الواجهة الخلفية</w:t>
      </w:r>
      <w:r w:rsidRPr="00412783">
        <w:rPr>
          <w:b/>
          <w:bCs/>
        </w:rPr>
        <w:t xml:space="preserve"> (Backend)</w:t>
      </w:r>
      <w:r w:rsidRPr="00412783">
        <w:rPr>
          <w:b/>
          <w:bCs/>
          <w:rtl/>
        </w:rPr>
        <w:t>، و</w:t>
      </w:r>
      <w:r w:rsidRPr="00412783">
        <w:rPr>
          <w:b/>
          <w:bCs/>
        </w:rPr>
        <w:t xml:space="preserve">React </w:t>
      </w:r>
      <w:r w:rsidRPr="00412783">
        <w:rPr>
          <w:b/>
          <w:bCs/>
          <w:rtl/>
        </w:rPr>
        <w:t>لتطوير تطبيق الويب، و</w:t>
      </w:r>
      <w:r w:rsidRPr="00412783">
        <w:rPr>
          <w:b/>
          <w:bCs/>
        </w:rPr>
        <w:t xml:space="preserve">Expo React Native </w:t>
      </w:r>
      <w:r w:rsidRPr="00412783">
        <w:rPr>
          <w:b/>
          <w:bCs/>
          <w:rtl/>
        </w:rPr>
        <w:t>لتطوير تطبيق الهاتف المحمول، مما يضمن أداءً عاليًا وتجربة مستخدم سلسة عبر مختلف المنصات</w:t>
      </w:r>
      <w:r w:rsidRPr="00412783">
        <w:rPr>
          <w:b/>
          <w:bCs/>
        </w:rPr>
        <w:t>.</w:t>
      </w:r>
    </w:p>
    <w:p w14:paraId="661456C6" w14:textId="6B89C237" w:rsidR="00412783" w:rsidRPr="00412783" w:rsidRDefault="00412783">
      <w:pPr>
        <w:rPr>
          <w:b/>
          <w:bCs/>
        </w:rPr>
      </w:pPr>
    </w:p>
    <w:sectPr w:rsidR="00412783" w:rsidRPr="004127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109C"/>
    <w:rsid w:val="00412783"/>
    <w:rsid w:val="0058109C"/>
    <w:rsid w:val="007300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475AA"/>
  <w15:chartTrackingRefBased/>
  <w15:docId w15:val="{373659C9-3FC6-4943-9F23-AC2C77E15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783"/>
  </w:style>
  <w:style w:type="paragraph" w:styleId="Heading1">
    <w:name w:val="heading 1"/>
    <w:basedOn w:val="Normal"/>
    <w:next w:val="Normal"/>
    <w:link w:val="Heading1Char"/>
    <w:uiPriority w:val="9"/>
    <w:qFormat/>
    <w:rsid w:val="0058109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8109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8109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8109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8109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810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810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810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810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109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8109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8109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8109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8109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810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810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810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8109C"/>
    <w:rPr>
      <w:rFonts w:eastAsiaTheme="majorEastAsia" w:cstheme="majorBidi"/>
      <w:color w:val="272727" w:themeColor="text1" w:themeTint="D8"/>
    </w:rPr>
  </w:style>
  <w:style w:type="paragraph" w:styleId="Title">
    <w:name w:val="Title"/>
    <w:basedOn w:val="Normal"/>
    <w:next w:val="Normal"/>
    <w:link w:val="TitleChar"/>
    <w:uiPriority w:val="10"/>
    <w:qFormat/>
    <w:rsid w:val="005810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810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810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810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8109C"/>
    <w:pPr>
      <w:spacing w:before="160"/>
      <w:jc w:val="center"/>
    </w:pPr>
    <w:rPr>
      <w:i/>
      <w:iCs/>
      <w:color w:val="404040" w:themeColor="text1" w:themeTint="BF"/>
    </w:rPr>
  </w:style>
  <w:style w:type="character" w:customStyle="1" w:styleId="QuoteChar">
    <w:name w:val="Quote Char"/>
    <w:basedOn w:val="DefaultParagraphFont"/>
    <w:link w:val="Quote"/>
    <w:uiPriority w:val="29"/>
    <w:rsid w:val="0058109C"/>
    <w:rPr>
      <w:i/>
      <w:iCs/>
      <w:color w:val="404040" w:themeColor="text1" w:themeTint="BF"/>
    </w:rPr>
  </w:style>
  <w:style w:type="paragraph" w:styleId="ListParagraph">
    <w:name w:val="List Paragraph"/>
    <w:basedOn w:val="Normal"/>
    <w:uiPriority w:val="34"/>
    <w:qFormat/>
    <w:rsid w:val="0058109C"/>
    <w:pPr>
      <w:ind w:left="720"/>
      <w:contextualSpacing/>
    </w:pPr>
  </w:style>
  <w:style w:type="character" w:styleId="IntenseEmphasis">
    <w:name w:val="Intense Emphasis"/>
    <w:basedOn w:val="DefaultParagraphFont"/>
    <w:uiPriority w:val="21"/>
    <w:qFormat/>
    <w:rsid w:val="0058109C"/>
    <w:rPr>
      <w:i/>
      <w:iCs/>
      <w:color w:val="2F5496" w:themeColor="accent1" w:themeShade="BF"/>
    </w:rPr>
  </w:style>
  <w:style w:type="paragraph" w:styleId="IntenseQuote">
    <w:name w:val="Intense Quote"/>
    <w:basedOn w:val="Normal"/>
    <w:next w:val="Normal"/>
    <w:link w:val="IntenseQuoteChar"/>
    <w:uiPriority w:val="30"/>
    <w:qFormat/>
    <w:rsid w:val="0058109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8109C"/>
    <w:rPr>
      <w:i/>
      <w:iCs/>
      <w:color w:val="2F5496" w:themeColor="accent1" w:themeShade="BF"/>
    </w:rPr>
  </w:style>
  <w:style w:type="character" w:styleId="IntenseReference">
    <w:name w:val="Intense Reference"/>
    <w:basedOn w:val="DefaultParagraphFont"/>
    <w:uiPriority w:val="32"/>
    <w:qFormat/>
    <w:rsid w:val="0058109C"/>
    <w:rPr>
      <w:b/>
      <w:bCs/>
      <w:smallCaps/>
      <w:color w:val="2F5496" w:themeColor="accent1" w:themeShade="BF"/>
      <w:spacing w:val="5"/>
    </w:rPr>
  </w:style>
  <w:style w:type="paragraph" w:styleId="NormalWeb">
    <w:name w:val="Normal (Web)"/>
    <w:basedOn w:val="Normal"/>
    <w:uiPriority w:val="99"/>
    <w:semiHidden/>
    <w:unhideWhenUsed/>
    <w:rsid w:val="00412783"/>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209</Words>
  <Characters>1194</Characters>
  <Application>Microsoft Office Word</Application>
  <DocSecurity>0</DocSecurity>
  <Lines>9</Lines>
  <Paragraphs>2</Paragraphs>
  <ScaleCrop>false</ScaleCrop>
  <Company/>
  <LinksUpToDate>false</LinksUpToDate>
  <CharactersWithSpaces>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 Ali</dc:creator>
  <cp:keywords/>
  <dc:description/>
  <cp:lastModifiedBy>Malik Ali</cp:lastModifiedBy>
  <cp:revision>2</cp:revision>
  <dcterms:created xsi:type="dcterms:W3CDTF">2026-02-08T09:58:00Z</dcterms:created>
  <dcterms:modified xsi:type="dcterms:W3CDTF">2026-02-08T09:59:00Z</dcterms:modified>
</cp:coreProperties>
</file>