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2B83" w:rsidRDefault="00BD2B83" w:rsidP="00BD2B83">
      <w:pPr>
        <w:pStyle w:val="Title"/>
        <w:jc w:val="right"/>
        <w:rPr>
          <w:rFonts w:asciiTheme="majorBidi" w:hAnsiTheme="majorBidi" w:hint="cs"/>
          <w:rtl/>
        </w:rPr>
      </w:pPr>
      <w:r>
        <w:rPr>
          <w:rFonts w:asciiTheme="majorBidi" w:hAnsiTheme="majorBidi" w:hint="cs"/>
          <w:rtl/>
        </w:rPr>
        <w:t>نبذة عن المشروع:</w:t>
      </w:r>
    </w:p>
    <w:p w:rsidR="00BD2B83" w:rsidRPr="00BD2B83" w:rsidRDefault="00BD2B83" w:rsidP="00BD2B83"/>
    <w:p w:rsidR="00843E44" w:rsidRDefault="00BD2B83" w:rsidP="00BD2B83">
      <w:pPr>
        <w:pStyle w:val="Heading2"/>
        <w:jc w:val="right"/>
        <w:rPr>
          <w:rFonts w:ascii="Arial" w:hAnsi="Arial" w:cs="Arial"/>
          <w:color w:val="212121"/>
          <w:sz w:val="36"/>
          <w:szCs w:val="36"/>
          <w:shd w:val="clear" w:color="auto" w:fill="FFFFFF"/>
          <w:rtl/>
        </w:rPr>
      </w:pPr>
      <w:r w:rsidRPr="00BD2B83">
        <w:rPr>
          <w:sz w:val="36"/>
          <w:szCs w:val="36"/>
        </w:rPr>
        <w:br/>
      </w:r>
      <w:r w:rsidRPr="00BD2B83">
        <w:rPr>
          <w:rFonts w:ascii="Arial" w:hAnsi="Arial" w:cs="Arial"/>
          <w:color w:val="212121"/>
          <w:sz w:val="36"/>
          <w:szCs w:val="36"/>
          <w:shd w:val="clear" w:color="auto" w:fill="FFFFFF"/>
          <w:rtl/>
        </w:rPr>
        <w:t>الطلب المتزايد على استهلاك الطاقة نتيجة للنمو المتسارع في عدد السكان والتقدم التكنولوجي يمارس ضغوط هائلة على بيئتنا. عادة ما يتم توفير غالبية الإنتاج الكهربائي من الوقود الأحفوري مثل الفحم والغاز الطبيعي والنفط التي تسهم بشكل كبير في زيادة إنتاج ثاني أكسيد الكربون.</w:t>
      </w:r>
    </w:p>
    <w:p w:rsidR="00BD2B83" w:rsidRDefault="00BD2B83" w:rsidP="00BD2B83">
      <w:pPr>
        <w:jc w:val="right"/>
        <w:rPr>
          <w:rFonts w:asciiTheme="minorBidi" w:hAnsiTheme="minorBidi"/>
          <w:sz w:val="36"/>
          <w:szCs w:val="36"/>
          <w:rtl/>
        </w:rPr>
      </w:pPr>
      <w:r>
        <w:rPr>
          <w:rFonts w:asciiTheme="minorBidi" w:hAnsiTheme="minorBidi" w:hint="cs"/>
          <w:sz w:val="36"/>
          <w:szCs w:val="36"/>
          <w:rtl/>
        </w:rPr>
        <w:t xml:space="preserve">لهذا ازداد الطلب على انظمة الطاقة البديلة ومنها طاقة الاشعة الشمسية و من هنا قمنا بتصميم نظام خلايا شمسية قدرته 60 كيلو واط وتصميم جميع انواع الحمايات لهذا النوع من الانظمة ولكن هناك طرق مختلفة للتصميم عن طريق استخدام </w:t>
      </w:r>
      <w:r w:rsidR="00074D3B">
        <w:rPr>
          <w:rFonts w:asciiTheme="minorBidi" w:hAnsiTheme="minorBidi" w:hint="cs"/>
          <w:sz w:val="36"/>
          <w:szCs w:val="36"/>
          <w:rtl/>
        </w:rPr>
        <w:t>انفيرتير مركزي لجميع النظام او استخدام عدة انفيرترات.</w:t>
      </w:r>
    </w:p>
    <w:p w:rsidR="00074D3B" w:rsidRPr="00BD2B83" w:rsidRDefault="00074D3B" w:rsidP="00BD2B83">
      <w:pPr>
        <w:jc w:val="right"/>
        <w:rPr>
          <w:rFonts w:asciiTheme="minorBidi" w:hAnsiTheme="minorBidi" w:hint="cs"/>
          <w:sz w:val="36"/>
          <w:szCs w:val="36"/>
          <w:rtl/>
        </w:rPr>
      </w:pPr>
      <w:r>
        <w:rPr>
          <w:rFonts w:asciiTheme="minorBidi" w:hAnsiTheme="minorBidi" w:hint="cs"/>
          <w:sz w:val="36"/>
          <w:szCs w:val="36"/>
          <w:rtl/>
        </w:rPr>
        <w:t xml:space="preserve">ومن هنا فالمشروع يهدف للمقارنة بين التصميمين من حيث الكفاءة الاقتصادية و الطاقة الناتجة منه و الموثوقية. </w:t>
      </w:r>
      <w:bookmarkStart w:id="0" w:name="_GoBack"/>
      <w:bookmarkEnd w:id="0"/>
    </w:p>
    <w:sectPr w:rsidR="00074D3B" w:rsidRPr="00BD2B83">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2B83"/>
    <w:rsid w:val="00074D3B"/>
    <w:rsid w:val="00843E44"/>
    <w:rsid w:val="00BD2B8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62CAFEC-C186-44D5-B547-ED892D3019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unhideWhenUsed/>
    <w:qFormat/>
    <w:rsid w:val="00BD2B8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D2B8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D2B83"/>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D2B83"/>
    <w:rPr>
      <w:rFonts w:asciiTheme="majorHAnsi" w:eastAsiaTheme="majorEastAsia" w:hAnsiTheme="majorHAnsi" w:cstheme="majorBidi"/>
      <w:color w:val="1F4D78" w:themeColor="accent1" w:themeShade="7F"/>
      <w:sz w:val="24"/>
      <w:szCs w:val="24"/>
    </w:rPr>
  </w:style>
  <w:style w:type="paragraph" w:styleId="Title">
    <w:name w:val="Title"/>
    <w:basedOn w:val="Normal"/>
    <w:next w:val="Normal"/>
    <w:link w:val="TitleChar"/>
    <w:uiPriority w:val="10"/>
    <w:qFormat/>
    <w:rsid w:val="00BD2B8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D2B83"/>
    <w:rPr>
      <w:rFonts w:asciiTheme="majorHAnsi" w:eastAsiaTheme="majorEastAsia" w:hAnsiTheme="majorHAnsi" w:cstheme="majorBidi"/>
      <w:spacing w:val="-10"/>
      <w:kern w:val="28"/>
      <w:sz w:val="56"/>
      <w:szCs w:val="56"/>
    </w:rPr>
  </w:style>
  <w:style w:type="paragraph" w:styleId="IntenseQuote">
    <w:name w:val="Intense Quote"/>
    <w:basedOn w:val="Normal"/>
    <w:next w:val="Normal"/>
    <w:link w:val="IntenseQuoteChar"/>
    <w:uiPriority w:val="30"/>
    <w:qFormat/>
    <w:rsid w:val="00BD2B83"/>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BD2B83"/>
    <w:rPr>
      <w:i/>
      <w:iCs/>
      <w:color w:val="5B9BD5" w:themeColor="accent1"/>
    </w:rPr>
  </w:style>
  <w:style w:type="paragraph" w:styleId="Quote">
    <w:name w:val="Quote"/>
    <w:basedOn w:val="Normal"/>
    <w:next w:val="Normal"/>
    <w:link w:val="QuoteChar"/>
    <w:uiPriority w:val="29"/>
    <w:qFormat/>
    <w:rsid w:val="00BD2B83"/>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BD2B83"/>
    <w:rPr>
      <w:i/>
      <w:iCs/>
      <w:color w:val="404040" w:themeColor="text1" w:themeTint="BF"/>
    </w:rPr>
  </w:style>
  <w:style w:type="paragraph" w:styleId="NoSpacing">
    <w:name w:val="No Spacing"/>
    <w:uiPriority w:val="1"/>
    <w:qFormat/>
    <w:rsid w:val="00BD2B8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98</Words>
  <Characters>565</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2018-06-19T11:20:00Z</dcterms:created>
  <dcterms:modified xsi:type="dcterms:W3CDTF">2018-06-19T11:32:00Z</dcterms:modified>
</cp:coreProperties>
</file>