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DDD99D" w14:textId="77777777" w:rsidR="000B2670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37F25F9C" w14:textId="77777777" w:rsidR="002D3FC1" w:rsidRPr="00AB26CA" w:rsidRDefault="00211715" w:rsidP="00211715">
      <w:pPr>
        <w:ind w:right="-990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AB26CA">
        <w:rPr>
          <w:rFonts w:asciiTheme="majorBidi" w:hAnsiTheme="majorBidi" w:cstheme="majorBidi"/>
          <w:b/>
          <w:bCs/>
          <w:sz w:val="40"/>
          <w:szCs w:val="40"/>
        </w:rPr>
        <w:t>Abstract</w:t>
      </w:r>
    </w:p>
    <w:p w14:paraId="32AB6399" w14:textId="77777777" w:rsidR="00AB26CA" w:rsidRDefault="00AB26CA" w:rsidP="00211715">
      <w:pPr>
        <w:bidi/>
        <w:rPr>
          <w:rFonts w:asciiTheme="majorBidi" w:hAnsiTheme="majorBidi" w:cstheme="majorBidi"/>
          <w:sz w:val="24"/>
          <w:szCs w:val="24"/>
          <w:rtl/>
        </w:rPr>
      </w:pPr>
      <w:bookmarkStart w:id="0" w:name="_GoBack"/>
      <w:bookmarkEnd w:id="0"/>
    </w:p>
    <w:p w14:paraId="7418A0D2" w14:textId="77777777" w:rsidR="00AB26CA" w:rsidRDefault="00AB26CA" w:rsidP="00AB26CA">
      <w:pPr>
        <w:bidi/>
        <w:rPr>
          <w:rFonts w:asciiTheme="majorBidi" w:hAnsiTheme="majorBidi" w:cstheme="majorBidi"/>
          <w:sz w:val="24"/>
          <w:szCs w:val="24"/>
          <w:rtl/>
        </w:rPr>
      </w:pPr>
    </w:p>
    <w:p w14:paraId="6FDE99FD" w14:textId="77777777" w:rsidR="00AB26CA" w:rsidRDefault="00AB26CA" w:rsidP="00AB26CA">
      <w:pPr>
        <w:bidi/>
        <w:rPr>
          <w:rFonts w:asciiTheme="majorBidi" w:hAnsiTheme="majorBidi" w:cstheme="majorBidi"/>
          <w:sz w:val="24"/>
          <w:szCs w:val="24"/>
          <w:rtl/>
        </w:rPr>
      </w:pPr>
    </w:p>
    <w:p w14:paraId="49C668EF" w14:textId="77777777" w:rsidR="00AB26CA" w:rsidRDefault="00AB26CA" w:rsidP="00AB26CA">
      <w:pPr>
        <w:bidi/>
        <w:rPr>
          <w:rFonts w:asciiTheme="majorBidi" w:hAnsiTheme="majorBidi" w:cstheme="majorBidi"/>
          <w:sz w:val="24"/>
          <w:szCs w:val="24"/>
          <w:rtl/>
        </w:rPr>
      </w:pPr>
    </w:p>
    <w:p w14:paraId="5BB47390" w14:textId="77777777" w:rsidR="00211715" w:rsidRDefault="00211715" w:rsidP="00AB26C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مجمع المنارة هو مبنى متعدد الاستخدامات  (تجاري , مكتنبي و موقف سيارات) , في مركز مدينة رام الله , تعود ملكيته الى بلدية رام الله .</w:t>
      </w:r>
    </w:p>
    <w:p w14:paraId="34C233E1" w14:textId="77777777" w:rsidR="001D56B3" w:rsidRDefault="00211715" w:rsidP="00211715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هذا المشروع, حاليا قيد البناء, يتكون من 15 طابقا بمساحة تقريبية 25578 م</w:t>
      </w:r>
      <w:r>
        <w:rPr>
          <w:rFonts w:asciiTheme="majorBidi" w:hAnsiTheme="majorBidi" w:cstheme="majorBidi" w:hint="cs"/>
          <w:sz w:val="24"/>
          <w:szCs w:val="24"/>
          <w:vertAlign w:val="superscript"/>
          <w:rtl/>
        </w:rPr>
        <w:t>2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. يحتوي على خمس طوابق تسوية طايق ارضي , ثمانية طوابق علوية و رووف , بارتفاع يصل الى 53.3 م . كما و يقع على ملتقى طريقين و يمتلك ثلاثة مداخل رئيسية , اثنان منهم يقودان الى التسوية الاولى و الاخر الى التسوية الخامسة.</w:t>
      </w:r>
    </w:p>
    <w:p w14:paraId="194D0D0B" w14:textId="77777777" w:rsidR="00211715" w:rsidRDefault="00211715" w:rsidP="00211715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طوابق التسوية تستخدم كمراكز شرطة و مواقف سيارات, و </w:t>
      </w:r>
      <w:r w:rsidR="001B649F">
        <w:rPr>
          <w:rFonts w:asciiTheme="majorBidi" w:hAnsiTheme="majorBidi" w:cstheme="majorBidi" w:hint="cs"/>
          <w:sz w:val="24"/>
          <w:szCs w:val="24"/>
          <w:rtl/>
        </w:rPr>
        <w:t>جميعهم يمتلكون مساحة تقريبية تعادل 1900 م</w:t>
      </w:r>
      <w:r w:rsidR="001B649F">
        <w:rPr>
          <w:rFonts w:asciiTheme="majorBidi" w:hAnsiTheme="majorBidi" w:cstheme="majorBidi" w:hint="cs"/>
          <w:sz w:val="24"/>
          <w:szCs w:val="24"/>
          <w:vertAlign w:val="superscript"/>
          <w:rtl/>
        </w:rPr>
        <w:t>2</w:t>
      </w:r>
      <w:r w:rsidR="001B649F">
        <w:rPr>
          <w:rFonts w:asciiTheme="majorBidi" w:hAnsiTheme="majorBidi" w:cstheme="majorBidi" w:hint="cs"/>
          <w:sz w:val="24"/>
          <w:szCs w:val="24"/>
          <w:rtl/>
        </w:rPr>
        <w:t xml:space="preserve"> . الطابق الارضي الاول و الثاتي يستخدموا كمراكز شرطة و محلات تجارية بمساحة تساوي 1900 م</w:t>
      </w:r>
      <w:r w:rsidR="001B649F">
        <w:rPr>
          <w:rFonts w:asciiTheme="majorBidi" w:hAnsiTheme="majorBidi" w:cstheme="majorBidi" w:hint="cs"/>
          <w:sz w:val="24"/>
          <w:szCs w:val="24"/>
          <w:vertAlign w:val="superscript"/>
          <w:rtl/>
        </w:rPr>
        <w:t>2</w:t>
      </w:r>
      <w:r w:rsidR="001B649F">
        <w:rPr>
          <w:rFonts w:asciiTheme="majorBidi" w:hAnsiTheme="majorBidi" w:cstheme="majorBidi" w:hint="cs"/>
          <w:sz w:val="24"/>
          <w:szCs w:val="24"/>
          <w:rtl/>
        </w:rPr>
        <w:t xml:space="preserve"> , بقية الطوابق تستخدم كمحلات تجارية و مكاتب بمساحة تعادل 10242 م</w:t>
      </w:r>
      <w:r w:rsidR="001B649F">
        <w:rPr>
          <w:rFonts w:asciiTheme="majorBidi" w:hAnsiTheme="majorBidi" w:cstheme="majorBidi" w:hint="cs"/>
          <w:sz w:val="24"/>
          <w:szCs w:val="24"/>
          <w:vertAlign w:val="superscript"/>
          <w:rtl/>
        </w:rPr>
        <w:t>2</w:t>
      </w:r>
      <w:r w:rsidR="001B649F">
        <w:rPr>
          <w:rFonts w:asciiTheme="majorBidi" w:hAnsiTheme="majorBidi" w:cstheme="majorBidi" w:hint="cs"/>
          <w:sz w:val="24"/>
          <w:szCs w:val="24"/>
          <w:rtl/>
        </w:rPr>
        <w:t>.</w:t>
      </w:r>
    </w:p>
    <w:p w14:paraId="3BFA0B5B" w14:textId="77777777" w:rsidR="001B649F" w:rsidRDefault="001B649F" w:rsidP="001B649F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الهدف الرئيسي من هذا المبنى هو حل مشكلة الازدحام المروري في مركز المدينة حيث العديد من الطوابق تستخدم كمواقف سيارات , كما يخطط لاستخدامه كمركز شرطة حتى يكون اقرب لمركز المدينة , و هناك فوائد تجارية و اقتصادية له.</w:t>
      </w:r>
    </w:p>
    <w:p w14:paraId="029269EB" w14:textId="77777777" w:rsidR="001B649F" w:rsidRDefault="001B649F" w:rsidP="001B649F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لقد اهتممنا بهذا المشروع لانه يشكل تحدي لنا ان نصمم مبنى بهذا الحجم و عدد الطوابق, حيث يوجد انظمة تصميم مختلفة لوجود مسافات كبيرة تتجاوز ال 10 متر . كما و يحتوي على </w:t>
      </w:r>
      <w:r>
        <w:rPr>
          <w:rFonts w:asciiTheme="majorBidi" w:hAnsiTheme="majorBidi" w:cstheme="majorBidi"/>
          <w:sz w:val="24"/>
          <w:szCs w:val="24"/>
        </w:rPr>
        <w:t xml:space="preserve">ramps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لتسهيل الحركة بين الطوابق المختلفة </w:t>
      </w:r>
      <w:r w:rsidR="00AB26CA">
        <w:rPr>
          <w:rFonts w:asciiTheme="majorBidi" w:hAnsiTheme="majorBidi" w:cstheme="majorBidi" w:hint="cs"/>
          <w:sz w:val="24"/>
          <w:szCs w:val="24"/>
          <w:rtl/>
        </w:rPr>
        <w:t>و تصميمه لمقاومة القوى الزلزالية .</w:t>
      </w:r>
    </w:p>
    <w:p w14:paraId="45F61744" w14:textId="77777777" w:rsidR="00AB26CA" w:rsidRDefault="00AB26CA" w:rsidP="00AB26C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سوف يتم استخدام برامج التصميم الانشائي </w:t>
      </w:r>
      <w:r>
        <w:rPr>
          <w:rFonts w:asciiTheme="majorBidi" w:hAnsiTheme="majorBidi" w:cstheme="majorBidi"/>
          <w:sz w:val="24"/>
          <w:szCs w:val="24"/>
        </w:rPr>
        <w:t xml:space="preserve">SAP, ETABS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 </w:t>
      </w:r>
      <w:r>
        <w:rPr>
          <w:rFonts w:asciiTheme="majorBidi" w:hAnsiTheme="majorBidi" w:cstheme="majorBidi"/>
          <w:sz w:val="24"/>
          <w:szCs w:val="24"/>
        </w:rPr>
        <w:t>SAFE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 مقارنة النتائج مع الحسابات اليدوية , بينما برنامج </w:t>
      </w:r>
      <w:r>
        <w:rPr>
          <w:rFonts w:asciiTheme="majorBidi" w:hAnsiTheme="majorBidi" w:cstheme="majorBidi"/>
          <w:sz w:val="24"/>
          <w:szCs w:val="24"/>
        </w:rPr>
        <w:t>AutoCAD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سيتم استخدامه لتحضري الرسمات الانشائية .</w:t>
      </w:r>
    </w:p>
    <w:p w14:paraId="0CE75CB5" w14:textId="77777777" w:rsidR="00AB26CA" w:rsidRPr="00AB26CA" w:rsidRDefault="00AB26CA" w:rsidP="00AB26C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كود </w:t>
      </w:r>
      <w:r>
        <w:rPr>
          <w:rFonts w:asciiTheme="majorBidi" w:hAnsiTheme="majorBidi" w:cstheme="majorBidi"/>
          <w:sz w:val="24"/>
          <w:szCs w:val="24"/>
        </w:rPr>
        <w:t>ACI 318-14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لتصميم العناصر الانشائية , بينما كود </w:t>
      </w:r>
      <w:r>
        <w:rPr>
          <w:rFonts w:asciiTheme="majorBidi" w:hAnsiTheme="majorBidi" w:cstheme="majorBidi"/>
          <w:sz w:val="24"/>
          <w:szCs w:val="24"/>
        </w:rPr>
        <w:t>ASCE 7-10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و </w:t>
      </w:r>
      <w:r>
        <w:rPr>
          <w:rFonts w:asciiTheme="majorBidi" w:hAnsiTheme="majorBidi" w:cstheme="majorBidi"/>
          <w:sz w:val="24"/>
          <w:szCs w:val="24"/>
        </w:rPr>
        <w:t>IBC2012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سيستخدم للحصول على الاحمال الافقية و الرأسية و احمال الزلازل و الرياح.</w:t>
      </w:r>
    </w:p>
    <w:sectPr w:rsidR="00AB26CA" w:rsidRPr="00AB26CA" w:rsidSect="00A42EEC">
      <w:headerReference w:type="default" r:id="rId8"/>
      <w:footerReference w:type="default" r:id="rId9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9F22DE" w14:textId="77777777" w:rsidR="00D41A01" w:rsidRDefault="00D41A01" w:rsidP="00785968">
      <w:pPr>
        <w:spacing w:after="0" w:line="240" w:lineRule="auto"/>
      </w:pPr>
      <w:r>
        <w:separator/>
      </w:r>
    </w:p>
  </w:endnote>
  <w:endnote w:type="continuationSeparator" w:id="0">
    <w:p w14:paraId="489FB942" w14:textId="77777777" w:rsidR="00D41A01" w:rsidRDefault="00D41A0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EC9CCE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1B4830C1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3B830C25" w14:textId="77777777" w:rsidR="003D65E3" w:rsidRPr="002C5313" w:rsidRDefault="00B21FAE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9DE09C0" wp14:editId="1628DFDF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B756E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14:paraId="2D75AB7A" w14:textId="77777777"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14:paraId="16403E77" w14:textId="77777777" w:rsidR="003D65E3" w:rsidRPr="00792668" w:rsidRDefault="003D65E3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</w:t>
    </w:r>
    <w:r w:rsidR="00A42EEC">
      <w:rPr>
        <w:rFonts w:asciiTheme="majorBidi" w:hAnsiTheme="majorBidi" w:cstheme="majorBidi"/>
      </w:rPr>
      <w:t xml:space="preserve"> and Accreditation</w:t>
    </w:r>
    <w:r>
      <w:rPr>
        <w:rFonts w:asciiTheme="majorBidi" w:hAnsiTheme="majorBidi" w:cstheme="majorBidi"/>
      </w:rPr>
      <w:t xml:space="preserve"> </w:t>
    </w:r>
    <w:r w:rsidR="00801D70">
      <w:rPr>
        <w:rFonts w:asciiTheme="majorBidi" w:hAnsiTheme="majorBidi" w:cstheme="majorBidi"/>
      </w:rPr>
      <w:t>Unit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 w:hint="cs"/>
        <w:rtl/>
      </w:rPr>
      <w:t xml:space="preserve">    </w:t>
    </w:r>
    <w:r w:rsidR="00A42EEC">
      <w:rPr>
        <w:rFonts w:asciiTheme="majorBidi" w:hAnsiTheme="majorBidi" w:cstheme="majorBidi"/>
      </w:rPr>
      <w:t xml:space="preserve">Room: 112610      </w:t>
    </w:r>
    <w:r w:rsidRPr="00792668">
      <w:rPr>
        <w:rFonts w:asciiTheme="majorBidi" w:hAnsiTheme="majorBidi" w:cstheme="majorBidi"/>
      </w:rPr>
      <w:t xml:space="preserve">  </w:t>
    </w:r>
    <w:r w:rsidR="00A42EEC">
      <w:rPr>
        <w:rFonts w:asciiTheme="majorBidi" w:hAnsiTheme="majorBidi" w:cstheme="majorBidi"/>
      </w:rPr>
      <w:t>Ex</w:t>
    </w:r>
    <w:r w:rsidRPr="00792668">
      <w:rPr>
        <w:rFonts w:asciiTheme="majorBidi" w:hAnsiTheme="majorBidi" w:cstheme="majorBidi"/>
      </w:rPr>
      <w:t>t: 88-2223     E-mail: equ@najah.edu</w:t>
    </w:r>
  </w:p>
  <w:p w14:paraId="39A91839" w14:textId="77777777" w:rsidR="003D65E3" w:rsidRDefault="003D65E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0365AC" w14:textId="77777777" w:rsidR="00D41A01" w:rsidRDefault="00D41A01" w:rsidP="00785968">
      <w:pPr>
        <w:spacing w:after="0" w:line="240" w:lineRule="auto"/>
      </w:pPr>
      <w:r>
        <w:separator/>
      </w:r>
    </w:p>
  </w:footnote>
  <w:footnote w:type="continuationSeparator" w:id="0">
    <w:p w14:paraId="190BF222" w14:textId="77777777" w:rsidR="00D41A01" w:rsidRDefault="00D41A0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21C807" w14:textId="77777777" w:rsidR="00785968" w:rsidRPr="00785968" w:rsidRDefault="00A42EEC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 wp14:anchorId="4802B6E3" wp14:editId="2B2EFB55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21FA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46CAFB0" wp14:editId="189CDB8A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2540" t="0" r="4445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212EAD" w14:textId="77777777" w:rsidR="00A42EEC" w:rsidRPr="001406F0" w:rsidRDefault="00A42EEC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49087352" w14:textId="77777777" w:rsidR="00A42EEC" w:rsidRPr="001406F0" w:rsidRDefault="00A42EEC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6CAFB0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    <v:textbox>
                <w:txbxContent>
                  <w:p w14:paraId="39212EAD" w14:textId="77777777" w:rsidR="00A42EEC" w:rsidRPr="001406F0" w:rsidRDefault="00A42EEC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49087352" w14:textId="77777777" w:rsidR="00A42EEC" w:rsidRPr="001406F0" w:rsidRDefault="00A42EEC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B21FA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49F067D" wp14:editId="73C8BC94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3810" t="0" r="0" b="1905"/>
              <wp:wrapNone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7AAEBB" w14:textId="77777777" w:rsidR="00A42EEC" w:rsidRPr="001406F0" w:rsidRDefault="00A42EEC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4D8E01B1" w14:textId="77777777" w:rsidR="00A42EEC" w:rsidRPr="001406F0" w:rsidRDefault="00A42EEC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9F067D" id="Text Box 9" o:spid="_x0000_s1027" type="#_x0000_t202" style="position:absolute;margin-left:-91.2pt;margin-top:-7.65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    <v:textbox>
                <w:txbxContent>
                  <w:p w14:paraId="107AAEBB" w14:textId="77777777" w:rsidR="00A42EEC" w:rsidRPr="001406F0" w:rsidRDefault="00A42EEC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4D8E01B1" w14:textId="77777777" w:rsidR="00A42EEC" w:rsidRPr="001406F0" w:rsidRDefault="00A42EEC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3B03A503" w14:textId="77777777" w:rsidR="00785968" w:rsidRDefault="00B21F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6F76B6E" wp14:editId="0CE149EF">
              <wp:simplePos x="0" y="0"/>
              <wp:positionH relativeFrom="column">
                <wp:posOffset>-904875</wp:posOffset>
              </wp:positionH>
              <wp:positionV relativeFrom="paragraph">
                <wp:posOffset>266700</wp:posOffset>
              </wp:positionV>
              <wp:extent cx="7315200" cy="0"/>
              <wp:effectExtent l="9525" t="9525" r="9525" b="9525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AD50B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5059F"/>
    <w:rsid w:val="00087FFC"/>
    <w:rsid w:val="00096863"/>
    <w:rsid w:val="000A76DA"/>
    <w:rsid w:val="000B2670"/>
    <w:rsid w:val="000E0DF9"/>
    <w:rsid w:val="000F7C9F"/>
    <w:rsid w:val="00115A6C"/>
    <w:rsid w:val="0013325D"/>
    <w:rsid w:val="001422D1"/>
    <w:rsid w:val="00153A92"/>
    <w:rsid w:val="00167189"/>
    <w:rsid w:val="001B649F"/>
    <w:rsid w:val="001D56B3"/>
    <w:rsid w:val="002036C6"/>
    <w:rsid w:val="00211715"/>
    <w:rsid w:val="00266366"/>
    <w:rsid w:val="0027710A"/>
    <w:rsid w:val="002B6A6D"/>
    <w:rsid w:val="002C5313"/>
    <w:rsid w:val="002D3FC1"/>
    <w:rsid w:val="002E5D99"/>
    <w:rsid w:val="00303D29"/>
    <w:rsid w:val="003267E5"/>
    <w:rsid w:val="00375A37"/>
    <w:rsid w:val="003B2B0E"/>
    <w:rsid w:val="003D04D5"/>
    <w:rsid w:val="003D4891"/>
    <w:rsid w:val="003D65E3"/>
    <w:rsid w:val="00417151"/>
    <w:rsid w:val="004172AC"/>
    <w:rsid w:val="00424BC0"/>
    <w:rsid w:val="00463212"/>
    <w:rsid w:val="004668FF"/>
    <w:rsid w:val="004A7129"/>
    <w:rsid w:val="004C1222"/>
    <w:rsid w:val="005448A6"/>
    <w:rsid w:val="00544C37"/>
    <w:rsid w:val="00561643"/>
    <w:rsid w:val="005B0036"/>
    <w:rsid w:val="005D0337"/>
    <w:rsid w:val="005E4DC3"/>
    <w:rsid w:val="00633C01"/>
    <w:rsid w:val="00657435"/>
    <w:rsid w:val="006950F0"/>
    <w:rsid w:val="006A24D4"/>
    <w:rsid w:val="006A75EB"/>
    <w:rsid w:val="006E3A3F"/>
    <w:rsid w:val="006F3A95"/>
    <w:rsid w:val="007004D0"/>
    <w:rsid w:val="0070381A"/>
    <w:rsid w:val="00712EAB"/>
    <w:rsid w:val="00754886"/>
    <w:rsid w:val="00785968"/>
    <w:rsid w:val="00785E02"/>
    <w:rsid w:val="007C0500"/>
    <w:rsid w:val="00801D70"/>
    <w:rsid w:val="00802FBA"/>
    <w:rsid w:val="00806775"/>
    <w:rsid w:val="008070CD"/>
    <w:rsid w:val="00814C5F"/>
    <w:rsid w:val="00816165"/>
    <w:rsid w:val="0084653F"/>
    <w:rsid w:val="0087488D"/>
    <w:rsid w:val="008B3E71"/>
    <w:rsid w:val="008D601F"/>
    <w:rsid w:val="008E001D"/>
    <w:rsid w:val="00900EA5"/>
    <w:rsid w:val="0090201E"/>
    <w:rsid w:val="00915039"/>
    <w:rsid w:val="00960F58"/>
    <w:rsid w:val="009733D5"/>
    <w:rsid w:val="00980E22"/>
    <w:rsid w:val="0098572A"/>
    <w:rsid w:val="0099562F"/>
    <w:rsid w:val="009968C8"/>
    <w:rsid w:val="009A2033"/>
    <w:rsid w:val="009C6B71"/>
    <w:rsid w:val="009D1C66"/>
    <w:rsid w:val="009D61BE"/>
    <w:rsid w:val="009D739F"/>
    <w:rsid w:val="00A34B0F"/>
    <w:rsid w:val="00A42EEC"/>
    <w:rsid w:val="00A97D8F"/>
    <w:rsid w:val="00AA66F0"/>
    <w:rsid w:val="00AB26CA"/>
    <w:rsid w:val="00AD45FF"/>
    <w:rsid w:val="00B11E75"/>
    <w:rsid w:val="00B21FAE"/>
    <w:rsid w:val="00B27D06"/>
    <w:rsid w:val="00B315B4"/>
    <w:rsid w:val="00B57A6F"/>
    <w:rsid w:val="00BC7982"/>
    <w:rsid w:val="00BF61EF"/>
    <w:rsid w:val="00C12CF6"/>
    <w:rsid w:val="00C62668"/>
    <w:rsid w:val="00C6432E"/>
    <w:rsid w:val="00C82905"/>
    <w:rsid w:val="00CB1AC0"/>
    <w:rsid w:val="00CC2785"/>
    <w:rsid w:val="00CF5C76"/>
    <w:rsid w:val="00D05667"/>
    <w:rsid w:val="00D41A01"/>
    <w:rsid w:val="00D602BC"/>
    <w:rsid w:val="00D63FFC"/>
    <w:rsid w:val="00D95F32"/>
    <w:rsid w:val="00DA10BE"/>
    <w:rsid w:val="00DA70C1"/>
    <w:rsid w:val="00DC6AD3"/>
    <w:rsid w:val="00DD16CF"/>
    <w:rsid w:val="00E1562D"/>
    <w:rsid w:val="00EA1057"/>
    <w:rsid w:val="00EA304E"/>
    <w:rsid w:val="00EC3539"/>
    <w:rsid w:val="00EF56EB"/>
    <w:rsid w:val="00F801CD"/>
    <w:rsid w:val="00F84BFF"/>
    <w:rsid w:val="00F95B21"/>
    <w:rsid w:val="00FB3A73"/>
    <w:rsid w:val="00FB3B21"/>
    <w:rsid w:val="00FB548A"/>
    <w:rsid w:val="00FC276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754874"/>
  <w15:docId w15:val="{9A3DEF59-8BC6-4651-B4DB-9CB62866C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F946F-45DD-4C47-9F5D-58FFF11A2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mona</cp:lastModifiedBy>
  <cp:revision>4</cp:revision>
  <cp:lastPrinted>2012-08-06T09:13:00Z</cp:lastPrinted>
  <dcterms:created xsi:type="dcterms:W3CDTF">2018-06-24T05:51:00Z</dcterms:created>
  <dcterms:modified xsi:type="dcterms:W3CDTF">2018-09-02T08:46:00Z</dcterms:modified>
</cp:coreProperties>
</file>