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046" w:rsidRPr="001F5046" w:rsidRDefault="00C102FE" w:rsidP="00C102FE">
      <w:pPr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هذا المشروع هو مشروع تحليل وتصميم لعمارة جلال </w:t>
      </w:r>
      <w:proofErr w:type="spellStart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>السفاريني</w:t>
      </w:r>
      <w:proofErr w:type="spellEnd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 في مدينة </w:t>
      </w:r>
      <w:proofErr w:type="spellStart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>طولكرم،</w:t>
      </w:r>
      <w:proofErr w:type="spellEnd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 هذه العمارة تتكون من ست طوابق (كراج في </w:t>
      </w:r>
      <w:proofErr w:type="spellStart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>القبو،</w:t>
      </w:r>
      <w:proofErr w:type="spellEnd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 وباقي الطوابق سكنية</w:t>
      </w:r>
      <w:proofErr w:type="spellStart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>)</w:t>
      </w:r>
      <w:proofErr w:type="spellEnd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 xml:space="preserve"> كل طابق سكني يتكون من شقتين بمجموع عشر شقق لجميع العمارة بمساحة إجمالية 1400 </w:t>
      </w:r>
      <w:proofErr w:type="spellStart"/>
      <w:r>
        <w:rPr>
          <w:rFonts w:asciiTheme="majorBidi" w:hAnsiTheme="majorBidi" w:cstheme="majorBidi" w:hint="cs"/>
          <w:b/>
          <w:bCs/>
          <w:sz w:val="30"/>
          <w:szCs w:val="30"/>
          <w:rtl/>
        </w:rPr>
        <w:t>م</w:t>
      </w:r>
      <w:r>
        <w:rPr>
          <w:rFonts w:asciiTheme="majorBidi" w:hAnsiTheme="majorBidi" w:cstheme="majorBidi" w:hint="cs"/>
          <w:b/>
          <w:bCs/>
          <w:sz w:val="30"/>
          <w:szCs w:val="30"/>
          <w:vertAlign w:val="superscript"/>
          <w:rtl/>
        </w:rPr>
        <w:t>2</w:t>
      </w:r>
      <w:proofErr w:type="spellEnd"/>
    </w:p>
    <w:p w:rsidR="00C102FE" w:rsidRDefault="00C102FE" w:rsidP="00C102FE">
      <w:pPr>
        <w:tabs>
          <w:tab w:val="left" w:pos="1005"/>
        </w:tabs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>
        <w:rPr>
          <w:rFonts w:asciiTheme="majorBidi" w:hAnsiTheme="majorBidi" w:cstheme="majorBidi" w:hint="cs"/>
          <w:sz w:val="30"/>
          <w:szCs w:val="30"/>
          <w:rtl/>
        </w:rPr>
        <w:t xml:space="preserve">تم تحليل وتصميم هذا المشروع باستخدام برنامج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الايبتابس،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 xml:space="preserve"> وباستخدام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اكواد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>:</w:t>
      </w:r>
      <w:r w:rsidR="001F5046" w:rsidRPr="001F5046">
        <w:rPr>
          <w:rFonts w:asciiTheme="majorBidi" w:hAnsiTheme="majorBidi" w:cstheme="majorBidi"/>
          <w:sz w:val="30"/>
          <w:szCs w:val="30"/>
        </w:rPr>
        <w:tab/>
      </w:r>
    </w:p>
    <w:p w:rsidR="001F5046" w:rsidRDefault="00C102FE" w:rsidP="00C102FE">
      <w:pPr>
        <w:tabs>
          <w:tab w:val="left" w:pos="1005"/>
        </w:tabs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 w:rsidRPr="001F5046">
        <w:rPr>
          <w:rFonts w:asciiTheme="majorBidi" w:hAnsiTheme="majorBidi" w:cstheme="majorBidi"/>
          <w:sz w:val="30"/>
          <w:szCs w:val="30"/>
        </w:rPr>
        <w:t>ACI 318-14 code and IBC-2015 code</w:t>
      </w:r>
    </w:p>
    <w:p w:rsidR="00C102FE" w:rsidRDefault="00C102FE" w:rsidP="00C102FE">
      <w:pPr>
        <w:tabs>
          <w:tab w:val="left" w:pos="1005"/>
        </w:tabs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>
        <w:rPr>
          <w:rFonts w:asciiTheme="majorBidi" w:hAnsiTheme="majorBidi" w:cstheme="majorBidi" w:hint="cs"/>
          <w:sz w:val="30"/>
          <w:szCs w:val="30"/>
          <w:rtl/>
        </w:rPr>
        <w:t xml:space="preserve">هذا المشروع يحتوي على قوى عمودية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وافقية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بسيطة،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 xml:space="preserve"> وبسبب وجود هذه البساطة في التحميل استطعنا ان نتوسع في فهم اعمق لمشاكل كان من الممكن اهمالها في حال وجود مبنى معقد.</w:t>
      </w:r>
    </w:p>
    <w:p w:rsidR="00C102FE" w:rsidRDefault="00C102FE" w:rsidP="00C102FE">
      <w:pPr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>
        <w:rPr>
          <w:rFonts w:asciiTheme="majorBidi" w:hAnsiTheme="majorBidi" w:cstheme="majorBidi" w:hint="cs"/>
          <w:sz w:val="30"/>
          <w:szCs w:val="30"/>
          <w:rtl/>
        </w:rPr>
        <w:t xml:space="preserve">المنشأ الذي حللناه وصممناه هو يعتبر منشأ تمثيلي يعبر عن معظم المنشآت الموجودة في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طولكرم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>.</w:t>
      </w:r>
    </w:p>
    <w:p w:rsidR="001F5046" w:rsidRPr="001F5046" w:rsidRDefault="00C102FE" w:rsidP="00C102FE">
      <w:pPr>
        <w:bidi/>
        <w:spacing w:line="276" w:lineRule="auto"/>
        <w:rPr>
          <w:rFonts w:asciiTheme="majorBidi" w:hAnsiTheme="majorBidi" w:cstheme="majorBidi" w:hint="cs"/>
          <w:sz w:val="30"/>
          <w:szCs w:val="30"/>
          <w:rtl/>
        </w:rPr>
      </w:pPr>
      <w:r>
        <w:rPr>
          <w:rFonts w:asciiTheme="majorBidi" w:hAnsiTheme="majorBidi" w:cstheme="majorBidi" w:hint="cs"/>
          <w:sz w:val="30"/>
          <w:szCs w:val="30"/>
          <w:rtl/>
        </w:rPr>
        <w:t xml:space="preserve">بعد القيام بتحليل المشروع وتصميمه مقاوما </w:t>
      </w:r>
      <w:proofErr w:type="spellStart"/>
      <w:r>
        <w:rPr>
          <w:rFonts w:asciiTheme="majorBidi" w:hAnsiTheme="majorBidi" w:cstheme="majorBidi" w:hint="cs"/>
          <w:sz w:val="30"/>
          <w:szCs w:val="30"/>
          <w:rtl/>
        </w:rPr>
        <w:t>للزلازل،</w:t>
      </w:r>
      <w:proofErr w:type="spellEnd"/>
      <w:r>
        <w:rPr>
          <w:rFonts w:asciiTheme="majorBidi" w:hAnsiTheme="majorBidi" w:cstheme="majorBidi" w:hint="cs"/>
          <w:sz w:val="30"/>
          <w:szCs w:val="30"/>
          <w:rtl/>
        </w:rPr>
        <w:t xml:space="preserve"> زودنا المشروع بمخططات عملية لجميع عناصر المشروع.</w:t>
      </w:r>
    </w:p>
    <w:p w:rsidR="001F5046" w:rsidRPr="001F5046" w:rsidRDefault="001F5046" w:rsidP="00C102FE">
      <w:pPr>
        <w:bidi/>
        <w:rPr>
          <w:rFonts w:ascii="Times New Roman" w:eastAsia="Calibri" w:hAnsi="Times New Roman" w:cs="Times New Roman" w:hint="cs"/>
          <w:b/>
          <w:bCs/>
          <w:color w:val="000000"/>
          <w:sz w:val="30"/>
          <w:szCs w:val="30"/>
          <w:rtl/>
        </w:rPr>
      </w:pPr>
    </w:p>
    <w:p w:rsidR="001F5046" w:rsidRPr="001F5046" w:rsidRDefault="001F5046" w:rsidP="00C102FE">
      <w:pPr>
        <w:bidi/>
        <w:rPr>
          <w:rFonts w:ascii="Times New Roman" w:eastAsia="Calibri" w:hAnsi="Times New Roman" w:cs="Times New Roman"/>
          <w:b/>
          <w:bCs/>
          <w:color w:val="000000"/>
          <w:sz w:val="30"/>
          <w:szCs w:val="30"/>
        </w:rPr>
      </w:pPr>
    </w:p>
    <w:p w:rsidR="00320E8E" w:rsidRPr="001F5046" w:rsidRDefault="00320E8E" w:rsidP="00C102FE">
      <w:pPr>
        <w:bidi/>
        <w:rPr>
          <w:sz w:val="30"/>
          <w:szCs w:val="30"/>
        </w:rPr>
      </w:pPr>
    </w:p>
    <w:sectPr w:rsidR="00320E8E" w:rsidRPr="001F5046" w:rsidSect="00320E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1F5046"/>
    <w:rsid w:val="001F5046"/>
    <w:rsid w:val="00320E8E"/>
    <w:rsid w:val="00324A65"/>
    <w:rsid w:val="0039018D"/>
    <w:rsid w:val="0045737D"/>
    <w:rsid w:val="005631B5"/>
    <w:rsid w:val="006C4866"/>
    <w:rsid w:val="007D086C"/>
    <w:rsid w:val="008B6A52"/>
    <w:rsid w:val="00997E95"/>
    <w:rsid w:val="009F6B06"/>
    <w:rsid w:val="00B1796C"/>
    <w:rsid w:val="00B2243B"/>
    <w:rsid w:val="00B9790B"/>
    <w:rsid w:val="00C102FE"/>
    <w:rsid w:val="00C92B20"/>
    <w:rsid w:val="00D440D4"/>
    <w:rsid w:val="00D67BC3"/>
    <w:rsid w:val="00FC70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046"/>
    <w:pPr>
      <w:spacing w:after="120" w:line="240" w:lineRule="auto"/>
    </w:pPr>
    <w:rPr>
      <w:color w:val="000000" w:themeColor="text1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579</Characters>
  <Application>Microsoft Office Word</Application>
  <DocSecurity>0</DocSecurity>
  <Lines>4</Lines>
  <Paragraphs>1</Paragraphs>
  <ScaleCrop>false</ScaleCrop>
  <Company>Naim Al Hussaini</Company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2018-06-06T02:49:00Z</dcterms:created>
  <dcterms:modified xsi:type="dcterms:W3CDTF">2018-06-06T02:49:00Z</dcterms:modified>
</cp:coreProperties>
</file>