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60C" w:rsidRPr="0092360C" w:rsidRDefault="0092360C" w:rsidP="00F724A4">
      <w:pPr>
        <w:jc w:val="center"/>
        <w:rPr>
          <w:sz w:val="32"/>
          <w:szCs w:val="32"/>
        </w:rPr>
      </w:pPr>
      <w:r w:rsidRPr="0092360C">
        <w:rPr>
          <w:rFonts w:cs="Arial"/>
          <w:sz w:val="32"/>
          <w:szCs w:val="32"/>
          <w:rtl/>
        </w:rPr>
        <w:t>الملخص</w:t>
      </w:r>
    </w:p>
    <w:p w:rsidR="0092360C" w:rsidRDefault="0092360C" w:rsidP="00F724A4">
      <w:pPr>
        <w:jc w:val="right"/>
      </w:pPr>
      <w:r>
        <w:rPr>
          <w:rFonts w:cs="Arial"/>
          <w:rtl/>
        </w:rPr>
        <w:t>الماء من أبرز النعم التي أنعم الله عليها. إنها ضرورة أساسية ولا يمكن لأي كائن حي على هذه الأرض أن يعيش بدونها</w:t>
      </w:r>
      <w:r w:rsidR="00F724A4">
        <w:rPr>
          <w:rFonts w:cs="Arial" w:hint="cs"/>
          <w:rtl/>
        </w:rPr>
        <w:t>.</w:t>
      </w:r>
    </w:p>
    <w:p w:rsidR="0092360C" w:rsidRDefault="0092360C" w:rsidP="0003368E">
      <w:pPr>
        <w:jc w:val="right"/>
        <w:rPr>
          <w:rFonts w:hint="cs"/>
          <w:rtl/>
          <w:lang w:bidi="ar-JO"/>
        </w:rPr>
      </w:pPr>
      <w:r>
        <w:rPr>
          <w:rFonts w:cs="Arial"/>
          <w:rtl/>
        </w:rPr>
        <w:t>في الوقت الحاضر ، مع تزايد عدد السكان واستهلاك المياه ، في ضوء الاحتباس الحراري الذي نواجهه ، من شأنه أن يترك لنا ندرة في المياه</w:t>
      </w:r>
      <w:r w:rsidR="007C6C12">
        <w:rPr>
          <w:rFonts w:cs="Arial" w:hint="cs"/>
          <w:rtl/>
          <w:lang w:bidi="ar-JO"/>
        </w:rPr>
        <w:t>.</w:t>
      </w:r>
    </w:p>
    <w:p w:rsidR="0092360C" w:rsidRDefault="0092360C" w:rsidP="00F724A4">
      <w:pPr>
        <w:jc w:val="right"/>
      </w:pPr>
      <w:r>
        <w:rPr>
          <w:rFonts w:cs="Arial"/>
          <w:rtl/>
        </w:rPr>
        <w:t>بالإضافة إلى ذلك ، يعد استهلاك المياه أمرًا بالغ الأهمية نظرًا لحقيقة أنه ينتج مياه الصرف الصحي ، وتعتبر الطريقة التي نختار بها التخلص منها أحد مجالات تركيزنا الرئيسية ، إلى جانب تصريف مياه الأمطار</w:t>
      </w:r>
      <w:r w:rsidR="00F724A4">
        <w:rPr>
          <w:rFonts w:hint="cs"/>
          <w:rtl/>
        </w:rPr>
        <w:t>.</w:t>
      </w:r>
    </w:p>
    <w:p w:rsidR="0092360C" w:rsidRDefault="0092360C" w:rsidP="00F724A4">
      <w:pPr>
        <w:jc w:val="right"/>
      </w:pPr>
      <w:r>
        <w:rPr>
          <w:rFonts w:cs="Arial"/>
          <w:rtl/>
        </w:rPr>
        <w:t>نما إلى علمنا أن معظم مناطق الضفة الغربية ليس لديها جمع وتصريف مناسبان لمياه الأمطار ومياه الصرف الصحي عبر شبكات الصرف الصحي</w:t>
      </w:r>
      <w:r w:rsidR="00F724A4">
        <w:rPr>
          <w:rFonts w:hint="cs"/>
          <w:rtl/>
        </w:rPr>
        <w:t>.</w:t>
      </w:r>
    </w:p>
    <w:p w:rsidR="0092360C" w:rsidRDefault="0092360C" w:rsidP="00F724A4">
      <w:pPr>
        <w:jc w:val="right"/>
      </w:pPr>
      <w:r>
        <w:rPr>
          <w:rFonts w:cs="Arial"/>
          <w:rtl/>
        </w:rPr>
        <w:t>بدلاً من ذلك ، يتم استخدام الحفر الامتصاصية لتجميع مياه الصرف الصحي ، وتتدفق مياه الأمطار في الشوارع دون أن يتم جمعها. بالإضافة إلى أن الحفر الامتصاصية ليست الطريقة الصحيحة للتخلص منها بسبب الآثار السلبية على البيئة ، حيث إنها تساهم في تلوث البيئة والمياه الجوفية بشكل أساسي</w:t>
      </w:r>
      <w:r w:rsidR="00F724A4">
        <w:rPr>
          <w:rFonts w:hint="cs"/>
          <w:rtl/>
        </w:rPr>
        <w:t>.</w:t>
      </w:r>
    </w:p>
    <w:p w:rsidR="0092360C" w:rsidRDefault="0092360C" w:rsidP="007C6C12">
      <w:pPr>
        <w:jc w:val="right"/>
        <w:rPr>
          <w:rFonts w:hint="cs"/>
          <w:rtl/>
          <w:lang w:bidi="ar-JO"/>
        </w:rPr>
      </w:pPr>
      <w:r>
        <w:rPr>
          <w:rFonts w:cs="Arial"/>
          <w:rtl/>
        </w:rPr>
        <w:t>في قرية سبسطية التي تعتبر من أهم المعالم الأثرية في فلسطين ، فإن وجود العديد من الحفر الامتصاصية ليس فقط مصدر قلق صحي ، ولكنه يشكل أيضًا تهديدًا كبيرًا للآثار والآثار الموجودة تحت الأرض ، و مياه العاصفة الجارية ، بمرور الوقت</w:t>
      </w:r>
      <w:r w:rsidR="007C6C12" w:rsidRPr="007C6C12">
        <w:rPr>
          <w:rFonts w:cs="Arial"/>
          <w:rtl/>
        </w:rPr>
        <w:t xml:space="preserve"> </w:t>
      </w:r>
      <w:r w:rsidR="007C6C12">
        <w:rPr>
          <w:rFonts w:cs="Arial"/>
          <w:rtl/>
        </w:rPr>
        <w:t>تتسبب في تآكل البقايا التي تتعرض للعوامل الج</w:t>
      </w:r>
      <w:r w:rsidR="007C6C12">
        <w:rPr>
          <w:rFonts w:cs="Arial" w:hint="cs"/>
          <w:rtl/>
        </w:rPr>
        <w:t>وية</w:t>
      </w:r>
      <w:r w:rsidR="007C6C12">
        <w:rPr>
          <w:rFonts w:cs="Arial" w:hint="cs"/>
          <w:rtl/>
        </w:rPr>
        <w:t>.</w:t>
      </w:r>
      <w:r w:rsidR="007C6C12">
        <w:rPr>
          <w:rFonts w:cs="Arial" w:hint="cs"/>
          <w:rtl/>
        </w:rPr>
        <w:t xml:space="preserve"> </w:t>
      </w:r>
    </w:p>
    <w:p w:rsidR="0092360C" w:rsidRDefault="00F724A4" w:rsidP="007C6C12">
      <w:pPr>
        <w:jc w:val="right"/>
      </w:pPr>
      <w:r>
        <w:rPr>
          <w:rFonts w:cs="Arial" w:hint="cs"/>
          <w:rtl/>
        </w:rPr>
        <w:t>لذ</w:t>
      </w:r>
      <w:r w:rsidR="0092360C">
        <w:rPr>
          <w:rFonts w:cs="Arial"/>
          <w:rtl/>
        </w:rPr>
        <w:t>لك ، بالنسبة لمشروع التخرج الأول ، قررنا تصميم شبكة لتجميع مياه الصرف الصحي من أجل التخلص الآمن من مياه الصرف الصحي ونقلها في مدينة سبسطية القديمة. بالنسبة لمشروعنا الثاني ، قمنا بدمج الشبكة المذكورة مع</w:t>
      </w:r>
      <w:r w:rsidR="007C6C12" w:rsidRPr="007C6C12">
        <w:rPr>
          <w:rFonts w:cs="Arial"/>
          <w:rtl/>
        </w:rPr>
        <w:t xml:space="preserve"> </w:t>
      </w:r>
      <w:r w:rsidR="007C6C12">
        <w:rPr>
          <w:rFonts w:cs="Arial"/>
          <w:rtl/>
        </w:rPr>
        <w:t>شبكة تجميع مياه الأمطا</w:t>
      </w:r>
      <w:r w:rsidR="007C6C12">
        <w:rPr>
          <w:rFonts w:cs="Arial" w:hint="cs"/>
          <w:rtl/>
        </w:rPr>
        <w:t>ر</w:t>
      </w:r>
      <w:r w:rsidR="007C6C12">
        <w:rPr>
          <w:rFonts w:hint="cs"/>
          <w:rtl/>
        </w:rPr>
        <w:t>.</w:t>
      </w:r>
      <w:r w:rsidR="007C6C12">
        <w:rPr>
          <w:rFonts w:cs="Arial" w:hint="cs"/>
          <w:rtl/>
        </w:rPr>
        <w:t xml:space="preserve"> </w:t>
      </w:r>
    </w:p>
    <w:p w:rsidR="007C6C12" w:rsidRDefault="0092360C" w:rsidP="007C6C12">
      <w:pPr>
        <w:jc w:val="right"/>
        <w:rPr>
          <w:rFonts w:cs="Arial" w:hint="cs"/>
          <w:rtl/>
        </w:rPr>
      </w:pPr>
      <w:r>
        <w:rPr>
          <w:rFonts w:cs="Arial"/>
          <w:rtl/>
        </w:rPr>
        <w:t>بالنسبة لدراستنا ، سوف نتبع المنهجية المناسبة لتحقيق التصميم المناسب وبأسعار معقولة للمساعدة في ذلك. سنستخدم برنامج</w:t>
      </w:r>
      <w:r w:rsidR="007C6C12">
        <w:rPr>
          <w:rFonts w:cs="Arial"/>
        </w:rPr>
        <w:t>ArcGIS</w:t>
      </w:r>
      <w:r>
        <w:t xml:space="preserve"> </w:t>
      </w:r>
      <w:r>
        <w:rPr>
          <w:rFonts w:cs="Arial"/>
          <w:rtl/>
        </w:rPr>
        <w:t xml:space="preserve">لدراسة المنطقة. </w:t>
      </w:r>
    </w:p>
    <w:p w:rsidR="0092360C" w:rsidRDefault="0092360C" w:rsidP="007C6C12">
      <w:pPr>
        <w:jc w:val="right"/>
      </w:pPr>
      <w:r>
        <w:rPr>
          <w:rFonts w:cs="Arial"/>
          <w:rtl/>
        </w:rPr>
        <w:t>المخططات التي قدمتها لنا بلدية سبسطية والتي تحتوي على</w:t>
      </w:r>
      <w:r w:rsidR="007C6C12" w:rsidRPr="007C6C12">
        <w:rPr>
          <w:rFonts w:cs="Arial"/>
          <w:rtl/>
        </w:rPr>
        <w:t xml:space="preserve"> </w:t>
      </w:r>
      <w:r w:rsidR="007C6C12">
        <w:rPr>
          <w:rFonts w:cs="Arial"/>
          <w:rtl/>
        </w:rPr>
        <w:t>طرق وخطوط القرية</w:t>
      </w:r>
      <w:r w:rsidR="007C6C12">
        <w:rPr>
          <w:rFonts w:hint="cs"/>
          <w:rtl/>
        </w:rPr>
        <w:t>.</w:t>
      </w:r>
      <w:r w:rsidR="007C6C12">
        <w:rPr>
          <w:rFonts w:cs="Arial" w:hint="cs"/>
          <w:rtl/>
        </w:rPr>
        <w:t xml:space="preserve"> </w:t>
      </w:r>
    </w:p>
    <w:p w:rsidR="0092360C" w:rsidRDefault="0092360C" w:rsidP="00F724A4">
      <w:pPr>
        <w:jc w:val="right"/>
      </w:pPr>
      <w:r>
        <w:rPr>
          <w:rFonts w:cs="Arial"/>
          <w:rtl/>
        </w:rPr>
        <w:t>في تصميم شبكة تجميع مياه الصرف الصحي ، قمنا بجمع معلومات وبيانات عن الاستهلاك الشهري والسنوي للمياه وبعد ذلك تم تقدير حمل المياه العادمة. بعد ذلك ، تم إنشاء شبكة الصرف الصحي من خلال تحديد مواقع المناهل في جميع أنحاء طرق البلدة القديمة ، حيث سيتم إنشاء المجاري</w:t>
      </w:r>
      <w:r w:rsidR="00F724A4">
        <w:rPr>
          <w:rFonts w:hint="cs"/>
          <w:rtl/>
        </w:rPr>
        <w:t>.</w:t>
      </w:r>
    </w:p>
    <w:p w:rsidR="0092360C" w:rsidRDefault="0092360C" w:rsidP="00F724A4">
      <w:pPr>
        <w:jc w:val="right"/>
      </w:pPr>
      <w:r>
        <w:rPr>
          <w:rFonts w:cs="Arial"/>
          <w:rtl/>
        </w:rPr>
        <w:t>يتم رسمها بشكل صحيح يربط بين غرف التفتيش. ثم استخدمنا برنامج</w:t>
      </w:r>
      <w:r>
        <w:t xml:space="preserve"> SewerCAD </w:t>
      </w:r>
      <w:r>
        <w:rPr>
          <w:rFonts w:cs="Arial"/>
          <w:rtl/>
        </w:rPr>
        <w:t>لتصميم الشبكة بالبيانات المتوفرة والمعالجة بسهولة</w:t>
      </w:r>
      <w:r w:rsidR="00F724A4">
        <w:rPr>
          <w:rFonts w:hint="cs"/>
          <w:rtl/>
        </w:rPr>
        <w:t>.</w:t>
      </w:r>
    </w:p>
    <w:p w:rsidR="0092360C" w:rsidRDefault="0092360C" w:rsidP="007C6C12">
      <w:pPr>
        <w:jc w:val="right"/>
      </w:pPr>
      <w:r>
        <w:rPr>
          <w:rFonts w:cs="Arial"/>
          <w:rtl/>
        </w:rPr>
        <w:t>في هذا الجزء</w:t>
      </w:r>
      <w:bookmarkStart w:id="0" w:name="_GoBack"/>
      <w:bookmarkEnd w:id="0"/>
      <w:r>
        <w:rPr>
          <w:rFonts w:cs="Arial"/>
          <w:rtl/>
        </w:rPr>
        <w:t>، سنقوم بتصميم الشبكة المدمجة لمياه الأمطار ومياه الصرف الصحي ، وسنستخدم البيانات المستخدمة في الجزء الأول فيما يتعلق بالخرائط وخطوط الشبكة وتخطيطها</w:t>
      </w:r>
      <w:r w:rsidR="00F724A4">
        <w:rPr>
          <w:rFonts w:hint="cs"/>
          <w:rtl/>
        </w:rPr>
        <w:t>.</w:t>
      </w:r>
    </w:p>
    <w:p w:rsidR="0092360C" w:rsidRDefault="0092360C" w:rsidP="007C6C12">
      <w:pPr>
        <w:jc w:val="right"/>
      </w:pPr>
      <w:r>
        <w:rPr>
          <w:rFonts w:cs="Arial"/>
          <w:rtl/>
        </w:rPr>
        <w:t xml:space="preserve">سيعتمد تصميم شبكة تجميع مياه الأمطار على معلومات هطول الأمطار المتوفرة لمدينة نابلس ، وهي أقرب مدينة رئيسية إلى سبسطية </w:t>
      </w:r>
      <w:r w:rsidR="007C6C12">
        <w:rPr>
          <w:rFonts w:cs="Arial"/>
          <w:rtl/>
        </w:rPr>
        <w:t>والأكثر تشابهًا ، سنستخدم منحنى</w:t>
      </w:r>
      <w:r w:rsidR="007C6C12">
        <w:rPr>
          <w:rFonts w:cs="Arial" w:hint="cs"/>
          <w:rtl/>
        </w:rPr>
        <w:t xml:space="preserve"> </w:t>
      </w:r>
      <w:r>
        <w:rPr>
          <w:rFonts w:cs="Arial"/>
          <w:rtl/>
        </w:rPr>
        <w:t>لنابلس لتحديد هطول الأمطار على سبسطية ، والاستمرار في التصميم</w:t>
      </w:r>
      <w:r w:rsidR="00F724A4">
        <w:rPr>
          <w:rFonts w:cs="Arial" w:hint="cs"/>
          <w:rtl/>
        </w:rPr>
        <w:t>.</w:t>
      </w:r>
      <w:r w:rsidR="00F724A4">
        <w:t xml:space="preserve"> </w:t>
      </w:r>
    </w:p>
    <w:p w:rsidR="00F724A4" w:rsidRDefault="0092360C" w:rsidP="00F724A4">
      <w:pPr>
        <w:jc w:val="right"/>
      </w:pPr>
      <w:r>
        <w:rPr>
          <w:rFonts w:cs="Arial"/>
          <w:rtl/>
        </w:rPr>
        <w:t xml:space="preserve">في النهاية نطمح إلى تحقيق تصميم مناسب وآمن بأقل تكلفة ممكنة تلبي المتطلبات والقيود الهندسية ، لحماية أرضنا وتراثنا ، والوصول إلى مستوى لا تلوث أو آثار سلبية ، </w:t>
      </w:r>
      <w:r w:rsidR="00F724A4">
        <w:rPr>
          <w:rFonts w:cs="Arial" w:hint="cs"/>
          <w:rtl/>
        </w:rPr>
        <w:t>على</w:t>
      </w:r>
      <w:r w:rsidR="00F724A4" w:rsidRPr="00F724A4">
        <w:rPr>
          <w:rFonts w:cs="Arial"/>
          <w:rtl/>
        </w:rPr>
        <w:t xml:space="preserve"> </w:t>
      </w:r>
      <w:r w:rsidR="00F724A4">
        <w:rPr>
          <w:rFonts w:cs="Arial"/>
          <w:rtl/>
        </w:rPr>
        <w:t>البيئة أو الثقافة التي تحملها القرية</w:t>
      </w:r>
      <w:r w:rsidR="00F724A4">
        <w:rPr>
          <w:rFonts w:cs="Arial" w:hint="cs"/>
          <w:rtl/>
        </w:rPr>
        <w:t>.</w:t>
      </w:r>
    </w:p>
    <w:p w:rsidR="0092360C" w:rsidRDefault="0092360C" w:rsidP="00F724A4">
      <w:pPr>
        <w:jc w:val="right"/>
      </w:pPr>
    </w:p>
    <w:sectPr w:rsidR="0092360C" w:rsidSect="0092360C">
      <w:pgSz w:w="12240" w:h="15840"/>
      <w:pgMar w:top="1440" w:right="1800" w:bottom="1440" w:left="180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60C"/>
    <w:rsid w:val="0003368E"/>
    <w:rsid w:val="00462B2B"/>
    <w:rsid w:val="007C6C12"/>
    <w:rsid w:val="0092360C"/>
    <w:rsid w:val="00F72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377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Taher</dc:creator>
  <cp:lastModifiedBy>Taher</cp:lastModifiedBy>
  <cp:revision>2</cp:revision>
  <dcterms:created xsi:type="dcterms:W3CDTF">2022-01-15T23:52:00Z</dcterms:created>
  <dcterms:modified xsi:type="dcterms:W3CDTF">2022-01-16T00:17:00Z</dcterms:modified>
</cp:coreProperties>
</file>