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D1BB55" w14:textId="77777777" w:rsidR="0003445C" w:rsidRPr="0003445C" w:rsidRDefault="0003445C" w:rsidP="0003445C">
      <w:pPr>
        <w:bidi/>
        <w:rPr>
          <w:b/>
          <w:bCs/>
          <w:sz w:val="26"/>
          <w:szCs w:val="26"/>
        </w:rPr>
      </w:pPr>
      <w:r w:rsidRPr="0003445C">
        <w:rPr>
          <w:b/>
          <w:bCs/>
          <w:rtl/>
        </w:rPr>
        <w:t>ملخص المشروع</w:t>
      </w:r>
    </w:p>
    <w:p w14:paraId="4A0C75E8" w14:textId="77777777" w:rsidR="0003445C" w:rsidRPr="0003445C" w:rsidRDefault="0003445C" w:rsidP="0003445C">
      <w:pPr>
        <w:bidi/>
        <w:rPr>
          <w:sz w:val="26"/>
          <w:szCs w:val="26"/>
        </w:rPr>
      </w:pPr>
      <w:r w:rsidRPr="0003445C">
        <w:rPr>
          <w:sz w:val="26"/>
          <w:szCs w:val="26"/>
          <w:rtl/>
        </w:rPr>
        <w:t>يُحدث نظام "منقوشتي" ثورة في إنتاج الخبز الشرقي التقليدي، خاصة المناقيش بالزعتر أو جبنة نابلس، من خلال عملية مؤتمتة بالكامل. هذا الابتكار يعزز الكفاءة والدقة في عمليات المخابز، مع الحفاظ على الطعم الأصيل لهذا الطبق المحبوب</w:t>
      </w:r>
      <w:r w:rsidRPr="0003445C">
        <w:rPr>
          <w:sz w:val="26"/>
          <w:szCs w:val="26"/>
        </w:rPr>
        <w:t>.</w:t>
      </w:r>
      <w:r w:rsidRPr="0003445C">
        <w:rPr>
          <w:sz w:val="26"/>
          <w:szCs w:val="26"/>
        </w:rPr>
        <w:br/>
      </w:r>
      <w:r w:rsidRPr="0003445C">
        <w:rPr>
          <w:sz w:val="26"/>
          <w:szCs w:val="26"/>
          <w:rtl/>
        </w:rPr>
        <w:t>من خلال أتمتة كل مرحلة — من تحضير العجينة إلى اختيار الإضافات والخبز — يقلل النظام من الحاجة إلى العمل اليدوي ويبسّط تجربة الخبز، ليواكب الطلب المتزايد على إنتاج الطعام بشكل أسرع</w:t>
      </w:r>
      <w:r w:rsidRPr="0003445C">
        <w:rPr>
          <w:sz w:val="26"/>
          <w:szCs w:val="26"/>
        </w:rPr>
        <w:t>.</w:t>
      </w:r>
    </w:p>
    <w:p w14:paraId="5B1430CD" w14:textId="77777777" w:rsidR="0003445C" w:rsidRPr="0003445C" w:rsidRDefault="0003445C" w:rsidP="0003445C">
      <w:pPr>
        <w:bidi/>
        <w:rPr>
          <w:sz w:val="26"/>
          <w:szCs w:val="26"/>
        </w:rPr>
      </w:pPr>
      <w:r w:rsidRPr="0003445C">
        <w:rPr>
          <w:sz w:val="26"/>
          <w:szCs w:val="26"/>
          <w:rtl/>
        </w:rPr>
        <w:t>على عكس أنظمة أتمتة المخابز العادية التي تركز على أنواع الخبز العامة، تم تصميم نظام "منقوشتي" خصيصًا للتعامل مع التفاصيل الدقيقة في إعداد المناقيش. فهو يؤتمت مهام مثل تشكيل كرات العجين، فرد العجين، إضافة الإضافات، والخبز، مما يسمح للعاملين بالعمل بكفاءة أكبر مع ضمان تقديم مناقيش طازجة ومُحضّرة بدقة في وقت أقل</w:t>
      </w:r>
      <w:r w:rsidRPr="0003445C">
        <w:rPr>
          <w:sz w:val="26"/>
          <w:szCs w:val="26"/>
        </w:rPr>
        <w:t>.</w:t>
      </w:r>
    </w:p>
    <w:p w14:paraId="30A11B6A" w14:textId="77777777" w:rsidR="0003445C" w:rsidRPr="0003445C" w:rsidRDefault="0003445C" w:rsidP="0003445C">
      <w:pPr>
        <w:bidi/>
        <w:rPr>
          <w:sz w:val="26"/>
          <w:szCs w:val="26"/>
        </w:rPr>
      </w:pPr>
      <w:r w:rsidRPr="0003445C">
        <w:rPr>
          <w:sz w:val="26"/>
          <w:szCs w:val="26"/>
        </w:rPr>
        <w:pict w14:anchorId="671AC677">
          <v:rect id="_x0000_i1064" style="width:0;height:1.5pt" o:hralign="center" o:hrstd="t" o:hr="t" fillcolor="#a0a0a0" stroked="f"/>
        </w:pict>
      </w:r>
    </w:p>
    <w:p w14:paraId="2FA57D69" w14:textId="77777777" w:rsidR="0003445C" w:rsidRPr="0003445C" w:rsidRDefault="0003445C" w:rsidP="0003445C">
      <w:pPr>
        <w:bidi/>
        <w:rPr>
          <w:b/>
          <w:bCs/>
          <w:sz w:val="26"/>
          <w:szCs w:val="26"/>
        </w:rPr>
      </w:pPr>
      <w:r w:rsidRPr="0003445C">
        <w:rPr>
          <w:b/>
          <w:bCs/>
          <w:sz w:val="26"/>
          <w:szCs w:val="26"/>
          <w:rtl/>
        </w:rPr>
        <w:t>النهج المُتّبع</w:t>
      </w:r>
      <w:r w:rsidRPr="0003445C">
        <w:rPr>
          <w:b/>
          <w:bCs/>
          <w:sz w:val="26"/>
          <w:szCs w:val="26"/>
        </w:rPr>
        <w:t>:</w:t>
      </w:r>
    </w:p>
    <w:p w14:paraId="7AC8FF0E" w14:textId="77777777" w:rsidR="0003445C" w:rsidRPr="0003445C" w:rsidRDefault="0003445C" w:rsidP="0003445C">
      <w:pPr>
        <w:numPr>
          <w:ilvl w:val="0"/>
          <w:numId w:val="3"/>
        </w:numPr>
        <w:bidi/>
        <w:rPr>
          <w:sz w:val="26"/>
          <w:szCs w:val="26"/>
        </w:rPr>
      </w:pPr>
      <w:r w:rsidRPr="0003445C">
        <w:rPr>
          <w:b/>
          <w:bCs/>
          <w:sz w:val="26"/>
          <w:szCs w:val="26"/>
          <w:rtl/>
        </w:rPr>
        <w:t>البحث والتحليل</w:t>
      </w:r>
      <w:r w:rsidRPr="0003445C">
        <w:rPr>
          <w:b/>
          <w:bCs/>
          <w:sz w:val="26"/>
          <w:szCs w:val="26"/>
        </w:rPr>
        <w:t>:</w:t>
      </w:r>
      <w:r w:rsidRPr="0003445C">
        <w:rPr>
          <w:sz w:val="26"/>
          <w:szCs w:val="26"/>
        </w:rPr>
        <w:t xml:space="preserve"> </w:t>
      </w:r>
      <w:r w:rsidRPr="0003445C">
        <w:rPr>
          <w:sz w:val="26"/>
          <w:szCs w:val="26"/>
          <w:rtl/>
        </w:rPr>
        <w:t>تم إجراء دراسة معمقة لعملية إعداد المناقيش التقليدية لتحديد المراحل التي يمكن تحسينها وأتمتتها باستخدام التكنولوجيا دون التأثير على الجودة</w:t>
      </w:r>
      <w:r w:rsidRPr="0003445C">
        <w:rPr>
          <w:sz w:val="26"/>
          <w:szCs w:val="26"/>
        </w:rPr>
        <w:t>.</w:t>
      </w:r>
    </w:p>
    <w:p w14:paraId="0BEDBB18" w14:textId="77777777" w:rsidR="0003445C" w:rsidRPr="0003445C" w:rsidRDefault="0003445C" w:rsidP="0003445C">
      <w:pPr>
        <w:numPr>
          <w:ilvl w:val="0"/>
          <w:numId w:val="3"/>
        </w:numPr>
        <w:bidi/>
        <w:rPr>
          <w:sz w:val="26"/>
          <w:szCs w:val="26"/>
        </w:rPr>
      </w:pPr>
      <w:r w:rsidRPr="0003445C">
        <w:rPr>
          <w:b/>
          <w:bCs/>
          <w:sz w:val="26"/>
          <w:szCs w:val="26"/>
          <w:rtl/>
        </w:rPr>
        <w:t>التصميم والتطوير</w:t>
      </w:r>
      <w:r w:rsidRPr="0003445C">
        <w:rPr>
          <w:b/>
          <w:bCs/>
          <w:sz w:val="26"/>
          <w:szCs w:val="26"/>
        </w:rPr>
        <w:t>:</w:t>
      </w:r>
      <w:r w:rsidRPr="0003445C">
        <w:rPr>
          <w:sz w:val="26"/>
          <w:szCs w:val="26"/>
        </w:rPr>
        <w:t xml:space="preserve"> </w:t>
      </w:r>
      <w:r w:rsidRPr="0003445C">
        <w:rPr>
          <w:sz w:val="26"/>
          <w:szCs w:val="26"/>
          <w:rtl/>
        </w:rPr>
        <w:t>النظام يؤتمت العمليات الأساسية مثل تقطيع العجين واختيار الإضافات، ويُمكّن المستخدم من اختيار ما بين الزعتر أو الجبنة قبل عملية الخبز داخل فرن روبوتي، مما يتيح التخصيص</w:t>
      </w:r>
      <w:r w:rsidRPr="0003445C">
        <w:rPr>
          <w:sz w:val="26"/>
          <w:szCs w:val="26"/>
        </w:rPr>
        <w:t>.</w:t>
      </w:r>
    </w:p>
    <w:p w14:paraId="3A2F36B3" w14:textId="77777777" w:rsidR="0003445C" w:rsidRPr="0003445C" w:rsidRDefault="0003445C" w:rsidP="0003445C">
      <w:pPr>
        <w:numPr>
          <w:ilvl w:val="0"/>
          <w:numId w:val="3"/>
        </w:numPr>
        <w:bidi/>
        <w:rPr>
          <w:sz w:val="26"/>
          <w:szCs w:val="26"/>
        </w:rPr>
      </w:pPr>
      <w:r w:rsidRPr="0003445C">
        <w:rPr>
          <w:b/>
          <w:bCs/>
          <w:sz w:val="26"/>
          <w:szCs w:val="26"/>
          <w:rtl/>
        </w:rPr>
        <w:t>واجهة تفاعلية</w:t>
      </w:r>
      <w:r w:rsidRPr="0003445C">
        <w:rPr>
          <w:b/>
          <w:bCs/>
          <w:sz w:val="26"/>
          <w:szCs w:val="26"/>
        </w:rPr>
        <w:t>:</w:t>
      </w:r>
      <w:r w:rsidRPr="0003445C">
        <w:rPr>
          <w:sz w:val="26"/>
          <w:szCs w:val="26"/>
        </w:rPr>
        <w:t xml:space="preserve"> </w:t>
      </w:r>
      <w:r w:rsidRPr="0003445C">
        <w:rPr>
          <w:sz w:val="26"/>
          <w:szCs w:val="26"/>
          <w:rtl/>
        </w:rPr>
        <w:t>واجهة استخدام سهلة تتيح للعاملين متابعة مراحل الإنتاج، وتسمح للعملاء بتخصيص طلباتهم بسهولة، مما يعزز تجربة الاستخدام والرضا</w:t>
      </w:r>
      <w:r w:rsidRPr="0003445C">
        <w:rPr>
          <w:sz w:val="26"/>
          <w:szCs w:val="26"/>
        </w:rPr>
        <w:t>.</w:t>
      </w:r>
    </w:p>
    <w:p w14:paraId="40524699" w14:textId="77777777" w:rsidR="0003445C" w:rsidRPr="0003445C" w:rsidRDefault="0003445C" w:rsidP="0003445C">
      <w:pPr>
        <w:numPr>
          <w:ilvl w:val="0"/>
          <w:numId w:val="3"/>
        </w:numPr>
        <w:bidi/>
        <w:rPr>
          <w:sz w:val="26"/>
          <w:szCs w:val="26"/>
        </w:rPr>
      </w:pPr>
      <w:r w:rsidRPr="0003445C">
        <w:rPr>
          <w:b/>
          <w:bCs/>
          <w:sz w:val="26"/>
          <w:szCs w:val="26"/>
          <w:rtl/>
        </w:rPr>
        <w:t>نظام خبز وسير ناقل</w:t>
      </w:r>
      <w:r w:rsidRPr="0003445C">
        <w:rPr>
          <w:b/>
          <w:bCs/>
          <w:sz w:val="26"/>
          <w:szCs w:val="26"/>
        </w:rPr>
        <w:t>:</w:t>
      </w:r>
      <w:r w:rsidRPr="0003445C">
        <w:rPr>
          <w:sz w:val="26"/>
          <w:szCs w:val="26"/>
        </w:rPr>
        <w:t xml:space="preserve"> </w:t>
      </w:r>
      <w:r w:rsidRPr="0003445C">
        <w:rPr>
          <w:sz w:val="26"/>
          <w:szCs w:val="26"/>
          <w:rtl/>
        </w:rPr>
        <w:t>يتم فرد العجينة، إضافة الإضافات، ونقلها إلى الفرن عبر سير ناقل لضمان خبز موحد وتقليل نسبة الخطأ البشري</w:t>
      </w:r>
      <w:r w:rsidRPr="0003445C">
        <w:rPr>
          <w:sz w:val="26"/>
          <w:szCs w:val="26"/>
        </w:rPr>
        <w:t>.</w:t>
      </w:r>
    </w:p>
    <w:p w14:paraId="2F6B1FB1" w14:textId="77777777" w:rsidR="0003445C" w:rsidRPr="0003445C" w:rsidRDefault="0003445C" w:rsidP="0003445C">
      <w:pPr>
        <w:numPr>
          <w:ilvl w:val="0"/>
          <w:numId w:val="3"/>
        </w:numPr>
        <w:bidi/>
        <w:rPr>
          <w:sz w:val="26"/>
          <w:szCs w:val="26"/>
        </w:rPr>
      </w:pPr>
      <w:r w:rsidRPr="0003445C">
        <w:rPr>
          <w:b/>
          <w:bCs/>
          <w:sz w:val="26"/>
          <w:szCs w:val="26"/>
          <w:rtl/>
        </w:rPr>
        <w:t>النمذجة والاختبار</w:t>
      </w:r>
      <w:r w:rsidRPr="0003445C">
        <w:rPr>
          <w:b/>
          <w:bCs/>
          <w:sz w:val="26"/>
          <w:szCs w:val="26"/>
        </w:rPr>
        <w:t>:</w:t>
      </w:r>
      <w:r w:rsidRPr="0003445C">
        <w:rPr>
          <w:sz w:val="26"/>
          <w:szCs w:val="26"/>
        </w:rPr>
        <w:t xml:space="preserve"> </w:t>
      </w:r>
      <w:r w:rsidRPr="0003445C">
        <w:rPr>
          <w:sz w:val="26"/>
          <w:szCs w:val="26"/>
          <w:rtl/>
        </w:rPr>
        <w:t>خضع النظام لعدة جولات من الاختبار لضمان التشغيل السلس، وجودة المنتج العالية، وملاءمته للمخابز التجارية، مع مراعاة التحديات التشغيلية</w:t>
      </w:r>
      <w:r w:rsidRPr="0003445C">
        <w:rPr>
          <w:sz w:val="26"/>
          <w:szCs w:val="26"/>
        </w:rPr>
        <w:t>.</w:t>
      </w:r>
    </w:p>
    <w:p w14:paraId="3BABA769" w14:textId="77777777" w:rsidR="0003445C" w:rsidRPr="0003445C" w:rsidRDefault="0003445C" w:rsidP="0003445C">
      <w:pPr>
        <w:bidi/>
        <w:rPr>
          <w:sz w:val="26"/>
          <w:szCs w:val="26"/>
        </w:rPr>
      </w:pPr>
      <w:r w:rsidRPr="0003445C">
        <w:rPr>
          <w:sz w:val="26"/>
          <w:szCs w:val="26"/>
        </w:rPr>
        <w:pict w14:anchorId="093CBAE5">
          <v:rect id="_x0000_i1065" style="width:0;height:1.5pt" o:hralign="center" o:hrstd="t" o:hr="t" fillcolor="#a0a0a0" stroked="f"/>
        </w:pict>
      </w:r>
    </w:p>
    <w:p w14:paraId="43424661" w14:textId="77777777" w:rsidR="0003445C" w:rsidRPr="0003445C" w:rsidRDefault="0003445C" w:rsidP="0003445C">
      <w:pPr>
        <w:bidi/>
        <w:rPr>
          <w:b/>
          <w:bCs/>
          <w:sz w:val="26"/>
          <w:szCs w:val="26"/>
        </w:rPr>
      </w:pPr>
      <w:r w:rsidRPr="0003445C">
        <w:rPr>
          <w:b/>
          <w:bCs/>
          <w:sz w:val="26"/>
          <w:szCs w:val="26"/>
          <w:rtl/>
        </w:rPr>
        <w:t>الابتكار والأثر</w:t>
      </w:r>
      <w:r w:rsidRPr="0003445C">
        <w:rPr>
          <w:b/>
          <w:bCs/>
          <w:sz w:val="26"/>
          <w:szCs w:val="26"/>
        </w:rPr>
        <w:t>:</w:t>
      </w:r>
    </w:p>
    <w:p w14:paraId="6092CBE8" w14:textId="77777777" w:rsidR="0003445C" w:rsidRPr="0003445C" w:rsidRDefault="0003445C" w:rsidP="0003445C">
      <w:pPr>
        <w:bidi/>
        <w:rPr>
          <w:sz w:val="26"/>
          <w:szCs w:val="26"/>
        </w:rPr>
      </w:pPr>
      <w:r w:rsidRPr="0003445C">
        <w:rPr>
          <w:sz w:val="26"/>
          <w:szCs w:val="26"/>
          <w:rtl/>
        </w:rPr>
        <w:t>يُعد هذا المشروع أول نظام مخبز مؤتمت بالكامل لإنتاج المناقيش يتم تطويره في جامعة النجاح الوطنية، ما يُمثّل تقدمًا مهمًا في مجال أتمتة صناعة الطعام</w:t>
      </w:r>
      <w:r w:rsidRPr="0003445C">
        <w:rPr>
          <w:sz w:val="26"/>
          <w:szCs w:val="26"/>
        </w:rPr>
        <w:t>.</w:t>
      </w:r>
      <w:r w:rsidRPr="0003445C">
        <w:rPr>
          <w:sz w:val="26"/>
          <w:szCs w:val="26"/>
        </w:rPr>
        <w:br/>
      </w:r>
      <w:r w:rsidRPr="0003445C">
        <w:rPr>
          <w:sz w:val="26"/>
          <w:szCs w:val="26"/>
          <w:rtl/>
        </w:rPr>
        <w:t>وبفضل معالجته للمتطلبات الفريدة لإنتاج المناقيش، يسدّ نظام "منقوشتي" فجوة في تقنيات المخابز الحالية، ويضع معيارًا جديدًا للراحة والجودة</w:t>
      </w:r>
      <w:r w:rsidRPr="0003445C">
        <w:rPr>
          <w:sz w:val="26"/>
          <w:szCs w:val="26"/>
        </w:rPr>
        <w:t>.</w:t>
      </w:r>
      <w:r w:rsidRPr="0003445C">
        <w:rPr>
          <w:sz w:val="26"/>
          <w:szCs w:val="26"/>
        </w:rPr>
        <w:br/>
      </w:r>
      <w:r w:rsidRPr="0003445C">
        <w:rPr>
          <w:sz w:val="26"/>
          <w:szCs w:val="26"/>
          <w:rtl/>
        </w:rPr>
        <w:lastRenderedPageBreak/>
        <w:t>وبما أنه لا توجد أنظمة مشابهة في السوق حاليًا، فإن مشروع "منقوشتي" يُعد مبادرة رائدة من المتوقع أن تُحدث تحولًا في طريقة إعداد هذا الطبق المحبب وتقديمه</w:t>
      </w:r>
      <w:r w:rsidRPr="0003445C">
        <w:rPr>
          <w:sz w:val="26"/>
          <w:szCs w:val="26"/>
        </w:rPr>
        <w:t>.</w:t>
      </w:r>
    </w:p>
    <w:p w14:paraId="050A1D9C" w14:textId="77777777" w:rsidR="005132E6" w:rsidRPr="0003445C" w:rsidRDefault="005132E6" w:rsidP="0003445C">
      <w:pPr>
        <w:bidi/>
        <w:rPr>
          <w:sz w:val="26"/>
          <w:szCs w:val="26"/>
        </w:rPr>
      </w:pPr>
    </w:p>
    <w:sectPr w:rsidR="005132E6" w:rsidRPr="0003445C">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4914450"/>
    <w:multiLevelType w:val="multilevel"/>
    <w:tmpl w:val="DE5280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5984C58"/>
    <w:multiLevelType w:val="multilevel"/>
    <w:tmpl w:val="3766CE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FE82F41"/>
    <w:multiLevelType w:val="multilevel"/>
    <w:tmpl w:val="22BAA0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86054965">
    <w:abstractNumId w:val="1"/>
  </w:num>
  <w:num w:numId="2" w16cid:durableId="2005669026">
    <w:abstractNumId w:val="2"/>
  </w:num>
  <w:num w:numId="3" w16cid:durableId="84609088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445C"/>
    <w:rsid w:val="0003445C"/>
    <w:rsid w:val="000E31FB"/>
    <w:rsid w:val="005132E6"/>
    <w:rsid w:val="0070671F"/>
    <w:rsid w:val="009A77B3"/>
    <w:rsid w:val="00C155D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8AF768"/>
  <w15:chartTrackingRefBased/>
  <w15:docId w15:val="{E7D756B4-9E56-4BA4-880A-2FB65C6BD9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3445C"/>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03445C"/>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03445C"/>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03445C"/>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03445C"/>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03445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3445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3445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3445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3445C"/>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03445C"/>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03445C"/>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03445C"/>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03445C"/>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03445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3445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3445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3445C"/>
    <w:rPr>
      <w:rFonts w:eastAsiaTheme="majorEastAsia" w:cstheme="majorBidi"/>
      <w:color w:val="272727" w:themeColor="text1" w:themeTint="D8"/>
    </w:rPr>
  </w:style>
  <w:style w:type="paragraph" w:styleId="Title">
    <w:name w:val="Title"/>
    <w:basedOn w:val="Normal"/>
    <w:next w:val="Normal"/>
    <w:link w:val="TitleChar"/>
    <w:uiPriority w:val="10"/>
    <w:qFormat/>
    <w:rsid w:val="0003445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3445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3445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3445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3445C"/>
    <w:pPr>
      <w:spacing w:before="160"/>
      <w:jc w:val="center"/>
    </w:pPr>
    <w:rPr>
      <w:i/>
      <w:iCs/>
      <w:color w:val="404040" w:themeColor="text1" w:themeTint="BF"/>
    </w:rPr>
  </w:style>
  <w:style w:type="character" w:customStyle="1" w:styleId="QuoteChar">
    <w:name w:val="Quote Char"/>
    <w:basedOn w:val="DefaultParagraphFont"/>
    <w:link w:val="Quote"/>
    <w:uiPriority w:val="29"/>
    <w:rsid w:val="0003445C"/>
    <w:rPr>
      <w:i/>
      <w:iCs/>
      <w:color w:val="404040" w:themeColor="text1" w:themeTint="BF"/>
    </w:rPr>
  </w:style>
  <w:style w:type="paragraph" w:styleId="ListParagraph">
    <w:name w:val="List Paragraph"/>
    <w:basedOn w:val="Normal"/>
    <w:uiPriority w:val="34"/>
    <w:qFormat/>
    <w:rsid w:val="0003445C"/>
    <w:pPr>
      <w:ind w:left="720"/>
      <w:contextualSpacing/>
    </w:pPr>
  </w:style>
  <w:style w:type="character" w:styleId="IntenseEmphasis">
    <w:name w:val="Intense Emphasis"/>
    <w:basedOn w:val="DefaultParagraphFont"/>
    <w:uiPriority w:val="21"/>
    <w:qFormat/>
    <w:rsid w:val="0003445C"/>
    <w:rPr>
      <w:i/>
      <w:iCs/>
      <w:color w:val="2F5496" w:themeColor="accent1" w:themeShade="BF"/>
    </w:rPr>
  </w:style>
  <w:style w:type="paragraph" w:styleId="IntenseQuote">
    <w:name w:val="Intense Quote"/>
    <w:basedOn w:val="Normal"/>
    <w:next w:val="Normal"/>
    <w:link w:val="IntenseQuoteChar"/>
    <w:uiPriority w:val="30"/>
    <w:qFormat/>
    <w:rsid w:val="0003445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03445C"/>
    <w:rPr>
      <w:i/>
      <w:iCs/>
      <w:color w:val="2F5496" w:themeColor="accent1" w:themeShade="BF"/>
    </w:rPr>
  </w:style>
  <w:style w:type="character" w:styleId="IntenseReference">
    <w:name w:val="Intense Reference"/>
    <w:basedOn w:val="DefaultParagraphFont"/>
    <w:uiPriority w:val="32"/>
    <w:qFormat/>
    <w:rsid w:val="0003445C"/>
    <w:rPr>
      <w:b/>
      <w:bCs/>
      <w:smallCaps/>
      <w:color w:val="2F5496" w:themeColor="accent1" w:themeShade="BF"/>
      <w:spacing w:val="5"/>
    </w:rPr>
  </w:style>
  <w:style w:type="character" w:styleId="Hyperlink">
    <w:name w:val="Hyperlink"/>
    <w:basedOn w:val="DefaultParagraphFont"/>
    <w:uiPriority w:val="99"/>
    <w:unhideWhenUsed/>
    <w:rsid w:val="0003445C"/>
    <w:rPr>
      <w:color w:val="0563C1" w:themeColor="hyperlink"/>
      <w:u w:val="single"/>
    </w:rPr>
  </w:style>
  <w:style w:type="character" w:styleId="UnresolvedMention">
    <w:name w:val="Unresolved Mention"/>
    <w:basedOn w:val="DefaultParagraphFont"/>
    <w:uiPriority w:val="99"/>
    <w:semiHidden/>
    <w:unhideWhenUsed/>
    <w:rsid w:val="0003445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4554421">
      <w:bodyDiv w:val="1"/>
      <w:marLeft w:val="0"/>
      <w:marRight w:val="0"/>
      <w:marTop w:val="0"/>
      <w:marBottom w:val="0"/>
      <w:divBdr>
        <w:top w:val="none" w:sz="0" w:space="0" w:color="auto"/>
        <w:left w:val="none" w:sz="0" w:space="0" w:color="auto"/>
        <w:bottom w:val="none" w:sz="0" w:space="0" w:color="auto"/>
        <w:right w:val="none" w:sz="0" w:space="0" w:color="auto"/>
      </w:divBdr>
    </w:div>
    <w:div w:id="1083339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293</Words>
  <Characters>1671</Characters>
  <Application>Microsoft Office Word</Application>
  <DocSecurity>0</DocSecurity>
  <Lines>13</Lines>
  <Paragraphs>3</Paragraphs>
  <ScaleCrop>false</ScaleCrop>
  <Company/>
  <LinksUpToDate>false</LinksUpToDate>
  <CharactersWithSpaces>1961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masa rateb</dc:creator>
  <cp:keywords/>
  <dc:description/>
  <cp:lastModifiedBy>masa rateb</cp:lastModifiedBy>
  <cp:revision>1</cp:revision>
  <dcterms:created xsi:type="dcterms:W3CDTF">2025-07-06T08:14:00Z</dcterms:created>
  <dcterms:modified xsi:type="dcterms:W3CDTF">2025-07-06T08:15:00Z</dcterms:modified>
</cp:coreProperties>
</file>