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2759D" w:rsidRPr="007177E9" w:rsidRDefault="0052759D" w:rsidP="0052759D">
      <w:pPr>
        <w:jc w:val="right"/>
        <w:rPr>
          <w:rFonts w:asciiTheme="majorBidi" w:hAnsiTheme="majorBidi" w:cstheme="majorBidi"/>
          <w:sz w:val="26"/>
          <w:szCs w:val="26"/>
          <w:rtl/>
        </w:rPr>
      </w:pPr>
      <w:r w:rsidRPr="007177E9">
        <w:rPr>
          <w:rFonts w:asciiTheme="majorBidi" w:hAnsiTheme="majorBidi" w:cstheme="majorBidi"/>
          <w:sz w:val="26"/>
          <w:szCs w:val="26"/>
          <w:rtl/>
        </w:rPr>
        <w:t>تستخدم مصادر الطاقة المتجددة ، مثل طاقة الرياح والطاقة ا</w:t>
      </w:r>
      <w:r w:rsidRPr="007177E9">
        <w:rPr>
          <w:rFonts w:asciiTheme="majorBidi" w:hAnsiTheme="majorBidi" w:cstheme="majorBidi"/>
          <w:sz w:val="26"/>
          <w:szCs w:val="26"/>
          <w:rtl/>
        </w:rPr>
        <w:t>لشمسية</w:t>
      </w:r>
      <w:r w:rsidRPr="007177E9">
        <w:rPr>
          <w:rFonts w:asciiTheme="majorBidi" w:hAnsiTheme="majorBidi" w:cstheme="majorBidi"/>
          <w:sz w:val="26"/>
          <w:szCs w:val="26"/>
          <w:rtl/>
        </w:rPr>
        <w:t xml:space="preserve"> ، على نطاق واسع </w:t>
      </w:r>
      <w:r w:rsidRPr="007177E9">
        <w:rPr>
          <w:rFonts w:asciiTheme="majorBidi" w:hAnsiTheme="majorBidi" w:cstheme="majorBidi"/>
          <w:sz w:val="26"/>
          <w:szCs w:val="26"/>
          <w:rtl/>
        </w:rPr>
        <w:t xml:space="preserve">كأنظمة طاقة مستقلة </w:t>
      </w:r>
      <w:r w:rsidRPr="007177E9">
        <w:rPr>
          <w:rFonts w:asciiTheme="majorBidi" w:hAnsiTheme="majorBidi" w:cstheme="majorBidi"/>
          <w:sz w:val="26"/>
          <w:szCs w:val="26"/>
          <w:rtl/>
        </w:rPr>
        <w:t xml:space="preserve"> بذاتها </w:t>
      </w:r>
      <w:r w:rsidRPr="007177E9">
        <w:rPr>
          <w:rFonts w:asciiTheme="majorBidi" w:hAnsiTheme="majorBidi" w:cstheme="majorBidi"/>
          <w:sz w:val="26"/>
          <w:szCs w:val="26"/>
          <w:rtl/>
        </w:rPr>
        <w:t>ل</w:t>
      </w:r>
      <w:r w:rsidRPr="007177E9">
        <w:rPr>
          <w:rFonts w:asciiTheme="majorBidi" w:hAnsiTheme="majorBidi" w:cstheme="majorBidi"/>
          <w:sz w:val="26"/>
          <w:szCs w:val="26"/>
          <w:rtl/>
        </w:rPr>
        <w:t>توفر</w:t>
      </w:r>
      <w:r w:rsidRPr="007177E9">
        <w:rPr>
          <w:rFonts w:asciiTheme="majorBidi" w:hAnsiTheme="majorBidi" w:cstheme="majorBidi"/>
          <w:sz w:val="26"/>
          <w:szCs w:val="26"/>
          <w:rtl/>
        </w:rPr>
        <w:t xml:space="preserve"> التغذية الكهربائية للأحمال</w:t>
      </w:r>
      <w:r w:rsidRPr="007177E9">
        <w:rPr>
          <w:rFonts w:asciiTheme="majorBidi" w:hAnsiTheme="majorBidi" w:cstheme="majorBidi"/>
          <w:sz w:val="26"/>
          <w:szCs w:val="26"/>
          <w:rtl/>
        </w:rPr>
        <w:t xml:space="preserve"> </w:t>
      </w:r>
      <w:r w:rsidRPr="007177E9">
        <w:rPr>
          <w:rFonts w:asciiTheme="majorBidi" w:hAnsiTheme="majorBidi" w:cstheme="majorBidi"/>
          <w:sz w:val="26"/>
          <w:szCs w:val="26"/>
          <w:rtl/>
        </w:rPr>
        <w:t>ال</w:t>
      </w:r>
      <w:r w:rsidRPr="007177E9">
        <w:rPr>
          <w:rFonts w:asciiTheme="majorBidi" w:hAnsiTheme="majorBidi" w:cstheme="majorBidi"/>
          <w:sz w:val="26"/>
          <w:szCs w:val="26"/>
          <w:rtl/>
        </w:rPr>
        <w:t xml:space="preserve">كهربائية </w:t>
      </w:r>
      <w:r w:rsidRPr="007177E9">
        <w:rPr>
          <w:rFonts w:asciiTheme="majorBidi" w:hAnsiTheme="majorBidi" w:cstheme="majorBidi"/>
          <w:sz w:val="26"/>
          <w:szCs w:val="26"/>
          <w:rtl/>
        </w:rPr>
        <w:t>ال</w:t>
      </w:r>
      <w:r w:rsidRPr="007177E9">
        <w:rPr>
          <w:rFonts w:asciiTheme="majorBidi" w:hAnsiTheme="majorBidi" w:cstheme="majorBidi"/>
          <w:sz w:val="26"/>
          <w:szCs w:val="26"/>
          <w:rtl/>
        </w:rPr>
        <w:t>مختلفة في المناطق الريفية والنائية</w:t>
      </w:r>
      <w:r w:rsidRPr="007177E9">
        <w:rPr>
          <w:rFonts w:asciiTheme="majorBidi" w:hAnsiTheme="majorBidi" w:cstheme="majorBidi"/>
          <w:sz w:val="26"/>
          <w:szCs w:val="26"/>
          <w:rtl/>
        </w:rPr>
        <w:t>.</w:t>
      </w:r>
    </w:p>
    <w:p w:rsidR="0052759D" w:rsidRPr="007177E9" w:rsidRDefault="0052759D" w:rsidP="0052759D">
      <w:pPr>
        <w:rPr>
          <w:rFonts w:asciiTheme="majorBidi" w:hAnsiTheme="majorBidi" w:cstheme="majorBidi"/>
          <w:sz w:val="26"/>
          <w:szCs w:val="26"/>
        </w:rPr>
      </w:pPr>
    </w:p>
    <w:p w:rsidR="0052759D" w:rsidRPr="007177E9" w:rsidRDefault="0052759D" w:rsidP="0052759D">
      <w:pPr>
        <w:jc w:val="right"/>
        <w:rPr>
          <w:rFonts w:asciiTheme="majorBidi" w:hAnsiTheme="majorBidi" w:cstheme="majorBidi"/>
          <w:sz w:val="26"/>
          <w:szCs w:val="26"/>
          <w:rtl/>
        </w:rPr>
      </w:pPr>
      <w:r w:rsidRPr="007177E9">
        <w:rPr>
          <w:rFonts w:asciiTheme="majorBidi" w:hAnsiTheme="majorBidi" w:cstheme="majorBidi"/>
          <w:sz w:val="26"/>
          <w:szCs w:val="26"/>
          <w:rtl/>
        </w:rPr>
        <w:t xml:space="preserve">الطاقة الشمسية ، الإشعاع الناتج عن تفاعلات الاندماج النووي </w:t>
      </w:r>
      <w:r w:rsidRPr="007177E9">
        <w:rPr>
          <w:rFonts w:asciiTheme="majorBidi" w:hAnsiTheme="majorBidi" w:cstheme="majorBidi"/>
          <w:sz w:val="26"/>
          <w:szCs w:val="26"/>
          <w:rtl/>
        </w:rPr>
        <w:t xml:space="preserve">الذي يحدث على سطح </w:t>
      </w:r>
      <w:r w:rsidRPr="007177E9">
        <w:rPr>
          <w:rFonts w:asciiTheme="majorBidi" w:hAnsiTheme="majorBidi" w:cstheme="majorBidi"/>
          <w:sz w:val="26"/>
          <w:szCs w:val="26"/>
          <w:rtl/>
        </w:rPr>
        <w:t xml:space="preserve"> الشمس</w:t>
      </w:r>
      <w:r w:rsidRPr="007177E9">
        <w:rPr>
          <w:rFonts w:asciiTheme="majorBidi" w:hAnsiTheme="majorBidi" w:cstheme="majorBidi"/>
          <w:sz w:val="26"/>
          <w:szCs w:val="26"/>
          <w:rtl/>
        </w:rPr>
        <w:t xml:space="preserve"> حيث </w:t>
      </w:r>
      <w:r w:rsidRPr="007177E9">
        <w:rPr>
          <w:rFonts w:asciiTheme="majorBidi" w:hAnsiTheme="majorBidi" w:cstheme="majorBidi"/>
          <w:sz w:val="26"/>
          <w:szCs w:val="26"/>
          <w:rtl/>
        </w:rPr>
        <w:t xml:space="preserve"> توفر الشمس كل الحرارة والضوء الذي </w:t>
      </w:r>
      <w:r w:rsidRPr="007177E9">
        <w:rPr>
          <w:rFonts w:asciiTheme="majorBidi" w:hAnsiTheme="majorBidi" w:cstheme="majorBidi"/>
          <w:sz w:val="26"/>
          <w:szCs w:val="26"/>
          <w:rtl/>
        </w:rPr>
        <w:t>ت</w:t>
      </w:r>
      <w:r w:rsidRPr="007177E9">
        <w:rPr>
          <w:rFonts w:asciiTheme="majorBidi" w:hAnsiTheme="majorBidi" w:cstheme="majorBidi"/>
          <w:sz w:val="26"/>
          <w:szCs w:val="26"/>
          <w:rtl/>
        </w:rPr>
        <w:t xml:space="preserve">تلقاه الأرض ، </w:t>
      </w:r>
    </w:p>
    <w:p w:rsidR="0052759D" w:rsidRPr="007177E9" w:rsidRDefault="0052759D" w:rsidP="0052759D">
      <w:pPr>
        <w:jc w:val="center"/>
        <w:rPr>
          <w:rFonts w:asciiTheme="majorBidi" w:hAnsiTheme="majorBidi" w:cstheme="majorBidi"/>
          <w:sz w:val="26"/>
          <w:szCs w:val="26"/>
          <w:rtl/>
        </w:rPr>
      </w:pPr>
    </w:p>
    <w:p w:rsidR="0052759D" w:rsidRPr="007177E9" w:rsidRDefault="0052759D" w:rsidP="0052759D">
      <w:pPr>
        <w:jc w:val="right"/>
        <w:rPr>
          <w:rFonts w:asciiTheme="majorBidi" w:hAnsiTheme="majorBidi" w:cstheme="majorBidi"/>
          <w:sz w:val="26"/>
          <w:szCs w:val="26"/>
          <w:rtl/>
        </w:rPr>
      </w:pPr>
      <w:r w:rsidRPr="007177E9">
        <w:rPr>
          <w:rFonts w:asciiTheme="majorBidi" w:hAnsiTheme="majorBidi" w:cstheme="majorBidi"/>
          <w:sz w:val="26"/>
          <w:szCs w:val="26"/>
          <w:rtl/>
        </w:rPr>
        <w:t xml:space="preserve">وبالتالي للاستفادة من الطاقة الشمسية على شكل طاقة كهربائية للاستخدام الاجل ، لا بد من تخزينها وحفظها في بطاريات تلائم قدرة المشروع  وحجمه. </w:t>
      </w:r>
    </w:p>
    <w:p w:rsidR="0052759D" w:rsidRPr="007177E9" w:rsidRDefault="0052759D" w:rsidP="0052759D">
      <w:pPr>
        <w:jc w:val="right"/>
        <w:rPr>
          <w:rFonts w:asciiTheme="majorBidi" w:hAnsiTheme="majorBidi" w:cstheme="majorBidi"/>
          <w:sz w:val="26"/>
          <w:szCs w:val="26"/>
          <w:rtl/>
          <w:lang w:bidi="ar-JO"/>
        </w:rPr>
      </w:pPr>
      <w:r w:rsidRPr="007177E9">
        <w:rPr>
          <w:rFonts w:asciiTheme="majorBidi" w:hAnsiTheme="majorBidi" w:cstheme="majorBidi"/>
          <w:sz w:val="26"/>
          <w:szCs w:val="26"/>
          <w:rtl/>
        </w:rPr>
        <w:t xml:space="preserve">بناء على ما تقدم تكونت فكرة المشروع الخاص بنا حيث ان الجهاز الذي قمنا بتصميمه قادر على شحن البطارية من نوع </w:t>
      </w:r>
      <w:r w:rsidRPr="007177E9">
        <w:rPr>
          <w:rFonts w:asciiTheme="majorBidi" w:hAnsiTheme="majorBidi" w:cstheme="majorBidi"/>
          <w:sz w:val="26"/>
          <w:szCs w:val="26"/>
          <w:rtl/>
          <w:lang w:bidi="ar-JO"/>
        </w:rPr>
        <w:t xml:space="preserve">ليداسد من الخلايا الشمسية والمحافظة على عمر هذه البطارية عن طريق مراعاة سعة البطارية وحجم الشحنة التي تتسع لها، وعدم ابقائها على الشاحن وهي ممتلئة وعدم ابقاء الحِمل عليها وهي فارغة ، </w:t>
      </w:r>
    </w:p>
    <w:p w:rsidR="0052759D" w:rsidRPr="007177E9" w:rsidRDefault="0052759D" w:rsidP="0052759D">
      <w:pPr>
        <w:rPr>
          <w:rFonts w:asciiTheme="majorBidi" w:hAnsiTheme="majorBidi" w:cstheme="majorBidi"/>
          <w:sz w:val="26"/>
          <w:szCs w:val="26"/>
        </w:rPr>
      </w:pPr>
    </w:p>
    <w:p w:rsidR="0052759D" w:rsidRPr="007177E9" w:rsidRDefault="0052759D" w:rsidP="004E1C28">
      <w:pPr>
        <w:jc w:val="right"/>
        <w:rPr>
          <w:rFonts w:asciiTheme="majorBidi" w:hAnsiTheme="majorBidi" w:cstheme="majorBidi"/>
          <w:sz w:val="26"/>
          <w:szCs w:val="26"/>
        </w:rPr>
      </w:pPr>
      <w:r w:rsidRPr="007177E9">
        <w:rPr>
          <w:rFonts w:asciiTheme="majorBidi" w:hAnsiTheme="majorBidi" w:cstheme="majorBidi"/>
          <w:sz w:val="26"/>
          <w:szCs w:val="26"/>
        </w:rPr>
        <w:t> </w:t>
      </w:r>
      <w:r w:rsidRPr="007177E9">
        <w:rPr>
          <w:rFonts w:asciiTheme="majorBidi" w:hAnsiTheme="majorBidi" w:cstheme="majorBidi"/>
          <w:sz w:val="26"/>
          <w:szCs w:val="26"/>
          <w:rtl/>
        </w:rPr>
        <w:t xml:space="preserve">في هذا المشروع ، سيتم توصيل </w:t>
      </w:r>
      <w:r w:rsidR="004E1C28" w:rsidRPr="007177E9">
        <w:rPr>
          <w:rFonts w:asciiTheme="majorBidi" w:hAnsiTheme="majorBidi" w:cstheme="majorBidi"/>
          <w:sz w:val="26"/>
          <w:szCs w:val="26"/>
          <w:rtl/>
        </w:rPr>
        <w:t xml:space="preserve">نظام الخلية الشمسية </w:t>
      </w:r>
      <w:r w:rsidRPr="007177E9">
        <w:rPr>
          <w:rFonts w:asciiTheme="majorBidi" w:hAnsiTheme="majorBidi" w:cstheme="majorBidi"/>
          <w:sz w:val="26"/>
          <w:szCs w:val="26"/>
          <w:rtl/>
        </w:rPr>
        <w:t>بجهاز التحكم بالشحن الذي سيتم تصميمه ، ثم يتم توصيل البطارية بوحدة التحكم والذي سيتم توصيله ب</w:t>
      </w:r>
      <w:r w:rsidR="004E1C28" w:rsidRPr="007177E9">
        <w:rPr>
          <w:rFonts w:asciiTheme="majorBidi" w:hAnsiTheme="majorBidi" w:cstheme="majorBidi"/>
          <w:sz w:val="26"/>
          <w:szCs w:val="26"/>
          <w:rtl/>
        </w:rPr>
        <w:t xml:space="preserve">جهاز التحكم </w:t>
      </w:r>
      <w:r w:rsidRPr="007177E9">
        <w:rPr>
          <w:rFonts w:asciiTheme="majorBidi" w:hAnsiTheme="majorBidi" w:cstheme="majorBidi"/>
          <w:sz w:val="26"/>
          <w:szCs w:val="26"/>
          <w:rtl/>
        </w:rPr>
        <w:t>أيضا</w:t>
      </w:r>
      <w:r w:rsidRPr="007177E9">
        <w:rPr>
          <w:rFonts w:asciiTheme="majorBidi" w:hAnsiTheme="majorBidi" w:cstheme="majorBidi"/>
          <w:sz w:val="26"/>
          <w:szCs w:val="26"/>
        </w:rPr>
        <w:t>.</w:t>
      </w:r>
    </w:p>
    <w:p w:rsidR="0052759D" w:rsidRPr="007177E9" w:rsidRDefault="0052759D" w:rsidP="004E1C28">
      <w:pPr>
        <w:jc w:val="right"/>
        <w:rPr>
          <w:rFonts w:asciiTheme="majorBidi" w:hAnsiTheme="majorBidi" w:cstheme="majorBidi"/>
          <w:sz w:val="26"/>
          <w:szCs w:val="26"/>
        </w:rPr>
      </w:pPr>
    </w:p>
    <w:p w:rsidR="0052759D" w:rsidRPr="007177E9" w:rsidRDefault="0052759D" w:rsidP="004E1C28">
      <w:pPr>
        <w:jc w:val="right"/>
        <w:rPr>
          <w:rFonts w:asciiTheme="majorBidi" w:hAnsiTheme="majorBidi" w:cstheme="majorBidi"/>
          <w:sz w:val="26"/>
          <w:szCs w:val="26"/>
        </w:rPr>
      </w:pPr>
      <w:r w:rsidRPr="007177E9">
        <w:rPr>
          <w:rFonts w:asciiTheme="majorBidi" w:hAnsiTheme="majorBidi" w:cstheme="majorBidi"/>
          <w:sz w:val="26"/>
          <w:szCs w:val="26"/>
        </w:rPr>
        <w:t>    </w:t>
      </w:r>
      <w:r w:rsidRPr="007177E9">
        <w:rPr>
          <w:rFonts w:asciiTheme="majorBidi" w:hAnsiTheme="majorBidi" w:cstheme="majorBidi"/>
          <w:sz w:val="26"/>
          <w:szCs w:val="26"/>
          <w:rtl/>
        </w:rPr>
        <w:t xml:space="preserve">يتحكم جهاز التحكم في الشحن في هذه الحالة في </w:t>
      </w:r>
      <w:r w:rsidR="004E1C28" w:rsidRPr="007177E9">
        <w:rPr>
          <w:rFonts w:asciiTheme="majorBidi" w:hAnsiTheme="majorBidi" w:cstheme="majorBidi"/>
          <w:sz w:val="26"/>
          <w:szCs w:val="26"/>
          <w:rtl/>
        </w:rPr>
        <w:t xml:space="preserve">انتقال </w:t>
      </w:r>
      <w:r w:rsidRPr="007177E9">
        <w:rPr>
          <w:rFonts w:asciiTheme="majorBidi" w:hAnsiTheme="majorBidi" w:cstheme="majorBidi"/>
          <w:sz w:val="26"/>
          <w:szCs w:val="26"/>
          <w:rtl/>
        </w:rPr>
        <w:t xml:space="preserve"> الطاقة من </w:t>
      </w:r>
      <w:r w:rsidR="004E1C28" w:rsidRPr="007177E9">
        <w:rPr>
          <w:rFonts w:asciiTheme="majorBidi" w:hAnsiTheme="majorBidi" w:cstheme="majorBidi"/>
          <w:sz w:val="26"/>
          <w:szCs w:val="26"/>
          <w:rtl/>
        </w:rPr>
        <w:t xml:space="preserve">نظام الخلايا الشمسية </w:t>
      </w:r>
      <w:r w:rsidRPr="007177E9">
        <w:rPr>
          <w:rFonts w:asciiTheme="majorBidi" w:hAnsiTheme="majorBidi" w:cstheme="majorBidi"/>
          <w:sz w:val="26"/>
          <w:szCs w:val="26"/>
          <w:rtl/>
        </w:rPr>
        <w:t>إلى الح</w:t>
      </w:r>
      <w:r w:rsidR="004E1C28" w:rsidRPr="007177E9">
        <w:rPr>
          <w:rFonts w:asciiTheme="majorBidi" w:hAnsiTheme="majorBidi" w:cstheme="majorBidi"/>
          <w:sz w:val="26"/>
          <w:szCs w:val="26"/>
          <w:rtl/>
        </w:rPr>
        <w:t>ِ</w:t>
      </w:r>
      <w:r w:rsidRPr="007177E9">
        <w:rPr>
          <w:rFonts w:asciiTheme="majorBidi" w:hAnsiTheme="majorBidi" w:cstheme="majorBidi"/>
          <w:sz w:val="26"/>
          <w:szCs w:val="26"/>
          <w:rtl/>
        </w:rPr>
        <w:t xml:space="preserve">مل </w:t>
      </w:r>
      <w:r w:rsidR="004E1C28" w:rsidRPr="007177E9">
        <w:rPr>
          <w:rFonts w:asciiTheme="majorBidi" w:hAnsiTheme="majorBidi" w:cstheme="majorBidi"/>
          <w:sz w:val="26"/>
          <w:szCs w:val="26"/>
          <w:rtl/>
        </w:rPr>
        <w:t xml:space="preserve">وانتقال </w:t>
      </w:r>
      <w:r w:rsidRPr="007177E9">
        <w:rPr>
          <w:rFonts w:asciiTheme="majorBidi" w:hAnsiTheme="majorBidi" w:cstheme="majorBidi"/>
          <w:sz w:val="26"/>
          <w:szCs w:val="26"/>
          <w:rtl/>
        </w:rPr>
        <w:t xml:space="preserve"> الطاقة من وإلى البطارية</w:t>
      </w:r>
      <w:r w:rsidRPr="007177E9">
        <w:rPr>
          <w:rFonts w:asciiTheme="majorBidi" w:hAnsiTheme="majorBidi" w:cstheme="majorBidi"/>
          <w:sz w:val="26"/>
          <w:szCs w:val="26"/>
        </w:rPr>
        <w:t>.</w:t>
      </w:r>
    </w:p>
    <w:p w:rsidR="0052759D" w:rsidRPr="007177E9" w:rsidRDefault="0052759D" w:rsidP="004E1C28">
      <w:pPr>
        <w:jc w:val="right"/>
        <w:rPr>
          <w:rFonts w:asciiTheme="majorBidi" w:hAnsiTheme="majorBidi" w:cstheme="majorBidi"/>
          <w:sz w:val="26"/>
          <w:szCs w:val="26"/>
        </w:rPr>
      </w:pPr>
    </w:p>
    <w:p w:rsidR="0052759D" w:rsidRPr="007177E9" w:rsidRDefault="0052759D" w:rsidP="004E1C28">
      <w:pPr>
        <w:jc w:val="right"/>
        <w:rPr>
          <w:rFonts w:asciiTheme="majorBidi" w:hAnsiTheme="majorBidi" w:cstheme="majorBidi"/>
          <w:sz w:val="26"/>
          <w:szCs w:val="26"/>
        </w:rPr>
      </w:pPr>
      <w:r w:rsidRPr="007177E9">
        <w:rPr>
          <w:rFonts w:asciiTheme="majorBidi" w:hAnsiTheme="majorBidi" w:cstheme="majorBidi"/>
          <w:sz w:val="26"/>
          <w:szCs w:val="26"/>
          <w:rtl/>
        </w:rPr>
        <w:t>بين نظام ا</w:t>
      </w:r>
      <w:r w:rsidR="004E1C28" w:rsidRPr="007177E9">
        <w:rPr>
          <w:rFonts w:asciiTheme="majorBidi" w:hAnsiTheme="majorBidi" w:cstheme="majorBidi"/>
          <w:sz w:val="26"/>
          <w:szCs w:val="26"/>
          <w:rtl/>
        </w:rPr>
        <w:t>لخلا</w:t>
      </w:r>
      <w:r w:rsidRPr="007177E9">
        <w:rPr>
          <w:rFonts w:asciiTheme="majorBidi" w:hAnsiTheme="majorBidi" w:cstheme="majorBidi"/>
          <w:sz w:val="26"/>
          <w:szCs w:val="26"/>
          <w:rtl/>
        </w:rPr>
        <w:t>ي</w:t>
      </w:r>
      <w:r w:rsidR="004E1C28" w:rsidRPr="007177E9">
        <w:rPr>
          <w:rFonts w:asciiTheme="majorBidi" w:hAnsiTheme="majorBidi" w:cstheme="majorBidi"/>
          <w:sz w:val="26"/>
          <w:szCs w:val="26"/>
          <w:rtl/>
        </w:rPr>
        <w:t xml:space="preserve">ا الشمسية </w:t>
      </w:r>
      <w:r w:rsidRPr="007177E9">
        <w:rPr>
          <w:rFonts w:asciiTheme="majorBidi" w:hAnsiTheme="majorBidi" w:cstheme="majorBidi"/>
          <w:sz w:val="26"/>
          <w:szCs w:val="26"/>
          <w:rtl/>
        </w:rPr>
        <w:t xml:space="preserve"> ووحدة التحكم في الشحن ستكون مفاتيح </w:t>
      </w:r>
      <w:r w:rsidR="004E1C28" w:rsidRPr="007177E9">
        <w:rPr>
          <w:rFonts w:asciiTheme="majorBidi" w:hAnsiTheme="majorBidi" w:cstheme="majorBidi"/>
          <w:sz w:val="26"/>
          <w:szCs w:val="26"/>
          <w:rtl/>
        </w:rPr>
        <w:t xml:space="preserve"> كهربائية ( مرحلات) </w:t>
      </w:r>
      <w:r w:rsidRPr="007177E9">
        <w:rPr>
          <w:rFonts w:asciiTheme="majorBidi" w:hAnsiTheme="majorBidi" w:cstheme="majorBidi"/>
          <w:sz w:val="26"/>
          <w:szCs w:val="26"/>
          <w:rtl/>
        </w:rPr>
        <w:t>، كما سيتم إدخال مفاتيح التبديل بين وحدة التحكم في الشحن والبطارية وبين وحدة التحكم في الشحن والحم</w:t>
      </w:r>
      <w:r w:rsidR="004E1C28" w:rsidRPr="007177E9">
        <w:rPr>
          <w:rFonts w:asciiTheme="majorBidi" w:hAnsiTheme="majorBidi" w:cstheme="majorBidi"/>
          <w:sz w:val="26"/>
          <w:szCs w:val="26"/>
          <w:rtl/>
        </w:rPr>
        <w:t>ل</w:t>
      </w:r>
      <w:r w:rsidRPr="007177E9">
        <w:rPr>
          <w:rFonts w:asciiTheme="majorBidi" w:hAnsiTheme="majorBidi" w:cstheme="majorBidi"/>
          <w:sz w:val="26"/>
          <w:szCs w:val="26"/>
          <w:rtl/>
        </w:rPr>
        <w:t xml:space="preserve"> ، وسيتم التحكم في كل هذه المفاتيح من وحدة التحكم الدقيقة  المستخدمة في وحدة تحكم المسؤول ، في هذا المشروع س</w:t>
      </w:r>
      <w:r w:rsidR="004E1C28" w:rsidRPr="007177E9">
        <w:rPr>
          <w:rFonts w:asciiTheme="majorBidi" w:hAnsiTheme="majorBidi" w:cstheme="majorBidi"/>
          <w:sz w:val="26"/>
          <w:szCs w:val="26"/>
          <w:rtl/>
        </w:rPr>
        <w:t>ت</w:t>
      </w:r>
      <w:r w:rsidRPr="007177E9">
        <w:rPr>
          <w:rFonts w:asciiTheme="majorBidi" w:hAnsiTheme="majorBidi" w:cstheme="majorBidi"/>
          <w:sz w:val="26"/>
          <w:szCs w:val="26"/>
          <w:rtl/>
        </w:rPr>
        <w:t>كون اردوينو</w:t>
      </w:r>
      <w:r w:rsidRPr="007177E9">
        <w:rPr>
          <w:rFonts w:asciiTheme="majorBidi" w:hAnsiTheme="majorBidi" w:cstheme="majorBidi"/>
          <w:sz w:val="26"/>
          <w:szCs w:val="26"/>
        </w:rPr>
        <w:t>.</w:t>
      </w:r>
    </w:p>
    <w:p w:rsidR="0052759D" w:rsidRPr="007177E9" w:rsidRDefault="0052759D" w:rsidP="007177E9">
      <w:pPr>
        <w:rPr>
          <w:rFonts w:asciiTheme="majorBidi" w:hAnsiTheme="majorBidi" w:cstheme="majorBidi" w:hint="cs"/>
          <w:sz w:val="26"/>
          <w:szCs w:val="26"/>
          <w:rtl/>
          <w:lang w:bidi="ar-JO"/>
        </w:rPr>
      </w:pPr>
      <w:bookmarkStart w:id="0" w:name="_GoBack"/>
      <w:bookmarkEnd w:id="0"/>
    </w:p>
    <w:p w:rsidR="0052759D" w:rsidRPr="007177E9" w:rsidRDefault="0052759D" w:rsidP="007177E9">
      <w:pPr>
        <w:jc w:val="right"/>
        <w:rPr>
          <w:rFonts w:asciiTheme="majorBidi" w:hAnsiTheme="majorBidi" w:cstheme="majorBidi"/>
          <w:sz w:val="26"/>
          <w:szCs w:val="26"/>
        </w:rPr>
      </w:pPr>
      <w:r w:rsidRPr="007177E9">
        <w:rPr>
          <w:rFonts w:asciiTheme="majorBidi" w:hAnsiTheme="majorBidi" w:cstheme="majorBidi"/>
          <w:sz w:val="26"/>
          <w:szCs w:val="26"/>
          <w:rtl/>
        </w:rPr>
        <w:t>ستعمل وحدة التحكم في الشحن على حماية البطارية من الشحن الزائد والتفريغ العميق ، إذا وصلت البطارية إلى حالة الشحن الكاملة ، فستفصل وحدة التحكم الطاقة التي تأتي من الخلايا ا</w:t>
      </w:r>
      <w:r w:rsidR="007177E9" w:rsidRPr="007177E9">
        <w:rPr>
          <w:rFonts w:asciiTheme="majorBidi" w:hAnsiTheme="majorBidi" w:cstheme="majorBidi"/>
          <w:sz w:val="26"/>
          <w:szCs w:val="26"/>
          <w:rtl/>
        </w:rPr>
        <w:t xml:space="preserve">لشمسية </w:t>
      </w:r>
      <w:r w:rsidRPr="007177E9">
        <w:rPr>
          <w:rFonts w:asciiTheme="majorBidi" w:hAnsiTheme="majorBidi" w:cstheme="majorBidi"/>
          <w:sz w:val="26"/>
          <w:szCs w:val="26"/>
          <w:rtl/>
        </w:rPr>
        <w:t xml:space="preserve"> ، وعندما </w:t>
      </w:r>
      <w:r w:rsidR="007177E9" w:rsidRPr="007177E9">
        <w:rPr>
          <w:rFonts w:asciiTheme="majorBidi" w:hAnsiTheme="majorBidi" w:cstheme="majorBidi"/>
          <w:sz w:val="26"/>
          <w:szCs w:val="26"/>
          <w:rtl/>
        </w:rPr>
        <w:t xml:space="preserve">تفقد </w:t>
      </w:r>
      <w:r w:rsidRPr="007177E9">
        <w:rPr>
          <w:rFonts w:asciiTheme="majorBidi" w:hAnsiTheme="majorBidi" w:cstheme="majorBidi"/>
          <w:sz w:val="26"/>
          <w:szCs w:val="26"/>
          <w:rtl/>
        </w:rPr>
        <w:t xml:space="preserve"> شحنتها ستقوم وحدة التحكم بإعادة توصيل نظام </w:t>
      </w:r>
      <w:r w:rsidR="007177E9" w:rsidRPr="007177E9">
        <w:rPr>
          <w:rFonts w:asciiTheme="majorBidi" w:hAnsiTheme="majorBidi" w:cstheme="majorBidi"/>
          <w:sz w:val="26"/>
          <w:szCs w:val="26"/>
          <w:rtl/>
        </w:rPr>
        <w:t xml:space="preserve">الطاقة الشمسية الى البطارية </w:t>
      </w:r>
    </w:p>
    <w:p w:rsidR="0052759D" w:rsidRPr="007177E9" w:rsidRDefault="0052759D" w:rsidP="004E1C28">
      <w:pPr>
        <w:jc w:val="right"/>
        <w:rPr>
          <w:rFonts w:asciiTheme="majorBidi" w:hAnsiTheme="majorBidi" w:cstheme="majorBidi"/>
          <w:sz w:val="26"/>
          <w:szCs w:val="26"/>
        </w:rPr>
      </w:pPr>
    </w:p>
    <w:p w:rsidR="0052759D" w:rsidRPr="007177E9" w:rsidRDefault="0052759D" w:rsidP="007177E9">
      <w:pPr>
        <w:jc w:val="right"/>
        <w:rPr>
          <w:rFonts w:asciiTheme="majorBidi" w:hAnsiTheme="majorBidi" w:cstheme="majorBidi"/>
          <w:sz w:val="26"/>
          <w:szCs w:val="26"/>
        </w:rPr>
      </w:pPr>
      <w:r w:rsidRPr="007177E9">
        <w:rPr>
          <w:rFonts w:asciiTheme="majorBidi" w:hAnsiTheme="majorBidi" w:cstheme="majorBidi"/>
          <w:sz w:val="26"/>
          <w:szCs w:val="26"/>
          <w:rtl/>
        </w:rPr>
        <w:t xml:space="preserve">أيضًا عندما تنخفض شحنة البطارية إلى القيمة المطلوبة ، تقوم وحدة التحكم بفصل الحمل لحماية البطارية من التفريغ العميق ، إذا حدث التفريغ العميق للبطارية الحمضية الرصاصية ، فسوف يتأثر </w:t>
      </w:r>
      <w:r w:rsidR="007177E9" w:rsidRPr="007177E9">
        <w:rPr>
          <w:rFonts w:asciiTheme="majorBidi" w:hAnsiTheme="majorBidi" w:cstheme="majorBidi"/>
          <w:sz w:val="26"/>
          <w:szCs w:val="26"/>
          <w:rtl/>
        </w:rPr>
        <w:t xml:space="preserve">العمر  الافتراضي لهذه البطارية </w:t>
      </w:r>
      <w:r w:rsidRPr="007177E9">
        <w:rPr>
          <w:rFonts w:asciiTheme="majorBidi" w:hAnsiTheme="majorBidi" w:cstheme="majorBidi"/>
          <w:sz w:val="26"/>
          <w:szCs w:val="26"/>
        </w:rPr>
        <w:t>.</w:t>
      </w:r>
    </w:p>
    <w:p w:rsidR="0052759D" w:rsidRPr="007177E9" w:rsidRDefault="0052759D" w:rsidP="0052759D">
      <w:pPr>
        <w:jc w:val="right"/>
        <w:rPr>
          <w:rFonts w:asciiTheme="majorBidi" w:hAnsiTheme="majorBidi" w:cstheme="majorBidi"/>
          <w:sz w:val="26"/>
          <w:szCs w:val="26"/>
          <w:rtl/>
          <w:lang w:bidi="ar-JO"/>
        </w:rPr>
      </w:pPr>
    </w:p>
    <w:p w:rsidR="0052759D" w:rsidRPr="007177E9" w:rsidRDefault="0052759D" w:rsidP="0052759D">
      <w:pPr>
        <w:jc w:val="right"/>
        <w:rPr>
          <w:rFonts w:asciiTheme="majorBidi" w:hAnsiTheme="majorBidi" w:cstheme="majorBidi"/>
          <w:sz w:val="26"/>
          <w:szCs w:val="26"/>
        </w:rPr>
      </w:pPr>
    </w:p>
    <w:sectPr w:rsidR="0052759D" w:rsidRPr="007177E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2759D"/>
    <w:rsid w:val="004E1C28"/>
    <w:rsid w:val="004E2DAF"/>
    <w:rsid w:val="0052759D"/>
    <w:rsid w:val="007177E9"/>
    <w:rsid w:val="00E0394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31</TotalTime>
  <Pages>2</Pages>
  <Words>274</Words>
  <Characters>1566</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basheer</Company>
  <LinksUpToDate>false</LinksUpToDate>
  <CharactersWithSpaces>1837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hussain</dc:creator>
  <cp:lastModifiedBy>hussain</cp:lastModifiedBy>
  <cp:revision>2</cp:revision>
  <dcterms:created xsi:type="dcterms:W3CDTF">2018-04-25T19:56:00Z</dcterms:created>
  <dcterms:modified xsi:type="dcterms:W3CDTF">2018-04-25T20:28:00Z</dcterms:modified>
</cp:coreProperties>
</file>