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6EA0" w:rsidRPr="00536D18" w:rsidRDefault="00006EA0" w:rsidP="00006EA0">
      <w:pPr>
        <w:pStyle w:val="Heading1"/>
        <w:rPr>
          <w:sz w:val="28"/>
          <w:szCs w:val="28"/>
        </w:rPr>
      </w:pPr>
      <w:bookmarkStart w:id="0" w:name="_Toc532067300"/>
      <w:r>
        <w:rPr>
          <w:sz w:val="28"/>
          <w:szCs w:val="28"/>
        </w:rPr>
        <w:t>A</w:t>
      </w:r>
      <w:r w:rsidRPr="00536D18">
        <w:rPr>
          <w:sz w:val="28"/>
          <w:szCs w:val="28"/>
        </w:rPr>
        <w:t>bstract</w:t>
      </w:r>
      <w:bookmarkEnd w:id="0"/>
    </w:p>
    <w:p w:rsidR="00006EA0" w:rsidRPr="00754D57" w:rsidRDefault="00006EA0" w:rsidP="00006EA0">
      <w:pPr>
        <w:spacing w:after="0"/>
        <w:jc w:val="center"/>
        <w:rPr>
          <w:rFonts w:ascii="Times New Roman" w:hAnsi="Times New Roman" w:cs="Times New Roman"/>
          <w:sz w:val="40"/>
          <w:szCs w:val="40"/>
        </w:rPr>
      </w:pPr>
    </w:p>
    <w:p w:rsidR="00006EA0" w:rsidRPr="00551D0E" w:rsidRDefault="00006EA0" w:rsidP="00006EA0">
      <w:pPr>
        <w:tabs>
          <w:tab w:val="left" w:pos="14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1D0E">
        <w:rPr>
          <w:rFonts w:ascii="Times New Roman" w:hAnsi="Times New Roman" w:cs="Times New Roman"/>
          <w:sz w:val="24"/>
          <w:szCs w:val="24"/>
        </w:rPr>
        <w:t>Among all Palestinian cities, Nablus has a strategic location, an economical importance and highest population in its region. The city has a various interest about the educational and cultural services. Therefore, this graduation project is oriented into the design and evaluation of a cultural center in Nablus which is located near the old campus of An-</w:t>
      </w:r>
      <w:proofErr w:type="spellStart"/>
      <w:r w:rsidRPr="00551D0E">
        <w:rPr>
          <w:rFonts w:ascii="Times New Roman" w:hAnsi="Times New Roman" w:cs="Times New Roman"/>
          <w:sz w:val="24"/>
          <w:szCs w:val="24"/>
        </w:rPr>
        <w:t>Najah</w:t>
      </w:r>
      <w:proofErr w:type="spellEnd"/>
      <w:r w:rsidRPr="00551D0E">
        <w:rPr>
          <w:rFonts w:ascii="Times New Roman" w:hAnsi="Times New Roman" w:cs="Times New Roman"/>
          <w:sz w:val="24"/>
          <w:szCs w:val="24"/>
        </w:rPr>
        <w:t xml:space="preserve"> National University. </w:t>
      </w:r>
    </w:p>
    <w:p w:rsidR="00006EA0" w:rsidRPr="00551D0E" w:rsidRDefault="00006EA0" w:rsidP="00006EA0">
      <w:pPr>
        <w:tabs>
          <w:tab w:val="left" w:pos="14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1D0E">
        <w:rPr>
          <w:rFonts w:ascii="Times New Roman" w:hAnsi="Times New Roman" w:cs="Times New Roman"/>
          <w:sz w:val="24"/>
          <w:szCs w:val="24"/>
        </w:rPr>
        <w:t>The project presents an integrative design that involves structural, architectural,</w:t>
      </w:r>
      <w:r w:rsidRPr="00C2334E">
        <w:rPr>
          <w:rFonts w:ascii="Times New Roman" w:hAnsi="Times New Roman" w:cs="Times New Roman"/>
          <w:sz w:val="24"/>
          <w:szCs w:val="24"/>
        </w:rPr>
        <w:t xml:space="preserve"> </w:t>
      </w:r>
      <w:r w:rsidRPr="00551D0E">
        <w:rPr>
          <w:rFonts w:ascii="Times New Roman" w:hAnsi="Times New Roman" w:cs="Times New Roman"/>
          <w:sz w:val="24"/>
          <w:szCs w:val="24"/>
        </w:rPr>
        <w:t>electrical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51D0E">
        <w:rPr>
          <w:rFonts w:ascii="Times New Roman" w:hAnsi="Times New Roman" w:cs="Times New Roman"/>
          <w:sz w:val="24"/>
          <w:szCs w:val="24"/>
        </w:rPr>
        <w:t xml:space="preserve"> mechanical, environmental, and safety aspects.</w:t>
      </w:r>
    </w:p>
    <w:p w:rsidR="00006EA0" w:rsidRPr="00551D0E" w:rsidRDefault="00006EA0" w:rsidP="00006EA0">
      <w:pPr>
        <w:tabs>
          <w:tab w:val="left" w:pos="144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1D0E">
        <w:rPr>
          <w:rFonts w:ascii="Times New Roman" w:hAnsi="Times New Roman" w:cs="Times New Roman"/>
          <w:sz w:val="24"/>
          <w:szCs w:val="24"/>
        </w:rPr>
        <w:t xml:space="preserve">In the architectural design, </w:t>
      </w:r>
      <w:r>
        <w:rPr>
          <w:rFonts w:ascii="Times New Roman" w:hAnsi="Times New Roman" w:cs="Times New Roman"/>
          <w:sz w:val="24"/>
          <w:szCs w:val="24"/>
        </w:rPr>
        <w:t>focusing</w:t>
      </w:r>
      <w:r w:rsidRPr="00551D0E">
        <w:rPr>
          <w:rFonts w:ascii="Times New Roman" w:hAnsi="Times New Roman" w:cs="Times New Roman"/>
          <w:sz w:val="24"/>
          <w:szCs w:val="24"/>
        </w:rPr>
        <w:t xml:space="preserve"> on studying the shape, the orientation and the form of the structure depending on the functionality and the environmental requirements</w:t>
      </w:r>
      <w:r>
        <w:rPr>
          <w:rFonts w:ascii="Times New Roman" w:hAnsi="Times New Roman" w:cs="Times New Roman"/>
          <w:sz w:val="24"/>
          <w:szCs w:val="24"/>
        </w:rPr>
        <w:t xml:space="preserve"> were presented</w:t>
      </w:r>
      <w:r w:rsidRPr="00551D0E">
        <w:rPr>
          <w:rFonts w:ascii="Times New Roman" w:hAnsi="Times New Roman" w:cs="Times New Roman"/>
          <w:sz w:val="24"/>
          <w:szCs w:val="24"/>
        </w:rPr>
        <w:t xml:space="preserve">. In the structural design, the structure </w:t>
      </w:r>
      <w:r>
        <w:rPr>
          <w:rFonts w:ascii="Times New Roman" w:hAnsi="Times New Roman" w:cs="Times New Roman"/>
          <w:sz w:val="24"/>
          <w:szCs w:val="24"/>
        </w:rPr>
        <w:t>was</w:t>
      </w:r>
      <w:r w:rsidRPr="00551D0E">
        <w:rPr>
          <w:rFonts w:ascii="Times New Roman" w:hAnsi="Times New Roman" w:cs="Times New Roman"/>
          <w:sz w:val="24"/>
          <w:szCs w:val="24"/>
        </w:rPr>
        <w:t xml:space="preserve"> analyzed and</w:t>
      </w:r>
      <w:r>
        <w:rPr>
          <w:rFonts w:ascii="Times New Roman" w:hAnsi="Times New Roman" w:cs="Times New Roman"/>
          <w:sz w:val="24"/>
          <w:szCs w:val="24"/>
        </w:rPr>
        <w:t xml:space="preserve"> evaluated</w:t>
      </w:r>
      <w:r w:rsidRPr="00551D0E">
        <w:rPr>
          <w:rFonts w:ascii="Times New Roman" w:hAnsi="Times New Roman" w:cs="Times New Roman"/>
          <w:sz w:val="24"/>
          <w:szCs w:val="24"/>
        </w:rPr>
        <w:t xml:space="preserve">. In mechanical and environmental design, HVAC, water, and sanitary systems in the project </w:t>
      </w:r>
      <w:r>
        <w:rPr>
          <w:rFonts w:ascii="Times New Roman" w:hAnsi="Times New Roman" w:cs="Times New Roman"/>
          <w:sz w:val="24"/>
          <w:szCs w:val="24"/>
        </w:rPr>
        <w:t>were</w:t>
      </w:r>
      <w:r w:rsidRPr="00551D0E">
        <w:rPr>
          <w:rFonts w:ascii="Times New Roman" w:hAnsi="Times New Roman" w:cs="Times New Roman"/>
          <w:sz w:val="24"/>
          <w:szCs w:val="24"/>
        </w:rPr>
        <w:t xml:space="preserve"> analyzed and e</w:t>
      </w:r>
      <w:r>
        <w:rPr>
          <w:rFonts w:ascii="Times New Roman" w:hAnsi="Times New Roman" w:cs="Times New Roman"/>
          <w:sz w:val="24"/>
          <w:szCs w:val="24"/>
        </w:rPr>
        <w:t xml:space="preserve">valuated. The electrical design </w:t>
      </w:r>
      <w:r w:rsidRPr="00551D0E">
        <w:rPr>
          <w:rFonts w:ascii="Times New Roman" w:hAnsi="Times New Roman" w:cs="Times New Roman"/>
          <w:sz w:val="24"/>
          <w:szCs w:val="24"/>
        </w:rPr>
        <w:t>include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51D0E">
        <w:rPr>
          <w:rFonts w:ascii="Times New Roman" w:hAnsi="Times New Roman" w:cs="Times New Roman"/>
          <w:sz w:val="24"/>
          <w:szCs w:val="24"/>
        </w:rPr>
        <w:t xml:space="preserve"> designing power and lightening systems in the project. In addition, evaluating the emergency exits, alarm system and fire protection system </w:t>
      </w:r>
      <w:r>
        <w:rPr>
          <w:rFonts w:ascii="Times New Roman" w:hAnsi="Times New Roman" w:cs="Times New Roman"/>
          <w:sz w:val="24"/>
          <w:szCs w:val="24"/>
        </w:rPr>
        <w:t>was</w:t>
      </w:r>
      <w:r w:rsidRPr="00551D0E">
        <w:rPr>
          <w:rFonts w:ascii="Times New Roman" w:hAnsi="Times New Roman" w:cs="Times New Roman"/>
          <w:sz w:val="24"/>
          <w:szCs w:val="24"/>
        </w:rPr>
        <w:t xml:space="preserve"> included in the public safety design. </w:t>
      </w:r>
      <w:r>
        <w:rPr>
          <w:rFonts w:ascii="Times New Roman" w:hAnsi="Times New Roman" w:cs="Times New Roman"/>
          <w:sz w:val="24"/>
          <w:szCs w:val="24"/>
        </w:rPr>
        <w:t xml:space="preserve">List using programs such as Design Builder, </w:t>
      </w:r>
      <w:proofErr w:type="spellStart"/>
      <w:r>
        <w:rPr>
          <w:rFonts w:ascii="Times New Roman" w:hAnsi="Times New Roman" w:cs="Times New Roman"/>
          <w:sz w:val="24"/>
          <w:szCs w:val="24"/>
        </w:rPr>
        <w:t>DIAlux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Ecotect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006EA0" w:rsidRPr="00551D0E" w:rsidRDefault="00006EA0" w:rsidP="00006EA0">
      <w:pPr>
        <w:spacing w:after="0" w:line="360" w:lineRule="auto"/>
        <w:ind w:left="-720" w:right="-990"/>
        <w:jc w:val="both"/>
        <w:rPr>
          <w:rFonts w:ascii="Times New Roman" w:hAnsi="Times New Roman" w:cs="Times New Roman"/>
          <w:sz w:val="24"/>
          <w:szCs w:val="24"/>
        </w:rPr>
      </w:pPr>
      <w:r w:rsidRPr="00551D0E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06EA0" w:rsidRDefault="00006EA0" w:rsidP="00006EA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51D0E">
        <w:rPr>
          <w:rFonts w:ascii="Times New Roman" w:hAnsi="Times New Roman" w:cs="Times New Roman"/>
          <w:sz w:val="24"/>
          <w:szCs w:val="24"/>
        </w:rPr>
        <w:t xml:space="preserve">Finally, the analysis and any changes in the structure </w:t>
      </w:r>
      <w:r>
        <w:rPr>
          <w:rFonts w:ascii="Times New Roman" w:hAnsi="Times New Roman" w:cs="Times New Roman"/>
          <w:sz w:val="24"/>
          <w:szCs w:val="24"/>
        </w:rPr>
        <w:t>was</w:t>
      </w:r>
      <w:r w:rsidRPr="00551D0E">
        <w:rPr>
          <w:rFonts w:ascii="Times New Roman" w:hAnsi="Times New Roman" w:cs="Times New Roman"/>
          <w:sz w:val="24"/>
          <w:szCs w:val="24"/>
        </w:rPr>
        <w:t xml:space="preserve"> presented in </w:t>
      </w:r>
      <w:r>
        <w:rPr>
          <w:rFonts w:ascii="Times New Roman" w:hAnsi="Times New Roman" w:cs="Times New Roman"/>
          <w:sz w:val="24"/>
          <w:szCs w:val="24"/>
        </w:rPr>
        <w:t>this report. Also, at the end, this project</w:t>
      </w:r>
      <w:r w:rsidRPr="00551D0E">
        <w:rPr>
          <w:rFonts w:ascii="Times New Roman" w:hAnsi="Times New Roman" w:cs="Times New Roman"/>
          <w:sz w:val="24"/>
          <w:szCs w:val="24"/>
        </w:rPr>
        <w:t xml:space="preserve"> provide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551D0E">
        <w:rPr>
          <w:rFonts w:ascii="Times New Roman" w:hAnsi="Times New Roman" w:cs="Times New Roman"/>
          <w:sz w:val="24"/>
          <w:szCs w:val="24"/>
        </w:rPr>
        <w:t xml:space="preserve"> a</w:t>
      </w:r>
      <w:r w:rsidRPr="00C2334E">
        <w:rPr>
          <w:rFonts w:ascii="Times New Roman" w:hAnsi="Times New Roman" w:cs="Times New Roman"/>
          <w:sz w:val="24"/>
          <w:szCs w:val="24"/>
        </w:rPr>
        <w:t xml:space="preserve"> </w:t>
      </w:r>
      <w:r w:rsidRPr="00551D0E">
        <w:rPr>
          <w:rFonts w:ascii="Times New Roman" w:hAnsi="Times New Roman" w:cs="Times New Roman"/>
          <w:sz w:val="24"/>
          <w:szCs w:val="24"/>
        </w:rPr>
        <w:t>safe</w:t>
      </w:r>
      <w:r>
        <w:rPr>
          <w:rFonts w:ascii="Times New Roman" w:hAnsi="Times New Roman" w:cs="Times New Roman"/>
          <w:sz w:val="24"/>
          <w:szCs w:val="24"/>
        </w:rPr>
        <w:t xml:space="preserve">, unique </w:t>
      </w:r>
      <w:r w:rsidRPr="00551D0E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integral</w:t>
      </w:r>
      <w:r w:rsidRPr="00551D0E">
        <w:rPr>
          <w:rFonts w:ascii="Times New Roman" w:hAnsi="Times New Roman" w:cs="Times New Roman"/>
          <w:sz w:val="24"/>
          <w:szCs w:val="24"/>
        </w:rPr>
        <w:t xml:space="preserve"> design of a cultural center in Nablus</w:t>
      </w:r>
      <w:r>
        <w:rPr>
          <w:rFonts w:ascii="Times New Roman" w:hAnsi="Times New Roman" w:cs="Times New Roman"/>
          <w:sz w:val="24"/>
          <w:szCs w:val="24"/>
        </w:rPr>
        <w:t xml:space="preserve"> city</w:t>
      </w:r>
      <w:r w:rsidRPr="00551D0E">
        <w:rPr>
          <w:rFonts w:ascii="Times New Roman" w:hAnsi="Times New Roman" w:cs="Times New Roman"/>
          <w:sz w:val="24"/>
          <w:szCs w:val="24"/>
        </w:rPr>
        <w:t>.</w:t>
      </w:r>
    </w:p>
    <w:p w:rsidR="00006EA0" w:rsidRDefault="00006EA0" w:rsidP="00006EA0">
      <w:pPr>
        <w:jc w:val="center"/>
      </w:pPr>
    </w:p>
    <w:p w:rsidR="00006EA0" w:rsidRPr="00006EA0" w:rsidRDefault="00006EA0" w:rsidP="00006EA0"/>
    <w:p w:rsidR="00006EA0" w:rsidRPr="00006EA0" w:rsidRDefault="00006EA0" w:rsidP="00006EA0"/>
    <w:p w:rsidR="00006EA0" w:rsidRPr="00006EA0" w:rsidRDefault="00006EA0" w:rsidP="00006EA0"/>
    <w:p w:rsidR="00006EA0" w:rsidRDefault="00006EA0" w:rsidP="00006EA0"/>
    <w:p w:rsidR="006A3854" w:rsidRDefault="00006EA0" w:rsidP="00006EA0">
      <w:pPr>
        <w:tabs>
          <w:tab w:val="left" w:pos="2055"/>
        </w:tabs>
      </w:pPr>
      <w:r>
        <w:tab/>
      </w:r>
    </w:p>
    <w:p w:rsidR="00006EA0" w:rsidRDefault="00006EA0" w:rsidP="00006EA0">
      <w:pPr>
        <w:tabs>
          <w:tab w:val="left" w:pos="2055"/>
        </w:tabs>
      </w:pPr>
    </w:p>
    <w:p w:rsidR="00006EA0" w:rsidRDefault="00006EA0" w:rsidP="00006EA0">
      <w:pPr>
        <w:tabs>
          <w:tab w:val="left" w:pos="2055"/>
        </w:tabs>
        <w:rPr>
          <w:rtl/>
        </w:rPr>
      </w:pPr>
    </w:p>
    <w:p w:rsidR="00006EA0" w:rsidRDefault="00006EA0" w:rsidP="00006EA0">
      <w:pPr>
        <w:tabs>
          <w:tab w:val="left" w:pos="2055"/>
        </w:tabs>
        <w:rPr>
          <w:rtl/>
        </w:rPr>
      </w:pPr>
    </w:p>
    <w:p w:rsidR="00006EA0" w:rsidRDefault="00006EA0" w:rsidP="00006EA0">
      <w:pPr>
        <w:tabs>
          <w:tab w:val="left" w:pos="2055"/>
        </w:tabs>
      </w:pPr>
    </w:p>
    <w:p w:rsidR="00006EA0" w:rsidRDefault="00006EA0" w:rsidP="00006EA0">
      <w:pPr>
        <w:tabs>
          <w:tab w:val="left" w:pos="2055"/>
        </w:tabs>
        <w:jc w:val="center"/>
      </w:pPr>
    </w:p>
    <w:p w:rsidR="00006EA0" w:rsidRPr="00912F58" w:rsidRDefault="00006EA0" w:rsidP="00006EA0">
      <w:pPr>
        <w:tabs>
          <w:tab w:val="left" w:pos="2055"/>
        </w:tabs>
        <w:jc w:val="center"/>
        <w:rPr>
          <w:rFonts w:asciiTheme="majorBidi" w:hAnsiTheme="majorBidi" w:cstheme="majorBidi"/>
          <w:b/>
          <w:bCs/>
          <w:sz w:val="28"/>
          <w:szCs w:val="28"/>
          <w:rtl/>
          <w:lang w:bidi="ar-AE"/>
        </w:rPr>
      </w:pPr>
      <w:r w:rsidRPr="00912F58">
        <w:rPr>
          <w:rFonts w:asciiTheme="majorBidi" w:hAnsiTheme="majorBidi" w:cstheme="majorBidi"/>
          <w:b/>
          <w:bCs/>
          <w:sz w:val="28"/>
          <w:szCs w:val="28"/>
          <w:rtl/>
          <w:lang w:bidi="ar-AE"/>
        </w:rPr>
        <w:lastRenderedPageBreak/>
        <w:t>ابستر</w:t>
      </w:r>
      <w:r w:rsidR="00912F58" w:rsidRPr="00912F58">
        <w:rPr>
          <w:rFonts w:asciiTheme="majorBidi" w:hAnsiTheme="majorBidi" w:cstheme="majorBidi" w:hint="cs"/>
          <w:b/>
          <w:bCs/>
          <w:sz w:val="28"/>
          <w:szCs w:val="28"/>
          <w:rtl/>
          <w:lang w:bidi="ar-AE"/>
        </w:rPr>
        <w:t>ا</w:t>
      </w:r>
      <w:r w:rsidRPr="00912F58">
        <w:rPr>
          <w:rFonts w:asciiTheme="majorBidi" w:hAnsiTheme="majorBidi" w:cstheme="majorBidi"/>
          <w:b/>
          <w:bCs/>
          <w:sz w:val="28"/>
          <w:szCs w:val="28"/>
          <w:rtl/>
          <w:lang w:bidi="ar-AE"/>
        </w:rPr>
        <w:t>كت</w:t>
      </w:r>
    </w:p>
    <w:p w:rsidR="00006EA0" w:rsidRDefault="00006EA0" w:rsidP="00006EA0">
      <w:pPr>
        <w:tabs>
          <w:tab w:val="left" w:pos="2055"/>
        </w:tabs>
        <w:rPr>
          <w:rtl/>
          <w:lang w:bidi="ar-AE"/>
        </w:rPr>
      </w:pPr>
    </w:p>
    <w:p w:rsidR="00006EA0" w:rsidRDefault="00006EA0" w:rsidP="00006EA0">
      <w:pPr>
        <w:tabs>
          <w:tab w:val="left" w:pos="2055"/>
        </w:tabs>
        <w:jc w:val="right"/>
        <w:rPr>
          <w:rtl/>
          <w:lang w:bidi="ar-AE"/>
        </w:rPr>
      </w:pPr>
    </w:p>
    <w:p w:rsidR="00006EA0" w:rsidRPr="00006EA0" w:rsidRDefault="00006EA0" w:rsidP="00006EA0">
      <w:pPr>
        <w:tabs>
          <w:tab w:val="left" w:pos="2055"/>
        </w:tabs>
        <w:bidi/>
        <w:spacing w:line="480" w:lineRule="auto"/>
        <w:jc w:val="both"/>
        <w:rPr>
          <w:rStyle w:val="tlid-translation"/>
          <w:rFonts w:asciiTheme="majorBidi" w:hAnsiTheme="majorBidi" w:cstheme="majorBidi"/>
          <w:sz w:val="24"/>
          <w:szCs w:val="24"/>
          <w:rtl/>
        </w:rPr>
      </w:pPr>
      <w:r w:rsidRPr="00006EA0">
        <w:rPr>
          <w:rStyle w:val="tlid-translation"/>
          <w:rFonts w:asciiTheme="majorBidi" w:hAnsiTheme="majorBidi" w:cstheme="majorBidi"/>
          <w:sz w:val="24"/>
          <w:szCs w:val="24"/>
          <w:rtl/>
        </w:rPr>
        <w:t>من بين جميع المدن الفلسطينية ، تتمتع نابلس بموقع استراتيجي وأهمية اقتصادية وأعلى سكان في منطقتها. المدينة لديها اهتمام مختلف حول الخدمات التعليمية والثقافية. ولذلك ، فإن مشروع التخرج هذا موجه نحو تصميم وتقييم مركز ثقافي في نابلس الذي يقع بالقرب من الحرم الجامعي القديم لجامعة النجاح الوطنية</w:t>
      </w:r>
      <w:r w:rsidRPr="00006EA0">
        <w:rPr>
          <w:rStyle w:val="tlid-translation"/>
          <w:rFonts w:asciiTheme="majorBidi" w:hAnsiTheme="majorBidi" w:cstheme="majorBidi"/>
          <w:sz w:val="24"/>
          <w:szCs w:val="24"/>
          <w:rtl/>
        </w:rPr>
        <w:t>.</w:t>
      </w:r>
    </w:p>
    <w:p w:rsidR="00006EA0" w:rsidRPr="00006EA0" w:rsidRDefault="00006EA0" w:rsidP="00006EA0">
      <w:pPr>
        <w:tabs>
          <w:tab w:val="left" w:pos="2055"/>
        </w:tabs>
        <w:bidi/>
        <w:spacing w:line="480" w:lineRule="auto"/>
        <w:jc w:val="both"/>
        <w:rPr>
          <w:rStyle w:val="tlid-translation"/>
          <w:rFonts w:asciiTheme="majorBidi" w:hAnsiTheme="majorBidi" w:cstheme="majorBidi"/>
          <w:sz w:val="24"/>
          <w:szCs w:val="24"/>
          <w:rtl/>
        </w:rPr>
      </w:pPr>
      <w:r w:rsidRPr="00006EA0">
        <w:rPr>
          <w:rStyle w:val="tlid-translation"/>
          <w:rFonts w:asciiTheme="majorBidi" w:hAnsiTheme="majorBidi" w:cstheme="majorBidi"/>
          <w:sz w:val="24"/>
          <w:szCs w:val="24"/>
          <w:rtl/>
        </w:rPr>
        <w:t>يقدم المشروع تصميما تكامليا يتضمن الجوانب ال</w:t>
      </w:r>
      <w:r w:rsidRPr="00006EA0">
        <w:rPr>
          <w:rStyle w:val="tlid-translation"/>
          <w:rFonts w:asciiTheme="majorBidi" w:hAnsiTheme="majorBidi" w:cstheme="majorBidi"/>
          <w:sz w:val="24"/>
          <w:szCs w:val="24"/>
          <w:rtl/>
        </w:rPr>
        <w:t>انشائية و</w:t>
      </w:r>
      <w:r w:rsidRPr="00006EA0">
        <w:rPr>
          <w:rStyle w:val="tlid-translation"/>
          <w:rFonts w:asciiTheme="majorBidi" w:hAnsiTheme="majorBidi" w:cstheme="majorBidi"/>
          <w:sz w:val="24"/>
          <w:szCs w:val="24"/>
          <w:rtl/>
        </w:rPr>
        <w:t>المعمارية والكهربائية والميكانيكية والبيئية والسلامة</w:t>
      </w:r>
      <w:r w:rsidRPr="00006EA0">
        <w:rPr>
          <w:rStyle w:val="tlid-translation"/>
          <w:rFonts w:asciiTheme="majorBidi" w:hAnsiTheme="majorBidi" w:cstheme="majorBidi"/>
          <w:sz w:val="24"/>
          <w:szCs w:val="24"/>
          <w:rtl/>
        </w:rPr>
        <w:t>.</w:t>
      </w:r>
    </w:p>
    <w:p w:rsidR="00006EA0" w:rsidRPr="00006EA0" w:rsidRDefault="00006EA0" w:rsidP="00006EA0">
      <w:pPr>
        <w:tabs>
          <w:tab w:val="left" w:pos="2055"/>
        </w:tabs>
        <w:bidi/>
        <w:spacing w:line="480" w:lineRule="auto"/>
        <w:jc w:val="both"/>
        <w:rPr>
          <w:rStyle w:val="tlid-translation"/>
          <w:rFonts w:asciiTheme="majorBidi" w:hAnsiTheme="majorBidi" w:cstheme="majorBidi"/>
          <w:sz w:val="24"/>
          <w:szCs w:val="24"/>
        </w:rPr>
      </w:pPr>
      <w:r w:rsidRPr="00006EA0">
        <w:rPr>
          <w:rStyle w:val="tlid-translation"/>
          <w:rFonts w:asciiTheme="majorBidi" w:hAnsiTheme="majorBidi" w:cstheme="majorBidi"/>
          <w:sz w:val="24"/>
          <w:szCs w:val="24"/>
          <w:rtl/>
        </w:rPr>
        <w:t>ف</w:t>
      </w:r>
      <w:r w:rsidRPr="00006EA0">
        <w:rPr>
          <w:rStyle w:val="tlid-translation"/>
          <w:rFonts w:asciiTheme="majorBidi" w:hAnsiTheme="majorBidi" w:cstheme="majorBidi"/>
          <w:sz w:val="24"/>
          <w:szCs w:val="24"/>
          <w:rtl/>
        </w:rPr>
        <w:t xml:space="preserve">ي التصميم المعماري ، تم التركيز على دراسة الشكل والتوجيه وشكل الهيكل حسب الوظيفة والمتطلبات البيئية. في التصميم الهيكلي ، تم تحليل الهيكل وتقييمه. في التصميم الميكانيكي والبيئي ، تم تحليل وتقييم أنظمة التدفئة والتهوية والتكييف والماء والنظافة في المشروع. يشمل التصميم الكهربائي تصميم أنظمة الطاقة والإضاءة في المشروع. بالإضافة إلى ذلك ، تم تضمين تقييم مخارج الطوارئ ونظام الإنذار ونظام الحماية من الحريق في تصميم السلامة </w:t>
      </w:r>
      <w:r w:rsidRPr="00006EA0">
        <w:rPr>
          <w:rStyle w:val="tlid-translation"/>
          <w:rFonts w:asciiTheme="majorBidi" w:hAnsiTheme="majorBidi" w:cstheme="majorBidi"/>
          <w:sz w:val="24"/>
          <w:szCs w:val="24"/>
          <w:rtl/>
        </w:rPr>
        <w:t>العامة.</w:t>
      </w:r>
    </w:p>
    <w:p w:rsidR="00006EA0" w:rsidRPr="00006EA0" w:rsidRDefault="00006EA0" w:rsidP="00006EA0">
      <w:pPr>
        <w:tabs>
          <w:tab w:val="left" w:pos="2055"/>
        </w:tabs>
        <w:bidi/>
        <w:spacing w:line="480" w:lineRule="auto"/>
        <w:jc w:val="both"/>
        <w:rPr>
          <w:rStyle w:val="tlid-translation"/>
          <w:rFonts w:asciiTheme="majorBidi" w:hAnsiTheme="majorBidi" w:cstheme="majorBidi"/>
          <w:sz w:val="24"/>
          <w:szCs w:val="24"/>
          <w:rtl/>
          <w:lang w:bidi="ar-AE"/>
        </w:rPr>
      </w:pPr>
      <w:r w:rsidRPr="00006EA0">
        <w:rPr>
          <w:rStyle w:val="tlid-translation"/>
          <w:rFonts w:asciiTheme="majorBidi" w:hAnsiTheme="majorBidi" w:cstheme="majorBidi"/>
          <w:sz w:val="24"/>
          <w:szCs w:val="24"/>
          <w:rtl/>
        </w:rPr>
        <w:t>وأخيرًا ، تم تقديم التحليل وأي تغييرات في الهيكل</w:t>
      </w:r>
      <w:bookmarkStart w:id="1" w:name="_GoBack"/>
      <w:bookmarkEnd w:id="1"/>
      <w:r w:rsidRPr="00006EA0">
        <w:rPr>
          <w:rStyle w:val="tlid-translation"/>
          <w:rFonts w:asciiTheme="majorBidi" w:hAnsiTheme="majorBidi" w:cstheme="majorBidi"/>
          <w:sz w:val="24"/>
          <w:szCs w:val="24"/>
          <w:rtl/>
        </w:rPr>
        <w:t xml:space="preserve"> في هذا التقرير. أيضا ، في النهاية ، قدم هذا المشروع تصميمًا آمنًا وفريدًا ومتكاملاً لمركز ثقافي في مدينة نابلس</w:t>
      </w:r>
      <w:r w:rsidRPr="00006EA0">
        <w:rPr>
          <w:rStyle w:val="tlid-translation"/>
          <w:rFonts w:asciiTheme="majorBidi" w:hAnsiTheme="majorBidi" w:cstheme="majorBidi"/>
          <w:sz w:val="24"/>
          <w:szCs w:val="24"/>
        </w:rPr>
        <w:t>.</w:t>
      </w:r>
      <w:r w:rsidRPr="00006EA0">
        <w:rPr>
          <w:rStyle w:val="tlid-translation"/>
          <w:rFonts w:asciiTheme="majorBidi" w:hAnsiTheme="majorBidi" w:cstheme="majorBidi"/>
          <w:sz w:val="24"/>
          <w:szCs w:val="24"/>
          <w:rtl/>
        </w:rPr>
        <w:t xml:space="preserve"> </w:t>
      </w:r>
      <w:r w:rsidRPr="00006EA0">
        <w:rPr>
          <w:rStyle w:val="tlid-translation"/>
          <w:rFonts w:asciiTheme="majorBidi" w:hAnsiTheme="majorBidi" w:cstheme="majorBidi"/>
          <w:sz w:val="24"/>
          <w:szCs w:val="24"/>
        </w:rPr>
        <w:t xml:space="preserve"> </w:t>
      </w:r>
    </w:p>
    <w:sectPr w:rsidR="00006EA0" w:rsidRPr="00006EA0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1F76" w:rsidRDefault="001E1F76" w:rsidP="00006EA0">
      <w:pPr>
        <w:spacing w:after="0" w:line="240" w:lineRule="auto"/>
      </w:pPr>
      <w:r>
        <w:separator/>
      </w:r>
    </w:p>
  </w:endnote>
  <w:endnote w:type="continuationSeparator" w:id="0">
    <w:p w:rsidR="001E1F76" w:rsidRDefault="001E1F76" w:rsidP="00006E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1F76" w:rsidRDefault="001E1F76" w:rsidP="00006EA0">
      <w:pPr>
        <w:spacing w:after="0" w:line="240" w:lineRule="auto"/>
      </w:pPr>
      <w:r>
        <w:separator/>
      </w:r>
    </w:p>
  </w:footnote>
  <w:footnote w:type="continuationSeparator" w:id="0">
    <w:p w:rsidR="001E1F76" w:rsidRDefault="001E1F76" w:rsidP="00006E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6EA0" w:rsidRDefault="00006EA0">
    <w:pPr>
      <w:pStyle w:val="Header"/>
    </w:pPr>
  </w:p>
  <w:p w:rsidR="00006EA0" w:rsidRDefault="00006EA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69F"/>
    <w:rsid w:val="00006EA0"/>
    <w:rsid w:val="00075FBB"/>
    <w:rsid w:val="001E1F76"/>
    <w:rsid w:val="0058769F"/>
    <w:rsid w:val="006A03DF"/>
    <w:rsid w:val="00912F58"/>
    <w:rsid w:val="00CE2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7B10A1"/>
  <w15:chartTrackingRefBased/>
  <w15:docId w15:val="{B752F0F9-E5CB-476A-9A90-B7AE4CE73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06EA0"/>
    <w:pPr>
      <w:spacing w:after="0" w:line="276" w:lineRule="auto"/>
      <w:jc w:val="center"/>
      <w:outlineLvl w:val="0"/>
    </w:pPr>
    <w:rPr>
      <w:rFonts w:asciiTheme="majorBidi" w:eastAsiaTheme="minorEastAsia" w:hAnsiTheme="majorBidi" w:cstheme="majorBidi"/>
      <w:b/>
      <w:bCs/>
      <w:noProof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06E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06EA0"/>
  </w:style>
  <w:style w:type="paragraph" w:styleId="Footer">
    <w:name w:val="footer"/>
    <w:basedOn w:val="Normal"/>
    <w:link w:val="FooterChar"/>
    <w:uiPriority w:val="99"/>
    <w:unhideWhenUsed/>
    <w:rsid w:val="00006EA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06EA0"/>
  </w:style>
  <w:style w:type="character" w:customStyle="1" w:styleId="Heading1Char">
    <w:name w:val="Heading 1 Char"/>
    <w:basedOn w:val="DefaultParagraphFont"/>
    <w:link w:val="Heading1"/>
    <w:uiPriority w:val="9"/>
    <w:rsid w:val="00006EA0"/>
    <w:rPr>
      <w:rFonts w:asciiTheme="majorBidi" w:eastAsiaTheme="minorEastAsia" w:hAnsiTheme="majorBidi" w:cstheme="majorBidi"/>
      <w:b/>
      <w:bCs/>
      <w:noProof/>
      <w:sz w:val="24"/>
      <w:szCs w:val="24"/>
    </w:rPr>
  </w:style>
  <w:style w:type="character" w:customStyle="1" w:styleId="tlid-translation">
    <w:name w:val="tlid-translation"/>
    <w:basedOn w:val="DefaultParagraphFont"/>
    <w:rsid w:val="00006E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359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Haitham Aker</dc:creator>
  <cp:keywords/>
  <dc:description/>
  <cp:lastModifiedBy>Haitham Aker</cp:lastModifiedBy>
  <cp:revision>3</cp:revision>
  <dcterms:created xsi:type="dcterms:W3CDTF">2019-01-06T16:30:00Z</dcterms:created>
  <dcterms:modified xsi:type="dcterms:W3CDTF">2019-01-06T16:41:00Z</dcterms:modified>
</cp:coreProperties>
</file>