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57A2F" w:rsidRDefault="00157A2F" w:rsidP="00157A2F">
      <w:pPr>
        <w:spacing w:line="276" w:lineRule="auto"/>
      </w:pPr>
      <w:bookmarkStart w:id="0" w:name="_Hlk105262155"/>
      <w:bookmarkEnd w:id="0"/>
      <w:r>
        <w:rPr>
          <w:noProof/>
        </w:rPr>
        <mc:AlternateContent>
          <mc:Choice Requires="wps">
            <w:drawing>
              <wp:anchor distT="0" distB="0" distL="114300" distR="114300" simplePos="0" relativeHeight="251663360" behindDoc="0" locked="0" layoutInCell="1" allowOverlap="1" wp14:anchorId="019CB086" wp14:editId="732CA319">
                <wp:simplePos x="0" y="0"/>
                <wp:positionH relativeFrom="column">
                  <wp:posOffset>11875</wp:posOffset>
                </wp:positionH>
                <wp:positionV relativeFrom="paragraph">
                  <wp:posOffset>59377</wp:posOffset>
                </wp:positionV>
                <wp:extent cx="2707574" cy="1080654"/>
                <wp:effectExtent l="0" t="0" r="0" b="5715"/>
                <wp:wrapNone/>
                <wp:docPr id="46" name="Text Box 26"/>
                <wp:cNvGraphicFramePr/>
                <a:graphic xmlns:a="http://schemas.openxmlformats.org/drawingml/2006/main">
                  <a:graphicData uri="http://schemas.microsoft.com/office/word/2010/wordprocessingShape">
                    <wps:wsp>
                      <wps:cNvSpPr txBox="1"/>
                      <wps:spPr>
                        <a:xfrm>
                          <a:off x="0" y="0"/>
                          <a:ext cx="2707574" cy="1080654"/>
                        </a:xfrm>
                        <a:prstGeom prst="rect">
                          <a:avLst/>
                        </a:prstGeom>
                        <a:noFill/>
                        <a:ln w="6350">
                          <a:noFill/>
                        </a:ln>
                      </wps:spPr>
                      <wps:txbx>
                        <w:txbxContent>
                          <w:p w:rsidR="003C1E50" w:rsidRDefault="003C1E50" w:rsidP="00157A2F">
                            <w:pPr>
                              <w:bidi w:val="0"/>
                              <w:jc w:val="both"/>
                              <w:rPr>
                                <w:rFonts w:asciiTheme="majorBidi" w:hAnsiTheme="majorBidi" w:cstheme="majorBidi"/>
                                <w:b/>
                                <w:bCs/>
                                <w:sz w:val="28"/>
                                <w:szCs w:val="28"/>
                              </w:rPr>
                            </w:pPr>
                            <w:r w:rsidRPr="00FE2839">
                              <w:rPr>
                                <w:rFonts w:asciiTheme="majorBidi" w:hAnsiTheme="majorBidi" w:cstheme="majorBidi"/>
                                <w:b/>
                                <w:bCs/>
                                <w:sz w:val="28"/>
                                <w:szCs w:val="28"/>
                              </w:rPr>
                              <w:t>An-Najah National University</w:t>
                            </w:r>
                          </w:p>
                          <w:p w:rsidR="003C1E50" w:rsidRDefault="003C1E50" w:rsidP="00157A2F">
                            <w:pPr>
                              <w:bidi w:val="0"/>
                              <w:jc w:val="both"/>
                              <w:rPr>
                                <w:rFonts w:asciiTheme="majorBidi" w:hAnsiTheme="majorBidi" w:cstheme="majorBidi"/>
                                <w:b/>
                                <w:sz w:val="28"/>
                              </w:rPr>
                            </w:pPr>
                            <w:r w:rsidRPr="0055435A">
                              <w:rPr>
                                <w:rFonts w:asciiTheme="majorBidi" w:hAnsiTheme="majorBidi" w:cstheme="majorBidi"/>
                                <w:b/>
                                <w:sz w:val="28"/>
                              </w:rPr>
                              <w:t>Faculty of Engineering and</w:t>
                            </w:r>
                          </w:p>
                          <w:p w:rsidR="003C1E50" w:rsidRPr="00157A2F" w:rsidRDefault="003C1E50" w:rsidP="00157A2F">
                            <w:pPr>
                              <w:bidi w:val="0"/>
                              <w:jc w:val="both"/>
                              <w:rPr>
                                <w:rFonts w:asciiTheme="majorBidi" w:hAnsiTheme="majorBidi" w:cstheme="majorBidi"/>
                                <w:b/>
                                <w:bCs/>
                                <w:sz w:val="28"/>
                              </w:rPr>
                            </w:pPr>
                            <w:r w:rsidRPr="00157A2F">
                              <w:rPr>
                                <w:rFonts w:asciiTheme="majorBidi" w:hAnsiTheme="majorBidi" w:cstheme="majorBidi"/>
                                <w:b/>
                                <w:sz w:val="28"/>
                              </w:rPr>
                              <w:t>Information Technology</w:t>
                            </w:r>
                          </w:p>
                          <w:p w:rsidR="003C1E50" w:rsidRPr="0055435A" w:rsidRDefault="003C1E50" w:rsidP="00157A2F">
                            <w:pPr>
                              <w:bidi w:val="0"/>
                              <w:jc w:val="both"/>
                              <w:rPr>
                                <w:rFonts w:asciiTheme="majorBidi" w:hAnsiTheme="majorBidi" w:cstheme="majorBidi"/>
                                <w:b/>
                                <w:sz w:val="28"/>
                                <w:rtl/>
                              </w:rPr>
                            </w:pPr>
                          </w:p>
                          <w:p w:rsidR="003C1E50" w:rsidRPr="00FE2839" w:rsidRDefault="003C1E50" w:rsidP="00157A2F">
                            <w:pPr>
                              <w:bidi w:val="0"/>
                              <w:rPr>
                                <w:rFonts w:asciiTheme="majorBidi" w:hAnsiTheme="majorBidi" w:cstheme="majorBidi"/>
                                <w:b/>
                                <w:bCs/>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9CB086" id="_x0000_t202" coordsize="21600,21600" o:spt="202" path="m,l,21600r21600,l21600,xe">
                <v:stroke joinstyle="miter"/>
                <v:path gradientshapeok="t" o:connecttype="rect"/>
              </v:shapetype>
              <v:shape id="Text Box 26" o:spid="_x0000_s1026" type="#_x0000_t202" style="position:absolute;left:0;text-align:left;margin-left:.95pt;margin-top:4.7pt;width:213.2pt;height:85.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Nx0MAIAAFQEAAAOAAAAZHJzL2Uyb0RvYy54bWysVMGO2jAQvVfqP1i+lwQaYBsRVnRXVJXQ&#10;7kpQ7dk4NonkeFzbkNCv79gJLNr2VPVixjOTGc97b1jcd40iJ2FdDbqg41FKidAcylofCvpjt/50&#10;R4nzTJdMgRYFPQtH75cfPyxak4sJVKBKYQkW0S5vTUEr702eJI5XomFuBEZoDEqwDfN4tYektKzF&#10;6o1KJmk6S1qwpbHAhXPofeyDdBnrSym4f5bSCU9UQfFtPp42nvtwJssFyw+WmarmwzPYP7yiYbXG&#10;ptdSj8wzcrT1H6WamltwIP2IQ5OAlDUXcQacZpy+m2ZbMSPiLAiOM1eY3P8ry59OL5bUZUGzGSWa&#10;NcjRTnSefIWOTGYBn9a4HNO2BhN9h37k+eJ36Axjd9I24RcHIhhHpM9XdEM1js7JPJ1P5xklHGPj&#10;9C6dTbNQJ3n73FjnvwloSDAKapG+iCo7bZzvUy8poZuGda1UpFBp0hZ09nmaxg+uESyuNPYIQ/SP&#10;DZbv9t0w2R7KMw5moZeGM3xdY/MNc/6FWdQCzoL69s94SAXYBAaLkgrsr7/5Qz5ShFFKWtRWQd3P&#10;I7OCEvVdI3lfxlkWxBgv2XQ+wYu9jexvI/rYPADKd4ybZHg0Q75XF1NaaF5xDVahK4aY5ti7oP5i&#10;Pvhe8bhGXKxWMQnlZ5jf6K3hoXSAM0C7616ZNQP+Hql7gosKWf6Ohj63J2J19CDryFEAuEd1wB2l&#10;G1ke1izsxu09Zr39GSx/AwAA//8DAFBLAwQUAAYACAAAACEAcqUae94AAAAHAQAADwAAAGRycy9k&#10;b3ducmV2LnhtbEyOzU6DQBSF9ya+w+SauLODWFtAhqYhaUyMLlq76W5gboHI3EFm2qJP73Wly/OT&#10;c758NdlenHH0nSMF97MIBFLtTEeNgv375i4B4YMmo3tHqOALPayK66tcZ8ZdaIvnXWgEj5DPtII2&#10;hCGT0tctWu1nbkDi7OhGqwPLsZFm1Bcet72Mo2ghre6IH1o9YNli/bE7WQUv5eZNb6vYJt99+fx6&#10;XA+f+8OjUrc30/oJRMAp/JXhF5/RoWCmyp3IeNGzTrmoIJ2D4HQeJw8gKraX6QJkkcv//MUPAAAA&#10;//8DAFBLAQItABQABgAIAAAAIQC2gziS/gAAAOEBAAATAAAAAAAAAAAAAAAAAAAAAABbQ29udGVu&#10;dF9UeXBlc10ueG1sUEsBAi0AFAAGAAgAAAAhADj9If/WAAAAlAEAAAsAAAAAAAAAAAAAAAAALwEA&#10;AF9yZWxzLy5yZWxzUEsBAi0AFAAGAAgAAAAhAJLc3HQwAgAAVAQAAA4AAAAAAAAAAAAAAAAALgIA&#10;AGRycy9lMm9Eb2MueG1sUEsBAi0AFAAGAAgAAAAhAHKlGnveAAAABwEAAA8AAAAAAAAAAAAAAAAA&#10;igQAAGRycy9kb3ducmV2LnhtbFBLBQYAAAAABAAEAPMAAACVBQAAAAA=&#10;" filled="f" stroked="f" strokeweight=".5pt">
                <v:textbox>
                  <w:txbxContent>
                    <w:p w:rsidR="003C1E50" w:rsidRDefault="003C1E50" w:rsidP="00157A2F">
                      <w:pPr>
                        <w:bidi w:val="0"/>
                        <w:jc w:val="both"/>
                        <w:rPr>
                          <w:rFonts w:asciiTheme="majorBidi" w:hAnsiTheme="majorBidi" w:cstheme="majorBidi"/>
                          <w:b/>
                          <w:bCs/>
                          <w:sz w:val="28"/>
                          <w:szCs w:val="28"/>
                        </w:rPr>
                      </w:pPr>
                      <w:r w:rsidRPr="00FE2839">
                        <w:rPr>
                          <w:rFonts w:asciiTheme="majorBidi" w:hAnsiTheme="majorBidi" w:cstheme="majorBidi"/>
                          <w:b/>
                          <w:bCs/>
                          <w:sz w:val="28"/>
                          <w:szCs w:val="28"/>
                        </w:rPr>
                        <w:t>An-Najah National University</w:t>
                      </w:r>
                    </w:p>
                    <w:p w:rsidR="003C1E50" w:rsidRDefault="003C1E50" w:rsidP="00157A2F">
                      <w:pPr>
                        <w:bidi w:val="0"/>
                        <w:jc w:val="both"/>
                        <w:rPr>
                          <w:rFonts w:asciiTheme="majorBidi" w:hAnsiTheme="majorBidi" w:cstheme="majorBidi"/>
                          <w:b/>
                          <w:sz w:val="28"/>
                        </w:rPr>
                      </w:pPr>
                      <w:r w:rsidRPr="0055435A">
                        <w:rPr>
                          <w:rFonts w:asciiTheme="majorBidi" w:hAnsiTheme="majorBidi" w:cstheme="majorBidi"/>
                          <w:b/>
                          <w:sz w:val="28"/>
                        </w:rPr>
                        <w:t>Faculty of Engineering and</w:t>
                      </w:r>
                    </w:p>
                    <w:p w:rsidR="003C1E50" w:rsidRPr="00157A2F" w:rsidRDefault="003C1E50" w:rsidP="00157A2F">
                      <w:pPr>
                        <w:bidi w:val="0"/>
                        <w:jc w:val="both"/>
                        <w:rPr>
                          <w:rFonts w:asciiTheme="majorBidi" w:hAnsiTheme="majorBidi" w:cstheme="majorBidi"/>
                          <w:b/>
                          <w:bCs/>
                          <w:sz w:val="28"/>
                        </w:rPr>
                      </w:pPr>
                      <w:r w:rsidRPr="00157A2F">
                        <w:rPr>
                          <w:rFonts w:asciiTheme="majorBidi" w:hAnsiTheme="majorBidi" w:cstheme="majorBidi"/>
                          <w:b/>
                          <w:sz w:val="28"/>
                        </w:rPr>
                        <w:t>Information Technology</w:t>
                      </w:r>
                    </w:p>
                    <w:p w:rsidR="003C1E50" w:rsidRPr="0055435A" w:rsidRDefault="003C1E50" w:rsidP="00157A2F">
                      <w:pPr>
                        <w:bidi w:val="0"/>
                        <w:jc w:val="both"/>
                        <w:rPr>
                          <w:rFonts w:asciiTheme="majorBidi" w:hAnsiTheme="majorBidi" w:cstheme="majorBidi"/>
                          <w:b/>
                          <w:sz w:val="28"/>
                          <w:rtl/>
                        </w:rPr>
                      </w:pPr>
                    </w:p>
                    <w:p w:rsidR="003C1E50" w:rsidRPr="00FE2839" w:rsidRDefault="003C1E50" w:rsidP="00157A2F">
                      <w:pPr>
                        <w:bidi w:val="0"/>
                        <w:rPr>
                          <w:rFonts w:asciiTheme="majorBidi" w:hAnsiTheme="majorBidi" w:cstheme="majorBidi"/>
                          <w:b/>
                          <w:bCs/>
                          <w:sz w:val="28"/>
                          <w:szCs w:val="28"/>
                        </w:rPr>
                      </w:pPr>
                    </w:p>
                  </w:txbxContent>
                </v:textbox>
              </v:shape>
            </w:pict>
          </mc:Fallback>
        </mc:AlternateContent>
      </w:r>
      <w:r>
        <w:rPr>
          <w:noProof/>
        </w:rPr>
        <mc:AlternateContent>
          <mc:Choice Requires="wpg">
            <w:drawing>
              <wp:anchor distT="0" distB="0" distL="114300" distR="114300" simplePos="0" relativeHeight="251659264" behindDoc="1" locked="0" layoutInCell="1" allowOverlap="1" wp14:anchorId="700D63DB" wp14:editId="4CBCC9F6">
                <wp:simplePos x="0" y="0"/>
                <wp:positionH relativeFrom="page">
                  <wp:align>left</wp:align>
                </wp:positionH>
                <wp:positionV relativeFrom="page">
                  <wp:align>top</wp:align>
                </wp:positionV>
                <wp:extent cx="7754587" cy="10692765"/>
                <wp:effectExtent l="0" t="0" r="0" b="0"/>
                <wp:wrapNone/>
                <wp:docPr id="24" name="Group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4587" cy="10692765"/>
                          <a:chOff x="0" y="0"/>
                          <a:chExt cx="11910" cy="16839"/>
                        </a:xfrm>
                      </wpg:grpSpPr>
                      <wps:wsp>
                        <wps:cNvPr id="25" name="Freeform 227"/>
                        <wps:cNvSpPr>
                          <a:spLocks/>
                        </wps:cNvSpPr>
                        <wps:spPr bwMode="auto">
                          <a:xfrm>
                            <a:off x="0" y="0"/>
                            <a:ext cx="11910" cy="16839"/>
                          </a:xfrm>
                          <a:custGeom>
                            <a:avLst/>
                            <a:gdLst>
                              <a:gd name="T0" fmla="*/ 11910 w 11910"/>
                              <a:gd name="T1" fmla="*/ 0 h 16839"/>
                              <a:gd name="T2" fmla="*/ 0 w 11910"/>
                              <a:gd name="T3" fmla="*/ 0 h 16839"/>
                              <a:gd name="T4" fmla="*/ 0 w 11910"/>
                              <a:gd name="T5" fmla="*/ 825 h 16839"/>
                              <a:gd name="T6" fmla="*/ 10665 w 11910"/>
                              <a:gd name="T7" fmla="*/ 825 h 16839"/>
                              <a:gd name="T8" fmla="*/ 10665 w 11910"/>
                              <a:gd name="T9" fmla="*/ 15017 h 16839"/>
                              <a:gd name="T10" fmla="*/ 810 w 11910"/>
                              <a:gd name="T11" fmla="*/ 15017 h 16839"/>
                              <a:gd name="T12" fmla="*/ 810 w 11910"/>
                              <a:gd name="T13" fmla="*/ 16838 h 16839"/>
                              <a:gd name="T14" fmla="*/ 10665 w 11910"/>
                              <a:gd name="T15" fmla="*/ 16838 h 16839"/>
                              <a:gd name="T16" fmla="*/ 11430 w 11910"/>
                              <a:gd name="T17" fmla="*/ 16838 h 16839"/>
                              <a:gd name="T18" fmla="*/ 11906 w 11910"/>
                              <a:gd name="T19" fmla="*/ 16838 h 16839"/>
                              <a:gd name="T20" fmla="*/ 11906 w 11910"/>
                              <a:gd name="T21" fmla="*/ 825 h 16839"/>
                              <a:gd name="T22" fmla="*/ 11910 w 11910"/>
                              <a:gd name="T23" fmla="*/ 825 h 16839"/>
                              <a:gd name="T24" fmla="*/ 11910 w 11910"/>
                              <a:gd name="T25" fmla="*/ 0 h 168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11910" h="16839">
                                <a:moveTo>
                                  <a:pt x="11910" y="0"/>
                                </a:moveTo>
                                <a:lnTo>
                                  <a:pt x="0" y="0"/>
                                </a:lnTo>
                                <a:lnTo>
                                  <a:pt x="0" y="825"/>
                                </a:lnTo>
                                <a:lnTo>
                                  <a:pt x="10665" y="825"/>
                                </a:lnTo>
                                <a:lnTo>
                                  <a:pt x="10665" y="15017"/>
                                </a:lnTo>
                                <a:lnTo>
                                  <a:pt x="810" y="15017"/>
                                </a:lnTo>
                                <a:lnTo>
                                  <a:pt x="810" y="16838"/>
                                </a:lnTo>
                                <a:lnTo>
                                  <a:pt x="10665" y="16838"/>
                                </a:lnTo>
                                <a:lnTo>
                                  <a:pt x="11430" y="16838"/>
                                </a:lnTo>
                                <a:lnTo>
                                  <a:pt x="11906" y="16838"/>
                                </a:lnTo>
                                <a:lnTo>
                                  <a:pt x="11906" y="825"/>
                                </a:lnTo>
                                <a:lnTo>
                                  <a:pt x="11910" y="825"/>
                                </a:lnTo>
                                <a:lnTo>
                                  <a:pt x="1191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AutoShape 226"/>
                        <wps:cNvSpPr>
                          <a:spLocks/>
                        </wps:cNvSpPr>
                        <wps:spPr bwMode="auto">
                          <a:xfrm>
                            <a:off x="1220" y="800"/>
                            <a:ext cx="9425" cy="14180"/>
                          </a:xfrm>
                          <a:custGeom>
                            <a:avLst/>
                            <a:gdLst>
                              <a:gd name="T0" fmla="+- 0 10428 1220"/>
                              <a:gd name="T1" fmla="*/ T0 w 9425"/>
                              <a:gd name="T2" fmla="+- 0 1016 800"/>
                              <a:gd name="T3" fmla="*/ 1016 h 14180"/>
                              <a:gd name="T4" fmla="+- 0 1437 1220"/>
                              <a:gd name="T5" fmla="*/ T4 w 9425"/>
                              <a:gd name="T6" fmla="+- 0 1016 800"/>
                              <a:gd name="T7" fmla="*/ 1016 h 14180"/>
                              <a:gd name="T8" fmla="+- 0 1437 1220"/>
                              <a:gd name="T9" fmla="*/ T8 w 9425"/>
                              <a:gd name="T10" fmla="+- 0 1060 800"/>
                              <a:gd name="T11" fmla="*/ 1060 h 14180"/>
                              <a:gd name="T12" fmla="+- 0 1437 1220"/>
                              <a:gd name="T13" fmla="*/ T12 w 9425"/>
                              <a:gd name="T14" fmla="+- 0 14720 800"/>
                              <a:gd name="T15" fmla="*/ 14720 h 14180"/>
                              <a:gd name="T16" fmla="+- 0 1437 1220"/>
                              <a:gd name="T17" fmla="*/ T16 w 9425"/>
                              <a:gd name="T18" fmla="+- 0 14764 800"/>
                              <a:gd name="T19" fmla="*/ 14764 h 14180"/>
                              <a:gd name="T20" fmla="+- 0 10428 1220"/>
                              <a:gd name="T21" fmla="*/ T20 w 9425"/>
                              <a:gd name="T22" fmla="+- 0 14764 800"/>
                              <a:gd name="T23" fmla="*/ 14764 h 14180"/>
                              <a:gd name="T24" fmla="+- 0 10428 1220"/>
                              <a:gd name="T25" fmla="*/ T24 w 9425"/>
                              <a:gd name="T26" fmla="+- 0 14720 800"/>
                              <a:gd name="T27" fmla="*/ 14720 h 14180"/>
                              <a:gd name="T28" fmla="+- 0 1480 1220"/>
                              <a:gd name="T29" fmla="*/ T28 w 9425"/>
                              <a:gd name="T30" fmla="+- 0 14720 800"/>
                              <a:gd name="T31" fmla="*/ 14720 h 14180"/>
                              <a:gd name="T32" fmla="+- 0 1480 1220"/>
                              <a:gd name="T33" fmla="*/ T32 w 9425"/>
                              <a:gd name="T34" fmla="+- 0 1060 800"/>
                              <a:gd name="T35" fmla="*/ 1060 h 14180"/>
                              <a:gd name="T36" fmla="+- 0 10385 1220"/>
                              <a:gd name="T37" fmla="*/ T36 w 9425"/>
                              <a:gd name="T38" fmla="+- 0 1060 800"/>
                              <a:gd name="T39" fmla="*/ 1060 h 14180"/>
                              <a:gd name="T40" fmla="+- 0 10385 1220"/>
                              <a:gd name="T41" fmla="*/ T40 w 9425"/>
                              <a:gd name="T42" fmla="+- 0 14720 800"/>
                              <a:gd name="T43" fmla="*/ 14720 h 14180"/>
                              <a:gd name="T44" fmla="+- 0 10428 1220"/>
                              <a:gd name="T45" fmla="*/ T44 w 9425"/>
                              <a:gd name="T46" fmla="+- 0 14720 800"/>
                              <a:gd name="T47" fmla="*/ 14720 h 14180"/>
                              <a:gd name="T48" fmla="+- 0 10428 1220"/>
                              <a:gd name="T49" fmla="*/ T48 w 9425"/>
                              <a:gd name="T50" fmla="+- 0 1060 800"/>
                              <a:gd name="T51" fmla="*/ 1060 h 14180"/>
                              <a:gd name="T52" fmla="+- 0 10428 1220"/>
                              <a:gd name="T53" fmla="*/ T52 w 9425"/>
                              <a:gd name="T54" fmla="+- 0 1060 800"/>
                              <a:gd name="T55" fmla="*/ 1060 h 14180"/>
                              <a:gd name="T56" fmla="+- 0 10428 1220"/>
                              <a:gd name="T57" fmla="*/ T56 w 9425"/>
                              <a:gd name="T58" fmla="+- 0 1016 800"/>
                              <a:gd name="T59" fmla="*/ 1016 h 14180"/>
                              <a:gd name="T60" fmla="+- 0 10558 1220"/>
                              <a:gd name="T61" fmla="*/ T60 w 9425"/>
                              <a:gd name="T62" fmla="+- 0 886 800"/>
                              <a:gd name="T63" fmla="*/ 886 h 14180"/>
                              <a:gd name="T64" fmla="+- 0 10472 1220"/>
                              <a:gd name="T65" fmla="*/ T64 w 9425"/>
                              <a:gd name="T66" fmla="+- 0 886 800"/>
                              <a:gd name="T67" fmla="*/ 886 h 14180"/>
                              <a:gd name="T68" fmla="+- 0 10472 1220"/>
                              <a:gd name="T69" fmla="*/ T68 w 9425"/>
                              <a:gd name="T70" fmla="+- 0 974 800"/>
                              <a:gd name="T71" fmla="*/ 974 h 14180"/>
                              <a:gd name="T72" fmla="+- 0 10472 1220"/>
                              <a:gd name="T73" fmla="*/ T72 w 9425"/>
                              <a:gd name="T74" fmla="+- 0 14806 800"/>
                              <a:gd name="T75" fmla="*/ 14806 h 14180"/>
                              <a:gd name="T76" fmla="+- 0 1393 1220"/>
                              <a:gd name="T77" fmla="*/ T76 w 9425"/>
                              <a:gd name="T78" fmla="+- 0 14806 800"/>
                              <a:gd name="T79" fmla="*/ 14806 h 14180"/>
                              <a:gd name="T80" fmla="+- 0 1393 1220"/>
                              <a:gd name="T81" fmla="*/ T80 w 9425"/>
                              <a:gd name="T82" fmla="+- 0 974 800"/>
                              <a:gd name="T83" fmla="*/ 974 h 14180"/>
                              <a:gd name="T84" fmla="+- 0 10472 1220"/>
                              <a:gd name="T85" fmla="*/ T84 w 9425"/>
                              <a:gd name="T86" fmla="+- 0 974 800"/>
                              <a:gd name="T87" fmla="*/ 974 h 14180"/>
                              <a:gd name="T88" fmla="+- 0 10472 1220"/>
                              <a:gd name="T89" fmla="*/ T88 w 9425"/>
                              <a:gd name="T90" fmla="+- 0 886 800"/>
                              <a:gd name="T91" fmla="*/ 886 h 14180"/>
                              <a:gd name="T92" fmla="+- 0 1307 1220"/>
                              <a:gd name="T93" fmla="*/ T92 w 9425"/>
                              <a:gd name="T94" fmla="+- 0 886 800"/>
                              <a:gd name="T95" fmla="*/ 886 h 14180"/>
                              <a:gd name="T96" fmla="+- 0 1307 1220"/>
                              <a:gd name="T97" fmla="*/ T96 w 9425"/>
                              <a:gd name="T98" fmla="+- 0 974 800"/>
                              <a:gd name="T99" fmla="*/ 974 h 14180"/>
                              <a:gd name="T100" fmla="+- 0 1307 1220"/>
                              <a:gd name="T101" fmla="*/ T100 w 9425"/>
                              <a:gd name="T102" fmla="+- 0 14806 800"/>
                              <a:gd name="T103" fmla="*/ 14806 h 14180"/>
                              <a:gd name="T104" fmla="+- 0 1307 1220"/>
                              <a:gd name="T105" fmla="*/ T104 w 9425"/>
                              <a:gd name="T106" fmla="+- 0 14892 800"/>
                              <a:gd name="T107" fmla="*/ 14892 h 14180"/>
                              <a:gd name="T108" fmla="+- 0 10558 1220"/>
                              <a:gd name="T109" fmla="*/ T108 w 9425"/>
                              <a:gd name="T110" fmla="+- 0 14892 800"/>
                              <a:gd name="T111" fmla="*/ 14892 h 14180"/>
                              <a:gd name="T112" fmla="+- 0 10558 1220"/>
                              <a:gd name="T113" fmla="*/ T112 w 9425"/>
                              <a:gd name="T114" fmla="+- 0 14807 800"/>
                              <a:gd name="T115" fmla="*/ 14807 h 14180"/>
                              <a:gd name="T116" fmla="+- 0 10558 1220"/>
                              <a:gd name="T117" fmla="*/ T116 w 9425"/>
                              <a:gd name="T118" fmla="+- 0 14806 800"/>
                              <a:gd name="T119" fmla="*/ 14806 h 14180"/>
                              <a:gd name="T120" fmla="+- 0 10558 1220"/>
                              <a:gd name="T121" fmla="*/ T120 w 9425"/>
                              <a:gd name="T122" fmla="+- 0 974 800"/>
                              <a:gd name="T123" fmla="*/ 974 h 14180"/>
                              <a:gd name="T124" fmla="+- 0 10558 1220"/>
                              <a:gd name="T125" fmla="*/ T124 w 9425"/>
                              <a:gd name="T126" fmla="+- 0 973 800"/>
                              <a:gd name="T127" fmla="*/ 973 h 14180"/>
                              <a:gd name="T128" fmla="+- 0 10558 1220"/>
                              <a:gd name="T129" fmla="*/ T128 w 9425"/>
                              <a:gd name="T130" fmla="+- 0 886 800"/>
                              <a:gd name="T131" fmla="*/ 886 h 14180"/>
                              <a:gd name="T132" fmla="+- 0 10645 1220"/>
                              <a:gd name="T133" fmla="*/ T132 w 9425"/>
                              <a:gd name="T134" fmla="+- 0 800 800"/>
                              <a:gd name="T135" fmla="*/ 800 h 14180"/>
                              <a:gd name="T136" fmla="+- 0 10602 1220"/>
                              <a:gd name="T137" fmla="*/ T136 w 9425"/>
                              <a:gd name="T138" fmla="+- 0 800 800"/>
                              <a:gd name="T139" fmla="*/ 800 h 14180"/>
                              <a:gd name="T140" fmla="+- 0 10602 1220"/>
                              <a:gd name="T141" fmla="*/ T140 w 9425"/>
                              <a:gd name="T142" fmla="+- 0 844 800"/>
                              <a:gd name="T143" fmla="*/ 844 h 14180"/>
                              <a:gd name="T144" fmla="+- 0 10602 1220"/>
                              <a:gd name="T145" fmla="*/ T144 w 9425"/>
                              <a:gd name="T146" fmla="+- 0 14936 800"/>
                              <a:gd name="T147" fmla="*/ 14936 h 14180"/>
                              <a:gd name="T148" fmla="+- 0 1263 1220"/>
                              <a:gd name="T149" fmla="*/ T148 w 9425"/>
                              <a:gd name="T150" fmla="+- 0 14936 800"/>
                              <a:gd name="T151" fmla="*/ 14936 h 14180"/>
                              <a:gd name="T152" fmla="+- 0 1263 1220"/>
                              <a:gd name="T153" fmla="*/ T152 w 9425"/>
                              <a:gd name="T154" fmla="+- 0 844 800"/>
                              <a:gd name="T155" fmla="*/ 844 h 14180"/>
                              <a:gd name="T156" fmla="+- 0 10602 1220"/>
                              <a:gd name="T157" fmla="*/ T156 w 9425"/>
                              <a:gd name="T158" fmla="+- 0 844 800"/>
                              <a:gd name="T159" fmla="*/ 844 h 14180"/>
                              <a:gd name="T160" fmla="+- 0 10602 1220"/>
                              <a:gd name="T161" fmla="*/ T160 w 9425"/>
                              <a:gd name="T162" fmla="+- 0 800 800"/>
                              <a:gd name="T163" fmla="*/ 800 h 14180"/>
                              <a:gd name="T164" fmla="+- 0 1220 1220"/>
                              <a:gd name="T165" fmla="*/ T164 w 9425"/>
                              <a:gd name="T166" fmla="+- 0 800 800"/>
                              <a:gd name="T167" fmla="*/ 800 h 14180"/>
                              <a:gd name="T168" fmla="+- 0 1220 1220"/>
                              <a:gd name="T169" fmla="*/ T168 w 9425"/>
                              <a:gd name="T170" fmla="+- 0 844 800"/>
                              <a:gd name="T171" fmla="*/ 844 h 14180"/>
                              <a:gd name="T172" fmla="+- 0 1220 1220"/>
                              <a:gd name="T173" fmla="*/ T172 w 9425"/>
                              <a:gd name="T174" fmla="+- 0 14936 800"/>
                              <a:gd name="T175" fmla="*/ 14936 h 14180"/>
                              <a:gd name="T176" fmla="+- 0 1220 1220"/>
                              <a:gd name="T177" fmla="*/ T176 w 9425"/>
                              <a:gd name="T178" fmla="+- 0 14980 800"/>
                              <a:gd name="T179" fmla="*/ 14980 h 14180"/>
                              <a:gd name="T180" fmla="+- 0 10645 1220"/>
                              <a:gd name="T181" fmla="*/ T180 w 9425"/>
                              <a:gd name="T182" fmla="+- 0 14980 800"/>
                              <a:gd name="T183" fmla="*/ 14980 h 14180"/>
                              <a:gd name="T184" fmla="+- 0 10645 1220"/>
                              <a:gd name="T185" fmla="*/ T184 w 9425"/>
                              <a:gd name="T186" fmla="+- 0 14937 800"/>
                              <a:gd name="T187" fmla="*/ 14937 h 14180"/>
                              <a:gd name="T188" fmla="+- 0 10645 1220"/>
                              <a:gd name="T189" fmla="*/ T188 w 9425"/>
                              <a:gd name="T190" fmla="+- 0 14936 800"/>
                              <a:gd name="T191" fmla="*/ 14936 h 14180"/>
                              <a:gd name="T192" fmla="+- 0 10645 1220"/>
                              <a:gd name="T193" fmla="*/ T192 w 9425"/>
                              <a:gd name="T194" fmla="+- 0 844 800"/>
                              <a:gd name="T195" fmla="*/ 844 h 14180"/>
                              <a:gd name="T196" fmla="+- 0 10645 1220"/>
                              <a:gd name="T197" fmla="*/ T196 w 9425"/>
                              <a:gd name="T198" fmla="+- 0 843 800"/>
                              <a:gd name="T199" fmla="*/ 843 h 14180"/>
                              <a:gd name="T200" fmla="+- 0 10645 1220"/>
                              <a:gd name="T201" fmla="*/ T200 w 9425"/>
                              <a:gd name="T202" fmla="+- 0 800 800"/>
                              <a:gd name="T203" fmla="*/ 800 h 141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9425" h="14180">
                                <a:moveTo>
                                  <a:pt x="9208" y="216"/>
                                </a:moveTo>
                                <a:lnTo>
                                  <a:pt x="217" y="216"/>
                                </a:lnTo>
                                <a:lnTo>
                                  <a:pt x="217" y="260"/>
                                </a:lnTo>
                                <a:lnTo>
                                  <a:pt x="217" y="13920"/>
                                </a:lnTo>
                                <a:lnTo>
                                  <a:pt x="217" y="13964"/>
                                </a:lnTo>
                                <a:lnTo>
                                  <a:pt x="9208" y="13964"/>
                                </a:lnTo>
                                <a:lnTo>
                                  <a:pt x="9208" y="13920"/>
                                </a:lnTo>
                                <a:lnTo>
                                  <a:pt x="260" y="13920"/>
                                </a:lnTo>
                                <a:lnTo>
                                  <a:pt x="260" y="260"/>
                                </a:lnTo>
                                <a:lnTo>
                                  <a:pt x="9165" y="260"/>
                                </a:lnTo>
                                <a:lnTo>
                                  <a:pt x="9165" y="13920"/>
                                </a:lnTo>
                                <a:lnTo>
                                  <a:pt x="9208" y="13920"/>
                                </a:lnTo>
                                <a:lnTo>
                                  <a:pt x="9208" y="260"/>
                                </a:lnTo>
                                <a:lnTo>
                                  <a:pt x="9208" y="216"/>
                                </a:lnTo>
                                <a:close/>
                                <a:moveTo>
                                  <a:pt x="9338" y="86"/>
                                </a:moveTo>
                                <a:lnTo>
                                  <a:pt x="9252" y="86"/>
                                </a:lnTo>
                                <a:lnTo>
                                  <a:pt x="9252" y="174"/>
                                </a:lnTo>
                                <a:lnTo>
                                  <a:pt x="9252" y="14006"/>
                                </a:lnTo>
                                <a:lnTo>
                                  <a:pt x="173" y="14006"/>
                                </a:lnTo>
                                <a:lnTo>
                                  <a:pt x="173" y="174"/>
                                </a:lnTo>
                                <a:lnTo>
                                  <a:pt x="9252" y="174"/>
                                </a:lnTo>
                                <a:lnTo>
                                  <a:pt x="9252" y="86"/>
                                </a:lnTo>
                                <a:lnTo>
                                  <a:pt x="87" y="86"/>
                                </a:lnTo>
                                <a:lnTo>
                                  <a:pt x="87" y="174"/>
                                </a:lnTo>
                                <a:lnTo>
                                  <a:pt x="87" y="14006"/>
                                </a:lnTo>
                                <a:lnTo>
                                  <a:pt x="87" y="14092"/>
                                </a:lnTo>
                                <a:lnTo>
                                  <a:pt x="9338" y="14092"/>
                                </a:lnTo>
                                <a:lnTo>
                                  <a:pt x="9338" y="14007"/>
                                </a:lnTo>
                                <a:lnTo>
                                  <a:pt x="9338" y="14006"/>
                                </a:lnTo>
                                <a:lnTo>
                                  <a:pt x="9338" y="174"/>
                                </a:lnTo>
                                <a:lnTo>
                                  <a:pt x="9338" y="173"/>
                                </a:lnTo>
                                <a:lnTo>
                                  <a:pt x="9338" y="86"/>
                                </a:lnTo>
                                <a:close/>
                                <a:moveTo>
                                  <a:pt x="9425" y="0"/>
                                </a:moveTo>
                                <a:lnTo>
                                  <a:pt x="9382" y="0"/>
                                </a:lnTo>
                                <a:lnTo>
                                  <a:pt x="9382" y="44"/>
                                </a:lnTo>
                                <a:lnTo>
                                  <a:pt x="9382" y="14136"/>
                                </a:lnTo>
                                <a:lnTo>
                                  <a:pt x="43" y="14136"/>
                                </a:lnTo>
                                <a:lnTo>
                                  <a:pt x="43" y="44"/>
                                </a:lnTo>
                                <a:lnTo>
                                  <a:pt x="9382" y="44"/>
                                </a:lnTo>
                                <a:lnTo>
                                  <a:pt x="9382" y="0"/>
                                </a:lnTo>
                                <a:lnTo>
                                  <a:pt x="0" y="0"/>
                                </a:lnTo>
                                <a:lnTo>
                                  <a:pt x="0" y="44"/>
                                </a:lnTo>
                                <a:lnTo>
                                  <a:pt x="0" y="14136"/>
                                </a:lnTo>
                                <a:lnTo>
                                  <a:pt x="0" y="14180"/>
                                </a:lnTo>
                                <a:lnTo>
                                  <a:pt x="9425" y="14180"/>
                                </a:lnTo>
                                <a:lnTo>
                                  <a:pt x="9425" y="14137"/>
                                </a:lnTo>
                                <a:lnTo>
                                  <a:pt x="9425" y="14136"/>
                                </a:lnTo>
                                <a:lnTo>
                                  <a:pt x="9425" y="44"/>
                                </a:lnTo>
                                <a:lnTo>
                                  <a:pt x="9425" y="43"/>
                                </a:lnTo>
                                <a:lnTo>
                                  <a:pt x="942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Rectangle 225"/>
                        <wps:cNvSpPr>
                          <a:spLocks noChangeArrowheads="1"/>
                        </wps:cNvSpPr>
                        <wps:spPr bwMode="auto">
                          <a:xfrm>
                            <a:off x="0" y="720"/>
                            <a:ext cx="1215" cy="16119"/>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AutoShape 224"/>
                        <wps:cNvSpPr>
                          <a:spLocks/>
                        </wps:cNvSpPr>
                        <wps:spPr bwMode="auto">
                          <a:xfrm>
                            <a:off x="1414" y="4982"/>
                            <a:ext cx="9086" cy="7504"/>
                          </a:xfrm>
                          <a:custGeom>
                            <a:avLst/>
                            <a:gdLst>
                              <a:gd name="T0" fmla="+- 0 10499 1414"/>
                              <a:gd name="T1" fmla="*/ T0 w 9086"/>
                              <a:gd name="T2" fmla="+- 0 12472 4983"/>
                              <a:gd name="T3" fmla="*/ 12472 h 7504"/>
                              <a:gd name="T4" fmla="+- 0 1414 1414"/>
                              <a:gd name="T5" fmla="*/ T4 w 9086"/>
                              <a:gd name="T6" fmla="+- 0 12472 4983"/>
                              <a:gd name="T7" fmla="*/ 12472 h 7504"/>
                              <a:gd name="T8" fmla="+- 0 1414 1414"/>
                              <a:gd name="T9" fmla="*/ T8 w 9086"/>
                              <a:gd name="T10" fmla="+- 0 12487 4983"/>
                              <a:gd name="T11" fmla="*/ 12487 h 7504"/>
                              <a:gd name="T12" fmla="+- 0 10499 1414"/>
                              <a:gd name="T13" fmla="*/ T12 w 9086"/>
                              <a:gd name="T14" fmla="+- 0 12487 4983"/>
                              <a:gd name="T15" fmla="*/ 12487 h 7504"/>
                              <a:gd name="T16" fmla="+- 0 10499 1414"/>
                              <a:gd name="T17" fmla="*/ T16 w 9086"/>
                              <a:gd name="T18" fmla="+- 0 12472 4983"/>
                              <a:gd name="T19" fmla="*/ 12472 h 7504"/>
                              <a:gd name="T20" fmla="+- 0 10499 1414"/>
                              <a:gd name="T21" fmla="*/ T20 w 9086"/>
                              <a:gd name="T22" fmla="+- 0 12444 4983"/>
                              <a:gd name="T23" fmla="*/ 12444 h 7504"/>
                              <a:gd name="T24" fmla="+- 0 1414 1414"/>
                              <a:gd name="T25" fmla="*/ T24 w 9086"/>
                              <a:gd name="T26" fmla="+- 0 12444 4983"/>
                              <a:gd name="T27" fmla="*/ 12444 h 7504"/>
                              <a:gd name="T28" fmla="+- 0 1414 1414"/>
                              <a:gd name="T29" fmla="*/ T28 w 9086"/>
                              <a:gd name="T30" fmla="+- 0 12458 4983"/>
                              <a:gd name="T31" fmla="*/ 12458 h 7504"/>
                              <a:gd name="T32" fmla="+- 0 10499 1414"/>
                              <a:gd name="T33" fmla="*/ T32 w 9086"/>
                              <a:gd name="T34" fmla="+- 0 12458 4983"/>
                              <a:gd name="T35" fmla="*/ 12458 h 7504"/>
                              <a:gd name="T36" fmla="+- 0 10499 1414"/>
                              <a:gd name="T37" fmla="*/ T36 w 9086"/>
                              <a:gd name="T38" fmla="+- 0 12444 4983"/>
                              <a:gd name="T39" fmla="*/ 12444 h 7504"/>
                              <a:gd name="T40" fmla="+- 0 10499 1414"/>
                              <a:gd name="T41" fmla="*/ T40 w 9086"/>
                              <a:gd name="T42" fmla="+- 0 5012 4983"/>
                              <a:gd name="T43" fmla="*/ 5012 h 7504"/>
                              <a:gd name="T44" fmla="+- 0 1414 1414"/>
                              <a:gd name="T45" fmla="*/ T44 w 9086"/>
                              <a:gd name="T46" fmla="+- 0 5012 4983"/>
                              <a:gd name="T47" fmla="*/ 5012 h 7504"/>
                              <a:gd name="T48" fmla="+- 0 1414 1414"/>
                              <a:gd name="T49" fmla="*/ T48 w 9086"/>
                              <a:gd name="T50" fmla="+- 0 5026 4983"/>
                              <a:gd name="T51" fmla="*/ 5026 h 7504"/>
                              <a:gd name="T52" fmla="+- 0 10499 1414"/>
                              <a:gd name="T53" fmla="*/ T52 w 9086"/>
                              <a:gd name="T54" fmla="+- 0 5026 4983"/>
                              <a:gd name="T55" fmla="*/ 5026 h 7504"/>
                              <a:gd name="T56" fmla="+- 0 10499 1414"/>
                              <a:gd name="T57" fmla="*/ T56 w 9086"/>
                              <a:gd name="T58" fmla="+- 0 5012 4983"/>
                              <a:gd name="T59" fmla="*/ 5012 h 7504"/>
                              <a:gd name="T60" fmla="+- 0 10499 1414"/>
                              <a:gd name="T61" fmla="*/ T60 w 9086"/>
                              <a:gd name="T62" fmla="+- 0 4983 4983"/>
                              <a:gd name="T63" fmla="*/ 4983 h 7504"/>
                              <a:gd name="T64" fmla="+- 0 1414 1414"/>
                              <a:gd name="T65" fmla="*/ T64 w 9086"/>
                              <a:gd name="T66" fmla="+- 0 4983 4983"/>
                              <a:gd name="T67" fmla="*/ 4983 h 7504"/>
                              <a:gd name="T68" fmla="+- 0 1414 1414"/>
                              <a:gd name="T69" fmla="*/ T68 w 9086"/>
                              <a:gd name="T70" fmla="+- 0 4997 4983"/>
                              <a:gd name="T71" fmla="*/ 4997 h 7504"/>
                              <a:gd name="T72" fmla="+- 0 10499 1414"/>
                              <a:gd name="T73" fmla="*/ T72 w 9086"/>
                              <a:gd name="T74" fmla="+- 0 4997 4983"/>
                              <a:gd name="T75" fmla="*/ 4997 h 7504"/>
                              <a:gd name="T76" fmla="+- 0 10499 1414"/>
                              <a:gd name="T77" fmla="*/ T76 w 9086"/>
                              <a:gd name="T78" fmla="+- 0 4983 4983"/>
                              <a:gd name="T79" fmla="*/ 4983 h 75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9086" h="7504">
                                <a:moveTo>
                                  <a:pt x="9085" y="7489"/>
                                </a:moveTo>
                                <a:lnTo>
                                  <a:pt x="0" y="7489"/>
                                </a:lnTo>
                                <a:lnTo>
                                  <a:pt x="0" y="7504"/>
                                </a:lnTo>
                                <a:lnTo>
                                  <a:pt x="9085" y="7504"/>
                                </a:lnTo>
                                <a:lnTo>
                                  <a:pt x="9085" y="7489"/>
                                </a:lnTo>
                                <a:close/>
                                <a:moveTo>
                                  <a:pt x="9085" y="7461"/>
                                </a:moveTo>
                                <a:lnTo>
                                  <a:pt x="0" y="7461"/>
                                </a:lnTo>
                                <a:lnTo>
                                  <a:pt x="0" y="7475"/>
                                </a:lnTo>
                                <a:lnTo>
                                  <a:pt x="9085" y="7475"/>
                                </a:lnTo>
                                <a:lnTo>
                                  <a:pt x="9085" y="7461"/>
                                </a:lnTo>
                                <a:close/>
                                <a:moveTo>
                                  <a:pt x="9085" y="29"/>
                                </a:moveTo>
                                <a:lnTo>
                                  <a:pt x="0" y="29"/>
                                </a:lnTo>
                                <a:lnTo>
                                  <a:pt x="0" y="43"/>
                                </a:lnTo>
                                <a:lnTo>
                                  <a:pt x="9085" y="43"/>
                                </a:lnTo>
                                <a:lnTo>
                                  <a:pt x="9085" y="29"/>
                                </a:lnTo>
                                <a:close/>
                                <a:moveTo>
                                  <a:pt x="9085" y="0"/>
                                </a:moveTo>
                                <a:lnTo>
                                  <a:pt x="0" y="0"/>
                                </a:lnTo>
                                <a:lnTo>
                                  <a:pt x="0" y="14"/>
                                </a:lnTo>
                                <a:lnTo>
                                  <a:pt x="9085" y="14"/>
                                </a:lnTo>
                                <a:lnTo>
                                  <a:pt x="908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223"/>
                        <wps:cNvSpPr>
                          <a:spLocks/>
                        </wps:cNvSpPr>
                        <wps:spPr bwMode="auto">
                          <a:xfrm>
                            <a:off x="480" y="480"/>
                            <a:ext cx="176" cy="176"/>
                          </a:xfrm>
                          <a:custGeom>
                            <a:avLst/>
                            <a:gdLst>
                              <a:gd name="T0" fmla="+- 0 655 480"/>
                              <a:gd name="T1" fmla="*/ T0 w 176"/>
                              <a:gd name="T2" fmla="+- 0 480 480"/>
                              <a:gd name="T3" fmla="*/ 480 h 176"/>
                              <a:gd name="T4" fmla="+- 0 523 480"/>
                              <a:gd name="T5" fmla="*/ T4 w 176"/>
                              <a:gd name="T6" fmla="+- 0 480 480"/>
                              <a:gd name="T7" fmla="*/ 480 h 176"/>
                              <a:gd name="T8" fmla="+- 0 480 480"/>
                              <a:gd name="T9" fmla="*/ T8 w 176"/>
                              <a:gd name="T10" fmla="+- 0 480 480"/>
                              <a:gd name="T11" fmla="*/ 480 h 176"/>
                              <a:gd name="T12" fmla="+- 0 480 480"/>
                              <a:gd name="T13" fmla="*/ T12 w 176"/>
                              <a:gd name="T14" fmla="+- 0 523 480"/>
                              <a:gd name="T15" fmla="*/ 523 h 176"/>
                              <a:gd name="T16" fmla="+- 0 480 480"/>
                              <a:gd name="T17" fmla="*/ T16 w 176"/>
                              <a:gd name="T18" fmla="+- 0 655 480"/>
                              <a:gd name="T19" fmla="*/ 655 h 176"/>
                              <a:gd name="T20" fmla="+- 0 523 480"/>
                              <a:gd name="T21" fmla="*/ T20 w 176"/>
                              <a:gd name="T22" fmla="+- 0 655 480"/>
                              <a:gd name="T23" fmla="*/ 655 h 176"/>
                              <a:gd name="T24" fmla="+- 0 523 480"/>
                              <a:gd name="T25" fmla="*/ T24 w 176"/>
                              <a:gd name="T26" fmla="+- 0 523 480"/>
                              <a:gd name="T27" fmla="*/ 523 h 176"/>
                              <a:gd name="T28" fmla="+- 0 655 480"/>
                              <a:gd name="T29" fmla="*/ T28 w 176"/>
                              <a:gd name="T30" fmla="+- 0 523 480"/>
                              <a:gd name="T31" fmla="*/ 523 h 176"/>
                              <a:gd name="T32" fmla="+- 0 655 480"/>
                              <a:gd name="T33" fmla="*/ T32 w 176"/>
                              <a:gd name="T34" fmla="+- 0 480 480"/>
                              <a:gd name="T35" fmla="*/ 480 h 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76" h="176">
                                <a:moveTo>
                                  <a:pt x="175" y="0"/>
                                </a:moveTo>
                                <a:lnTo>
                                  <a:pt x="43" y="0"/>
                                </a:lnTo>
                                <a:lnTo>
                                  <a:pt x="0" y="0"/>
                                </a:lnTo>
                                <a:lnTo>
                                  <a:pt x="0" y="43"/>
                                </a:lnTo>
                                <a:lnTo>
                                  <a:pt x="0" y="175"/>
                                </a:lnTo>
                                <a:lnTo>
                                  <a:pt x="43" y="175"/>
                                </a:lnTo>
                                <a:lnTo>
                                  <a:pt x="43" y="43"/>
                                </a:lnTo>
                                <a:lnTo>
                                  <a:pt x="175" y="43"/>
                                </a:lnTo>
                                <a:lnTo>
                                  <a:pt x="175" y="0"/>
                                </a:lnTo>
                                <a:close/>
                              </a:path>
                            </a:pathLst>
                          </a:custGeom>
                          <a:solidFill>
                            <a:srgbClr val="006F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222"/>
                        <wps:cNvSpPr>
                          <a:spLocks/>
                        </wps:cNvSpPr>
                        <wps:spPr bwMode="auto">
                          <a:xfrm>
                            <a:off x="523" y="523"/>
                            <a:ext cx="132" cy="132"/>
                          </a:xfrm>
                          <a:custGeom>
                            <a:avLst/>
                            <a:gdLst>
                              <a:gd name="T0" fmla="+- 0 655 523"/>
                              <a:gd name="T1" fmla="*/ T0 w 132"/>
                              <a:gd name="T2" fmla="+- 0 523 523"/>
                              <a:gd name="T3" fmla="*/ 523 h 132"/>
                              <a:gd name="T4" fmla="+- 0 566 523"/>
                              <a:gd name="T5" fmla="*/ T4 w 132"/>
                              <a:gd name="T6" fmla="+- 0 523 523"/>
                              <a:gd name="T7" fmla="*/ 523 h 132"/>
                              <a:gd name="T8" fmla="+- 0 523 523"/>
                              <a:gd name="T9" fmla="*/ T8 w 132"/>
                              <a:gd name="T10" fmla="+- 0 523 523"/>
                              <a:gd name="T11" fmla="*/ 523 h 132"/>
                              <a:gd name="T12" fmla="+- 0 523 523"/>
                              <a:gd name="T13" fmla="*/ T12 w 132"/>
                              <a:gd name="T14" fmla="+- 0 566 523"/>
                              <a:gd name="T15" fmla="*/ 566 h 132"/>
                              <a:gd name="T16" fmla="+- 0 523 523"/>
                              <a:gd name="T17" fmla="*/ T16 w 132"/>
                              <a:gd name="T18" fmla="+- 0 655 523"/>
                              <a:gd name="T19" fmla="*/ 655 h 132"/>
                              <a:gd name="T20" fmla="+- 0 566 523"/>
                              <a:gd name="T21" fmla="*/ T20 w 132"/>
                              <a:gd name="T22" fmla="+- 0 655 523"/>
                              <a:gd name="T23" fmla="*/ 655 h 132"/>
                              <a:gd name="T24" fmla="+- 0 566 523"/>
                              <a:gd name="T25" fmla="*/ T24 w 132"/>
                              <a:gd name="T26" fmla="+- 0 566 523"/>
                              <a:gd name="T27" fmla="*/ 566 h 132"/>
                              <a:gd name="T28" fmla="+- 0 655 523"/>
                              <a:gd name="T29" fmla="*/ T28 w 132"/>
                              <a:gd name="T30" fmla="+- 0 566 523"/>
                              <a:gd name="T31" fmla="*/ 566 h 132"/>
                              <a:gd name="T32" fmla="+- 0 655 523"/>
                              <a:gd name="T33" fmla="*/ T32 w 132"/>
                              <a:gd name="T34" fmla="+- 0 523 523"/>
                              <a:gd name="T35" fmla="*/ 523 h 1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32" h="132">
                                <a:moveTo>
                                  <a:pt x="132" y="0"/>
                                </a:moveTo>
                                <a:lnTo>
                                  <a:pt x="43" y="0"/>
                                </a:lnTo>
                                <a:lnTo>
                                  <a:pt x="0" y="0"/>
                                </a:lnTo>
                                <a:lnTo>
                                  <a:pt x="0" y="43"/>
                                </a:lnTo>
                                <a:lnTo>
                                  <a:pt x="0" y="132"/>
                                </a:lnTo>
                                <a:lnTo>
                                  <a:pt x="43" y="132"/>
                                </a:lnTo>
                                <a:lnTo>
                                  <a:pt x="43" y="43"/>
                                </a:lnTo>
                                <a:lnTo>
                                  <a:pt x="132" y="43"/>
                                </a:lnTo>
                                <a:lnTo>
                                  <a:pt x="13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AutoShape 221"/>
                        <wps:cNvSpPr>
                          <a:spLocks/>
                        </wps:cNvSpPr>
                        <wps:spPr bwMode="auto">
                          <a:xfrm>
                            <a:off x="566" y="480"/>
                            <a:ext cx="10687" cy="176"/>
                          </a:xfrm>
                          <a:custGeom>
                            <a:avLst/>
                            <a:gdLst>
                              <a:gd name="T0" fmla="+- 0 655 566"/>
                              <a:gd name="T1" fmla="*/ T0 w 10687"/>
                              <a:gd name="T2" fmla="+- 0 566 480"/>
                              <a:gd name="T3" fmla="*/ 566 h 176"/>
                              <a:gd name="T4" fmla="+- 0 566 566"/>
                              <a:gd name="T5" fmla="*/ T4 w 10687"/>
                              <a:gd name="T6" fmla="+- 0 566 480"/>
                              <a:gd name="T7" fmla="*/ 566 h 176"/>
                              <a:gd name="T8" fmla="+- 0 566 566"/>
                              <a:gd name="T9" fmla="*/ T8 w 10687"/>
                              <a:gd name="T10" fmla="+- 0 655 480"/>
                              <a:gd name="T11" fmla="*/ 655 h 176"/>
                              <a:gd name="T12" fmla="+- 0 655 566"/>
                              <a:gd name="T13" fmla="*/ T12 w 10687"/>
                              <a:gd name="T14" fmla="+- 0 655 480"/>
                              <a:gd name="T15" fmla="*/ 655 h 176"/>
                              <a:gd name="T16" fmla="+- 0 655 566"/>
                              <a:gd name="T17" fmla="*/ T16 w 10687"/>
                              <a:gd name="T18" fmla="+- 0 566 480"/>
                              <a:gd name="T19" fmla="*/ 566 h 176"/>
                              <a:gd name="T20" fmla="+- 0 11253 566"/>
                              <a:gd name="T21" fmla="*/ T20 w 10687"/>
                              <a:gd name="T22" fmla="+- 0 480 480"/>
                              <a:gd name="T23" fmla="*/ 480 h 176"/>
                              <a:gd name="T24" fmla="+- 0 655 566"/>
                              <a:gd name="T25" fmla="*/ T24 w 10687"/>
                              <a:gd name="T26" fmla="+- 0 480 480"/>
                              <a:gd name="T27" fmla="*/ 480 h 176"/>
                              <a:gd name="T28" fmla="+- 0 655 566"/>
                              <a:gd name="T29" fmla="*/ T28 w 10687"/>
                              <a:gd name="T30" fmla="+- 0 523 480"/>
                              <a:gd name="T31" fmla="*/ 523 h 176"/>
                              <a:gd name="T32" fmla="+- 0 11253 566"/>
                              <a:gd name="T33" fmla="*/ T32 w 10687"/>
                              <a:gd name="T34" fmla="+- 0 523 480"/>
                              <a:gd name="T35" fmla="*/ 523 h 176"/>
                              <a:gd name="T36" fmla="+- 0 11253 566"/>
                              <a:gd name="T37" fmla="*/ T36 w 10687"/>
                              <a:gd name="T38" fmla="+- 0 480 480"/>
                              <a:gd name="T39" fmla="*/ 480 h 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687" h="176">
                                <a:moveTo>
                                  <a:pt x="89" y="86"/>
                                </a:moveTo>
                                <a:lnTo>
                                  <a:pt x="0" y="86"/>
                                </a:lnTo>
                                <a:lnTo>
                                  <a:pt x="0" y="175"/>
                                </a:lnTo>
                                <a:lnTo>
                                  <a:pt x="89" y="175"/>
                                </a:lnTo>
                                <a:lnTo>
                                  <a:pt x="89" y="86"/>
                                </a:lnTo>
                                <a:close/>
                                <a:moveTo>
                                  <a:pt x="10687" y="0"/>
                                </a:moveTo>
                                <a:lnTo>
                                  <a:pt x="89" y="0"/>
                                </a:lnTo>
                                <a:lnTo>
                                  <a:pt x="89" y="43"/>
                                </a:lnTo>
                                <a:lnTo>
                                  <a:pt x="10687" y="43"/>
                                </a:lnTo>
                                <a:lnTo>
                                  <a:pt x="10687" y="0"/>
                                </a:lnTo>
                                <a:close/>
                              </a:path>
                            </a:pathLst>
                          </a:custGeom>
                          <a:solidFill>
                            <a:srgbClr val="006F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Rectangle 220"/>
                        <wps:cNvSpPr>
                          <a:spLocks noChangeArrowheads="1"/>
                        </wps:cNvSpPr>
                        <wps:spPr bwMode="auto">
                          <a:xfrm>
                            <a:off x="655" y="523"/>
                            <a:ext cx="10598" cy="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AutoShape 219"/>
                        <wps:cNvSpPr>
                          <a:spLocks/>
                        </wps:cNvSpPr>
                        <wps:spPr bwMode="auto">
                          <a:xfrm>
                            <a:off x="655" y="480"/>
                            <a:ext cx="10774" cy="176"/>
                          </a:xfrm>
                          <a:custGeom>
                            <a:avLst/>
                            <a:gdLst>
                              <a:gd name="T0" fmla="+- 0 11253 655"/>
                              <a:gd name="T1" fmla="*/ T0 w 10774"/>
                              <a:gd name="T2" fmla="+- 0 566 480"/>
                              <a:gd name="T3" fmla="*/ 566 h 176"/>
                              <a:gd name="T4" fmla="+- 0 655 655"/>
                              <a:gd name="T5" fmla="*/ T4 w 10774"/>
                              <a:gd name="T6" fmla="+- 0 566 480"/>
                              <a:gd name="T7" fmla="*/ 566 h 176"/>
                              <a:gd name="T8" fmla="+- 0 655 655"/>
                              <a:gd name="T9" fmla="*/ T8 w 10774"/>
                              <a:gd name="T10" fmla="+- 0 655 480"/>
                              <a:gd name="T11" fmla="*/ 655 h 176"/>
                              <a:gd name="T12" fmla="+- 0 11253 655"/>
                              <a:gd name="T13" fmla="*/ T12 w 10774"/>
                              <a:gd name="T14" fmla="+- 0 655 480"/>
                              <a:gd name="T15" fmla="*/ 655 h 176"/>
                              <a:gd name="T16" fmla="+- 0 11253 655"/>
                              <a:gd name="T17" fmla="*/ T16 w 10774"/>
                              <a:gd name="T18" fmla="+- 0 566 480"/>
                              <a:gd name="T19" fmla="*/ 566 h 176"/>
                              <a:gd name="T20" fmla="+- 0 11429 655"/>
                              <a:gd name="T21" fmla="*/ T20 w 10774"/>
                              <a:gd name="T22" fmla="+- 0 480 480"/>
                              <a:gd name="T23" fmla="*/ 480 h 176"/>
                              <a:gd name="T24" fmla="+- 0 11429 655"/>
                              <a:gd name="T25" fmla="*/ T24 w 10774"/>
                              <a:gd name="T26" fmla="+- 0 480 480"/>
                              <a:gd name="T27" fmla="*/ 480 h 176"/>
                              <a:gd name="T28" fmla="+- 0 11386 655"/>
                              <a:gd name="T29" fmla="*/ T28 w 10774"/>
                              <a:gd name="T30" fmla="+- 0 480 480"/>
                              <a:gd name="T31" fmla="*/ 480 h 176"/>
                              <a:gd name="T32" fmla="+- 0 11253 655"/>
                              <a:gd name="T33" fmla="*/ T32 w 10774"/>
                              <a:gd name="T34" fmla="+- 0 480 480"/>
                              <a:gd name="T35" fmla="*/ 480 h 176"/>
                              <a:gd name="T36" fmla="+- 0 11253 655"/>
                              <a:gd name="T37" fmla="*/ T36 w 10774"/>
                              <a:gd name="T38" fmla="+- 0 523 480"/>
                              <a:gd name="T39" fmla="*/ 523 h 176"/>
                              <a:gd name="T40" fmla="+- 0 11386 655"/>
                              <a:gd name="T41" fmla="*/ T40 w 10774"/>
                              <a:gd name="T42" fmla="+- 0 523 480"/>
                              <a:gd name="T43" fmla="*/ 523 h 176"/>
                              <a:gd name="T44" fmla="+- 0 11386 655"/>
                              <a:gd name="T45" fmla="*/ T44 w 10774"/>
                              <a:gd name="T46" fmla="+- 0 655 480"/>
                              <a:gd name="T47" fmla="*/ 655 h 176"/>
                              <a:gd name="T48" fmla="+- 0 11429 655"/>
                              <a:gd name="T49" fmla="*/ T48 w 10774"/>
                              <a:gd name="T50" fmla="+- 0 655 480"/>
                              <a:gd name="T51" fmla="*/ 655 h 176"/>
                              <a:gd name="T52" fmla="+- 0 11429 655"/>
                              <a:gd name="T53" fmla="*/ T52 w 10774"/>
                              <a:gd name="T54" fmla="+- 0 523 480"/>
                              <a:gd name="T55" fmla="*/ 523 h 176"/>
                              <a:gd name="T56" fmla="+- 0 11429 655"/>
                              <a:gd name="T57" fmla="*/ T56 w 10774"/>
                              <a:gd name="T58" fmla="+- 0 523 480"/>
                              <a:gd name="T59" fmla="*/ 523 h 176"/>
                              <a:gd name="T60" fmla="+- 0 11429 655"/>
                              <a:gd name="T61" fmla="*/ T60 w 10774"/>
                              <a:gd name="T62" fmla="+- 0 480 480"/>
                              <a:gd name="T63" fmla="*/ 480 h 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0774" h="176">
                                <a:moveTo>
                                  <a:pt x="10598" y="86"/>
                                </a:moveTo>
                                <a:lnTo>
                                  <a:pt x="0" y="86"/>
                                </a:lnTo>
                                <a:lnTo>
                                  <a:pt x="0" y="175"/>
                                </a:lnTo>
                                <a:lnTo>
                                  <a:pt x="10598" y="175"/>
                                </a:lnTo>
                                <a:lnTo>
                                  <a:pt x="10598" y="86"/>
                                </a:lnTo>
                                <a:close/>
                                <a:moveTo>
                                  <a:pt x="10774" y="0"/>
                                </a:moveTo>
                                <a:lnTo>
                                  <a:pt x="10774" y="0"/>
                                </a:lnTo>
                                <a:lnTo>
                                  <a:pt x="10731" y="0"/>
                                </a:lnTo>
                                <a:lnTo>
                                  <a:pt x="10598" y="0"/>
                                </a:lnTo>
                                <a:lnTo>
                                  <a:pt x="10598" y="43"/>
                                </a:lnTo>
                                <a:lnTo>
                                  <a:pt x="10731" y="43"/>
                                </a:lnTo>
                                <a:lnTo>
                                  <a:pt x="10731" y="175"/>
                                </a:lnTo>
                                <a:lnTo>
                                  <a:pt x="10774" y="175"/>
                                </a:lnTo>
                                <a:lnTo>
                                  <a:pt x="10774" y="43"/>
                                </a:lnTo>
                                <a:lnTo>
                                  <a:pt x="10774" y="0"/>
                                </a:lnTo>
                                <a:close/>
                              </a:path>
                            </a:pathLst>
                          </a:custGeom>
                          <a:solidFill>
                            <a:srgbClr val="006F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218"/>
                        <wps:cNvSpPr>
                          <a:spLocks/>
                        </wps:cNvSpPr>
                        <wps:spPr bwMode="auto">
                          <a:xfrm>
                            <a:off x="11253" y="523"/>
                            <a:ext cx="133" cy="132"/>
                          </a:xfrm>
                          <a:custGeom>
                            <a:avLst/>
                            <a:gdLst>
                              <a:gd name="T0" fmla="+- 0 11386 11253"/>
                              <a:gd name="T1" fmla="*/ T0 w 133"/>
                              <a:gd name="T2" fmla="+- 0 523 523"/>
                              <a:gd name="T3" fmla="*/ 523 h 132"/>
                              <a:gd name="T4" fmla="+- 0 11342 11253"/>
                              <a:gd name="T5" fmla="*/ T4 w 133"/>
                              <a:gd name="T6" fmla="+- 0 523 523"/>
                              <a:gd name="T7" fmla="*/ 523 h 132"/>
                              <a:gd name="T8" fmla="+- 0 11253 11253"/>
                              <a:gd name="T9" fmla="*/ T8 w 133"/>
                              <a:gd name="T10" fmla="+- 0 523 523"/>
                              <a:gd name="T11" fmla="*/ 523 h 132"/>
                              <a:gd name="T12" fmla="+- 0 11253 11253"/>
                              <a:gd name="T13" fmla="*/ T12 w 133"/>
                              <a:gd name="T14" fmla="+- 0 566 523"/>
                              <a:gd name="T15" fmla="*/ 566 h 132"/>
                              <a:gd name="T16" fmla="+- 0 11342 11253"/>
                              <a:gd name="T17" fmla="*/ T16 w 133"/>
                              <a:gd name="T18" fmla="+- 0 566 523"/>
                              <a:gd name="T19" fmla="*/ 566 h 132"/>
                              <a:gd name="T20" fmla="+- 0 11342 11253"/>
                              <a:gd name="T21" fmla="*/ T20 w 133"/>
                              <a:gd name="T22" fmla="+- 0 655 523"/>
                              <a:gd name="T23" fmla="*/ 655 h 132"/>
                              <a:gd name="T24" fmla="+- 0 11386 11253"/>
                              <a:gd name="T25" fmla="*/ T24 w 133"/>
                              <a:gd name="T26" fmla="+- 0 655 523"/>
                              <a:gd name="T27" fmla="*/ 655 h 132"/>
                              <a:gd name="T28" fmla="+- 0 11386 11253"/>
                              <a:gd name="T29" fmla="*/ T28 w 133"/>
                              <a:gd name="T30" fmla="+- 0 566 523"/>
                              <a:gd name="T31" fmla="*/ 566 h 132"/>
                              <a:gd name="T32" fmla="+- 0 11386 11253"/>
                              <a:gd name="T33" fmla="*/ T32 w 133"/>
                              <a:gd name="T34" fmla="+- 0 523 523"/>
                              <a:gd name="T35" fmla="*/ 523 h 1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33" h="132">
                                <a:moveTo>
                                  <a:pt x="133" y="0"/>
                                </a:moveTo>
                                <a:lnTo>
                                  <a:pt x="89" y="0"/>
                                </a:lnTo>
                                <a:lnTo>
                                  <a:pt x="0" y="0"/>
                                </a:lnTo>
                                <a:lnTo>
                                  <a:pt x="0" y="43"/>
                                </a:lnTo>
                                <a:lnTo>
                                  <a:pt x="89" y="43"/>
                                </a:lnTo>
                                <a:lnTo>
                                  <a:pt x="89" y="132"/>
                                </a:lnTo>
                                <a:lnTo>
                                  <a:pt x="133" y="132"/>
                                </a:lnTo>
                                <a:lnTo>
                                  <a:pt x="133" y="43"/>
                                </a:lnTo>
                                <a:lnTo>
                                  <a:pt x="13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AutoShape 217"/>
                        <wps:cNvSpPr>
                          <a:spLocks/>
                        </wps:cNvSpPr>
                        <wps:spPr bwMode="auto">
                          <a:xfrm>
                            <a:off x="480" y="566"/>
                            <a:ext cx="10863" cy="15620"/>
                          </a:xfrm>
                          <a:custGeom>
                            <a:avLst/>
                            <a:gdLst>
                              <a:gd name="T0" fmla="+- 0 523 480"/>
                              <a:gd name="T1" fmla="*/ T0 w 10863"/>
                              <a:gd name="T2" fmla="+- 0 655 566"/>
                              <a:gd name="T3" fmla="*/ 655 h 15620"/>
                              <a:gd name="T4" fmla="+- 0 480 480"/>
                              <a:gd name="T5" fmla="*/ T4 w 10863"/>
                              <a:gd name="T6" fmla="+- 0 655 566"/>
                              <a:gd name="T7" fmla="*/ 655 h 15620"/>
                              <a:gd name="T8" fmla="+- 0 480 480"/>
                              <a:gd name="T9" fmla="*/ T8 w 10863"/>
                              <a:gd name="T10" fmla="+- 0 16186 566"/>
                              <a:gd name="T11" fmla="*/ 16186 h 15620"/>
                              <a:gd name="T12" fmla="+- 0 523 480"/>
                              <a:gd name="T13" fmla="*/ T12 w 10863"/>
                              <a:gd name="T14" fmla="+- 0 16186 566"/>
                              <a:gd name="T15" fmla="*/ 16186 h 15620"/>
                              <a:gd name="T16" fmla="+- 0 523 480"/>
                              <a:gd name="T17" fmla="*/ T16 w 10863"/>
                              <a:gd name="T18" fmla="+- 0 655 566"/>
                              <a:gd name="T19" fmla="*/ 655 h 15620"/>
                              <a:gd name="T20" fmla="+- 0 11342 480"/>
                              <a:gd name="T21" fmla="*/ T20 w 10863"/>
                              <a:gd name="T22" fmla="+- 0 566 566"/>
                              <a:gd name="T23" fmla="*/ 566 h 15620"/>
                              <a:gd name="T24" fmla="+- 0 11253 480"/>
                              <a:gd name="T25" fmla="*/ T24 w 10863"/>
                              <a:gd name="T26" fmla="+- 0 566 566"/>
                              <a:gd name="T27" fmla="*/ 566 h 15620"/>
                              <a:gd name="T28" fmla="+- 0 11253 480"/>
                              <a:gd name="T29" fmla="*/ T28 w 10863"/>
                              <a:gd name="T30" fmla="+- 0 655 566"/>
                              <a:gd name="T31" fmla="*/ 655 h 15620"/>
                              <a:gd name="T32" fmla="+- 0 11342 480"/>
                              <a:gd name="T33" fmla="*/ T32 w 10863"/>
                              <a:gd name="T34" fmla="+- 0 655 566"/>
                              <a:gd name="T35" fmla="*/ 655 h 15620"/>
                              <a:gd name="T36" fmla="+- 0 11342 480"/>
                              <a:gd name="T37" fmla="*/ T36 w 10863"/>
                              <a:gd name="T38" fmla="+- 0 566 566"/>
                              <a:gd name="T39" fmla="*/ 566 h 156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863" h="15620">
                                <a:moveTo>
                                  <a:pt x="43" y="89"/>
                                </a:moveTo>
                                <a:lnTo>
                                  <a:pt x="0" y="89"/>
                                </a:lnTo>
                                <a:lnTo>
                                  <a:pt x="0" y="15620"/>
                                </a:lnTo>
                                <a:lnTo>
                                  <a:pt x="43" y="15620"/>
                                </a:lnTo>
                                <a:lnTo>
                                  <a:pt x="43" y="89"/>
                                </a:lnTo>
                                <a:close/>
                                <a:moveTo>
                                  <a:pt x="10862" y="0"/>
                                </a:moveTo>
                                <a:lnTo>
                                  <a:pt x="10773" y="0"/>
                                </a:lnTo>
                                <a:lnTo>
                                  <a:pt x="10773" y="89"/>
                                </a:lnTo>
                                <a:lnTo>
                                  <a:pt x="10862" y="89"/>
                                </a:lnTo>
                                <a:lnTo>
                                  <a:pt x="10862" y="0"/>
                                </a:lnTo>
                                <a:close/>
                              </a:path>
                            </a:pathLst>
                          </a:custGeom>
                          <a:solidFill>
                            <a:srgbClr val="006F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Rectangle 216"/>
                        <wps:cNvSpPr>
                          <a:spLocks noChangeArrowheads="1"/>
                        </wps:cNvSpPr>
                        <wps:spPr bwMode="auto">
                          <a:xfrm>
                            <a:off x="523" y="655"/>
                            <a:ext cx="44" cy="1553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AutoShape 215"/>
                        <wps:cNvSpPr>
                          <a:spLocks/>
                        </wps:cNvSpPr>
                        <wps:spPr bwMode="auto">
                          <a:xfrm>
                            <a:off x="566" y="655"/>
                            <a:ext cx="10863" cy="15531"/>
                          </a:xfrm>
                          <a:custGeom>
                            <a:avLst/>
                            <a:gdLst>
                              <a:gd name="T0" fmla="+- 0 655 566"/>
                              <a:gd name="T1" fmla="*/ T0 w 10863"/>
                              <a:gd name="T2" fmla="+- 0 655 655"/>
                              <a:gd name="T3" fmla="*/ 655 h 15531"/>
                              <a:gd name="T4" fmla="+- 0 566 566"/>
                              <a:gd name="T5" fmla="*/ T4 w 10863"/>
                              <a:gd name="T6" fmla="+- 0 655 655"/>
                              <a:gd name="T7" fmla="*/ 655 h 15531"/>
                              <a:gd name="T8" fmla="+- 0 566 566"/>
                              <a:gd name="T9" fmla="*/ T8 w 10863"/>
                              <a:gd name="T10" fmla="+- 0 16186 655"/>
                              <a:gd name="T11" fmla="*/ 16186 h 15531"/>
                              <a:gd name="T12" fmla="+- 0 655 566"/>
                              <a:gd name="T13" fmla="*/ T12 w 10863"/>
                              <a:gd name="T14" fmla="+- 0 16186 655"/>
                              <a:gd name="T15" fmla="*/ 16186 h 15531"/>
                              <a:gd name="T16" fmla="+- 0 655 566"/>
                              <a:gd name="T17" fmla="*/ T16 w 10863"/>
                              <a:gd name="T18" fmla="+- 0 655 655"/>
                              <a:gd name="T19" fmla="*/ 655 h 15531"/>
                              <a:gd name="T20" fmla="+- 0 11429 566"/>
                              <a:gd name="T21" fmla="*/ T20 w 10863"/>
                              <a:gd name="T22" fmla="+- 0 655 655"/>
                              <a:gd name="T23" fmla="*/ 655 h 15531"/>
                              <a:gd name="T24" fmla="+- 0 11386 566"/>
                              <a:gd name="T25" fmla="*/ T24 w 10863"/>
                              <a:gd name="T26" fmla="+- 0 655 655"/>
                              <a:gd name="T27" fmla="*/ 655 h 15531"/>
                              <a:gd name="T28" fmla="+- 0 11386 566"/>
                              <a:gd name="T29" fmla="*/ T28 w 10863"/>
                              <a:gd name="T30" fmla="+- 0 16186 655"/>
                              <a:gd name="T31" fmla="*/ 16186 h 15531"/>
                              <a:gd name="T32" fmla="+- 0 11429 566"/>
                              <a:gd name="T33" fmla="*/ T32 w 10863"/>
                              <a:gd name="T34" fmla="+- 0 16186 655"/>
                              <a:gd name="T35" fmla="*/ 16186 h 15531"/>
                              <a:gd name="T36" fmla="+- 0 11429 566"/>
                              <a:gd name="T37" fmla="*/ T36 w 10863"/>
                              <a:gd name="T38" fmla="+- 0 655 655"/>
                              <a:gd name="T39" fmla="*/ 655 h 15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863" h="15531">
                                <a:moveTo>
                                  <a:pt x="89" y="0"/>
                                </a:moveTo>
                                <a:lnTo>
                                  <a:pt x="0" y="0"/>
                                </a:lnTo>
                                <a:lnTo>
                                  <a:pt x="0" y="15531"/>
                                </a:lnTo>
                                <a:lnTo>
                                  <a:pt x="89" y="15531"/>
                                </a:lnTo>
                                <a:lnTo>
                                  <a:pt x="89" y="0"/>
                                </a:lnTo>
                                <a:close/>
                                <a:moveTo>
                                  <a:pt x="10863" y="0"/>
                                </a:moveTo>
                                <a:lnTo>
                                  <a:pt x="10820" y="0"/>
                                </a:lnTo>
                                <a:lnTo>
                                  <a:pt x="10820" y="15531"/>
                                </a:lnTo>
                                <a:lnTo>
                                  <a:pt x="10863" y="15531"/>
                                </a:lnTo>
                                <a:lnTo>
                                  <a:pt x="10863" y="0"/>
                                </a:lnTo>
                                <a:close/>
                              </a:path>
                            </a:pathLst>
                          </a:custGeom>
                          <a:solidFill>
                            <a:srgbClr val="006F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Rectangle 214"/>
                        <wps:cNvSpPr>
                          <a:spLocks noChangeArrowheads="1"/>
                        </wps:cNvSpPr>
                        <wps:spPr bwMode="auto">
                          <a:xfrm>
                            <a:off x="11342" y="655"/>
                            <a:ext cx="44" cy="1553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AutoShape 213"/>
                        <wps:cNvSpPr>
                          <a:spLocks/>
                        </wps:cNvSpPr>
                        <wps:spPr bwMode="auto">
                          <a:xfrm>
                            <a:off x="480" y="655"/>
                            <a:ext cx="10863" cy="15706"/>
                          </a:xfrm>
                          <a:custGeom>
                            <a:avLst/>
                            <a:gdLst>
                              <a:gd name="T0" fmla="+- 0 655 480"/>
                              <a:gd name="T1" fmla="*/ T0 w 10863"/>
                              <a:gd name="T2" fmla="+- 0 16318 655"/>
                              <a:gd name="T3" fmla="*/ 16318 h 15706"/>
                              <a:gd name="T4" fmla="+- 0 523 480"/>
                              <a:gd name="T5" fmla="*/ T4 w 10863"/>
                              <a:gd name="T6" fmla="+- 0 16318 655"/>
                              <a:gd name="T7" fmla="*/ 16318 h 15706"/>
                              <a:gd name="T8" fmla="+- 0 523 480"/>
                              <a:gd name="T9" fmla="*/ T8 w 10863"/>
                              <a:gd name="T10" fmla="+- 0 16186 655"/>
                              <a:gd name="T11" fmla="*/ 16186 h 15706"/>
                              <a:gd name="T12" fmla="+- 0 480 480"/>
                              <a:gd name="T13" fmla="*/ T12 w 10863"/>
                              <a:gd name="T14" fmla="+- 0 16186 655"/>
                              <a:gd name="T15" fmla="*/ 16186 h 15706"/>
                              <a:gd name="T16" fmla="+- 0 480 480"/>
                              <a:gd name="T17" fmla="*/ T16 w 10863"/>
                              <a:gd name="T18" fmla="+- 0 16318 655"/>
                              <a:gd name="T19" fmla="*/ 16318 h 15706"/>
                              <a:gd name="T20" fmla="+- 0 480 480"/>
                              <a:gd name="T21" fmla="*/ T20 w 10863"/>
                              <a:gd name="T22" fmla="+- 0 16361 655"/>
                              <a:gd name="T23" fmla="*/ 16361 h 15706"/>
                              <a:gd name="T24" fmla="+- 0 523 480"/>
                              <a:gd name="T25" fmla="*/ T24 w 10863"/>
                              <a:gd name="T26" fmla="+- 0 16361 655"/>
                              <a:gd name="T27" fmla="*/ 16361 h 15706"/>
                              <a:gd name="T28" fmla="+- 0 655 480"/>
                              <a:gd name="T29" fmla="*/ T28 w 10863"/>
                              <a:gd name="T30" fmla="+- 0 16361 655"/>
                              <a:gd name="T31" fmla="*/ 16361 h 15706"/>
                              <a:gd name="T32" fmla="+- 0 655 480"/>
                              <a:gd name="T33" fmla="*/ T32 w 10863"/>
                              <a:gd name="T34" fmla="+- 0 16318 655"/>
                              <a:gd name="T35" fmla="*/ 16318 h 15706"/>
                              <a:gd name="T36" fmla="+- 0 11342 480"/>
                              <a:gd name="T37" fmla="*/ T36 w 10863"/>
                              <a:gd name="T38" fmla="+- 0 655 655"/>
                              <a:gd name="T39" fmla="*/ 655 h 15706"/>
                              <a:gd name="T40" fmla="+- 0 11253 480"/>
                              <a:gd name="T41" fmla="*/ T40 w 10863"/>
                              <a:gd name="T42" fmla="+- 0 655 655"/>
                              <a:gd name="T43" fmla="*/ 655 h 15706"/>
                              <a:gd name="T44" fmla="+- 0 11253 480"/>
                              <a:gd name="T45" fmla="*/ T44 w 10863"/>
                              <a:gd name="T46" fmla="+- 0 16186 655"/>
                              <a:gd name="T47" fmla="*/ 16186 h 15706"/>
                              <a:gd name="T48" fmla="+- 0 11342 480"/>
                              <a:gd name="T49" fmla="*/ T48 w 10863"/>
                              <a:gd name="T50" fmla="+- 0 16186 655"/>
                              <a:gd name="T51" fmla="*/ 16186 h 15706"/>
                              <a:gd name="T52" fmla="+- 0 11342 480"/>
                              <a:gd name="T53" fmla="*/ T52 w 10863"/>
                              <a:gd name="T54" fmla="+- 0 655 655"/>
                              <a:gd name="T55" fmla="*/ 655 h 157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0863" h="15706">
                                <a:moveTo>
                                  <a:pt x="175" y="15663"/>
                                </a:moveTo>
                                <a:lnTo>
                                  <a:pt x="43" y="15663"/>
                                </a:lnTo>
                                <a:lnTo>
                                  <a:pt x="43" y="15531"/>
                                </a:lnTo>
                                <a:lnTo>
                                  <a:pt x="0" y="15531"/>
                                </a:lnTo>
                                <a:lnTo>
                                  <a:pt x="0" y="15663"/>
                                </a:lnTo>
                                <a:lnTo>
                                  <a:pt x="0" y="15706"/>
                                </a:lnTo>
                                <a:lnTo>
                                  <a:pt x="43" y="15706"/>
                                </a:lnTo>
                                <a:lnTo>
                                  <a:pt x="175" y="15706"/>
                                </a:lnTo>
                                <a:lnTo>
                                  <a:pt x="175" y="15663"/>
                                </a:lnTo>
                                <a:close/>
                                <a:moveTo>
                                  <a:pt x="10862" y="0"/>
                                </a:moveTo>
                                <a:lnTo>
                                  <a:pt x="10773" y="0"/>
                                </a:lnTo>
                                <a:lnTo>
                                  <a:pt x="10773" y="15531"/>
                                </a:lnTo>
                                <a:lnTo>
                                  <a:pt x="10862" y="15531"/>
                                </a:lnTo>
                                <a:lnTo>
                                  <a:pt x="10862" y="0"/>
                                </a:lnTo>
                                <a:close/>
                              </a:path>
                            </a:pathLst>
                          </a:custGeom>
                          <a:solidFill>
                            <a:srgbClr val="006F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Freeform 212"/>
                        <wps:cNvSpPr>
                          <a:spLocks/>
                        </wps:cNvSpPr>
                        <wps:spPr bwMode="auto">
                          <a:xfrm>
                            <a:off x="523" y="16185"/>
                            <a:ext cx="132" cy="132"/>
                          </a:xfrm>
                          <a:custGeom>
                            <a:avLst/>
                            <a:gdLst>
                              <a:gd name="T0" fmla="+- 0 655 523"/>
                              <a:gd name="T1" fmla="*/ T0 w 132"/>
                              <a:gd name="T2" fmla="+- 0 16274 16186"/>
                              <a:gd name="T3" fmla="*/ 16274 h 132"/>
                              <a:gd name="T4" fmla="+- 0 566 523"/>
                              <a:gd name="T5" fmla="*/ T4 w 132"/>
                              <a:gd name="T6" fmla="+- 0 16274 16186"/>
                              <a:gd name="T7" fmla="*/ 16274 h 132"/>
                              <a:gd name="T8" fmla="+- 0 566 523"/>
                              <a:gd name="T9" fmla="*/ T8 w 132"/>
                              <a:gd name="T10" fmla="+- 0 16186 16186"/>
                              <a:gd name="T11" fmla="*/ 16186 h 132"/>
                              <a:gd name="T12" fmla="+- 0 523 523"/>
                              <a:gd name="T13" fmla="*/ T12 w 132"/>
                              <a:gd name="T14" fmla="+- 0 16186 16186"/>
                              <a:gd name="T15" fmla="*/ 16186 h 132"/>
                              <a:gd name="T16" fmla="+- 0 523 523"/>
                              <a:gd name="T17" fmla="*/ T16 w 132"/>
                              <a:gd name="T18" fmla="+- 0 16274 16186"/>
                              <a:gd name="T19" fmla="*/ 16274 h 132"/>
                              <a:gd name="T20" fmla="+- 0 523 523"/>
                              <a:gd name="T21" fmla="*/ T20 w 132"/>
                              <a:gd name="T22" fmla="+- 0 16318 16186"/>
                              <a:gd name="T23" fmla="*/ 16318 h 132"/>
                              <a:gd name="T24" fmla="+- 0 566 523"/>
                              <a:gd name="T25" fmla="*/ T24 w 132"/>
                              <a:gd name="T26" fmla="+- 0 16318 16186"/>
                              <a:gd name="T27" fmla="*/ 16318 h 132"/>
                              <a:gd name="T28" fmla="+- 0 655 523"/>
                              <a:gd name="T29" fmla="*/ T28 w 132"/>
                              <a:gd name="T30" fmla="+- 0 16318 16186"/>
                              <a:gd name="T31" fmla="*/ 16318 h 132"/>
                              <a:gd name="T32" fmla="+- 0 655 523"/>
                              <a:gd name="T33" fmla="*/ T32 w 132"/>
                              <a:gd name="T34" fmla="+- 0 16274 16186"/>
                              <a:gd name="T35" fmla="*/ 16274 h 1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32" h="132">
                                <a:moveTo>
                                  <a:pt x="132" y="88"/>
                                </a:moveTo>
                                <a:lnTo>
                                  <a:pt x="43" y="88"/>
                                </a:lnTo>
                                <a:lnTo>
                                  <a:pt x="43" y="0"/>
                                </a:lnTo>
                                <a:lnTo>
                                  <a:pt x="0" y="0"/>
                                </a:lnTo>
                                <a:lnTo>
                                  <a:pt x="0" y="88"/>
                                </a:lnTo>
                                <a:lnTo>
                                  <a:pt x="0" y="132"/>
                                </a:lnTo>
                                <a:lnTo>
                                  <a:pt x="43" y="132"/>
                                </a:lnTo>
                                <a:lnTo>
                                  <a:pt x="132" y="132"/>
                                </a:lnTo>
                                <a:lnTo>
                                  <a:pt x="132" y="88"/>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 name="AutoShape 211"/>
                        <wps:cNvSpPr>
                          <a:spLocks/>
                        </wps:cNvSpPr>
                        <wps:spPr bwMode="auto">
                          <a:xfrm>
                            <a:off x="566" y="16185"/>
                            <a:ext cx="10687" cy="176"/>
                          </a:xfrm>
                          <a:custGeom>
                            <a:avLst/>
                            <a:gdLst>
                              <a:gd name="T0" fmla="+- 0 655 566"/>
                              <a:gd name="T1" fmla="*/ T0 w 10687"/>
                              <a:gd name="T2" fmla="+- 0 16186 16186"/>
                              <a:gd name="T3" fmla="*/ 16186 h 176"/>
                              <a:gd name="T4" fmla="+- 0 566 566"/>
                              <a:gd name="T5" fmla="*/ T4 w 10687"/>
                              <a:gd name="T6" fmla="+- 0 16186 16186"/>
                              <a:gd name="T7" fmla="*/ 16186 h 176"/>
                              <a:gd name="T8" fmla="+- 0 566 566"/>
                              <a:gd name="T9" fmla="*/ T8 w 10687"/>
                              <a:gd name="T10" fmla="+- 0 16274 16186"/>
                              <a:gd name="T11" fmla="*/ 16274 h 176"/>
                              <a:gd name="T12" fmla="+- 0 655 566"/>
                              <a:gd name="T13" fmla="*/ T12 w 10687"/>
                              <a:gd name="T14" fmla="+- 0 16274 16186"/>
                              <a:gd name="T15" fmla="*/ 16274 h 176"/>
                              <a:gd name="T16" fmla="+- 0 655 566"/>
                              <a:gd name="T17" fmla="*/ T16 w 10687"/>
                              <a:gd name="T18" fmla="+- 0 16186 16186"/>
                              <a:gd name="T19" fmla="*/ 16186 h 176"/>
                              <a:gd name="T20" fmla="+- 0 11253 566"/>
                              <a:gd name="T21" fmla="*/ T20 w 10687"/>
                              <a:gd name="T22" fmla="+- 0 16318 16186"/>
                              <a:gd name="T23" fmla="*/ 16318 h 176"/>
                              <a:gd name="T24" fmla="+- 0 655 566"/>
                              <a:gd name="T25" fmla="*/ T24 w 10687"/>
                              <a:gd name="T26" fmla="+- 0 16318 16186"/>
                              <a:gd name="T27" fmla="*/ 16318 h 176"/>
                              <a:gd name="T28" fmla="+- 0 655 566"/>
                              <a:gd name="T29" fmla="*/ T28 w 10687"/>
                              <a:gd name="T30" fmla="+- 0 16361 16186"/>
                              <a:gd name="T31" fmla="*/ 16361 h 176"/>
                              <a:gd name="T32" fmla="+- 0 11253 566"/>
                              <a:gd name="T33" fmla="*/ T32 w 10687"/>
                              <a:gd name="T34" fmla="+- 0 16361 16186"/>
                              <a:gd name="T35" fmla="*/ 16361 h 176"/>
                              <a:gd name="T36" fmla="+- 0 11253 566"/>
                              <a:gd name="T37" fmla="*/ T36 w 10687"/>
                              <a:gd name="T38" fmla="+- 0 16318 16186"/>
                              <a:gd name="T39" fmla="*/ 16318 h 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687" h="176">
                                <a:moveTo>
                                  <a:pt x="89" y="0"/>
                                </a:moveTo>
                                <a:lnTo>
                                  <a:pt x="0" y="0"/>
                                </a:lnTo>
                                <a:lnTo>
                                  <a:pt x="0" y="88"/>
                                </a:lnTo>
                                <a:lnTo>
                                  <a:pt x="89" y="88"/>
                                </a:lnTo>
                                <a:lnTo>
                                  <a:pt x="89" y="0"/>
                                </a:lnTo>
                                <a:close/>
                                <a:moveTo>
                                  <a:pt x="10687" y="132"/>
                                </a:moveTo>
                                <a:lnTo>
                                  <a:pt x="89" y="132"/>
                                </a:lnTo>
                                <a:lnTo>
                                  <a:pt x="89" y="175"/>
                                </a:lnTo>
                                <a:lnTo>
                                  <a:pt x="10687" y="175"/>
                                </a:lnTo>
                                <a:lnTo>
                                  <a:pt x="10687" y="132"/>
                                </a:lnTo>
                                <a:close/>
                              </a:path>
                            </a:pathLst>
                          </a:custGeom>
                          <a:solidFill>
                            <a:srgbClr val="006F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Rectangle 210"/>
                        <wps:cNvSpPr>
                          <a:spLocks noChangeArrowheads="1"/>
                        </wps:cNvSpPr>
                        <wps:spPr bwMode="auto">
                          <a:xfrm>
                            <a:off x="655" y="16274"/>
                            <a:ext cx="10598" cy="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AutoShape 209"/>
                        <wps:cNvSpPr>
                          <a:spLocks/>
                        </wps:cNvSpPr>
                        <wps:spPr bwMode="auto">
                          <a:xfrm>
                            <a:off x="655" y="16185"/>
                            <a:ext cx="10774" cy="176"/>
                          </a:xfrm>
                          <a:custGeom>
                            <a:avLst/>
                            <a:gdLst>
                              <a:gd name="T0" fmla="+- 0 11253 655"/>
                              <a:gd name="T1" fmla="*/ T0 w 10774"/>
                              <a:gd name="T2" fmla="+- 0 16186 16186"/>
                              <a:gd name="T3" fmla="*/ 16186 h 176"/>
                              <a:gd name="T4" fmla="+- 0 655 655"/>
                              <a:gd name="T5" fmla="*/ T4 w 10774"/>
                              <a:gd name="T6" fmla="+- 0 16186 16186"/>
                              <a:gd name="T7" fmla="*/ 16186 h 176"/>
                              <a:gd name="T8" fmla="+- 0 655 655"/>
                              <a:gd name="T9" fmla="*/ T8 w 10774"/>
                              <a:gd name="T10" fmla="+- 0 16274 16186"/>
                              <a:gd name="T11" fmla="*/ 16274 h 176"/>
                              <a:gd name="T12" fmla="+- 0 11253 655"/>
                              <a:gd name="T13" fmla="*/ T12 w 10774"/>
                              <a:gd name="T14" fmla="+- 0 16274 16186"/>
                              <a:gd name="T15" fmla="*/ 16274 h 176"/>
                              <a:gd name="T16" fmla="+- 0 11253 655"/>
                              <a:gd name="T17" fmla="*/ T16 w 10774"/>
                              <a:gd name="T18" fmla="+- 0 16186 16186"/>
                              <a:gd name="T19" fmla="*/ 16186 h 176"/>
                              <a:gd name="T20" fmla="+- 0 11429 655"/>
                              <a:gd name="T21" fmla="*/ T20 w 10774"/>
                              <a:gd name="T22" fmla="+- 0 16318 16186"/>
                              <a:gd name="T23" fmla="*/ 16318 h 176"/>
                              <a:gd name="T24" fmla="+- 0 11429 655"/>
                              <a:gd name="T25" fmla="*/ T24 w 10774"/>
                              <a:gd name="T26" fmla="+- 0 16318 16186"/>
                              <a:gd name="T27" fmla="*/ 16318 h 176"/>
                              <a:gd name="T28" fmla="+- 0 11429 655"/>
                              <a:gd name="T29" fmla="*/ T28 w 10774"/>
                              <a:gd name="T30" fmla="+- 0 16186 16186"/>
                              <a:gd name="T31" fmla="*/ 16186 h 176"/>
                              <a:gd name="T32" fmla="+- 0 11386 655"/>
                              <a:gd name="T33" fmla="*/ T32 w 10774"/>
                              <a:gd name="T34" fmla="+- 0 16186 16186"/>
                              <a:gd name="T35" fmla="*/ 16186 h 176"/>
                              <a:gd name="T36" fmla="+- 0 11386 655"/>
                              <a:gd name="T37" fmla="*/ T36 w 10774"/>
                              <a:gd name="T38" fmla="+- 0 16318 16186"/>
                              <a:gd name="T39" fmla="*/ 16318 h 176"/>
                              <a:gd name="T40" fmla="+- 0 11253 655"/>
                              <a:gd name="T41" fmla="*/ T40 w 10774"/>
                              <a:gd name="T42" fmla="+- 0 16318 16186"/>
                              <a:gd name="T43" fmla="*/ 16318 h 176"/>
                              <a:gd name="T44" fmla="+- 0 11253 655"/>
                              <a:gd name="T45" fmla="*/ T44 w 10774"/>
                              <a:gd name="T46" fmla="+- 0 16361 16186"/>
                              <a:gd name="T47" fmla="*/ 16361 h 176"/>
                              <a:gd name="T48" fmla="+- 0 11386 655"/>
                              <a:gd name="T49" fmla="*/ T48 w 10774"/>
                              <a:gd name="T50" fmla="+- 0 16361 16186"/>
                              <a:gd name="T51" fmla="*/ 16361 h 176"/>
                              <a:gd name="T52" fmla="+- 0 11429 655"/>
                              <a:gd name="T53" fmla="*/ T52 w 10774"/>
                              <a:gd name="T54" fmla="+- 0 16361 16186"/>
                              <a:gd name="T55" fmla="*/ 16361 h 176"/>
                              <a:gd name="T56" fmla="+- 0 11429 655"/>
                              <a:gd name="T57" fmla="*/ T56 w 10774"/>
                              <a:gd name="T58" fmla="+- 0 16361 16186"/>
                              <a:gd name="T59" fmla="*/ 16361 h 176"/>
                              <a:gd name="T60" fmla="+- 0 11429 655"/>
                              <a:gd name="T61" fmla="*/ T60 w 10774"/>
                              <a:gd name="T62" fmla="+- 0 16318 16186"/>
                              <a:gd name="T63" fmla="*/ 16318 h 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0774" h="176">
                                <a:moveTo>
                                  <a:pt x="10598" y="0"/>
                                </a:moveTo>
                                <a:lnTo>
                                  <a:pt x="0" y="0"/>
                                </a:lnTo>
                                <a:lnTo>
                                  <a:pt x="0" y="88"/>
                                </a:lnTo>
                                <a:lnTo>
                                  <a:pt x="10598" y="88"/>
                                </a:lnTo>
                                <a:lnTo>
                                  <a:pt x="10598" y="0"/>
                                </a:lnTo>
                                <a:close/>
                                <a:moveTo>
                                  <a:pt x="10774" y="132"/>
                                </a:moveTo>
                                <a:lnTo>
                                  <a:pt x="10774" y="132"/>
                                </a:lnTo>
                                <a:lnTo>
                                  <a:pt x="10774" y="0"/>
                                </a:lnTo>
                                <a:lnTo>
                                  <a:pt x="10731" y="0"/>
                                </a:lnTo>
                                <a:lnTo>
                                  <a:pt x="10731" y="132"/>
                                </a:lnTo>
                                <a:lnTo>
                                  <a:pt x="10598" y="132"/>
                                </a:lnTo>
                                <a:lnTo>
                                  <a:pt x="10598" y="175"/>
                                </a:lnTo>
                                <a:lnTo>
                                  <a:pt x="10731" y="175"/>
                                </a:lnTo>
                                <a:lnTo>
                                  <a:pt x="10774" y="175"/>
                                </a:lnTo>
                                <a:lnTo>
                                  <a:pt x="10774" y="132"/>
                                </a:lnTo>
                                <a:close/>
                              </a:path>
                            </a:pathLst>
                          </a:custGeom>
                          <a:solidFill>
                            <a:srgbClr val="006F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 name="Freeform 208"/>
                        <wps:cNvSpPr>
                          <a:spLocks/>
                        </wps:cNvSpPr>
                        <wps:spPr bwMode="auto">
                          <a:xfrm>
                            <a:off x="11253" y="16185"/>
                            <a:ext cx="133" cy="132"/>
                          </a:xfrm>
                          <a:custGeom>
                            <a:avLst/>
                            <a:gdLst>
                              <a:gd name="T0" fmla="+- 0 11386 11253"/>
                              <a:gd name="T1" fmla="*/ T0 w 133"/>
                              <a:gd name="T2" fmla="+- 0 16274 16186"/>
                              <a:gd name="T3" fmla="*/ 16274 h 132"/>
                              <a:gd name="T4" fmla="+- 0 11386 11253"/>
                              <a:gd name="T5" fmla="*/ T4 w 133"/>
                              <a:gd name="T6" fmla="+- 0 16186 16186"/>
                              <a:gd name="T7" fmla="*/ 16186 h 132"/>
                              <a:gd name="T8" fmla="+- 0 11342 11253"/>
                              <a:gd name="T9" fmla="*/ T8 w 133"/>
                              <a:gd name="T10" fmla="+- 0 16186 16186"/>
                              <a:gd name="T11" fmla="*/ 16186 h 132"/>
                              <a:gd name="T12" fmla="+- 0 11342 11253"/>
                              <a:gd name="T13" fmla="*/ T12 w 133"/>
                              <a:gd name="T14" fmla="+- 0 16274 16186"/>
                              <a:gd name="T15" fmla="*/ 16274 h 132"/>
                              <a:gd name="T16" fmla="+- 0 11253 11253"/>
                              <a:gd name="T17" fmla="*/ T16 w 133"/>
                              <a:gd name="T18" fmla="+- 0 16274 16186"/>
                              <a:gd name="T19" fmla="*/ 16274 h 132"/>
                              <a:gd name="T20" fmla="+- 0 11253 11253"/>
                              <a:gd name="T21" fmla="*/ T20 w 133"/>
                              <a:gd name="T22" fmla="+- 0 16318 16186"/>
                              <a:gd name="T23" fmla="*/ 16318 h 132"/>
                              <a:gd name="T24" fmla="+- 0 11342 11253"/>
                              <a:gd name="T25" fmla="*/ T24 w 133"/>
                              <a:gd name="T26" fmla="+- 0 16318 16186"/>
                              <a:gd name="T27" fmla="*/ 16318 h 132"/>
                              <a:gd name="T28" fmla="+- 0 11386 11253"/>
                              <a:gd name="T29" fmla="*/ T28 w 133"/>
                              <a:gd name="T30" fmla="+- 0 16318 16186"/>
                              <a:gd name="T31" fmla="*/ 16318 h 132"/>
                              <a:gd name="T32" fmla="+- 0 11386 11253"/>
                              <a:gd name="T33" fmla="*/ T32 w 133"/>
                              <a:gd name="T34" fmla="+- 0 16274 16186"/>
                              <a:gd name="T35" fmla="*/ 16274 h 1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33" h="132">
                                <a:moveTo>
                                  <a:pt x="133" y="88"/>
                                </a:moveTo>
                                <a:lnTo>
                                  <a:pt x="133" y="0"/>
                                </a:lnTo>
                                <a:lnTo>
                                  <a:pt x="89" y="0"/>
                                </a:lnTo>
                                <a:lnTo>
                                  <a:pt x="89" y="88"/>
                                </a:lnTo>
                                <a:lnTo>
                                  <a:pt x="0" y="88"/>
                                </a:lnTo>
                                <a:lnTo>
                                  <a:pt x="0" y="132"/>
                                </a:lnTo>
                                <a:lnTo>
                                  <a:pt x="89" y="132"/>
                                </a:lnTo>
                                <a:lnTo>
                                  <a:pt x="133" y="132"/>
                                </a:lnTo>
                                <a:lnTo>
                                  <a:pt x="133" y="88"/>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 name="Rectangle 207"/>
                        <wps:cNvSpPr>
                          <a:spLocks noChangeArrowheads="1"/>
                        </wps:cNvSpPr>
                        <wps:spPr bwMode="auto">
                          <a:xfrm>
                            <a:off x="11253" y="16185"/>
                            <a:ext cx="90" cy="89"/>
                          </a:xfrm>
                          <a:prstGeom prst="rect">
                            <a:avLst/>
                          </a:prstGeom>
                          <a:solidFill>
                            <a:srgbClr val="006F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94A6D9" id="Group 206" o:spid="_x0000_s1026" style="position:absolute;margin-left:0;margin-top:0;width:610.6pt;height:841.95pt;z-index:-251657216;mso-position-horizontal:left;mso-position-horizontal-relative:page;mso-position-vertical:top;mso-position-vertical-relative:page" coordsize="11910,16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sZnbiMAABMbAQAOAAAAZHJzL2Uyb0RvYy54bWzsXWtvZDdy/R4g/6GhjwlsNVv9FHa8WNvx&#10;YoFNssh2fkCP1Hogklrp1lh2gvz3VJGs21XFKl6OHgMPfAPEV7MqkYc8JG+dYvHyD3/85f5u9PN2&#10;f7jdPXw4Cd+OT0bbh4vd5e3D9YeT/1z/9M3yZHR42jxcbu52D9sPJ79uDyd//O4f/+EPz4/n28nu&#10;Znd3ud2PoJCHw/nz44eTm6enx/PT08PFzfZ+c/h297h9gF9e7fb3myf45/769HK/eYbS7+9OJ+Px&#10;/PR5t7983O8utocD/K8/pl+efBfLv7raXjz9+9XVYfs0uvtwAtie4n/38b8f8b+n3/1hc3693zze&#10;3F5kGJsXoLjf3D5ApV1RP26eNqNP+9uiqPvbi/3usLt6+vZid3+6u7q6vdjGNkBrwli15s/73afH&#10;2Jbr8+frx66boGtVP7242It/+/lv+9Ht5YeTyfRk9LC5B45itaPJeI698/x4fQ5Gf94//v3xb/vU&#10;RPjxr7uL/zrAr0/17/Hf18l49PH5X3eXUODm09Mu9s4vV/t7LALaPfolkvBrR8L2l6fRBfyPi8Vs&#10;OlsuTkYX8Lswnq8mi/ks8XRxA2QWf3hx8y/5T0NYBSA5/uF8ebbCvzrdnKdaI9KMDJsF4+1w7NLD&#10;67r07zebx21k6oC9RV06oy79ab/d4iAeTSaL1KvRjrr0wPuT/QZRHqDbX9aT1e7YnF98Ojz9ebuL&#10;hGx+/uvhKc2FS/gp0nyZh8MauvTq/g6mxT+djmKZo+f0TKxcd4aBGY5HN6NAJMC86Iwmwsgp6UwY&#10;OSXBgO1wjT1MQEFntJzMPFRzZgaDbj7zyoOB2VIeLHudWbW8FTecjcPCQ4gjuytyGdwGB85CqJbI&#10;qaiVyNlATpcuRk5JtdmB81IvU1ATpmd+yzk39TIFPWE1nnt0B8FPre0Tzg9ME7/MCWeoMiYnnJ/q&#10;xJtwhmolCn5wtfTaPeH8iLkMC+o1rRGbG1o2Ln55yOsG/DTa4Nt/HJf8x90BV2xcRGA9X4e8JoMV&#10;LjKOMTQcjc+ajKFNaBzfEQCuXjIMJjSOi3CvMYwSNKb3SL1knJ9oDfMvvXZ6zHMbQ1sjQ24lzJum&#10;0nM7Q1tDQ24pjPaW0nGoY1NhIDeZ56bCKG0yz02FIcjME1l5jO3Br9Me3f5kBB7dR/ybzfnj5gmH&#10;Jv04egZXIjkHN/BTfC3h7+53P2/Xu2j1hKM020DbomcIdR4t7h64ZeoBsqLf0fMxlpZsYDrmdtBv&#10;6Zms4jIZ+7PdMi7r1VJhOY9lfoYlLm7VMo9I4+Jat8WFOiHoLxcXy8+27e2txDdw2W6p+by42x22&#10;aRDiiIreZDe0cEQyF+qwu7u9/On27g6H02F//fGHu/3o5w3ojtn3q+9/nObuEmZ3cRF82OGfpWrS&#10;/wK+cB696BVHHfG/qzCZjr+frL75ab5cfDP9aTr7ZrUYL78Zh9X3q/l4upr++NP/4ZIbpuc3t5eX&#10;24e/3j5sSdOEaZuDm9VVUiNR1eDcWc1gEMd2uY0cx/+zGgki5uEyzsqb7ebyX/LPT5vbu/TzqUQc&#10;OxmaTc/YEeC8J084ee4fd5e/gle83yU9B/oTfrjZ7f/nZPQMWu7DyeG/P23225PR3V8ewLNfhekU&#10;BuNT/Md0tsD1a89/85H/ZvNwAUV9OHk6gfcY/vjDUxKMnx73t9c3UFOIffGw+xPomqtb9JsjvoQq&#10;/wPExZdSGTB3knBDPFGJgMzI4o2JCRiVr5UZYZKX/uU4S2ccn6jaVlP0GKLymoYlzSPSe3yetEmN&#10;f/5mNB6F8XSyHMVK4/g5igjuQa3RiYn1KyN47SSHORcW5qMO97Eo7jqFMdiA2qAmcN0CbyVe2vRs&#10;YSLjftN66iADxnhZWKuBTLizFWSdM5va6SHjnux66SA7qozcafOxBU2KjDEYOb0WFAkeOHCDjupm&#10;HSYePM0CzGUTH6chTNHKA6i4cAFyNtZAmD3m0JPi1E4X86kJkLMBAMHKAYgzjpfozgkhK9bQYhvh&#10;UVXk4eIgFJqijlCR4iPkrKwn3uyAtUu0ONJnzA8IpRzHTJXkiWZlCYsLrmV6xeCsrGHtsbsQPRtO&#10;iQfwjC9TVYBnepo4AM/ENDnzpsmZZsSexWecD/Du3ElyphgZny1nZgeecUrWZ94sAUdTdCBWbRAM&#10;ETxGcAUfvt05IS6+KWdkPfXmyFTT4SwzU05HleCpZsR7s005J+upN0emihFvCE45IXWEmhMXIWdl&#10;PfUmyUxzYnM844zUxuBMceKuMjNOynrmzZGZZsTBx/mo4lOM+Pg4JeuZN0dmmg/bSZhxNmr+y1zz&#10;MZstzTk854ysoVfsRXAu+VguTR9mzslAG+ctN9dswIC20XE+1vDadNBJNjx0nIoaOs2Fi46zsZ57&#10;c2MhuVgtTB9hwYlAG6fvFpIJ8JqdvltwMtZgZPfdQnExXUIs01ieF5yKEK08hJKNcLY6M8ldcD7W&#10;C29qLBQdLkDORhUgKBbxAvEALjkla3hJ2z24lIw4/C45HRV+l4oPl98lJ2S99ObGUrLhoeNc1NAp&#10;Mnx0nI310psbK0mFM3NXnIjKzF1JJsLZ2JZtK87FeuVNjZWkwgPHeaiBk0T44DgV65U3LVaSCYfX&#10;FaehwmsAiS/nhNN18NIhQ9ggXMPfObMijBUZ3rwNY85GdeLCYkeVJznjERzGnBRA6c0OeMfLEqdL&#10;GA7G8hfGnBZACWbO+hfGkhoA47x8w5jTAzC9aRK0UndhSq1ehanVug9T6XVfsOPGBXfNgfOF2Zty&#10;RzCaeb0ZFEMVmJwi2Jrxpk4odLvzzoMdAmoP7obHEezBLJS7S7qU7sHV7qBZqfY42p0pHoR2r81x&#10;TPrg7Pg9ieG9ZBknuSveg1Lvq8WZSbcQ72jk9mLz1JlwaiCG5E4dpd+dVTwI+V5ZxoNW7+P51JbH&#10;Qep3+ENvqVQKHpYfsxeFgkcjrxcLBT8f2/51kBI+uBo+KBHvQuSs1CAWIt6FKFV8cGV8UDp+CXIa&#10;EOioD2xVsbGNRl4vFirehyini6vjQyHkV9DjJki+lIUpmrkw1ZSZzG13G0phDV/DauYNRy3mY/UW&#10;Sinnqyi1oHdRSkEfXEUflKT36J5xbmp0z/R7xqV7xslZB1fUB6XqXYicmBrEQtW7EKWsD66uD1rY&#10;O0uPVPaVpUdLe4i7muIvQJoff8W42j7MJS+4qFhjcc5JQSNvvsz1fHERclpgE8CdL0rgezQLhV+j&#10;WUt8tw+lxA+uxg+FyPfWHaXya+vOQvKCEXabaanzgyv0Q6H0V6C5La4XnBlY18DMY1trff9tLdU+&#10;bGt6y6PS+6l+C6aQ/D0wtWvmOhVS9gdX9wcl/KF+2MQ0YfKZk8zc3lRzp9KbnKJ1cAMAkA1C60De&#10;ofKGpggCIEz/lajjAD5MGQkIbigg6FiA41ys+KpWm+MrNXsqEDk96+AGBIKKCCynti8uQgJo5JAN&#10;CfeSGRciJLOTJcoF+ENn6kxUTACXaWNETkREAI0YREjEeUlGIiDEJLa2pDQgEY3b0ulgoKNxayYg&#10;eJ/RnPLEehIHgfxo3pirl5vZmnyXG5rS1FPSHSb+ACYrqxMlF4IBqYRZMH3Zlyh/onlbU1GKRPO2&#10;pqIsQHNw51vA4E5bNG8jFX1lNAcPt6V0dFqjeVtT0YGM5m1NRWcOzcEJawGDnlU0b2vqPDcV3JOW&#10;0tHnwNLBU2gyz02FV3aLOb6EsXR4dTaZ56bCCZIm89xUeJW0mOPLAcHAot5knpsKC2yLeYykYvEY&#10;AG37g9xajEW2/UFub2hdnDDQFyG1Zh5DynH+g8ZGY/Ar1tC4RAUMRaU/aGw0rVIY0WnqJVqnAsRX&#10;2v6AGt0dOupZxGmtwthDUw20WsEefuMfENONC1agFSuAPm6CRGtWgD3opj+gVSs0LltREUamQcq1&#10;1UCNbly6Aq1doXHxCihdIqTG5SvQ+hUaF7CA7nysoXEJC0tqdOMiFmgVC43LWFhRoxsXsuj+YRvQ&#10;b2PEJQfhFUn8Kc0Uc/hjiiZ6JscM/ZRPv5rgZgtUPoFtglT30USm3k/yWnW0pN/TMxXZ2UG0JZVI&#10;v6entIP97ZRbBu0lC3oWlhAeqZXZNQcK/QzTvvoxbgR91IA0W0562r6iydps2F83b3tPgzrT3urL&#10;4UHUULa/MabOMNgN/QUKuj6kVhMMa3JLKp2eNEqzHQZi6vyT4RSOO1dNaTGDgHirZXPlrYZdB1Fz&#10;6Zmajed6+zsnW/V1DZn1NvdoCGGAamcTz9CFn2HaOV/UWHpmrlmpPcSsOtO+Dj8a0gpLldJTVV4w&#10;UxnuMZkfeKLlzltAV2cY+WKGVDc9CUM2g/2TevdnO1jdYcOqZopbNlBvs2Frza121DPUUHqmBqfF&#10;tcWmp768Svd2R2fXHb0gQPTMTBCz6f1Z6+H0qs19TO4XlUbPstQe3rpSexp+tOsZ3tQg3dk0uuEV&#10;/IqjW/6ppuHoVhw84rAZHdmi53B0q/swifOBCHgdpqNb/wEnWuHU9N0Wjm5F+YUH3uBLEuoLEaOH&#10;3Q83YLf9036/e8bzdHC8LYla8Qd0XK7xwxF4Ig7o3JzTca4wwXSc9CENTHlJCwUd53rcpy9HjPCH&#10;Dyd4GjeeiKOjXTjnskn90ODv/GTk/e3Tdj+6u70Hx7I7Prk5H45Jtp1VxU//WJ/NceYaePDlMcno&#10;kIip8xbHJKf5uD7sQ0aH8zixVmPchMOJtZhB6qKcVy8/JrlaQS4aVBon8fFsI0TWjjlbcQsGq1dG&#10;MqUMThnDpjEAj+9dfgASPK6usGR1M6JGcDu1bwmwTGywvnTFrWMypoFNbYm52GAd7QqrYVOblR42&#10;CKh0xaWjkgY2nYA5mS4XZsfJBMxoZvdckX459XjlXOTTkhZCRYWPkJMB/QcNcRAqQuDYuTPyOCP5&#10;uKSFUBHiEizTLqOZjRDeZJm7tHnsIpQ5lynl0kCoMi6hc2Cf15oeIucymTkIFSveIJQZlxNviqh8&#10;ywpATkkVoCLFBSimSUq3NHpQZVtCzZD7bPWgyLdMZnYPFvmW3iiU6ZYp29JCqBjxEap5Ag1xELbO&#10;E5ltmZItLYSKEncUyiOT0cxGWGRben0oky1TrqWBUKVawnen7LcICvdubY1WDj7FiTcIrfOSFjxJ&#10;iA+PT5IaPEWIC0/MkZRgacBT+ZWz8WRuThGRXhmt7N7TuZXuKihzK1NqpYVPsuHj4xOkhk/SAacx&#10;nPeITKxMeZUWPkmHS684LVmhF4PeaZT2vEVkVmVKqjTwqZxKXP1MfkVSZbSy+dU5ld7wkymVKaPS&#10;gifp8OHx2VGDJ+lA19T0ATHRoFsM8nFJA57KpoSxYjtaIp0yWtm9p7Mp3dEnsylTMqWFT84OHx+f&#10;HTV8kg5/dsg8ypRGaeGTdLj0iiRKRS9o+iHJyk2DyikMjRkMlMAwJFnprwQOSVbeEKNEhcY8BUpT&#10;kFkKMIkhL+U1+++4uoxg/z0Kf3P7fZzzFxZw0jDHN7zto7RrwQxpW4GefDeFQg3QBvo1PfMuRFfz&#10;MbJCFvTUlkeMZEH7BsYmcFf+FN76KXLT17LOkIqnp2jZtCOVfk3PAm+7ZVF1Q8sgUaqlXZ0ZwaQn&#10;b1WX2ES/pKdqU6tdUWlDe2hTqE4TWRFAevLWpNha/9hrtdN1UmOghmG7qr5p4O/JDV8a7D4R/z7f&#10;Mwd3PYXQ2ffMY5z4rSPocK467u/jM4aru40pPGMU96Xgh7RW0a7UC6Pn89ls1FVTCZ3DKaUE5Wgj&#10;I+dQiFUQj3egCRxcKEuSAmI2AXVILT9Wx9VDjJgbBUnl4EASKs6DpDSD3Tih3/A0nAFJxckdTCJI&#10;7vaTipB7ZfE+T+FxC1dTp4vPEiAxJn/qiwQeLt7xKShu4ZI9741P3vVoY+JS0XBnYBmhcAOXioQ7&#10;uEQY3MfV1PdGBNzCJce810be9y6P6kOBXht536fPBBq4VNzbwSWC3i4uFfF2cBnhbguX7HtnrIov&#10;C4j5CC7KEAnwZBodZvgNRwKAv9eJQBxTqAHxaUlAzKXnSYGe951z+LQrbLnfLTY9QiI5FMc8f6qG&#10;nsnbz5gazXqqpI5oNNONfCtNMP/pByp6+Pp4+hL58PXxeL3WZ10bZafV4Fuu0AQx6eXZzGBDn138&#10;Bv/RdMcRvBzjsoJPqQnw7Rg1AfzwZpqgq+bogBfpNPjlnwjlaCM1ARQyMgri/imagO9WliRf07P5&#10;3Cqp1ARlQaV/ZEAy3KOyJOmZOo0TzlHUBGVBShM4JQlN4PaT0gReWbzPsyYwcDV1utQEQIzJn9IE&#10;Hi7e8VkTGLhkz6P/B+XpsSeSZLLvXZalNYE9sCxNYJQlh7uDCydut83n42rqe0sTGLjUmHfayPse&#10;J5jJo6EJjL7HM6ZdG7MmKHFpTWDjkprAwwWl8z1qp+8tTWDgUn3vLFt8tcHx3PXXoAnQEfY+kvDb&#10;3x18vSbA0YiaAJ6mJsDfs4NCvylNkOYD9AFpAXpKTdBm1ufs545oNCPHnRC9jSb4Kf5f9pUGTTBo&#10;Anbl7ltoAljwylT7uGf6/NaiAL8FB+sKRKiSN9RtFIzhmqx32CoAN6Fwu+g9jJ86wix7+IQw1F0X&#10;BvBW7zAf1QN3lLJD0rtZgD5ECYq/qtNmgQWqdJMMUIaXVIKSDipiN0AJHylKAwuUEgfo2BiohDjI&#10;TmUJS4mD6CSVnaW+ZoxfZTU5xGMdLC3QQ8b73kcm+95Dxjs/ywOzz8r+t/qME+COLyUQAnxwBVRs&#10;2WuWRLCwqY0DwGXxKUQC2oBzWfKpPljs9JolEkxkkgMPGefARyYZ8JBxBrJMsJBpoQDONtSs1xQp&#10;FJJDXvYZehxs1Lp8WlLBxCZnAQoBCxufBVksGNgkAz42zkG6WMicoeqjxA6jIkteMDoIma9byLgi&#10;zP6W3Ot1T5wgtd2Q/HWe7vMLnvJJ+xOdGTn89BTJSD1ZYLnKvk0MjYyqIo1RpsClKdei43LZWr5Q&#10;Fak12ahPCqUuRicvRrxcnVaio+qoRfCnr8quGnZSolM7HFB+jwPK+JpOqol/DCDOIFs1vfnHAMBn&#10;cXZYxjP8lCzusXTf7aC0Kzrp/+qPAfzOgxLDxwDOv9ydyejqFhGK9J0Le67htqL4Df6jaduSJlXn&#10;Ih8jFAv4yNPbJjMm/xmrVNGHcutyjLUrKykUUCB2qF8Vo0AxZIDiCiHHKAxQUiE4oLg8cIVtqdAM&#10;UEKgpRiFAeodYxQ+hzw6lLcwLRbfMUrhY+MEUJzC6jfJgcOm2Mh06SziFNPJyhpmZpzCwPaOcYoA&#10;V9HY2MQcmOAhf/iWrzEz5SxwdK24VEnoWv6BDrWhGeAmn7nZb2IqxPP9JjYVq3CwiViFi82MVRiz&#10;1IxVGP2m7lHysHEWfGySA3cuGGf67X5Tc8GJo3AWZl6MRx/n9zg1TvOb2PRxfhsbCLLjprePTcaL&#10;3PFmHOW3sUke8OUCnOl3mbj5GG3MeOJUcuDOU3lTUjzHb2JTB/kdbOIYv4tNH+L31hDjDL+NTfKA&#10;fBn9Jm5HcjnVVyO52MR7IZ7ft7FJHjxsTXNBH973sBln901s+vC+Hb+WR/d5/HqIKf6uYopuCJK+&#10;+d6FserfiKcvvjd+8P0rODr9BtFWfMXXoq1wsypGKiBQ0UVSv0DA9VhrX8z1aNnh00FKK+wamw2N&#10;oniq16a0fvEALZVOzxR5BTv0x1iJ9Ht6kh11J9VMv6entusGNxnQkwyp4mbD/i6l3mm37K8cx5nR&#10;PUMk+eFk9PzhZDWDPVZc1kX20GF//fGHu/3o580djNXuk5Yw74XZcE73fc/poujROflwwTEEe57f&#10;OP0maiAnZowS7U2z8pNwSFWqwFUZ3oLalY0KboH3C16mNjIEDUhSVZL0owHWFO7SxSwJbchlZQpw&#10;lbCkmEHH14DFvWg06RJvua6XLnSSpyYs7kXHz1vivcSqjSrA5eASSTguMJWEU0FmJeIY2CQBGCAy&#10;+uxFWfoVMvGykGOGd7xK3Oo3yYKHjVOQA1zlOCsCXO5As0JcZb+pABcKT6PfRCJOFqcGNslBZW5a&#10;yTgGNjkPPGycAx+b5KCGjfNAWfvFXFABLodTEeByOS0CXBh8M2cp9BEbb/HjlcZ4UwEuZ56K07xi&#10;ng7i9OsWp6/XVDjOqpn78HvmCXvSoynjIyW51LVEsunx0NtSR7JVPlwHXUVihJ5ZlGAXQBNb7Xqw&#10;4SzlPUaVvY12+J1vkw/a4Z21A/is5c54zGZ/fmPxgMFnnCfwrkze53FnfInR1CgeZnPwgsA3hclL&#10;GScv/NAPvvaMeHcpHeAbd4ULIMVD9E4Itb0znp0Tgs/9dOk5ASQLVikdLFiG01TCMnwmC5Z0mhxY&#10;wl9Ku+NGbynxEOZw9biVQS7kQ7ICZWOBUxLC4xJGDXPRUx6/hU9S4OPjLNTxSSY8fJwK2iW38Eku&#10;nOEmdskr482UEcZMsESENeiUjIjucDnqhIzI7rDFrMroT+LQQse5WE/STrnRd+p7+B46zkQNnWTC&#10;RycmRt4rN9ApKeEwK6REhdlSTEAkwug7S0pYzCox4aHjTNTQyTmRpLWFjnNBuf1W30kuHGZFbr9i&#10;dhA7X7fYcbfW3i27H4dhVEdx6cLeO+qfJB5ADKATA1IjeSnH35Pfn+xyfj+Z0S/pyY26N6CrWHKl&#10;zYYdOqqOtEjZngALA3g7DYoPN5tS48lDo9LpmRp1tCtgaEOqutlQ10ztgp4bMv2H/ZnH/e31DVxR&#10;F+Je1cPuT5+edle3TzhTUc183F3++rd9/scXzD6GF2OR6Z9uq0ZUX+DaP/BP4xSHt7eUXpDen3XX&#10;DJwQqbuGTP/7ze0bbH8Omf5fMtMfnMsynlG5YpPWhm4W4pRsyvQHZ9OeVPhKhfmW4hnlvHphPMPx&#10;zl8az+iWgno8I8P34xmOW841Q871N1x8qRiwhQYsLhfQBEMGBqwmtSBk2+fFMwxkTjzDAKfiGdgM&#10;HD4w+HjPWtuhlm5TGf8pUmHh4ywc4xkWvpIJCx+n4vPiGRY6Tgb2iENsEc/A3HoD3QvjGVizgU7E&#10;M2roVGwpZmJb6DgX7fEMDx1nooZOzoq0NWqh41zQdwqMCaviGe7IExGN6sgrYhoOuy+MafgIOR91&#10;hHJupJxxow/NcwBWH0pOHIZFXEMxPMQ1hrgGxBdA6MB/93Aj98no44eTj+l1gjo4X/mDP2L2XnZI&#10;cNc3vjmtuAZI8JYgQApraBkudX2y6V7SblQjV9lsqGsl8W8HNWSowgvTQNfg+4WFP6gt9KSgBtn1&#10;w83dDWV+jq3XuiG0MaSenow+/UZDG/AuK0MblVvW3/wjBnGbwdZhQ3Bjd/X07cXu/nR3dXV7sT29&#10;3G+ebx+uTyfjMD4dghujzcPFzQ7en08n+ccfnuBf8Dr4rc42eEeXwY2YvGAHEl8e3MB9O3wrgucp&#10;I4YiuLEYRw0Lr6hXJmugg2tsFb4kuBHmZ2FpKTpwCLpkgWSEgjM3gctwqeggdmpB4/KhNcDhQuNq&#10;rgpNSgcHmtBy7xXkMPpNBTmAT6vjvlCQw8InhZyHj5PRHuRwuRVpG1VyVaDDwffCMAfUPA/WtBCB&#10;jmTlzAuVuuGMPiv/2wpiqcQNHx/no45Pzg5nTbG+3G7hK0IdTv+pUAdaOf2nQh0OvhcHOrxlj69U&#10;0H+wOHr45Px46wQObC/8vw56moEOY/YWnzzAz5Qa7wzzkwdGGEZ98sBBhzvv3VsDbZy+Q18z2aUb&#10;5ONHVC10nI311E1rmiouYkqd0XviswfHMJbVf3J2uOyanz4w+k99+sANtImPH1QRFh9AwPMvRh+a&#10;H0CwEEpOHIbFBxAUw0Og7XcVaHPzjb6Co/wwVF95zVvatYxBQlw+rCAhnrhGVQCJSClnGmr1ImvH&#10;nKXOlEJq9Eyhtc4w70tBmWRAT5kt1Wp3xEjl0FOWlxdLt94OYJ/hsXvaLUuQ9bDme+VqtYUqU+2f&#10;YzuENd8h6jKcinnfUzHoa6ZAy/Hma1C3EE556zgLiKi0ooKDpyMtqBfe9EQ9ejdYoU47INe1u9AC&#10;alY2AIW7t/PJYjqKzpw25P5yiGbgMZflSdcMXicWMOkr47fyyoK0n+wCkzISzUxg0kt2gJURlhKY&#10;eSjG7DI7jcQoUZKA+ttikzPQevNd8sttdJyFZGd23Dvef5fGkY2OU1EZbyq24vSdFVspeVAHYpKm&#10;NtHp2ErS3kaJTdPBiqwYZekZgYrfRienRI4MGCXKOeGsIlZcpSyrjKp46HRcxes7qIMvTQ46K6pi&#10;oJM8VMadOGGvxh04ksON2cPteCCTYISZMgrHLMioZfxIT7+G6uxIv9BTCCjtaUujliSHZNNTWzLq&#10;OztPminNMVdaYTFRUDbaFdhILEENrzgAMhyyf0iX4g1XPbzHVQ8YPir3bd/1gjx84Ws9kS5WiYoi&#10;3cwEk+YN9m2NVEhj37b3irzootiOCvdokxl4oOXlUvLlHV33Mseae7N539aApn0oPNBu+lDShUIz&#10;E5r0oBxo3JVN3+myruMqdIWreJSuyJKn7De1bxs9qLLjzH1bo+uK5HQfH+ei86EMfJINDx+ngvZt&#10;LXySi8qwUzu3LrlKW6RD48assNSFxfBr9UXZg2rn1ulBS1+Y+CQfNf3DOen2Hg18khMPn5gg+dC9&#10;wXCpMWBP1py9WmOkvdsSH3opPPzhXZFoqQyrB9XBe+gZF6GcI3l32UCoOHERckbo8L3Vh5KRCsdi&#10;/1ZxDC+YQQl9xUrI3RB7twP4OBRrH3x+8zT1QlFI2ZTra7PSCozECd8kS5LteHfdUUh5G2mUJt8j&#10;kcis57JAVnO7ZVE1tex1sms8Hm7Yi3H2QXa9i+yCt3aZnB4n6fOXOXcPjkze3QEnOO2UHD96Ntyx&#10;NySnj/Z/eTjA59XDFLccP8Z/TGcLVBRfW3I6RvyKIMc4fv/Gnm2w8r3yjj306YsgR7wd4E2DHEnQ&#10;4VxWm6JGmANrV1ZKO8RMPluNkMiAfdgkS81YggxzoFYyoHHZkMMcBjQlGnxoXDVUoEnR4EATKi6l&#10;pxvQ3j3M4bPKw03t9+5VNovEp8nbAx0+Qk4HhTqsPpR8JOLMoffiUId3z52YGpOxe8+dnhz+ZiVn&#10;RclMfnhDhTrcG77MYIfRh2WaurdhKW7jqyFUrHj3VVkbqtZdgUW4ww1WqnCHG9Aqwh3OjYFmuMPo&#10;wyLc4SPk61ZloTlTK5d3/515Jt9CqDiJafLmTKmFO/g4NNPVjYXaTFc3EKp09UpABl/EXcp6ZRya&#10;KesWQs4JpaxbCBUnflBLJa27Qa3itj5nHJop6wbCImXdDbuppHUXYZGy7qyHZsq6hVC+3IE9LzAo&#10;0taTnektvPPNfTWE/EVfQfjO9/dBzd6KjV9p8mbKELocUv9/+XCy/gpS/90o7Qz8REgzWc/oK6T1&#10;Gwjxgkw07/L1ozlMhNceLMCFrhbUPd6SRxFULxaakk/IikK19ORp/T0R22OVzYa6VoqBWtHd2GI8&#10;KNFFTr0WHa/wO9pSe+hJMWMqVSMp7NDRg9pb7fprpmsBP8OyN7pMNwO2X+P3GZZdv1PfEFtDxBqU&#10;Dy7t4oq+4Sa/38SXYtEl1+cOxu98kx+qHB1EQ2H3picP0ofnYkBDh8dEpCAGCqD2nhCam1IiHbqc&#10;8ZLWAiHOyO/Lh3XdS7mk9IknEApwWva44pZHbTptW4JTUtS/bpD71433+qVqTWGrsoVycKCEp7KF&#10;0jlim1nOBp1EKLrvtflCBkLFSMyFsBFySnIgrRx9cJemyP7wD7+oMJo7/syMIROhlTNUInxtxlDZ&#10;h0UYzb+LUMyRSTzRbiBUnPiizA6jGQgVKzEEZPehmCgpb6hEWITRXNmowmjuuQnALMaNjxDQHIXo&#10;uvHuv0rAeTid8Lg7jFC+4S2eqGlgZuJ+U9QyX7ewfb0ew9GGx7xhfNqnE+D30GedMHKlCxbUKzNU&#10;xg754/RM2qYtzSapvw4XFUFPLv/6hAply6R1BfqUCqFn1ly5iX3F0R2ABba3kR3D+YThfMLdw+Ec&#10;NtLfJVEGXuFFosy4cgngO3zFEa/TxsXEkCMrmPeoRmDOpjWcDi282Q0Vv/NEtOGGinRDBaSjXJ8/&#10;Xz9GR+F6v3m8ub34cfO04f+OSSvn28nuZnd3ud1/9/8AAAD//wMAUEsDBBQABgAIAAAAIQCW29Za&#10;3gAAAAcBAAAPAAAAZHJzL2Rvd25yZXYueG1sTI9Ba8JAEIXvQv/DMoXedJNIxabZiEjbkwjVQult&#10;zI5JMDsbsmsS/71rL+1leMMb3vsmW42mET11rrasIJ5FIIgLq2suFXwd3qdLEM4ja2wsk4IrOVjl&#10;D5MMU20H/qR+70sRQtilqKDyvk2ldEVFBt3MtsTBO9nOoA9rV0rd4RDCTSOTKFpIgzWHhgpb2lRU&#10;nPcXo+BjwGE9j9/67fm0uf4cnnff25iUenoc168gPI3+7xju+AEd8sB0tBfWTjQKwiP+d969JIkT&#10;EMegFsv5C8g8k//58xsAAAD//wMAUEsBAi0AFAAGAAgAAAAhALaDOJL+AAAA4QEAABMAAAAAAAAA&#10;AAAAAAAAAAAAAFtDb250ZW50X1R5cGVzXS54bWxQSwECLQAUAAYACAAAACEAOP0h/9YAAACUAQAA&#10;CwAAAAAAAAAAAAAAAAAvAQAAX3JlbHMvLnJlbHNQSwECLQAUAAYACAAAACEA5NbGZ24jAAATGwEA&#10;DgAAAAAAAAAAAAAAAAAuAgAAZHJzL2Uyb0RvYy54bWxQSwECLQAUAAYACAAAACEAltvWWt4AAAAH&#10;AQAADwAAAAAAAAAAAAAAAADIJQAAZHJzL2Rvd25yZXYueG1sUEsFBgAAAAAEAAQA8wAAANMmAAAA&#10;AA==&#10;">
                <v:shape id="Freeform 227" o:spid="_x0000_s1027" style="position:absolute;width:11910;height:16839;visibility:visible;mso-wrap-style:square;v-text-anchor:top" coordsize="11910,168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bECxQAAANsAAAAPAAAAZHJzL2Rvd25yZXYueG1sRI9BS8NA&#10;FITvgv9heUJvdmNAW9JuS1VKC55aBa+v2WcSm30bdp9p6q93CwWPw8x8w8yXg2tVTyE2ng08jDNQ&#10;xKW3DVcGPt7X91NQUZAttp7JwJkiLBe3N3MsrD/xjvq9VCpBOBZooBbpCq1jWZPDOPYdcfK+fHAo&#10;SYZK24CnBHetzrPsSTtsOC3U2NFLTeVx/+MMTL5FJr+v07zZ5eHzrdqsD/1za8zobljNQAkN8h++&#10;trfWQP4Ily/pB+jFHwAAAP//AwBQSwECLQAUAAYACAAAACEA2+H2y+4AAACFAQAAEwAAAAAAAAAA&#10;AAAAAAAAAAAAW0NvbnRlbnRfVHlwZXNdLnhtbFBLAQItABQABgAIAAAAIQBa9CxbvwAAABUBAAAL&#10;AAAAAAAAAAAAAAAAAB8BAABfcmVscy8ucmVsc1BLAQItABQABgAIAAAAIQCNmbECxQAAANsAAAAP&#10;AAAAAAAAAAAAAAAAAAcCAABkcnMvZG93bnJldi54bWxQSwUGAAAAAAMAAwC3AAAA+QIAAAAA&#10;" path="m11910,l,,,825r10665,l10665,15017r-9855,l810,16838r9855,l11430,16838r476,l11906,825r4,l11910,xe" fillcolor="#5b9bd4" stroked="f">
                  <v:path arrowok="t" o:connecttype="custom" o:connectlocs="11910,0;0,0;0,825;10665,825;10665,15017;810,15017;810,16838;10665,16838;11430,16838;11906,16838;11906,825;11910,825;11910,0" o:connectangles="0,0,0,0,0,0,0,0,0,0,0,0,0"/>
                </v:shape>
                <v:shape id="AutoShape 226" o:spid="_x0000_s1028" style="position:absolute;left:1220;top:800;width:9425;height:14180;visibility:visible;mso-wrap-style:square;v-text-anchor:top" coordsize="9425,14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7VrlwwAAANsAAAAPAAAAZHJzL2Rvd25yZXYueG1sRI/BasMw&#10;EETvhf6D2EJviZwc0uBGCSFQ8KWgpj04t621sUyslZHU2Pn7qFDocZiZN8xmN7leXCnEzrOCxbwA&#10;Qdx403Gr4OvzbbYGEROywd4zKbhRhN328WGDpfEjf9D1mFqRIRxLVGBTGkopY2PJYZz7gTh7Zx8c&#10;pixDK03AMcNdL5dFsZIOO84LFgc6WGouxx+nIHzjua5Gbfv3+vRSdUlrzVqp56dp/woi0ZT+w3/t&#10;yihYruD3S/4BcnsHAAD//wMAUEsBAi0AFAAGAAgAAAAhANvh9svuAAAAhQEAABMAAAAAAAAAAAAA&#10;AAAAAAAAAFtDb250ZW50X1R5cGVzXS54bWxQSwECLQAUAAYACAAAACEAWvQsW78AAAAVAQAACwAA&#10;AAAAAAAAAAAAAAAfAQAAX3JlbHMvLnJlbHNQSwECLQAUAAYACAAAACEAdu1a5cMAAADbAAAADwAA&#10;AAAAAAAAAAAAAAAHAgAAZHJzL2Rvd25yZXYueG1sUEsFBgAAAAADAAMAtwAAAPcCAAAAAA==&#10;" path="m9208,216r-8991,l217,260r,13660l217,13964r8991,l9208,13920r-8948,l260,260r8905,l9165,13920r43,l9208,260r,-44xm9338,86r-86,l9252,174r,13832l173,14006,173,174r9079,l9252,86,87,86r,88l87,14006r,86l9338,14092r,-85l9338,14006r,-13832l9338,173r,-87xm9425,r-43,l9382,44r,14092l43,14136,43,44r9339,l9382,,,,,44,,14136r,44l9425,14180r,-43l9425,14136,9425,44r,-1l9425,xe" fillcolor="black" stroked="f">
                  <v:path arrowok="t" o:connecttype="custom" o:connectlocs="9208,1016;217,1016;217,1060;217,14720;217,14764;9208,14764;9208,14720;260,14720;260,1060;9165,1060;9165,14720;9208,14720;9208,1060;9208,1060;9208,1016;9338,886;9252,886;9252,974;9252,14806;173,14806;173,974;9252,974;9252,886;87,886;87,974;87,14806;87,14892;9338,14892;9338,14807;9338,14806;9338,974;9338,973;9338,886;9425,800;9382,800;9382,844;9382,14936;43,14936;43,844;9382,844;9382,800;0,800;0,844;0,14936;0,14980;9425,14980;9425,14937;9425,14936;9425,844;9425,843;9425,800" o:connectangles="0,0,0,0,0,0,0,0,0,0,0,0,0,0,0,0,0,0,0,0,0,0,0,0,0,0,0,0,0,0,0,0,0,0,0,0,0,0,0,0,0,0,0,0,0,0,0,0,0,0,0"/>
                </v:shape>
                <v:rect id="Rectangle 225" o:spid="_x0000_s1029" style="position:absolute;top:720;width:1215;height:16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3NWvwAAANsAAAAPAAAAZHJzL2Rvd25yZXYueG1sRI/NCsIw&#10;EITvgu8QVvAimupBSzWKFETx5g+el2Zti82mNFHbtzeC4HGYmW+Y1aY1lXhR40rLCqaTCARxZnXJ&#10;uYLrZTeOQTiPrLGyTAo6crBZ93srTLR984leZ5+LAGGXoILC+zqR0mUFGXQTWxMH724bgz7IJpe6&#10;wXeAm0rOomguDZYcFgqsKS0oe5yfRsGC03h/n45uVXyLu/Tou6jNUqWGg3a7BOGp9f/wr33QCmYL&#10;+H4JP0CuPwAAAP//AwBQSwECLQAUAAYACAAAACEA2+H2y+4AAACFAQAAEwAAAAAAAAAAAAAAAAAA&#10;AAAAW0NvbnRlbnRfVHlwZXNdLnhtbFBLAQItABQABgAIAAAAIQBa9CxbvwAAABUBAAALAAAAAAAA&#10;AAAAAAAAAB8BAABfcmVscy8ucmVsc1BLAQItABQABgAIAAAAIQCt13NWvwAAANsAAAAPAAAAAAAA&#10;AAAAAAAAAAcCAABkcnMvZG93bnJldi54bWxQSwUGAAAAAAMAAwC3AAAA8wIAAAAA&#10;" fillcolor="#5b9bd4" stroked="f"/>
                <v:shape id="AutoShape 224" o:spid="_x0000_s1030" style="position:absolute;left:1414;top:4982;width:9086;height:7504;visibility:visible;mso-wrap-style:square;v-text-anchor:top" coordsize="9086,7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uEiwwAAANsAAAAPAAAAZHJzL2Rvd25yZXYueG1sRE9NawIx&#10;EL0X/A9hBG81q2CtW6OUlmJPQm0p9jZsxt3VZLImcV399eYg9Ph43/NlZ41oyYfasYLRMANBXDhd&#10;c6ng5/vj8RlEiMgajWNScKEAy0XvYY65dmf+onYTS5FCOOSooIqxyaUMRUUWw9A1xInbOW8xJuhL&#10;qT2eU7g1cpxlT9JizamhwobeKioOm5NV8Pd7zY7H/Wz6btrVdrQ208mh8UoN+t3rC4hIXfwX392f&#10;WsE4jU1f0g+QixsAAAD//wMAUEsBAi0AFAAGAAgAAAAhANvh9svuAAAAhQEAABMAAAAAAAAAAAAA&#10;AAAAAAAAAFtDb250ZW50X1R5cGVzXS54bWxQSwECLQAUAAYACAAAACEAWvQsW78AAAAVAQAACwAA&#10;AAAAAAAAAAAAAAAfAQAAX3JlbHMvLnJlbHNQSwECLQAUAAYACAAAACEAl97hIsMAAADbAAAADwAA&#10;AAAAAAAAAAAAAAAHAgAAZHJzL2Rvd25yZXYueG1sUEsFBgAAAAADAAMAtwAAAPcCAAAAAA==&#10;" path="m9085,7489l,7489r,15l9085,7504r,-15xm9085,7461l,7461r,14l9085,7475r,-14xm9085,29l,29,,43r9085,l9085,29xm9085,l,,,14r9085,l9085,xe" fillcolor="black" stroked="f">
                  <v:path arrowok="t" o:connecttype="custom" o:connectlocs="9085,12472;0,12472;0,12487;9085,12487;9085,12472;9085,12444;0,12444;0,12458;9085,12458;9085,12444;9085,5012;0,5012;0,5026;9085,5026;9085,5012;9085,4983;0,4983;0,4997;9085,4997;9085,4983" o:connectangles="0,0,0,0,0,0,0,0,0,0,0,0,0,0,0,0,0,0,0,0"/>
                </v:shape>
                <v:shape id="Freeform 223" o:spid="_x0000_s1031" style="position:absolute;left:480;top:480;width:176;height:176;visibility:visible;mso-wrap-style:square;v-text-anchor:top" coordsize="176,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eiLxAAAANsAAAAPAAAAZHJzL2Rvd25yZXYueG1sRI9BSwMx&#10;FITvQv9DeAVv9m17kLo2LUUoKHrQ6sXb6+Z1s7h52SaxTfvrjSB4HGbmG2axyq5XRw6x86JhOqlA&#10;sTTedNJq+Hjf3MxBxURiqPfCGs4cYbUcXS2oNv4kb3zcplYViMSaNNiUhhoxNpYdxYkfWIq398FR&#10;KjK0aAKdCtz1OKuqW3TUSVmwNPCD5eZr++00fNq8WYcdvmLzfMCneb74l/NF6+txXt+DSpzTf/iv&#10;/Wg0zO7g90v5Abj8AQAA//8DAFBLAQItABQABgAIAAAAIQDb4fbL7gAAAIUBAAATAAAAAAAAAAAA&#10;AAAAAAAAAABbQ29udGVudF9UeXBlc10ueG1sUEsBAi0AFAAGAAgAAAAhAFr0LFu/AAAAFQEAAAsA&#10;AAAAAAAAAAAAAAAAHwEAAF9yZWxzLy5yZWxzUEsBAi0AFAAGAAgAAAAhAFnJ6IvEAAAA2wAAAA8A&#10;AAAAAAAAAAAAAAAABwIAAGRycy9kb3ducmV2LnhtbFBLBQYAAAAAAwADALcAAAD4AgAAAAA=&#10;" path="m175,l43,,,,,43,,175r43,l43,43r132,l175,xe" fillcolor="#006fc0" stroked="f">
                  <v:path arrowok="t" o:connecttype="custom" o:connectlocs="175,480;43,480;0,480;0,523;0,655;43,655;43,523;175,523;175,480" o:connectangles="0,0,0,0,0,0,0,0,0"/>
                </v:shape>
                <v:shape id="Freeform 222" o:spid="_x0000_s1032" style="position:absolute;left:523;top:523;width:132;height:132;visibility:visible;mso-wrap-style:square;v-text-anchor:top" coordsize="132,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ZIswAAAANsAAAAPAAAAZHJzL2Rvd25yZXYueG1sRE/LisIw&#10;FN0L8w/hDrjTVAWRjrF0BGVAwdeALi/NnbbY3JQko/XvzUJweTjvedaZRtzI+dqygtEwAUFcWF1z&#10;qeD3tBrMQPiArLGxTAoe5CFbfPTmmGp75wPdjqEUMYR9igqqENpUSl9UZNAPbUscuT/rDIYIXSm1&#10;w3sMN40cJ8lUGqw5NlTY0rKi4nr8NwouLt90+8nOjK5yPf3elNtzvfdK9T+7/AtEoC68xS/3j1Yw&#10;ievjl/gD5OIJAAD//wMAUEsBAi0AFAAGAAgAAAAhANvh9svuAAAAhQEAABMAAAAAAAAAAAAAAAAA&#10;AAAAAFtDb250ZW50X1R5cGVzXS54bWxQSwECLQAUAAYACAAAACEAWvQsW78AAAAVAQAACwAAAAAA&#10;AAAAAAAAAAAfAQAAX3JlbHMvLnJlbHNQSwECLQAUAAYACAAAACEAtS2SLMAAAADbAAAADwAAAAAA&#10;AAAAAAAAAAAHAgAAZHJzL2Rvd25yZXYueG1sUEsFBgAAAAADAAMAtwAAAPQCAAAAAA==&#10;" path="m132,l43,,,,,43r,89l43,132r,-89l132,43,132,xe" stroked="f">
                  <v:path arrowok="t" o:connecttype="custom" o:connectlocs="132,523;43,523;0,523;0,566;0,655;43,655;43,566;132,566;132,523" o:connectangles="0,0,0,0,0,0,0,0,0"/>
                </v:shape>
                <v:shape id="AutoShape 221" o:spid="_x0000_s1033" style="position:absolute;left:566;top:480;width:10687;height:176;visibility:visible;mso-wrap-style:square;v-text-anchor:top" coordsize="10687,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1BwAAAANsAAAAPAAAAZHJzL2Rvd25yZXYueG1sRI/dagIx&#10;EIXvBd8hTKF3mtXSVlajiKDV3nX1AYbNdLOYTMIm6vbtG0Hw8nB+Ps5i1TsrrtTF1rOCybgAQVx7&#10;3XKj4HTcjmYgYkLWaD2Tgj+KsFoOBwsstb/xD12r1Ig8wrFEBSalUEoZa0MO49gH4uz9+s5hyrJr&#10;pO7wlsedldOi+JAOW84Eg4E2hupzdXEZsqlMev+0O3n4Cuf99yUGO41Kvb706zmIRH16hh/tvVbw&#10;NoH7l/wD5PIfAAD//wMAUEsBAi0AFAAGAAgAAAAhANvh9svuAAAAhQEAABMAAAAAAAAAAAAAAAAA&#10;AAAAAFtDb250ZW50X1R5cGVzXS54bWxQSwECLQAUAAYACAAAACEAWvQsW78AAAAVAQAACwAAAAAA&#10;AAAAAAAAAAAfAQAAX3JlbHMvLnJlbHNQSwECLQAUAAYACAAAACEAY/idQcAAAADbAAAADwAAAAAA&#10;AAAAAAAAAAAHAgAAZHJzL2Rvd25yZXYueG1sUEsFBgAAAAADAAMAtwAAAPQCAAAAAA==&#10;" path="m89,86l,86r,89l89,175r,-89xm10687,l89,r,43l10687,43r,-43xe" fillcolor="#006fc0" stroked="f">
                  <v:path arrowok="t" o:connecttype="custom" o:connectlocs="89,566;0,566;0,655;89,655;89,566;10687,480;89,480;89,523;10687,523;10687,480" o:connectangles="0,0,0,0,0,0,0,0,0,0"/>
                </v:shape>
                <v:rect id="Rectangle 220" o:spid="_x0000_s1034" style="position:absolute;left:655;top:523;width:10598;height: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yqxAAAANsAAAAPAAAAZHJzL2Rvd25yZXYueG1sRI9Ba8JA&#10;FITvQv/D8gredLdGQ42uUoRAwXqoFnp9ZJ9JaPZtmt3E9N93CwWPw8x8w2z3o23EQJ2vHWt4misQ&#10;xIUzNZcaPi757BmED8gGG8ek4Yc87HcPky1mxt34nYZzKEWEsM9QQxVCm0npi4os+rlriaN3dZ3F&#10;EGVXStPhLcJtIxdKpdJizXGhwpYOFRVf595qwHRpvk/X5O1y7FNcl6PKV59K6+nj+LIBEWgM9/B/&#10;+9VoSBbw9yX+ALn7BQAA//8DAFBLAQItABQABgAIAAAAIQDb4fbL7gAAAIUBAAATAAAAAAAAAAAA&#10;AAAAAAAAAABbQ29udGVudF9UeXBlc10ueG1sUEsBAi0AFAAGAAgAAAAhAFr0LFu/AAAAFQEAAAsA&#10;AAAAAAAAAAAAAAAAHwEAAF9yZWxzLy5yZWxzUEsBAi0AFAAGAAgAAAAhAG3D/KrEAAAA2wAAAA8A&#10;AAAAAAAAAAAAAAAABwIAAGRycy9kb3ducmV2LnhtbFBLBQYAAAAAAwADALcAAAD4AgAAAAA=&#10;" stroked="f"/>
                <v:shape id="AutoShape 219" o:spid="_x0000_s1035" style="position:absolute;left:655;top:480;width:10774;height:176;visibility:visible;mso-wrap-style:square;v-text-anchor:top" coordsize="10774,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YQfwQAAANsAAAAPAAAAZHJzL2Rvd25yZXYueG1sRI/RisIw&#10;FETfBf8hXGHfNFFRpGsUKQjug7C6fsClubbF5iY0sa1/bxYW9nGYmTPMdj/YRnTUhtqxhvlMgSAu&#10;nKm51HD7OU43IEJENtg4Jg0vCrDfjUdbzIzr+ULdNZYiQThkqKGK0WdShqIii2HmPHHy7q61GJNs&#10;S2la7BPcNnKh1FparDktVOgpr6h4XJ9Ww+bG+de3Wvk+7+TpfFCr8hW91h+T4fAJItIQ/8N/7ZPR&#10;sFzC75f0A+TuDQAA//8DAFBLAQItABQABgAIAAAAIQDb4fbL7gAAAIUBAAATAAAAAAAAAAAAAAAA&#10;AAAAAABbQ29udGVudF9UeXBlc10ueG1sUEsBAi0AFAAGAAgAAAAhAFr0LFu/AAAAFQEAAAsAAAAA&#10;AAAAAAAAAAAAHwEAAF9yZWxzLy5yZWxzUEsBAi0AFAAGAAgAAAAhAFzxhB/BAAAA2wAAAA8AAAAA&#10;AAAAAAAAAAAABwIAAGRycy9kb3ducmV2LnhtbFBLBQYAAAAAAwADALcAAAD1AgAAAAA=&#10;" path="m10598,86l,86r,89l10598,175r,-89xm10774,r,l10731,r-133,l10598,43r133,l10731,175r43,l10774,43r,-43xe" fillcolor="#006fc0" stroked="f">
                  <v:path arrowok="t" o:connecttype="custom" o:connectlocs="10598,566;0,566;0,655;10598,655;10598,566;10774,480;10774,480;10731,480;10598,480;10598,523;10731,523;10731,655;10774,655;10774,523;10774,523;10774,480" o:connectangles="0,0,0,0,0,0,0,0,0,0,0,0,0,0,0,0"/>
                </v:shape>
                <v:shape id="Freeform 218" o:spid="_x0000_s1036" style="position:absolute;left:11253;top:523;width:133;height:132;visibility:visible;mso-wrap-style:square;v-text-anchor:top" coordsize="133,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r8wgAAANsAAAAPAAAAZHJzL2Rvd25yZXYueG1sRI9bi8Iw&#10;FITfF/Y/hLPg25p6QaRrFFkQfCteKvt4aI5t3eakJNHWf28Ewcdh5pthFqveNOJGzteWFYyGCQji&#10;wuqaSwXHw+Z7DsIHZI2NZVJwJw+r5efHAlNtO97RbR9KEUvYp6igCqFNpfRFRQb90LbE0TtbZzBE&#10;6UqpHXax3DRynCQzabDmuFBhS78VFf/7q1EwybLOjS7F6Z6vD+MsD9O5kX9KDb769Q+IQH14h1/0&#10;VkduCs8v8QfI5QMAAP//AwBQSwECLQAUAAYACAAAACEA2+H2y+4AAACFAQAAEwAAAAAAAAAAAAAA&#10;AAAAAAAAW0NvbnRlbnRfVHlwZXNdLnhtbFBLAQItABQABgAIAAAAIQBa9CxbvwAAABUBAAALAAAA&#10;AAAAAAAAAAAAAB8BAABfcmVscy8ucmVsc1BLAQItABQABgAIAAAAIQAc+Cr8wgAAANsAAAAPAAAA&#10;AAAAAAAAAAAAAAcCAABkcnMvZG93bnJldi54bWxQSwUGAAAAAAMAAwC3AAAA9gIAAAAA&#10;" path="m133,l89,,,,,43r89,l89,132r44,l133,43,133,xe" stroked="f">
                  <v:path arrowok="t" o:connecttype="custom" o:connectlocs="133,523;89,523;0,523;0,566;89,566;89,655;133,655;133,566;133,523" o:connectangles="0,0,0,0,0,0,0,0,0"/>
                </v:shape>
                <v:shape id="AutoShape 217" o:spid="_x0000_s1037" style="position:absolute;left:480;top:566;width:10863;height:15620;visibility:visible;mso-wrap-style:square;v-text-anchor:top" coordsize="10863,15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lU6xAAAANsAAAAPAAAAZHJzL2Rvd25yZXYueG1sRI9BawIx&#10;FITvBf9DeIKXotlaFF2NYqXFUk+ugtfn5rlZ3Lwsm1TXf2+EQo/DzHzDzJetrcSVGl86VvA2SEAQ&#10;506XXCg47L/6ExA+IGusHJOCO3lYLjovc0y1u/GOrlkoRISwT1GBCaFOpfS5IYt+4Gri6J1dYzFE&#10;2RRSN3iLcFvJYZKMpcWS44LBmtaG8kv2axVsq+yjOI6N25jp6Me8bi+H9elTqV63Xc1ABGrDf/iv&#10;/a0VvI/g+SX+ALl4AAAA//8DAFBLAQItABQABgAIAAAAIQDb4fbL7gAAAIUBAAATAAAAAAAAAAAA&#10;AAAAAAAAAABbQ29udGVudF9UeXBlc10ueG1sUEsBAi0AFAAGAAgAAAAhAFr0LFu/AAAAFQEAAAsA&#10;AAAAAAAAAAAAAAAAHwEAAF9yZWxzLy5yZWxzUEsBAi0AFAAGAAgAAAAhAJciVTrEAAAA2wAAAA8A&#10;AAAAAAAAAAAAAAAABwIAAGRycy9kb3ducmV2LnhtbFBLBQYAAAAAAwADALcAAAD4AgAAAAA=&#10;" path="m43,89l,89,,15620r43,l43,89xm10862,r-89,l10773,89r89,l10862,xe" fillcolor="#006fc0" stroked="f">
                  <v:path arrowok="t" o:connecttype="custom" o:connectlocs="43,655;0,655;0,16186;43,16186;43,655;10862,566;10773,566;10773,655;10862,655;10862,566" o:connectangles="0,0,0,0,0,0,0,0,0,0"/>
                </v:shape>
                <v:rect id="Rectangle 216" o:spid="_x0000_s1038" style="position:absolute;left:523;top:655;width:44;height:1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qpxAAAANsAAAAPAAAAZHJzL2Rvd25yZXYueG1sRI9Ba8JA&#10;FITvQv/D8gRvumvThjZ1DUUICLUHtdDrI/tMQrNv0+xG4793CwWPw8x8w6zy0bbiTL1vHGtYLhQI&#10;4tKZhisNX8di/gLCB2SDrWPScCUP+fphssLMuAvv6XwIlYgQ9hlqqEPoMil9WZNFv3AdcfROrrcY&#10;ouwraXq8RLht5aNSqbTYcFyosaNNTeXPYbAaMH0yv5+nZHf8GFJ8rUZVPH8rrWfT8f0NRKAx3MP/&#10;7a3RkKTw9yX+ALm+AQAA//8DAFBLAQItABQABgAIAAAAIQDb4fbL7gAAAIUBAAATAAAAAAAAAAAA&#10;AAAAAAAAAABbQ29udGVudF9UeXBlc10ueG1sUEsBAi0AFAAGAAgAAAAhAFr0LFu/AAAAFQEAAAsA&#10;AAAAAAAAAAAAAAAAHwEAAF9yZWxzLy5yZWxzUEsBAi0AFAAGAAgAAAAhABL4+qnEAAAA2wAAAA8A&#10;AAAAAAAAAAAAAAAABwIAAGRycy9kb3ducmV2LnhtbFBLBQYAAAAAAwADALcAAAD4AgAAAAA=&#10;" stroked="f"/>
                <v:shape id="AutoShape 215" o:spid="_x0000_s1039" style="position:absolute;left:566;top:655;width:10863;height:15531;visibility:visible;mso-wrap-style:square;v-text-anchor:top" coordsize="10863,15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p0ZwwAAANsAAAAPAAAAZHJzL2Rvd25yZXYueG1sRI9Ba8JA&#10;FITvBf/D8gremk2bUmt0DVawSD0Z6/2ZfSbB7NuQXTX5926h4HGYmW+YedabRlypc7VlBa9RDIK4&#10;sLrmUsHvfv3yCcJ5ZI2NZVIwkINsMXqaY6rtjXd0zX0pAoRdigoq79tUSldUZNBFtiUO3sl2Bn2Q&#10;XSl1h7cAN418i+MPabDmsFBhS6uKinN+MQpORzyYdzndumRyNsPw87Xj716p8XO/nIHw1PtH+L+9&#10;0QqSCfx9CT9ALu4AAAD//wMAUEsBAi0AFAAGAAgAAAAhANvh9svuAAAAhQEAABMAAAAAAAAAAAAA&#10;AAAAAAAAAFtDb250ZW50X1R5cGVzXS54bWxQSwECLQAUAAYACAAAACEAWvQsW78AAAAVAQAACwAA&#10;AAAAAAAAAAAAAAAfAQAAX3JlbHMvLnJlbHNQSwECLQAUAAYACAAAACEAyTqdGcMAAADbAAAADwAA&#10;AAAAAAAAAAAAAAAHAgAAZHJzL2Rvd25yZXYueG1sUEsFBgAAAAADAAMAtwAAAPcCAAAAAA==&#10;" path="m89,l,,,15531r89,l89,xm10863,r-43,l10820,15531r43,l10863,xe" fillcolor="#006fc0" stroked="f">
                  <v:path arrowok="t" o:connecttype="custom" o:connectlocs="89,655;0,655;0,16186;89,16186;89,655;10863,655;10820,655;10820,16186;10863,16186;10863,655" o:connectangles="0,0,0,0,0,0,0,0,0,0"/>
                </v:shape>
                <v:rect id="Rectangle 214" o:spid="_x0000_s1040" style="position:absolute;left:11342;top:655;width:44;height:1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8tAwQAAANsAAAAPAAAAZHJzL2Rvd25yZXYueG1sRE/Pa8Iw&#10;FL4L/g/hCbvZRJ1l64wig8Jg82A72PXRPNuy5qU2sXb//XIY7Pjx/d4dJtuJkQbfOtawShQI4sqZ&#10;lmsNn2W+fALhA7LBzjFp+CEPh/18tsPMuDufaSxCLWII+ww1NCH0mZS+asiiT1xPHLmLGyyGCIda&#10;mgHvMdx2cq1UKi22HBsa7Om1oeq7uFkNmD6a6+my+Sjfbyk+15PKt19K64fFdHwBEWgK/+I/95vR&#10;sIlj45f4A+T+FwAA//8DAFBLAQItABQABgAIAAAAIQDb4fbL7gAAAIUBAAATAAAAAAAAAAAAAAAA&#10;AAAAAABbQ29udGVudF9UeXBlc10ueG1sUEsBAi0AFAAGAAgAAAAhAFr0LFu/AAAAFQEAAAsAAAAA&#10;AAAAAAAAAAAAHwEAAF9yZWxzLy5yZWxzUEsBAi0AFAAGAAgAAAAhAAwry0DBAAAA2wAAAA8AAAAA&#10;AAAAAAAAAAAABwIAAGRycy9kb3ducmV2LnhtbFBLBQYAAAAAAwADALcAAAD1AgAAAAA=&#10;" stroked="f"/>
                <v:shape id="AutoShape 213" o:spid="_x0000_s1041" style="position:absolute;left:480;top:655;width:10863;height:15706;visibility:visible;mso-wrap-style:square;v-text-anchor:top" coordsize="10863,15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Ec2wwAAANsAAAAPAAAAZHJzL2Rvd25yZXYueG1sRI/dasJA&#10;FITvC77DcgTvdGPEotFVbNqCIK34d3/IHpNg9mzIrhrf3i0IvRxm5htmvmxNJW7UuNKyguEgAkGc&#10;WV1yruB4+O5PQDiPrLGyTAoe5GC56LzNMdH2zju67X0uAoRdggoK7+tESpcVZNANbE0cvLNtDPog&#10;m1zqBu8BbioZR9G7NFhyWCiwprSg7LK/GgWpS8v4Yxz/nn505Mdfm+0o/5RK9brtagbCU+v/w6/2&#10;WisYTeHvS/gBcvEEAAD//wMAUEsBAi0AFAAGAAgAAAAhANvh9svuAAAAhQEAABMAAAAAAAAAAAAA&#10;AAAAAAAAAFtDb250ZW50X1R5cGVzXS54bWxQSwECLQAUAAYACAAAACEAWvQsW78AAAAVAQAACwAA&#10;AAAAAAAAAAAAAAAfAQAAX3JlbHMvLnJlbHNQSwECLQAUAAYACAAAACEAK7hHNsMAAADbAAAADwAA&#10;AAAAAAAAAAAAAAAHAgAAZHJzL2Rvd25yZXYueG1sUEsFBgAAAAADAAMAtwAAAPcCAAAAAA==&#10;" path="m175,15663r-132,l43,15531r-43,l,15663r,43l43,15706r132,l175,15663xm10862,r-89,l10773,15531r89,l10862,xe" fillcolor="#006fc0" stroked="f">
                  <v:path arrowok="t" o:connecttype="custom" o:connectlocs="175,16318;43,16318;43,16186;0,16186;0,16318;0,16361;43,16361;175,16361;175,16318;10862,655;10773,655;10773,16186;10862,16186;10862,655" o:connectangles="0,0,0,0,0,0,0,0,0,0,0,0,0,0"/>
                </v:shape>
                <v:shape id="Freeform 212" o:spid="_x0000_s1042" style="position:absolute;left:523;top:16185;width:132;height:132;visibility:visible;mso-wrap-style:square;v-text-anchor:top" coordsize="132,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FRwAAAANsAAAAPAAAAZHJzL2Rvd25yZXYueG1sRE/LisIw&#10;FN0L/kO4gjtNHQeRahQdUASF8QW6vDTXttjclCRq5+/NYsDl4byn88ZU4knOl5YVDPoJCOLM6pJz&#10;BefTqjcG4QOyxsoyKfgjD/NZuzXFVNsXH+h5DLmIIexTVFCEUKdS+qwgg75va+LI3awzGCJ0udQO&#10;XzHcVPIrSUbSYMmxocCafgrK7seHUXB1i22zH/6awV2uR8ttvruUe69Ut9MsJiACNeEj/ndvtILv&#10;uD5+iT9Azt4AAAD//wMAUEsBAi0AFAAGAAgAAAAhANvh9svuAAAAhQEAABMAAAAAAAAAAAAAAAAA&#10;AAAAAFtDb250ZW50X1R5cGVzXS54bWxQSwECLQAUAAYACAAAACEAWvQsW78AAAAVAQAACwAAAAAA&#10;AAAAAAAAAAAfAQAAX3JlbHMvLnJlbHNQSwECLQAUAAYACAAAACEA7SvhUcAAAADbAAAADwAAAAAA&#10;AAAAAAAAAAAHAgAAZHJzL2Rvd25yZXYueG1sUEsFBgAAAAADAAMAtwAAAPQCAAAAAA==&#10;" path="m132,88r-89,l43,,,,,88r,44l43,132r89,l132,88xe" stroked="f">
                  <v:path arrowok="t" o:connecttype="custom" o:connectlocs="132,16274;43,16274;43,16186;0,16186;0,16274;0,16318;43,16318;132,16318;132,16274" o:connectangles="0,0,0,0,0,0,0,0,0"/>
                </v:shape>
                <v:shape id="AutoShape 211" o:spid="_x0000_s1043" style="position:absolute;left:566;top:16185;width:10687;height:176;visibility:visible;mso-wrap-style:square;v-text-anchor:top" coordsize="10687,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48wAAAANsAAAAPAAAAZHJzL2Rvd25yZXYueG1sRI/dagIx&#10;EIXvBd8hTKF3mlX6I6tRRNBq77r6AMNmullMJmETdfv2jSB4eTg/H2ex6p0VV+pi61nBZFyAIK69&#10;brlRcDpuRzMQMSFrtJ5JwR9FWC2HgwWW2t/4h65VakQe4ViiApNSKKWMtSGHcewDcfZ+fecwZdk1&#10;Und4y+POymlRfEiHLWeCwUAbQ/W5urgM2VQmvX/anTx8hfP++xKDnUalXl/69RxEoj49w4/2Xit4&#10;m8D9S/4BcvkPAAD//wMAUEsBAi0AFAAGAAgAAAAhANvh9svuAAAAhQEAABMAAAAAAAAAAAAAAAAA&#10;AAAAAFtDb250ZW50X1R5cGVzXS54bWxQSwECLQAUAAYACAAAACEAWvQsW78AAAAVAQAACwAAAAAA&#10;AAAAAAAAAAAfAQAAX3JlbHMvLnJlbHNQSwECLQAUAAYACAAAACEAO/7uPMAAAADbAAAADwAAAAAA&#10;AAAAAAAAAAAHAgAAZHJzL2Rvd25yZXYueG1sUEsFBgAAAAADAAMAtwAAAPQCAAAAAA==&#10;" path="m89,l,,,88r89,l89,xm10687,132l89,132r,43l10687,175r,-43xe" fillcolor="#006fc0" stroked="f">
                  <v:path arrowok="t" o:connecttype="custom" o:connectlocs="89,16186;0,16186;0,16274;89,16274;89,16186;10687,16318;89,16318;89,16361;10687,16361;10687,16318" o:connectangles="0,0,0,0,0,0,0,0,0,0"/>
                </v:shape>
                <v:rect id="Rectangle 210" o:spid="_x0000_s1044" style="position:absolute;left:655;top:16274;width:10598;height: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Y/XxQAAANsAAAAPAAAAZHJzL2Rvd25yZXYueG1sRI/NasMw&#10;EITvhbyD2EBujVQ3NY0TxZRCIJD2kB/odbE2tqm1ci3Fdt6+KhRyHGbmG2adj7YRPXW+dqzhaa5A&#10;EBfO1FxqOJ+2j68gfEA22DgmDTfykG8mD2vMjBv4QP0xlCJC2GeooQqhzaT0RUUW/dy1xNG7uM5i&#10;iLIrpelwiHDbyESpVFqsOS5U2NJ7RcX38Wo1YLowP5+X54/T/prishzV9uVLaT2bjm8rEIHGcA//&#10;t3dGwyKBvy/xB8jNLwAAAP//AwBQSwECLQAUAAYACAAAACEA2+H2y+4AAACFAQAAEwAAAAAAAAAA&#10;AAAAAAAAAAAAW0NvbnRlbnRfVHlwZXNdLnhtbFBLAQItABQABgAIAAAAIQBa9CxbvwAAABUBAAAL&#10;AAAAAAAAAAAAAAAAAB8BAABfcmVscy8ucmVsc1BLAQItABQABgAIAAAAIQA1xY/XxQAAANsAAAAP&#10;AAAAAAAAAAAAAAAAAAcCAABkcnMvZG93bnJldi54bWxQSwUGAAAAAAMAAwC3AAAA+QIAAAAA&#10;" stroked="f"/>
                <v:shape id="AutoShape 209" o:spid="_x0000_s1045" style="position:absolute;left:655;top:16185;width:10774;height:176;visibility:visible;mso-wrap-style:square;v-text-anchor:top" coordsize="10774,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diwgAAANsAAAAPAAAAZHJzL2Rvd25yZXYueG1sRI/RisIw&#10;FETfF/yHcIV9WxNdXaQaRQoL+iCo6wdcmmtbbG5CE9v69xthYR+HmTnDrLeDbURHbagda5hOFAji&#10;wpmaSw3Xn++PJYgQkQ02jknDkwJsN6O3NWbG9Xym7hJLkSAcMtRQxegzKUNRkcUwcZ44eTfXWoxJ&#10;tqU0LfYJbhs5U+pLWqw5LVToKa+ouF8eVsPyyvnhpBa+zzu5P+7UonxGr/X7eNitQEQa4n/4r703&#10;Guaf8PqSfoDc/AIAAP//AwBQSwECLQAUAAYACAAAACEA2+H2y+4AAACFAQAAEwAAAAAAAAAAAAAA&#10;AAAAAAAAW0NvbnRlbnRfVHlwZXNdLnhtbFBLAQItABQABgAIAAAAIQBa9CxbvwAAABUBAAALAAAA&#10;AAAAAAAAAAAAAB8BAABfcmVscy8ucmVsc1BLAQItABQABgAIAAAAIQAE9/diwgAAANsAAAAPAAAA&#10;AAAAAAAAAAAAAAcCAABkcnMvZG93bnJldi54bWxQSwUGAAAAAAMAAwC3AAAA9gIAAAAA&#10;" path="m10598,l,,,88r10598,l10598,xm10774,132r,l10774,r-43,l10731,132r-133,l10598,175r133,l10774,175r,-43xe" fillcolor="#006fc0" stroked="f">
                  <v:path arrowok="t" o:connecttype="custom" o:connectlocs="10598,16186;0,16186;0,16274;10598,16274;10598,16186;10774,16318;10774,16318;10774,16186;10731,16186;10731,16318;10598,16318;10598,16361;10731,16361;10774,16361;10774,16361;10774,16318" o:connectangles="0,0,0,0,0,0,0,0,0,0,0,0,0,0,0,0"/>
                </v:shape>
                <v:shape id="Freeform 208" o:spid="_x0000_s1046" style="position:absolute;left:11253;top:16185;width:133;height:132;visibility:visible;mso-wrap-style:square;v-text-anchor:top" coordsize="133,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mBwgAAANsAAAAPAAAAZHJzL2Rvd25yZXYueG1sRI9Bi8Iw&#10;FITvgv8hPMGbprplkWoUEYS9FXUVj4/m2Vabl5JEW//9ZmFhj8PMfMOsNr1pxIucry0rmE0TEMSF&#10;1TWXCr5P+8kChA/IGhvLpOBNHjbr4WCFmbYdH+h1DKWIEPYZKqhCaDMpfVGRQT+1LXH0btYZDFG6&#10;UmqHXYSbRs6T5FMarDkuVNjSrqLicXwaBR953rnZvbi8z9vTPD+HdGHkVanxqN8uQQTqw3/4r/2l&#10;FaQp/H6JP0CufwAAAP//AwBQSwECLQAUAAYACAAAACEA2+H2y+4AAACFAQAAEwAAAAAAAAAAAAAA&#10;AAAAAAAAW0NvbnRlbnRfVHlwZXNdLnhtbFBLAQItABQABgAIAAAAIQBa9CxbvwAAABUBAAALAAAA&#10;AAAAAAAAAAAAAB8BAABfcmVscy8ucmVsc1BLAQItABQABgAIAAAAIQBE/lmBwgAAANsAAAAPAAAA&#10;AAAAAAAAAAAAAAcCAABkcnMvZG93bnJldi54bWxQSwUGAAAAAAMAAwC3AAAA9gIAAAAA&#10;" path="m133,88l133,,89,r,88l,88r,44l89,132r44,l133,88xe" stroked="f">
                  <v:path arrowok="t" o:connecttype="custom" o:connectlocs="133,16274;133,16186;89,16186;89,16274;0,16274;0,16318;89,16318;133,16318;133,16274" o:connectangles="0,0,0,0,0,0,0,0,0"/>
                </v:shape>
                <v:rect id="Rectangle 207" o:spid="_x0000_s1047" style="position:absolute;left:11253;top:16185;width:90;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xWfxQAAANsAAAAPAAAAZHJzL2Rvd25yZXYueG1sRI9Ba8JA&#10;FITvgv9heUJvulGaElJXsRWphxaN7aW3Z/aZBLNvY3araX+9WxA8DjPzDTOdd6YWZ2pdZVnBeBSB&#10;IM6trrhQ8PW5GiYgnEfWWFsmBb/kYD7r96aYanvhjM47X4gAYZeigtL7JpXS5SUZdCPbEAfvYFuD&#10;Psi2kLrFS4CbWk6i6EkarDgslNjQa0n5cfdjFNDp/cW+JePNUn5sE5Z/cRbvv5V6GHSLZxCeOn8P&#10;39prreAxhv8v4QfI2RUAAP//AwBQSwECLQAUAAYACAAAACEA2+H2y+4AAACFAQAAEwAAAAAAAAAA&#10;AAAAAAAAAAAAW0NvbnRlbnRfVHlwZXNdLnhtbFBLAQItABQABgAIAAAAIQBa9CxbvwAAABUBAAAL&#10;AAAAAAAAAAAAAAAAAB8BAABfcmVscy8ucmVsc1BLAQItABQABgAIAAAAIQCltxWfxQAAANsAAAAP&#10;AAAAAAAAAAAAAAAAAAcCAABkcnMvZG93bnJldi54bWxQSwUGAAAAAAMAAwC3AAAA+QIAAAAA&#10;" fillcolor="#006fc0" stroked="f"/>
                <w10:wrap anchorx="page" anchory="page"/>
              </v:group>
            </w:pict>
          </mc:Fallback>
        </mc:AlternateContent>
      </w:r>
      <w:r>
        <w:rPr>
          <w:noProof/>
        </w:rPr>
        <mc:AlternateContent>
          <mc:Choice Requires="wps">
            <w:drawing>
              <wp:anchor distT="0" distB="0" distL="114300" distR="114300" simplePos="0" relativeHeight="251661312" behindDoc="0" locked="0" layoutInCell="1" allowOverlap="1" wp14:anchorId="56A5DF40" wp14:editId="3472846D">
                <wp:simplePos x="0" y="0"/>
                <wp:positionH relativeFrom="column">
                  <wp:posOffset>3886200</wp:posOffset>
                </wp:positionH>
                <wp:positionV relativeFrom="paragraph">
                  <wp:posOffset>76200</wp:posOffset>
                </wp:positionV>
                <wp:extent cx="1762125" cy="403860"/>
                <wp:effectExtent l="0" t="0" r="9525" b="0"/>
                <wp:wrapNone/>
                <wp:docPr id="47" name="Text Box 24"/>
                <wp:cNvGraphicFramePr/>
                <a:graphic xmlns:a="http://schemas.openxmlformats.org/drawingml/2006/main">
                  <a:graphicData uri="http://schemas.microsoft.com/office/word/2010/wordprocessingShape">
                    <wps:wsp>
                      <wps:cNvSpPr txBox="1"/>
                      <wps:spPr>
                        <a:xfrm>
                          <a:off x="0" y="0"/>
                          <a:ext cx="1762125" cy="403860"/>
                        </a:xfrm>
                        <a:prstGeom prst="rect">
                          <a:avLst/>
                        </a:prstGeom>
                        <a:solidFill>
                          <a:schemeClr val="lt1"/>
                        </a:solidFill>
                        <a:ln w="6350">
                          <a:noFill/>
                        </a:ln>
                      </wps:spPr>
                      <wps:txbx>
                        <w:txbxContent>
                          <w:p w:rsidR="003C1E50" w:rsidRPr="00FE2839" w:rsidRDefault="003C1E50" w:rsidP="00157A2F">
                            <w:pPr>
                              <w:rPr>
                                <w:b/>
                                <w:bCs/>
                                <w:sz w:val="32"/>
                                <w:szCs w:val="32"/>
                              </w:rPr>
                            </w:pPr>
                            <w:r w:rsidRPr="00FE2839">
                              <w:rPr>
                                <w:rFonts w:hint="cs"/>
                                <w:b/>
                                <w:bCs/>
                                <w:sz w:val="32"/>
                                <w:szCs w:val="32"/>
                                <w:rtl/>
                              </w:rPr>
                              <w:t xml:space="preserve">جامعة النجاح الوطنية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A5DF40" id="Text Box 24" o:spid="_x0000_s1027" type="#_x0000_t202" style="position:absolute;left:0;text-align:left;margin-left:306pt;margin-top:6pt;width:138.75pt;height:3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2WpRgIAAIIEAAAOAAAAZHJzL2Uyb0RvYy54bWysVEuP2jAQvlfqf7B8LwlZHtuIsKKsqCqh&#10;3ZWg2rNxHGLJ8bi2IaG/vmMHWLrtqerFmfGM5/F9M5k9dI0iR2GdBF3Q4SClRGgOpdT7gn7frj7d&#10;U+I80yVToEVBT8LRh/nHD7PW5CKDGlQpLMEg2uWtKWjtvcmTxPFaNMwNwAiNxgpswzyqdp+UlrUY&#10;vVFJlqaTpAVbGgtcOIe3j72RzmP8qhLcP1eVE56ogmJtPp42nrtwJvMZy/eWmVrycxnsH6pomNSY&#10;9BrqkXlGDlb+EaqR3IKDyg84NAlUleQi9oDdDNN33WxqZkTsBcFx5gqT+39h+dPxxRJZFnQ0pUSz&#10;Bjnais6TL9CRbBTwaY3L0W1j0NF3eI88X+4dXoa2u8o24YsNEbQj0qcruiEaD4+mk2yYjSnhaBul&#10;d/eTCH/y9tpY578KaEgQCmqRvQgqO66dx0rQ9eISkjlQslxJpaISJkYslSVHhlwrH2vEF795KU3a&#10;gk7uxmkMrCE87yMrjQlCr31PQfLdrovYXPvdQXlCGCz0g+QMX0msdc2cf2EWJwc7x23wz3hUCjAX&#10;nCVKarA//3Yf/JFQtFLS4iQW1P04MCsoUd80Uv15OBqF0Y3KaDzNULG3lt2tRR+aJSAAQ9w7w6MY&#10;/L26iJWF5hWXZhGyoolpjrkL6i/i0vf7gUvHxWIRnXBYDfNrvTE8hA6ABya23Suz5kyXR6Kf4DKz&#10;LH/HWu8bXmpYHDxUMlIacO5RPcOPgx6ZPi9l2KRbPXq9/TrmvwAAAP//AwBQSwMEFAAGAAgAAAAh&#10;AD5C05PhAAAACQEAAA8AAABkcnMvZG93bnJldi54bWxMj0tPwzAQhO9I/Adrkbgg6rRV0hDiVAjx&#10;kHqj4SFubrwkEfE6it0k/Hu2JzitRjOa/SbfzrYTIw6+daRguYhAIFXOtFQreC0fr1MQPmgyunOE&#10;Cn7Qw7Y4P8t1ZtxELzjuQy24hHymFTQh9JmUvmrQar9wPRJ7X26wOrAcamkGPXG57eQqihJpdUv8&#10;odE93jdYfe+PVsHnVf2x8/PT27SO1/3D81hu3k2p1OXFfHcLIuAc/sJwwmd0KJjp4I5kvOgUJMsV&#10;bwlsnC4H0vQmBnFQsIkTkEUu/y8ofgEAAP//AwBQSwECLQAUAAYACAAAACEAtoM4kv4AAADhAQAA&#10;EwAAAAAAAAAAAAAAAAAAAAAAW0NvbnRlbnRfVHlwZXNdLnhtbFBLAQItABQABgAIAAAAIQA4/SH/&#10;1gAAAJQBAAALAAAAAAAAAAAAAAAAAC8BAABfcmVscy8ucmVsc1BLAQItABQABgAIAAAAIQD7E2Wp&#10;RgIAAIIEAAAOAAAAAAAAAAAAAAAAAC4CAABkcnMvZTJvRG9jLnhtbFBLAQItABQABgAIAAAAIQA+&#10;QtOT4QAAAAkBAAAPAAAAAAAAAAAAAAAAAKAEAABkcnMvZG93bnJldi54bWxQSwUGAAAAAAQABADz&#10;AAAArgUAAAAA&#10;" fillcolor="white [3201]" stroked="f" strokeweight=".5pt">
                <v:textbox>
                  <w:txbxContent>
                    <w:p w:rsidR="003C1E50" w:rsidRPr="00FE2839" w:rsidRDefault="003C1E50" w:rsidP="00157A2F">
                      <w:pPr>
                        <w:rPr>
                          <w:b/>
                          <w:bCs/>
                          <w:sz w:val="32"/>
                          <w:szCs w:val="32"/>
                        </w:rPr>
                      </w:pPr>
                      <w:r w:rsidRPr="00FE2839">
                        <w:rPr>
                          <w:rFonts w:hint="cs"/>
                          <w:b/>
                          <w:bCs/>
                          <w:sz w:val="32"/>
                          <w:szCs w:val="32"/>
                          <w:rtl/>
                        </w:rPr>
                        <w:t xml:space="preserve">جامعة النجاح الوطنية </w:t>
                      </w:r>
                    </w:p>
                  </w:txbxContent>
                </v:textbox>
              </v:shape>
            </w:pict>
          </mc:Fallback>
        </mc:AlternateContent>
      </w:r>
      <w:r>
        <w:rPr>
          <w:noProof/>
        </w:rPr>
        <w:drawing>
          <wp:anchor distT="0" distB="0" distL="0" distR="0" simplePos="0" relativeHeight="251660288" behindDoc="1" locked="0" layoutInCell="1" allowOverlap="1" wp14:anchorId="284F0BD6" wp14:editId="7B85DA18">
            <wp:simplePos x="0" y="0"/>
            <wp:positionH relativeFrom="margin">
              <wp:posOffset>2381250</wp:posOffset>
            </wp:positionH>
            <wp:positionV relativeFrom="paragraph">
              <wp:posOffset>0</wp:posOffset>
            </wp:positionV>
            <wp:extent cx="1482922" cy="1454150"/>
            <wp:effectExtent l="0" t="0" r="3175" b="0"/>
            <wp:wrapNone/>
            <wp:docPr id="5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482922" cy="1454150"/>
                    </a:xfrm>
                    <a:prstGeom prst="rect">
                      <a:avLst/>
                    </a:prstGeom>
                  </pic:spPr>
                </pic:pic>
              </a:graphicData>
            </a:graphic>
            <wp14:sizeRelH relativeFrom="margin">
              <wp14:pctWidth>0</wp14:pctWidth>
            </wp14:sizeRelH>
            <wp14:sizeRelV relativeFrom="margin">
              <wp14:pctHeight>0</wp14:pctHeight>
            </wp14:sizeRelV>
          </wp:anchor>
        </w:drawing>
      </w:r>
    </w:p>
    <w:p w:rsidR="00157A2F" w:rsidRPr="00FE2839" w:rsidRDefault="00157A2F" w:rsidP="00157A2F">
      <w:pPr>
        <w:spacing w:line="276" w:lineRule="auto"/>
      </w:pPr>
      <w:r>
        <w:rPr>
          <w:noProof/>
        </w:rPr>
        <mc:AlternateContent>
          <mc:Choice Requires="wps">
            <w:drawing>
              <wp:anchor distT="0" distB="0" distL="114300" distR="114300" simplePos="0" relativeHeight="251662336" behindDoc="0" locked="0" layoutInCell="1" allowOverlap="1" wp14:anchorId="73B5169D" wp14:editId="053189F6">
                <wp:simplePos x="0" y="0"/>
                <wp:positionH relativeFrom="column">
                  <wp:posOffset>3835730</wp:posOffset>
                </wp:positionH>
                <wp:positionV relativeFrom="paragraph">
                  <wp:posOffset>95588</wp:posOffset>
                </wp:positionV>
                <wp:extent cx="1977959" cy="769620"/>
                <wp:effectExtent l="0" t="0" r="3810" b="0"/>
                <wp:wrapNone/>
                <wp:docPr id="51" name="Text Box 25"/>
                <wp:cNvGraphicFramePr/>
                <a:graphic xmlns:a="http://schemas.openxmlformats.org/drawingml/2006/main">
                  <a:graphicData uri="http://schemas.microsoft.com/office/word/2010/wordprocessingShape">
                    <wps:wsp>
                      <wps:cNvSpPr txBox="1"/>
                      <wps:spPr>
                        <a:xfrm>
                          <a:off x="0" y="0"/>
                          <a:ext cx="1977959" cy="769620"/>
                        </a:xfrm>
                        <a:prstGeom prst="rect">
                          <a:avLst/>
                        </a:prstGeom>
                        <a:solidFill>
                          <a:schemeClr val="lt1"/>
                        </a:solidFill>
                        <a:ln w="6350">
                          <a:noFill/>
                        </a:ln>
                      </wps:spPr>
                      <wps:txbx>
                        <w:txbxContent>
                          <w:p w:rsidR="003C1E50" w:rsidRPr="0055435A" w:rsidRDefault="003C1E50" w:rsidP="00157A2F">
                            <w:pPr>
                              <w:jc w:val="right"/>
                              <w:rPr>
                                <w:b/>
                                <w:bCs/>
                              </w:rPr>
                            </w:pPr>
                            <w:r w:rsidRPr="0055435A">
                              <w:rPr>
                                <w:rFonts w:hint="cs"/>
                                <w:b/>
                                <w:bCs/>
                                <w:rtl/>
                              </w:rPr>
                              <w:t>كلية الهندسة وتكنولوجيا المعلومات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B5169D" id="Text Box 25" o:spid="_x0000_s1028" type="#_x0000_t202" style="position:absolute;left:0;text-align:left;margin-left:302.05pt;margin-top:7.55pt;width:155.75pt;height:6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cIVRQIAAIIEAAAOAAAAZHJzL2Uyb0RvYy54bWysVEuP2jAQvlfqf7B8LwHKY4kIK8qKqtJq&#10;dyWo9mwcm1hyPK5tSOiv79gBlm57qnpxxp73981kft/WmhyF8wpMQQe9PiXCcCiV2Rf0+3b96Y4S&#10;H5gpmQYjCnoSnt4vPn6YNzYXQ6hAl8IRDGJ83tiCViHYPMs8r0TNfA+sMKiU4GoW8Or2WelYg9Fr&#10;nQ37/UnWgCutAy68x9eHTkkXKb6UgodnKb0IRBcUawvpdOncxTNbzFm+d8xWip/LYP9QRc2UwaTX&#10;UA8sMHJw6o9QteIOPMjQ41BnIKXiIvWA3Qz677rZVMyK1AuC4+0VJv//wvKn44sjqizoeECJYTVy&#10;tBVtIF+gJcNxxKexPkezjUXD0OI78nx59/gY226lq+MXGyKoR6RPV3RjNB6dZtPpbDyjhKNuOplN&#10;hgn+7M3bOh++CqhJFArqkL0EKjs++oCVoOnFJCbzoFW5VlqnS5wYsdKOHBlyrUOqET1+s9KGNAWd&#10;fB73U2AD0b2LrA0miL12PUUptLs2YTO89LuD8oQwOOgGyVu+VljrI/PhhTmcHOwctyE84yE1YC44&#10;S5RU4H7+7T3aI6GopaTBSSyo/3FgTlCivxmkejYYjeLopstoPEXYiLvV7G415lCvAAFANrG6JEb7&#10;oC+idFC/4tIsY1ZUMcMxd0HDRVyFbj9w6bhYLpMRDqtl4dFsLI+hI+CRiW37ypw90xWQ6Ce4zCzL&#10;37HW2UZPA8tDAKkSpRHnDtUz/DjoienzUsZNur0nq7dfx+IXAAAA//8DAFBLAwQUAAYACAAAACEA&#10;OcYpiOAAAAAKAQAADwAAAGRycy9kb3ducmV2LnhtbEyPT0+EMBDF7yZ+h2ZMvBi3IMIqUjbG+Cfx&#10;5rJqvHXpCEQ6JbQL+O0dT3qazLyXN79XbBbbiwlH3zlSEK8iEEi1Mx01CnbVw/kVCB80Gd07QgXf&#10;6GFTHh8VOjduphectqERHEI+1wraEIZcSl+3aLVfuQGJtU83Wh14HRtpRj1zuO3lRRRl0uqO+EOr&#10;B7xrsf7aHqyCj7Pm/dkvj69zkibD/dNUrd9MpdTpyXJ7AyLgEv7M8IvP6FAy094dyHjRK8iiy5it&#10;LKQ82XAdpxmIPR+SLAFZFvJ/hfIHAAD//wMAUEsBAi0AFAAGAAgAAAAhALaDOJL+AAAA4QEAABMA&#10;AAAAAAAAAAAAAAAAAAAAAFtDb250ZW50X1R5cGVzXS54bWxQSwECLQAUAAYACAAAACEAOP0h/9YA&#10;AACUAQAACwAAAAAAAAAAAAAAAAAvAQAAX3JlbHMvLnJlbHNQSwECLQAUAAYACAAAACEAdu3CFUUC&#10;AACCBAAADgAAAAAAAAAAAAAAAAAuAgAAZHJzL2Uyb0RvYy54bWxQSwECLQAUAAYACAAAACEAOcYp&#10;iOAAAAAKAQAADwAAAAAAAAAAAAAAAACfBAAAZHJzL2Rvd25yZXYueG1sUEsFBgAAAAAEAAQA8wAA&#10;AKwFAAAAAA==&#10;" fillcolor="white [3201]" stroked="f" strokeweight=".5pt">
                <v:textbox>
                  <w:txbxContent>
                    <w:p w:rsidR="003C1E50" w:rsidRPr="0055435A" w:rsidRDefault="003C1E50" w:rsidP="00157A2F">
                      <w:pPr>
                        <w:jc w:val="right"/>
                        <w:rPr>
                          <w:b/>
                          <w:bCs/>
                        </w:rPr>
                      </w:pPr>
                      <w:r w:rsidRPr="0055435A">
                        <w:rPr>
                          <w:rFonts w:hint="cs"/>
                          <w:b/>
                          <w:bCs/>
                          <w:rtl/>
                        </w:rPr>
                        <w:t>كلية الهندسة وتكنولوجيا المعلومات</w:t>
                      </w:r>
                    </w:p>
                  </w:txbxContent>
                </v:textbox>
              </v:shape>
            </w:pict>
          </mc:Fallback>
        </mc:AlternateContent>
      </w:r>
    </w:p>
    <w:p w:rsidR="00157A2F" w:rsidRPr="00FE2839" w:rsidRDefault="00157A2F" w:rsidP="00157A2F">
      <w:pPr>
        <w:spacing w:line="276" w:lineRule="auto"/>
      </w:pPr>
      <w:r>
        <w:rPr>
          <w:noProof/>
        </w:rPr>
        <mc:AlternateContent>
          <mc:Choice Requires="wps">
            <w:drawing>
              <wp:anchor distT="0" distB="0" distL="114300" distR="114300" simplePos="0" relativeHeight="251665408" behindDoc="0" locked="0" layoutInCell="1" allowOverlap="1" wp14:anchorId="5F98E5BC" wp14:editId="07B24959">
                <wp:simplePos x="0" y="0"/>
                <wp:positionH relativeFrom="column">
                  <wp:posOffset>228600</wp:posOffset>
                </wp:positionH>
                <wp:positionV relativeFrom="paragraph">
                  <wp:posOffset>168910</wp:posOffset>
                </wp:positionV>
                <wp:extent cx="2638425" cy="342900"/>
                <wp:effectExtent l="0" t="0" r="0" b="0"/>
                <wp:wrapNone/>
                <wp:docPr id="50" name="Text Box 28"/>
                <wp:cNvGraphicFramePr/>
                <a:graphic xmlns:a="http://schemas.openxmlformats.org/drawingml/2006/main">
                  <a:graphicData uri="http://schemas.microsoft.com/office/word/2010/wordprocessingShape">
                    <wps:wsp>
                      <wps:cNvSpPr txBox="1"/>
                      <wps:spPr>
                        <a:xfrm>
                          <a:off x="0" y="0"/>
                          <a:ext cx="2638425" cy="342900"/>
                        </a:xfrm>
                        <a:prstGeom prst="rect">
                          <a:avLst/>
                        </a:prstGeom>
                        <a:noFill/>
                        <a:ln w="6350">
                          <a:noFill/>
                        </a:ln>
                      </wps:spPr>
                      <wps:txbx>
                        <w:txbxContent>
                          <w:p w:rsidR="003C1E50" w:rsidRPr="00FE2839" w:rsidRDefault="003C1E50" w:rsidP="00157A2F">
                            <w:pPr>
                              <w:bidi w:val="0"/>
                              <w:rPr>
                                <w:rFonts w:asciiTheme="majorBidi" w:hAnsiTheme="majorBidi" w:cstheme="majorBidi"/>
                                <w:b/>
                                <w:bCs/>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98E5BC" id="Text Box 28" o:spid="_x0000_s1029" type="#_x0000_t202" style="position:absolute;left:0;text-align:left;margin-left:18pt;margin-top:13.3pt;width:207.75pt;height:2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EX3MgIAAFoEAAAOAAAAZHJzL2Uyb0RvYy54bWysVE2P2jAQvVfqf7B8L4HwUTYirOiuqCqh&#10;3ZWg2rNxbBLJ8bi2IaG/vmOHsHTbU9WLM54Zj+e9N87ivq0VOQnrKtA5HQ2GlAjNoaj0Iaffd+tP&#10;c0qcZ7pgCrTI6Vk4er/8+GHRmEykUIIqhCVYRLusMTktvTdZkjheipq5ARihMSjB1szj1h6SwrIG&#10;q9cqSYfDWdKALYwFLpxD72MXpMtYX0rB/bOUTniicoq9+bjauO7DmiwXLDtYZsqKX9pg/9BFzSqN&#10;l15LPTLPyNFWf5SqK27BgfQDDnUCUlZcRAyIZjR8h2ZbMiMiFiTHmStN7v+V5U+nF0uqIqdTpEez&#10;GjXaidaTL9CSdB74aYzLMG1rMNG36Eede79DZ4DdSluHLwIiGMdS5yu7oRpHZzobzyfplBKOsfEk&#10;vRtG+pO308Y6/1VATYKRU4vqRVLZaeM8doKpfUq4TMO6UioqqDRpcjobI4jfInhCaTwYMHS9Bsu3&#10;+zZiHvc49lCcEZ6FbkCc4esKe9gw51+YxYlARDjl/hkXqQDvgotFSQn259/8IR+FwiglDU5YTt2P&#10;I7OCEvVNo4R3o8kkjGTcTKafU9zY28j+NqKP9QPgEI/wPRkezZDvVW9KC/UrPoZVuBVDTHO8O6e+&#10;Nx98N/f4mLhYrWISDqFhfqO3hofSgbvA8K59ZdZcZPAo4BP0s8iyd2p0uR3rq6MHWUWpAs8dqxf6&#10;cYCjgpfHFl7I7T5mvf0Slr8AAAD//wMAUEsDBBQABgAIAAAAIQA49Kvy4AAAAAgBAAAPAAAAZHJz&#10;L2Rvd25yZXYueG1sTI8xT8MwFIR3JP6D9SqxUaeBWFGIU1WRKiQEQ0sXNid+TaLazyF228Cvx0ww&#10;nu509125nq1hF5z84EjCapkAQ2qdHqiTcHjf3ufAfFCklXGEEr7Qw7q6vSlVod2VdnjZh47FEvKF&#10;ktCHMBac+7ZHq/zSjUjRO7rJqhDl1HE9qWsst4anSSK4VQPFhV6NWPfYnvZnK+Gl3r6pXZPa/NvU&#10;z6/Hzfh5+MikvFvMmydgAefwF4Zf/IgOVWRq3Jm0Z0bCg4hXgoRUCGDRf8xWGbBGQp4I4FXJ/x+o&#10;fgAAAP//AwBQSwECLQAUAAYACAAAACEAtoM4kv4AAADhAQAAEwAAAAAAAAAAAAAAAAAAAAAAW0Nv&#10;bnRlbnRfVHlwZXNdLnhtbFBLAQItABQABgAIAAAAIQA4/SH/1gAAAJQBAAALAAAAAAAAAAAAAAAA&#10;AC8BAABfcmVscy8ucmVsc1BLAQItABQABgAIAAAAIQBzHEX3MgIAAFoEAAAOAAAAAAAAAAAAAAAA&#10;AC4CAABkcnMvZTJvRG9jLnhtbFBLAQItABQABgAIAAAAIQA49Kvy4AAAAAgBAAAPAAAAAAAAAAAA&#10;AAAAAIwEAABkcnMvZG93bnJldi54bWxQSwUGAAAAAAQABADzAAAAmQUAAAAA&#10;" filled="f" stroked="f" strokeweight=".5pt">
                <v:textbox>
                  <w:txbxContent>
                    <w:p w:rsidR="003C1E50" w:rsidRPr="00FE2839" w:rsidRDefault="003C1E50" w:rsidP="00157A2F">
                      <w:pPr>
                        <w:bidi w:val="0"/>
                        <w:rPr>
                          <w:rFonts w:asciiTheme="majorBidi" w:hAnsiTheme="majorBidi" w:cstheme="majorBidi"/>
                          <w:b/>
                          <w:bCs/>
                          <w:sz w:val="28"/>
                          <w:szCs w:val="28"/>
                        </w:rPr>
                      </w:pPr>
                    </w:p>
                  </w:txbxContent>
                </v:textbox>
              </v:shape>
            </w:pict>
          </mc:Fallback>
        </mc:AlternateContent>
      </w:r>
    </w:p>
    <w:p w:rsidR="00157A2F" w:rsidRPr="00FE2839" w:rsidRDefault="00157A2F" w:rsidP="00157A2F">
      <w:pPr>
        <w:spacing w:line="276" w:lineRule="auto"/>
      </w:pPr>
    </w:p>
    <w:p w:rsidR="00157A2F" w:rsidRPr="00FE2839" w:rsidRDefault="00157A2F" w:rsidP="00157A2F">
      <w:pPr>
        <w:spacing w:line="276" w:lineRule="auto"/>
      </w:pPr>
    </w:p>
    <w:p w:rsidR="00157A2F" w:rsidRPr="00FE2839" w:rsidRDefault="00157A2F" w:rsidP="00157A2F">
      <w:pPr>
        <w:spacing w:line="276" w:lineRule="auto"/>
      </w:pPr>
    </w:p>
    <w:p w:rsidR="00157A2F" w:rsidRPr="00FE2839" w:rsidRDefault="00157A2F" w:rsidP="00157A2F">
      <w:pPr>
        <w:spacing w:line="276" w:lineRule="auto"/>
      </w:pPr>
      <w:r>
        <w:rPr>
          <w:noProof/>
        </w:rPr>
        <mc:AlternateContent>
          <mc:Choice Requires="wps">
            <w:drawing>
              <wp:anchor distT="0" distB="0" distL="114300" distR="114300" simplePos="0" relativeHeight="251667456" behindDoc="0" locked="0" layoutInCell="1" allowOverlap="1" wp14:anchorId="6FA7A2A5" wp14:editId="0D178610">
                <wp:simplePos x="0" y="0"/>
                <wp:positionH relativeFrom="column">
                  <wp:posOffset>994394</wp:posOffset>
                </wp:positionH>
                <wp:positionV relativeFrom="paragraph">
                  <wp:posOffset>142240</wp:posOffset>
                </wp:positionV>
                <wp:extent cx="3771900" cy="390525"/>
                <wp:effectExtent l="0" t="0" r="0" b="0"/>
                <wp:wrapNone/>
                <wp:docPr id="52" name="Text Box 31"/>
                <wp:cNvGraphicFramePr/>
                <a:graphic xmlns:a="http://schemas.openxmlformats.org/drawingml/2006/main">
                  <a:graphicData uri="http://schemas.microsoft.com/office/word/2010/wordprocessingShape">
                    <wps:wsp>
                      <wps:cNvSpPr txBox="1"/>
                      <wps:spPr>
                        <a:xfrm>
                          <a:off x="0" y="0"/>
                          <a:ext cx="3771900" cy="390525"/>
                        </a:xfrm>
                        <a:prstGeom prst="rect">
                          <a:avLst/>
                        </a:prstGeom>
                        <a:noFill/>
                        <a:ln w="6350">
                          <a:noFill/>
                        </a:ln>
                      </wps:spPr>
                      <wps:txbx>
                        <w:txbxContent>
                          <w:p w:rsidR="003C1E50" w:rsidRDefault="003C1E50" w:rsidP="00157A2F">
                            <w:pPr>
                              <w:pStyle w:val="Heading4"/>
                              <w:spacing w:before="89"/>
                              <w:ind w:left="961" w:right="1110"/>
                              <w:jc w:val="center"/>
                            </w:pPr>
                            <w:r>
                              <w:t>Graduation</w:t>
                            </w:r>
                            <w:r>
                              <w:rPr>
                                <w:spacing w:val="-2"/>
                              </w:rPr>
                              <w:t xml:space="preserve"> </w:t>
                            </w:r>
                            <w:r>
                              <w:t>Project Report</w:t>
                            </w:r>
                            <w:r>
                              <w:rPr>
                                <w:spacing w:val="-4"/>
                              </w:rPr>
                              <w:t xml:space="preserve"> </w:t>
                            </w:r>
                            <w:bookmarkStart w:id="1" w:name="_GoBack"/>
                            <w:bookmarkEnd w:id="1"/>
                          </w:p>
                          <w:p w:rsidR="003C1E50" w:rsidRDefault="003C1E50" w:rsidP="00157A2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A7A2A5" id="Text Box 31" o:spid="_x0000_s1030" type="#_x0000_t202" style="position:absolute;left:0;text-align:left;margin-left:78.3pt;margin-top:11.2pt;width:297pt;height:30.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wEGMgIAAFoEAAAOAAAAZHJzL2Uyb0RvYy54bWysVE2P2jAQvVfqf7B8L0n4WBZEWNFdUVVC&#10;uytBtWfjOCSS7XFtQ0J/fccOYdG2p6oXM56ZzMd7zyweWiXJSVhXg85pNkgpEZpDUetDTn/s1l/u&#10;KXGe6YJJ0CKnZ+How/Lzp0Vj5mIIFchCWIJFtJs3JqeV92aeJI5XQjE3ACM0Bkuwinm82kNSWNZg&#10;dSWTYZreJQ3Ywljgwjn0PnVBuoz1y1Jw/1KWTngic4qz+XjaeO7DmSwXbH6wzFQ1v4zB/mEKxWqN&#10;Ta+lnphn5GjrP0qpmltwUPoBB5VAWdZcxB1wmyz9sM22YkbEXRAcZ64wuf9Xlj+fXi2pi5xOhpRo&#10;ppCjnWg9+QotGWUBn8a4OaZtDSb6Fv3Ic+936Axrt6VV4RcXIhhHpM9XdEM1js7RdJrNUgxxjI1m&#10;6WQ4CWWS96+Ndf6bAEWCkVOL7EVQ2WnjfJfap4RmGta1lJFBqUmT07vRJI0fXCNYXGrsEXboZg2W&#10;b/dt3Hnc77GH4ozrWegE4gxf1zjDhjn/yiwqAsdGlfsXPEoJ2AsuFiUV2F9/84d8JAqjlDSosJy6&#10;n0dmBSXyu0YKZ9l4HCQZL+PJdIgXexvZ30b0UT0CijjD92R4NEO+l71ZWlBv+BhWoSuGmObYO6e+&#10;Nx99p3t8TFysVjEJRWiY3+it4aF0QDUgvGvfmDUXGjwS+Ay9Ftn8AxtdbsfH6uihrCNVAecO1Qv8&#10;KOBI9uWxhRdye49Z738Jy98AAAD//wMAUEsDBBQABgAIAAAAIQCQYupq4AAAAAkBAAAPAAAAZHJz&#10;L2Rvd25yZXYueG1sTI/BToNAEIbvJr7DZky82UUURGRpGpLGxNhDay/eBnYLRHYW2W2LPr3jSY//&#10;zJd/vimWsx3EyUy+d6TgdhGBMNQ43VOrYP+2vslA+ICkcXBkFHwZD8vy8qLAXLszbc1pF1rBJeRz&#10;VNCFMOZS+qYzFv3CjYZ4d3CTxcBxaqWe8MzldpBxFKXSYk98ocPRVJ1pPnZHq+ClWm9wW8c2+x6q&#10;59fDavzcvydKXV/NqycQwczhD4ZffVaHkp1qdyTtxcA5SVNGFcTxPQgGHpKIB7WC7O4RZFnI/x+U&#10;PwAAAP//AwBQSwECLQAUAAYACAAAACEAtoM4kv4AAADhAQAAEwAAAAAAAAAAAAAAAAAAAAAAW0Nv&#10;bnRlbnRfVHlwZXNdLnhtbFBLAQItABQABgAIAAAAIQA4/SH/1gAAAJQBAAALAAAAAAAAAAAAAAAA&#10;AC8BAABfcmVscy8ucmVsc1BLAQItABQABgAIAAAAIQDiDwEGMgIAAFoEAAAOAAAAAAAAAAAAAAAA&#10;AC4CAABkcnMvZTJvRG9jLnhtbFBLAQItABQABgAIAAAAIQCQYupq4AAAAAkBAAAPAAAAAAAAAAAA&#10;AAAAAIwEAABkcnMvZG93bnJldi54bWxQSwUGAAAAAAQABADzAAAAmQUAAAAA&#10;" filled="f" stroked="f" strokeweight=".5pt">
                <v:textbox>
                  <w:txbxContent>
                    <w:p w:rsidR="003C1E50" w:rsidRDefault="003C1E50" w:rsidP="00157A2F">
                      <w:pPr>
                        <w:pStyle w:val="Heading4"/>
                        <w:spacing w:before="89"/>
                        <w:ind w:left="961" w:right="1110"/>
                        <w:jc w:val="center"/>
                      </w:pPr>
                      <w:r>
                        <w:t>Graduation</w:t>
                      </w:r>
                      <w:r>
                        <w:rPr>
                          <w:spacing w:val="-2"/>
                        </w:rPr>
                        <w:t xml:space="preserve"> </w:t>
                      </w:r>
                      <w:r>
                        <w:t>Project Report</w:t>
                      </w:r>
                      <w:r>
                        <w:rPr>
                          <w:spacing w:val="-4"/>
                        </w:rPr>
                        <w:t xml:space="preserve"> </w:t>
                      </w:r>
                      <w:bookmarkStart w:id="2" w:name="_GoBack"/>
                      <w:bookmarkEnd w:id="2"/>
                    </w:p>
                    <w:p w:rsidR="003C1E50" w:rsidRDefault="003C1E50" w:rsidP="00157A2F"/>
                  </w:txbxContent>
                </v:textbox>
              </v:shape>
            </w:pict>
          </mc:Fallback>
        </mc:AlternateContent>
      </w:r>
    </w:p>
    <w:p w:rsidR="00157A2F" w:rsidRPr="00FE2839" w:rsidRDefault="00157A2F" w:rsidP="00157A2F">
      <w:pPr>
        <w:spacing w:line="276" w:lineRule="auto"/>
      </w:pPr>
    </w:p>
    <w:p w:rsidR="00157A2F" w:rsidRPr="00FE2839" w:rsidRDefault="00157A2F" w:rsidP="00157A2F">
      <w:pPr>
        <w:spacing w:line="276" w:lineRule="auto"/>
      </w:pPr>
      <w:r>
        <w:rPr>
          <w:noProof/>
        </w:rPr>
        <mc:AlternateContent>
          <mc:Choice Requires="wps">
            <w:drawing>
              <wp:anchor distT="0" distB="0" distL="114300" distR="114300" simplePos="0" relativeHeight="251668480" behindDoc="0" locked="0" layoutInCell="1" allowOverlap="1" wp14:anchorId="1EDF1198" wp14:editId="6EB2C357">
                <wp:simplePos x="0" y="0"/>
                <wp:positionH relativeFrom="margin">
                  <wp:posOffset>106680</wp:posOffset>
                </wp:positionH>
                <wp:positionV relativeFrom="paragraph">
                  <wp:posOffset>26035</wp:posOffset>
                </wp:positionV>
                <wp:extent cx="5619750" cy="1294765"/>
                <wp:effectExtent l="0" t="0" r="0" b="635"/>
                <wp:wrapNone/>
                <wp:docPr id="257" name="Text Box 257"/>
                <wp:cNvGraphicFramePr/>
                <a:graphic xmlns:a="http://schemas.openxmlformats.org/drawingml/2006/main">
                  <a:graphicData uri="http://schemas.microsoft.com/office/word/2010/wordprocessingShape">
                    <wps:wsp>
                      <wps:cNvSpPr txBox="1"/>
                      <wps:spPr>
                        <a:xfrm>
                          <a:off x="0" y="0"/>
                          <a:ext cx="5619750" cy="1294765"/>
                        </a:xfrm>
                        <a:prstGeom prst="rect">
                          <a:avLst/>
                        </a:prstGeom>
                        <a:noFill/>
                        <a:ln w="6350">
                          <a:noFill/>
                        </a:ln>
                      </wps:spPr>
                      <wps:txbx>
                        <w:txbxContent>
                          <w:p w:rsidR="003C1E50" w:rsidRPr="004E6858" w:rsidRDefault="003C1E50" w:rsidP="004E6858">
                            <w:pPr>
                              <w:jc w:val="center"/>
                              <w:rPr>
                                <w:rFonts w:asciiTheme="majorBidi" w:hAnsiTheme="majorBidi" w:cstheme="majorBidi"/>
                                <w:b/>
                                <w:bCs/>
                                <w:sz w:val="32"/>
                                <w:szCs w:val="32"/>
                              </w:rPr>
                            </w:pPr>
                            <w:r w:rsidRPr="004E6858">
                              <w:rPr>
                                <w:rFonts w:asciiTheme="majorBidi" w:hAnsiTheme="majorBidi" w:cstheme="majorBidi"/>
                                <w:b/>
                                <w:bCs/>
                                <w:sz w:val="32"/>
                                <w:szCs w:val="32"/>
                              </w:rPr>
                              <w:t>Design a Sewer System of Asira Al Shamaliya</w:t>
                            </w:r>
                          </w:p>
                          <w:p w:rsidR="003C1E50" w:rsidRPr="004E6858" w:rsidRDefault="003C1E50" w:rsidP="00157A2F">
                            <w:pPr>
                              <w:jc w:val="center"/>
                              <w:rPr>
                                <w:rFonts w:asciiTheme="majorBidi" w:hAnsiTheme="majorBidi" w:cstheme="majorBidi"/>
                                <w:b/>
                                <w:bCs/>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DF1198" id="Text Box 257" o:spid="_x0000_s1031" type="#_x0000_t202" style="position:absolute;left:0;text-align:left;margin-left:8.4pt;margin-top:2.05pt;width:442.5pt;height:101.9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rluMAIAAF0EAAAOAAAAZHJzL2Uyb0RvYy54bWysVNuO2jAQfa/Uf7D8XkIolyUirOiuqCqt&#10;dleCap+NY0Mk2+PahoR+fccOt277VPXFjOcMZy5nnNl9qxU5COdrMCXNe31KhOFQ1WZb0u/r5ac7&#10;SnxgpmIKjCjpUXh6P//4YdbYQgxgB6oSjiCJ8UVjS7oLwRZZ5vlOaOZ7YIVBUILTLODVbbPKsQbZ&#10;tcoG/f44a8BV1gEX3qP3sQPpPPFLKXh4kdKLQFRJsbaQTpfOTTyz+YwVW8fsruanMtg/VKFZbTDp&#10;heqRBUb2rv6DStfcgQcZehx0BlLWXKQesJu8/66b1Y5ZkXrB4Xh7GZP/f7T8+fDqSF2VdDCaUGKY&#10;RpHWog3kC7Qk+nBCjfUFBq4shoYWAVT67PfojI230un4iy0RxHHWx8t8Ix1H52icTycjhDhi+WA6&#10;nIxHkSe7/t06H74K0CQaJXUoYJorOzz50IWeQ2I2A8taqSSiMqQp6fgz8v+GILkymCM20RUbrdBu&#10;2tR2KiB6NlAdsT8H3Y54y5c11vDEfHhlDpcC68ZFDy94SAWYC04WJTtwP//mj/GoFaKUNLhkJfU/&#10;9swJStQ3gypO8+EwbmW6DEeTAV7cLbK5RcxePwDucY5PyvJkxvigzqZ0oN/wPSxiVoSY4Zi7pOFs&#10;PoRu9fE9cbFYpCDcQ8vCk1lZHqnj7OKE1+0bc/YkQ0AFn+G8jqx4p0YX2019sQ8g6yTVdaqn8eMO&#10;J7FP7y0+ktt7irp+Fea/AAAA//8DAFBLAwQUAAYACAAAACEAgcce594AAAAIAQAADwAAAGRycy9k&#10;b3ducmV2LnhtbEyPQUvDQBCF74L/YRnBm91N0BJjNqUEiiB6aO3F2yY7TYLZ2ZjdttFf73iyx483&#10;vPdNsZrdIE44hd6ThmShQCA13vbUati/b+4yECEasmbwhBq+McCqvL4qTG79mbZ42sVWcAmF3Gjo&#10;YhxzKUPToTNh4Uckzg5+ciYyTq20kzlzuRtkqtRSOtMTL3RmxKrD5nN3dBpeqs2b2dapy36G6vn1&#10;sB6/9h8PWt/ezOsnEBHn+H8Mf/qsDiU71f5INoiBecnmUcN9AoLjR5Uw1xpSlSmQZSEvHyh/AQAA&#10;//8DAFBLAQItABQABgAIAAAAIQC2gziS/gAAAOEBAAATAAAAAAAAAAAAAAAAAAAAAABbQ29udGVu&#10;dF9UeXBlc10ueG1sUEsBAi0AFAAGAAgAAAAhADj9If/WAAAAlAEAAAsAAAAAAAAAAAAAAAAALwEA&#10;AF9yZWxzLy5yZWxzUEsBAi0AFAAGAAgAAAAhAFy2uW4wAgAAXQQAAA4AAAAAAAAAAAAAAAAALgIA&#10;AGRycy9lMm9Eb2MueG1sUEsBAi0AFAAGAAgAAAAhAIHHHufeAAAACAEAAA8AAAAAAAAAAAAAAAAA&#10;igQAAGRycy9kb3ducmV2LnhtbFBLBQYAAAAABAAEAPMAAACVBQAAAAA=&#10;" filled="f" stroked="f" strokeweight=".5pt">
                <v:textbox>
                  <w:txbxContent>
                    <w:p w:rsidR="003C1E50" w:rsidRPr="004E6858" w:rsidRDefault="003C1E50" w:rsidP="004E6858">
                      <w:pPr>
                        <w:jc w:val="center"/>
                        <w:rPr>
                          <w:rFonts w:asciiTheme="majorBidi" w:hAnsiTheme="majorBidi" w:cstheme="majorBidi"/>
                          <w:b/>
                          <w:bCs/>
                          <w:sz w:val="32"/>
                          <w:szCs w:val="32"/>
                        </w:rPr>
                      </w:pPr>
                      <w:r w:rsidRPr="004E6858">
                        <w:rPr>
                          <w:rFonts w:asciiTheme="majorBidi" w:hAnsiTheme="majorBidi" w:cstheme="majorBidi"/>
                          <w:b/>
                          <w:bCs/>
                          <w:sz w:val="32"/>
                          <w:szCs w:val="32"/>
                        </w:rPr>
                        <w:t>Design a Sewer System of Asira Al Shamaliya</w:t>
                      </w:r>
                    </w:p>
                    <w:p w:rsidR="003C1E50" w:rsidRPr="004E6858" w:rsidRDefault="003C1E50" w:rsidP="00157A2F">
                      <w:pPr>
                        <w:jc w:val="center"/>
                        <w:rPr>
                          <w:rFonts w:asciiTheme="majorBidi" w:hAnsiTheme="majorBidi" w:cstheme="majorBidi"/>
                          <w:b/>
                          <w:bCs/>
                          <w:sz w:val="32"/>
                          <w:szCs w:val="32"/>
                        </w:rPr>
                      </w:pPr>
                    </w:p>
                  </w:txbxContent>
                </v:textbox>
                <w10:wrap anchorx="margin"/>
              </v:shape>
            </w:pict>
          </mc:Fallback>
        </mc:AlternateContent>
      </w:r>
    </w:p>
    <w:p w:rsidR="00157A2F" w:rsidRPr="00FE2839" w:rsidRDefault="00157A2F" w:rsidP="00157A2F">
      <w:pPr>
        <w:spacing w:line="276" w:lineRule="auto"/>
      </w:pPr>
    </w:p>
    <w:p w:rsidR="00157A2F" w:rsidRPr="00FE2839" w:rsidRDefault="00157A2F" w:rsidP="00157A2F">
      <w:pPr>
        <w:spacing w:line="276" w:lineRule="auto"/>
      </w:pPr>
    </w:p>
    <w:p w:rsidR="00157A2F" w:rsidRPr="00FE2839" w:rsidRDefault="00157A2F" w:rsidP="00157A2F">
      <w:pPr>
        <w:spacing w:line="276" w:lineRule="auto"/>
      </w:pPr>
    </w:p>
    <w:p w:rsidR="00157A2F" w:rsidRPr="00FE2839" w:rsidRDefault="00157A2F" w:rsidP="00157A2F">
      <w:pPr>
        <w:spacing w:line="276" w:lineRule="auto"/>
      </w:pPr>
    </w:p>
    <w:p w:rsidR="00157A2F" w:rsidRPr="00FE2839" w:rsidRDefault="00157A2F" w:rsidP="00157A2F">
      <w:pPr>
        <w:spacing w:line="276" w:lineRule="auto"/>
      </w:pPr>
      <w:r>
        <w:rPr>
          <w:noProof/>
        </w:rPr>
        <mc:AlternateContent>
          <mc:Choice Requires="wps">
            <w:drawing>
              <wp:anchor distT="0" distB="0" distL="114300" distR="114300" simplePos="0" relativeHeight="251670528" behindDoc="0" locked="0" layoutInCell="1" allowOverlap="1" wp14:anchorId="4D2A13CC" wp14:editId="62465D23">
                <wp:simplePos x="0" y="0"/>
                <wp:positionH relativeFrom="margin">
                  <wp:posOffset>1227909</wp:posOffset>
                </wp:positionH>
                <wp:positionV relativeFrom="paragraph">
                  <wp:posOffset>48532</wp:posOffset>
                </wp:positionV>
                <wp:extent cx="3771900" cy="1508760"/>
                <wp:effectExtent l="0" t="0" r="0" b="0"/>
                <wp:wrapNone/>
                <wp:docPr id="259" name="Text Box 259"/>
                <wp:cNvGraphicFramePr/>
                <a:graphic xmlns:a="http://schemas.openxmlformats.org/drawingml/2006/main">
                  <a:graphicData uri="http://schemas.microsoft.com/office/word/2010/wordprocessingShape">
                    <wps:wsp>
                      <wps:cNvSpPr txBox="1"/>
                      <wps:spPr>
                        <a:xfrm>
                          <a:off x="0" y="0"/>
                          <a:ext cx="3771900" cy="1508760"/>
                        </a:xfrm>
                        <a:prstGeom prst="rect">
                          <a:avLst/>
                        </a:prstGeom>
                        <a:noFill/>
                        <a:ln w="6350">
                          <a:noFill/>
                        </a:ln>
                      </wps:spPr>
                      <wps:txbx>
                        <w:txbxContent>
                          <w:p w:rsidR="003C1E50" w:rsidRPr="004E6858" w:rsidRDefault="003C1E50" w:rsidP="004E6858">
                            <w:pPr>
                              <w:jc w:val="center"/>
                              <w:rPr>
                                <w:rFonts w:asciiTheme="majorBidi" w:hAnsiTheme="majorBidi" w:cstheme="majorBidi"/>
                                <w:b/>
                                <w:bCs/>
                                <w:sz w:val="28"/>
                                <w:szCs w:val="28"/>
                              </w:rPr>
                            </w:pPr>
                            <w:r w:rsidRPr="004E6858">
                              <w:rPr>
                                <w:rFonts w:asciiTheme="majorBidi" w:hAnsiTheme="majorBidi" w:cstheme="majorBidi"/>
                                <w:b/>
                                <w:bCs/>
                                <w:sz w:val="28"/>
                                <w:szCs w:val="28"/>
                              </w:rPr>
                              <w:t>by</w:t>
                            </w:r>
                          </w:p>
                          <w:p w:rsidR="003C1E50" w:rsidRPr="004E6858" w:rsidRDefault="003C1E50" w:rsidP="004E6858">
                            <w:pPr>
                              <w:jc w:val="center"/>
                              <w:rPr>
                                <w:rFonts w:asciiTheme="majorBidi" w:hAnsiTheme="majorBidi" w:cstheme="majorBidi"/>
                                <w:b/>
                                <w:bCs/>
                                <w:sz w:val="28"/>
                                <w:szCs w:val="28"/>
                              </w:rPr>
                            </w:pPr>
                            <w:r w:rsidRPr="004E6858">
                              <w:rPr>
                                <w:rFonts w:asciiTheme="majorBidi" w:hAnsiTheme="majorBidi" w:cstheme="majorBidi"/>
                                <w:b/>
                                <w:bCs/>
                                <w:sz w:val="28"/>
                                <w:szCs w:val="28"/>
                              </w:rPr>
                              <w:t>Sadi Sawlmeh</w:t>
                            </w:r>
                          </w:p>
                          <w:p w:rsidR="003C1E50" w:rsidRPr="004E6858" w:rsidRDefault="003C1E50" w:rsidP="004E6858">
                            <w:pPr>
                              <w:jc w:val="center"/>
                              <w:rPr>
                                <w:rFonts w:asciiTheme="majorBidi" w:hAnsiTheme="majorBidi" w:cstheme="majorBidi"/>
                                <w:b/>
                                <w:bCs/>
                                <w:sz w:val="28"/>
                                <w:szCs w:val="28"/>
                              </w:rPr>
                            </w:pPr>
                            <w:r w:rsidRPr="004E6858">
                              <w:rPr>
                                <w:rFonts w:asciiTheme="majorBidi" w:hAnsiTheme="majorBidi" w:cstheme="majorBidi"/>
                                <w:b/>
                                <w:bCs/>
                                <w:sz w:val="28"/>
                                <w:szCs w:val="28"/>
                              </w:rPr>
                              <w:t>Mohammad Abu Hanoud</w:t>
                            </w:r>
                          </w:p>
                          <w:p w:rsidR="003C1E50" w:rsidRPr="004E6858" w:rsidRDefault="003C1E50" w:rsidP="004E6858">
                            <w:pPr>
                              <w:jc w:val="center"/>
                              <w:rPr>
                                <w:rFonts w:asciiTheme="majorBidi" w:hAnsiTheme="majorBidi" w:cstheme="majorBidi"/>
                                <w:b/>
                                <w:bCs/>
                                <w:sz w:val="28"/>
                                <w:szCs w:val="28"/>
                              </w:rPr>
                            </w:pPr>
                            <w:r w:rsidRPr="004E6858">
                              <w:rPr>
                                <w:rFonts w:asciiTheme="majorBidi" w:hAnsiTheme="majorBidi" w:cstheme="majorBidi"/>
                                <w:b/>
                                <w:bCs/>
                                <w:sz w:val="28"/>
                                <w:szCs w:val="28"/>
                              </w:rPr>
                              <w:t>Hamza Yaseen</w:t>
                            </w:r>
                          </w:p>
                          <w:p w:rsidR="003C1E50" w:rsidRPr="00FE2839" w:rsidRDefault="003C1E50" w:rsidP="00157A2F">
                            <w:pPr>
                              <w:jc w:val="center"/>
                              <w:rPr>
                                <w:rFonts w:asciiTheme="majorBidi" w:hAnsiTheme="majorBidi" w:cstheme="majorBidi"/>
                                <w:b/>
                                <w:bCs/>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2A13CC" id="Text Box 259" o:spid="_x0000_s1032" type="#_x0000_t202" style="position:absolute;left:0;text-align:left;margin-left:96.7pt;margin-top:3.8pt;width:297pt;height:118.8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YExNQIAAF0EAAAOAAAAZHJzL2Uyb0RvYy54bWysVE1v2zAMvQ/YfxB0X2yn+WiCOEXWIsOA&#10;oC2QDD0rshQbsERNUmJnv36UHKdBt9Owi0zxURT5HuXFQ6tqchLWVaBzmg1SSoTmUFT6kNMfu/WX&#10;e0qcZ7pgNWiR07Nw9GH5+dOiMXMxhBLqQliCSbSbNyanpfdmniSOl0IxNwAjNIISrGIet/aQFJY1&#10;mF3VyTBNJ0kDtjAWuHAOvU8dSJcxv5SC+xcpnfCkzinW5uNq47oPa7JcsPnBMlNW/FIG+4cqFKs0&#10;XnpN9cQ8I0db/ZFKVdyCA+kHHFQCUlZcxB6wmyz90M22ZEbEXpAcZ640uf+Xlj+fXi2pipwOxzNK&#10;NFMo0k60nnyFlgQfMtQYN8fArcFQ3yKASvd+h87QeCutCl9siSCOXJ+v/IZ0HJ1302k2SxHiiGXj&#10;9H46iQok78eNdf6bAEWCkVOLAkZe2WnjPJaCoX1IuE3DuqrrKGKtSZPTyd04jQeuCJ6oNR4MTXTF&#10;Bsu3+za2Pekb2UNxxv4sdDPiDF9XWMOGOf/KLA4F1o2D7l9wkTXgXXCxKCnB/vqbP8SjVohS0uCQ&#10;5dT9PDIrKKm/a1Rxlo1GYSrjZjSeDnFjb5H9LaKP6hFwjjN8UoZHM8T7ujelBfWG72EVbkWIaY53&#10;59T35qPvRh/fExerVQzCOTTMb/TW8JA6sBoY3rVvzJqLDB4VfIZ+HNn8gxpdbKfH6uhBVlGqwHPH&#10;6oV+nOGo4OW9hUdyu49R73+F5W8AAAD//wMAUEsDBBQABgAIAAAAIQARtLut4AAAAAkBAAAPAAAA&#10;ZHJzL2Rvd25yZXYueG1sTI9BT4NAEIXvJv6HzZh4s4vYFkSWpiFpTIw9tPbibWCnQGR3kd226K93&#10;POnxy3t5802+mkwvzjT6zlkF97MIBNna6c42Cg5vm7sUhA9oNfbOkoIv8rAqrq9yzLS72B2d96ER&#10;PGJ9hgraEIZMSl+3ZNDP3ECWs6MbDQbGsZF6xAuPm17GUbSUBjvLF1ocqGyp/tifjIKXcrPFXRWb&#10;9Lsvn1+P6+Hz8L5Q6vZmWj+BCDSFvzL86rM6FOxUuZPVXvTMjw9zripIliA4T9KEuVIQzxcxyCKX&#10;/z8ofgAAAP//AwBQSwECLQAUAAYACAAAACEAtoM4kv4AAADhAQAAEwAAAAAAAAAAAAAAAAAAAAAA&#10;W0NvbnRlbnRfVHlwZXNdLnhtbFBLAQItABQABgAIAAAAIQA4/SH/1gAAAJQBAAALAAAAAAAAAAAA&#10;AAAAAC8BAABfcmVscy8ucmVsc1BLAQItABQABgAIAAAAIQCgEYExNQIAAF0EAAAOAAAAAAAAAAAA&#10;AAAAAC4CAABkcnMvZTJvRG9jLnhtbFBLAQItABQABgAIAAAAIQARtLut4AAAAAkBAAAPAAAAAAAA&#10;AAAAAAAAAI8EAABkcnMvZG93bnJldi54bWxQSwUGAAAAAAQABADzAAAAnAUAAAAA&#10;" filled="f" stroked="f" strokeweight=".5pt">
                <v:textbox>
                  <w:txbxContent>
                    <w:p w:rsidR="003C1E50" w:rsidRPr="004E6858" w:rsidRDefault="003C1E50" w:rsidP="004E6858">
                      <w:pPr>
                        <w:jc w:val="center"/>
                        <w:rPr>
                          <w:rFonts w:asciiTheme="majorBidi" w:hAnsiTheme="majorBidi" w:cstheme="majorBidi"/>
                          <w:b/>
                          <w:bCs/>
                          <w:sz w:val="28"/>
                          <w:szCs w:val="28"/>
                        </w:rPr>
                      </w:pPr>
                      <w:r w:rsidRPr="004E6858">
                        <w:rPr>
                          <w:rFonts w:asciiTheme="majorBidi" w:hAnsiTheme="majorBidi" w:cstheme="majorBidi"/>
                          <w:b/>
                          <w:bCs/>
                          <w:sz w:val="28"/>
                          <w:szCs w:val="28"/>
                        </w:rPr>
                        <w:t>by</w:t>
                      </w:r>
                    </w:p>
                    <w:p w:rsidR="003C1E50" w:rsidRPr="004E6858" w:rsidRDefault="003C1E50" w:rsidP="004E6858">
                      <w:pPr>
                        <w:jc w:val="center"/>
                        <w:rPr>
                          <w:rFonts w:asciiTheme="majorBidi" w:hAnsiTheme="majorBidi" w:cstheme="majorBidi"/>
                          <w:b/>
                          <w:bCs/>
                          <w:sz w:val="28"/>
                          <w:szCs w:val="28"/>
                        </w:rPr>
                      </w:pPr>
                      <w:r w:rsidRPr="004E6858">
                        <w:rPr>
                          <w:rFonts w:asciiTheme="majorBidi" w:hAnsiTheme="majorBidi" w:cstheme="majorBidi"/>
                          <w:b/>
                          <w:bCs/>
                          <w:sz w:val="28"/>
                          <w:szCs w:val="28"/>
                        </w:rPr>
                        <w:t>Sadi Sawlmeh</w:t>
                      </w:r>
                    </w:p>
                    <w:p w:rsidR="003C1E50" w:rsidRPr="004E6858" w:rsidRDefault="003C1E50" w:rsidP="004E6858">
                      <w:pPr>
                        <w:jc w:val="center"/>
                        <w:rPr>
                          <w:rFonts w:asciiTheme="majorBidi" w:hAnsiTheme="majorBidi" w:cstheme="majorBidi"/>
                          <w:b/>
                          <w:bCs/>
                          <w:sz w:val="28"/>
                          <w:szCs w:val="28"/>
                        </w:rPr>
                      </w:pPr>
                      <w:r w:rsidRPr="004E6858">
                        <w:rPr>
                          <w:rFonts w:asciiTheme="majorBidi" w:hAnsiTheme="majorBidi" w:cstheme="majorBidi"/>
                          <w:b/>
                          <w:bCs/>
                          <w:sz w:val="28"/>
                          <w:szCs w:val="28"/>
                        </w:rPr>
                        <w:t>Mohammad Abu Hanoud</w:t>
                      </w:r>
                    </w:p>
                    <w:p w:rsidR="003C1E50" w:rsidRPr="004E6858" w:rsidRDefault="003C1E50" w:rsidP="004E6858">
                      <w:pPr>
                        <w:jc w:val="center"/>
                        <w:rPr>
                          <w:rFonts w:asciiTheme="majorBidi" w:hAnsiTheme="majorBidi" w:cstheme="majorBidi"/>
                          <w:b/>
                          <w:bCs/>
                          <w:sz w:val="28"/>
                          <w:szCs w:val="28"/>
                        </w:rPr>
                      </w:pPr>
                      <w:r w:rsidRPr="004E6858">
                        <w:rPr>
                          <w:rFonts w:asciiTheme="majorBidi" w:hAnsiTheme="majorBidi" w:cstheme="majorBidi"/>
                          <w:b/>
                          <w:bCs/>
                          <w:sz w:val="28"/>
                          <w:szCs w:val="28"/>
                        </w:rPr>
                        <w:t>Hamza Yaseen</w:t>
                      </w:r>
                    </w:p>
                    <w:p w:rsidR="003C1E50" w:rsidRPr="00FE2839" w:rsidRDefault="003C1E50" w:rsidP="00157A2F">
                      <w:pPr>
                        <w:jc w:val="center"/>
                        <w:rPr>
                          <w:rFonts w:asciiTheme="majorBidi" w:hAnsiTheme="majorBidi" w:cstheme="majorBidi"/>
                          <w:b/>
                          <w:bCs/>
                          <w:sz w:val="28"/>
                          <w:szCs w:val="28"/>
                        </w:rPr>
                      </w:pPr>
                    </w:p>
                  </w:txbxContent>
                </v:textbox>
                <w10:wrap anchorx="margin"/>
              </v:shape>
            </w:pict>
          </mc:Fallback>
        </mc:AlternateContent>
      </w:r>
    </w:p>
    <w:p w:rsidR="00157A2F" w:rsidRPr="00FE2839" w:rsidRDefault="00157A2F" w:rsidP="00157A2F">
      <w:pPr>
        <w:spacing w:line="276" w:lineRule="auto"/>
      </w:pPr>
    </w:p>
    <w:p w:rsidR="00157A2F" w:rsidRPr="00FE2839" w:rsidRDefault="00157A2F" w:rsidP="00157A2F">
      <w:pPr>
        <w:spacing w:line="276" w:lineRule="auto"/>
      </w:pPr>
    </w:p>
    <w:p w:rsidR="00157A2F" w:rsidRDefault="00157A2F" w:rsidP="00157A2F">
      <w:pPr>
        <w:spacing w:line="276" w:lineRule="auto"/>
      </w:pPr>
    </w:p>
    <w:p w:rsidR="00157A2F" w:rsidRDefault="00157A2F" w:rsidP="00157A2F">
      <w:pPr>
        <w:tabs>
          <w:tab w:val="left" w:pos="6180"/>
        </w:tabs>
        <w:spacing w:line="276" w:lineRule="auto"/>
        <w:rPr>
          <w:rtl/>
        </w:rPr>
      </w:pPr>
      <w:r>
        <w:tab/>
      </w:r>
    </w:p>
    <w:p w:rsidR="00157A2F" w:rsidRDefault="00157A2F" w:rsidP="00157A2F">
      <w:pPr>
        <w:tabs>
          <w:tab w:val="left" w:pos="6180"/>
        </w:tabs>
        <w:spacing w:line="276" w:lineRule="auto"/>
        <w:rPr>
          <w:rtl/>
        </w:rPr>
      </w:pPr>
    </w:p>
    <w:p w:rsidR="00157A2F" w:rsidRDefault="00157A2F" w:rsidP="00157A2F">
      <w:pPr>
        <w:tabs>
          <w:tab w:val="left" w:pos="6180"/>
        </w:tabs>
        <w:spacing w:line="276" w:lineRule="auto"/>
        <w:rPr>
          <w:rtl/>
        </w:rPr>
      </w:pPr>
      <w:r>
        <w:rPr>
          <w:noProof/>
          <w:rtl/>
        </w:rPr>
        <mc:AlternateContent>
          <mc:Choice Requires="wps">
            <w:drawing>
              <wp:anchor distT="0" distB="0" distL="114300" distR="114300" simplePos="0" relativeHeight="251671552" behindDoc="0" locked="0" layoutInCell="1" allowOverlap="1" wp14:anchorId="64DC6A83" wp14:editId="76EF1FD1">
                <wp:simplePos x="0" y="0"/>
                <wp:positionH relativeFrom="column">
                  <wp:posOffset>-914400</wp:posOffset>
                </wp:positionH>
                <wp:positionV relativeFrom="paragraph">
                  <wp:posOffset>184810</wp:posOffset>
                </wp:positionV>
                <wp:extent cx="7552319" cy="466725"/>
                <wp:effectExtent l="0" t="0" r="0" b="0"/>
                <wp:wrapNone/>
                <wp:docPr id="260" name="Text Box 260"/>
                <wp:cNvGraphicFramePr/>
                <a:graphic xmlns:a="http://schemas.openxmlformats.org/drawingml/2006/main">
                  <a:graphicData uri="http://schemas.microsoft.com/office/word/2010/wordprocessingShape">
                    <wps:wsp>
                      <wps:cNvSpPr txBox="1"/>
                      <wps:spPr>
                        <a:xfrm>
                          <a:off x="0" y="0"/>
                          <a:ext cx="7552319" cy="466725"/>
                        </a:xfrm>
                        <a:prstGeom prst="rect">
                          <a:avLst/>
                        </a:prstGeom>
                        <a:noFill/>
                        <a:ln w="6350">
                          <a:noFill/>
                        </a:ln>
                      </wps:spPr>
                      <wps:txbx>
                        <w:txbxContent>
                          <w:p w:rsidR="003C1E50" w:rsidRPr="00163D48" w:rsidRDefault="003C1E50" w:rsidP="004E6858">
                            <w:pPr>
                              <w:bidi w:val="0"/>
                              <w:ind w:left="961" w:right="1110"/>
                              <w:jc w:val="center"/>
                              <w:rPr>
                                <w:rFonts w:asciiTheme="majorBidi" w:hAnsiTheme="majorBidi" w:cstheme="majorBidi"/>
                                <w:b/>
                                <w:sz w:val="32"/>
                                <w:szCs w:val="28"/>
                              </w:rPr>
                            </w:pPr>
                            <w:r w:rsidRPr="00163D48">
                              <w:rPr>
                                <w:rFonts w:asciiTheme="majorBidi" w:hAnsiTheme="majorBidi" w:cstheme="majorBidi"/>
                                <w:b/>
                                <w:bCs/>
                                <w:sz w:val="32"/>
                                <w:szCs w:val="28"/>
                              </w:rPr>
                              <w:t>Under the direction of</w:t>
                            </w:r>
                            <w:r w:rsidRPr="00163D48">
                              <w:rPr>
                                <w:rFonts w:asciiTheme="majorBidi" w:hAnsiTheme="majorBidi" w:cstheme="majorBidi"/>
                                <w:b/>
                                <w:sz w:val="32"/>
                                <w:szCs w:val="28"/>
                              </w:rPr>
                              <w:t>:</w:t>
                            </w:r>
                            <w:r w:rsidRPr="00163D48">
                              <w:rPr>
                                <w:rFonts w:asciiTheme="majorBidi" w:hAnsiTheme="majorBidi" w:cstheme="majorBidi"/>
                                <w:b/>
                                <w:spacing w:val="66"/>
                                <w:sz w:val="32"/>
                                <w:szCs w:val="28"/>
                              </w:rPr>
                              <w:t xml:space="preserve"> </w:t>
                            </w:r>
                            <w:r w:rsidRPr="00163D48">
                              <w:rPr>
                                <w:rFonts w:asciiTheme="majorBidi" w:hAnsiTheme="majorBidi" w:cstheme="majorBidi"/>
                                <w:b/>
                                <w:sz w:val="32"/>
                                <w:szCs w:val="28"/>
                              </w:rPr>
                              <w:t>Dr.</w:t>
                            </w:r>
                            <w:r w:rsidRPr="00163D48">
                              <w:rPr>
                                <w:rFonts w:asciiTheme="majorBidi" w:hAnsiTheme="majorBidi" w:cstheme="majorBidi"/>
                                <w:b/>
                                <w:spacing w:val="-2"/>
                                <w:sz w:val="32"/>
                                <w:szCs w:val="28"/>
                              </w:rPr>
                              <w:t xml:space="preserve"> </w:t>
                            </w:r>
                            <w:r w:rsidRPr="00163D48">
                              <w:rPr>
                                <w:rFonts w:asciiTheme="majorBidi" w:hAnsiTheme="majorBidi" w:cstheme="majorBidi"/>
                                <w:b/>
                                <w:sz w:val="32"/>
                                <w:szCs w:val="28"/>
                              </w:rPr>
                              <w:t>Hafez Shaheen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DC6A83" id="Text Box 260" o:spid="_x0000_s1033" type="#_x0000_t202" style="position:absolute;left:0;text-align:left;margin-left:-1in;margin-top:14.55pt;width:594.65pt;height:36.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QOnMwIAAFwEAAAOAAAAZHJzL2Uyb0RvYy54bWysVE1v2zAMvQ/YfxB0X5y4+WiNOEXWIsOA&#10;oi2QDD0rshQbkERNUmJnv36UnKRBt9Owi0KR9KMeH5n5facVOQjnGzAlHQ2GlAjDoWrMrqQ/Nqsv&#10;t5T4wEzFFBhR0qPw9H7x+dO8tYXIoQZVCUcQxPiitSWtQ7BFlnleC838AKwwGJTgNAt4dbuscqxF&#10;dK2yfDicZi24yjrgwnv0PvZBukj4UgoeXqT0IhBVUnxbSKdL5zae2WLOip1jtm746RnsH16hWWOw&#10;6AXqkQVG9q75A0o33IEHGQYcdAZSNlwkDshmNPzAZl0zKxIXbI63lzb5/wfLnw+vjjRVSfMp9scw&#10;jSJtRBfIV+hI9GGHWusLTFxbTA0dBlDps9+jMxLvpNPxFykRjCPW8dLfCMfROZtM8pvRHSUcY+Pp&#10;dJZPIkz2/rV1PnwToEk0SupQv9RWdnjyoU89p8RiBlaNUklDZUhb0unNZJg+uEQQXBmsETn0b41W&#10;6LZdYj0789hCdUR6DvoR8ZavGnzDE/PhlTmcCWSEcx5e8JAKsBacLEpqcL/+5o/5KBVGKWlxxkrq&#10;f+6ZE5So7wZFvBuNx3Eo02U8meV4cdeR7XXE7PUD4BiPcKMsT2bMD+psSgf6DddhGatiiBmOtUsa&#10;zuZD6Ccf14mL5TIl4RhaFp7M2vIIHbsaO7zp3pizJxkCCvgM52lkxQc1+txej+U+gGySVLHPfVdP&#10;7ccRTmKf1i3uyPU9Zb3/KSx+AwAA//8DAFBLAwQUAAYACAAAACEApMyT+uMAAAAMAQAADwAAAGRy&#10;cy9kb3ducmV2LnhtbEyPwU7DMBBE70j8g7VI3FonIa3aNE5VRaqQEBxaeuG2id0kwl6H2G0DX49z&#10;gtusZjT7Jt+ORrOrGlxnSUA8j4Apqq3sqBFwet/PVsCcR5KoLSkB38rBtri/yzGT9kYHdT36hoUS&#10;chkKaL3vM85d3SqDbm57RcE728GgD+fQcDngLZQbzZMoWnKDHYUPLfaqbFX9ebwYAS/l/g0PVWJW&#10;P7p8fj3v+q/Tx0KIx4dxtwHm1ej/wjDhB3QoAlNlLyQd0wJmcZqGMV5Aso6BTYkoXTwBqyaVLIEX&#10;Of8/ovgFAAD//wMAUEsBAi0AFAAGAAgAAAAhALaDOJL+AAAA4QEAABMAAAAAAAAAAAAAAAAAAAAA&#10;AFtDb250ZW50X1R5cGVzXS54bWxQSwECLQAUAAYACAAAACEAOP0h/9YAAACUAQAACwAAAAAAAAAA&#10;AAAAAAAvAQAAX3JlbHMvLnJlbHNQSwECLQAUAAYACAAAACEAOyEDpzMCAABcBAAADgAAAAAAAAAA&#10;AAAAAAAuAgAAZHJzL2Uyb0RvYy54bWxQSwECLQAUAAYACAAAACEApMyT+uMAAAAMAQAADwAAAAAA&#10;AAAAAAAAAACNBAAAZHJzL2Rvd25yZXYueG1sUEsFBgAAAAAEAAQA8wAAAJ0FAAAAAA==&#10;" filled="f" stroked="f" strokeweight=".5pt">
                <v:textbox>
                  <w:txbxContent>
                    <w:p w:rsidR="003C1E50" w:rsidRPr="00163D48" w:rsidRDefault="003C1E50" w:rsidP="004E6858">
                      <w:pPr>
                        <w:bidi w:val="0"/>
                        <w:ind w:left="961" w:right="1110"/>
                        <w:jc w:val="center"/>
                        <w:rPr>
                          <w:rFonts w:asciiTheme="majorBidi" w:hAnsiTheme="majorBidi" w:cstheme="majorBidi"/>
                          <w:b/>
                          <w:sz w:val="32"/>
                          <w:szCs w:val="28"/>
                        </w:rPr>
                      </w:pPr>
                      <w:r w:rsidRPr="00163D48">
                        <w:rPr>
                          <w:rFonts w:asciiTheme="majorBidi" w:hAnsiTheme="majorBidi" w:cstheme="majorBidi"/>
                          <w:b/>
                          <w:bCs/>
                          <w:sz w:val="32"/>
                          <w:szCs w:val="28"/>
                        </w:rPr>
                        <w:t>Under the direction of</w:t>
                      </w:r>
                      <w:r w:rsidRPr="00163D48">
                        <w:rPr>
                          <w:rFonts w:asciiTheme="majorBidi" w:hAnsiTheme="majorBidi" w:cstheme="majorBidi"/>
                          <w:b/>
                          <w:sz w:val="32"/>
                          <w:szCs w:val="28"/>
                        </w:rPr>
                        <w:t>:</w:t>
                      </w:r>
                      <w:r w:rsidRPr="00163D48">
                        <w:rPr>
                          <w:rFonts w:asciiTheme="majorBidi" w:hAnsiTheme="majorBidi" w:cstheme="majorBidi"/>
                          <w:b/>
                          <w:spacing w:val="66"/>
                          <w:sz w:val="32"/>
                          <w:szCs w:val="28"/>
                        </w:rPr>
                        <w:t xml:space="preserve"> </w:t>
                      </w:r>
                      <w:r w:rsidRPr="00163D48">
                        <w:rPr>
                          <w:rFonts w:asciiTheme="majorBidi" w:hAnsiTheme="majorBidi" w:cstheme="majorBidi"/>
                          <w:b/>
                          <w:sz w:val="32"/>
                          <w:szCs w:val="28"/>
                        </w:rPr>
                        <w:t>Dr.</w:t>
                      </w:r>
                      <w:r w:rsidRPr="00163D48">
                        <w:rPr>
                          <w:rFonts w:asciiTheme="majorBidi" w:hAnsiTheme="majorBidi" w:cstheme="majorBidi"/>
                          <w:b/>
                          <w:spacing w:val="-2"/>
                          <w:sz w:val="32"/>
                          <w:szCs w:val="28"/>
                        </w:rPr>
                        <w:t xml:space="preserve"> </w:t>
                      </w:r>
                      <w:r w:rsidRPr="00163D48">
                        <w:rPr>
                          <w:rFonts w:asciiTheme="majorBidi" w:hAnsiTheme="majorBidi" w:cstheme="majorBidi"/>
                          <w:b/>
                          <w:sz w:val="32"/>
                          <w:szCs w:val="28"/>
                        </w:rPr>
                        <w:t>Hafez Shaheen</w:t>
                      </w:r>
                    </w:p>
                  </w:txbxContent>
                </v:textbox>
              </v:shape>
            </w:pict>
          </mc:Fallback>
        </mc:AlternateContent>
      </w:r>
    </w:p>
    <w:p w:rsidR="00157A2F" w:rsidRDefault="00157A2F" w:rsidP="00157A2F">
      <w:pPr>
        <w:tabs>
          <w:tab w:val="left" w:pos="6180"/>
        </w:tabs>
        <w:spacing w:line="276" w:lineRule="auto"/>
        <w:rPr>
          <w:rtl/>
        </w:rPr>
      </w:pPr>
    </w:p>
    <w:p w:rsidR="00157A2F" w:rsidRDefault="00157A2F" w:rsidP="00157A2F">
      <w:pPr>
        <w:tabs>
          <w:tab w:val="left" w:pos="6180"/>
        </w:tabs>
        <w:spacing w:line="276" w:lineRule="auto"/>
        <w:rPr>
          <w:rtl/>
        </w:rPr>
      </w:pPr>
    </w:p>
    <w:p w:rsidR="00157A2F" w:rsidRDefault="00157A2F" w:rsidP="00157A2F">
      <w:pPr>
        <w:tabs>
          <w:tab w:val="left" w:pos="6180"/>
        </w:tabs>
        <w:spacing w:line="276" w:lineRule="auto"/>
        <w:rPr>
          <w:rtl/>
        </w:rPr>
      </w:pPr>
    </w:p>
    <w:p w:rsidR="00157A2F" w:rsidRDefault="00157A2F" w:rsidP="00157A2F">
      <w:pPr>
        <w:tabs>
          <w:tab w:val="left" w:pos="6180"/>
        </w:tabs>
        <w:spacing w:line="276" w:lineRule="auto"/>
        <w:rPr>
          <w:rtl/>
        </w:rPr>
      </w:pPr>
    </w:p>
    <w:p w:rsidR="00157A2F" w:rsidRDefault="00157A2F" w:rsidP="00157A2F">
      <w:pPr>
        <w:tabs>
          <w:tab w:val="left" w:pos="6180"/>
        </w:tabs>
        <w:spacing w:line="276" w:lineRule="auto"/>
        <w:rPr>
          <w:rtl/>
        </w:rPr>
      </w:pPr>
    </w:p>
    <w:p w:rsidR="00157A2F" w:rsidRDefault="00157A2F" w:rsidP="00157A2F">
      <w:pPr>
        <w:tabs>
          <w:tab w:val="left" w:pos="6180"/>
        </w:tabs>
        <w:spacing w:line="276" w:lineRule="auto"/>
        <w:rPr>
          <w:rtl/>
        </w:rPr>
      </w:pPr>
      <w:r>
        <w:rPr>
          <w:noProof/>
          <w:rtl/>
        </w:rPr>
        <mc:AlternateContent>
          <mc:Choice Requires="wps">
            <w:drawing>
              <wp:anchor distT="0" distB="0" distL="114300" distR="114300" simplePos="0" relativeHeight="251672576" behindDoc="0" locked="0" layoutInCell="1" allowOverlap="1" wp14:anchorId="4EA49B46" wp14:editId="1BE59A22">
                <wp:simplePos x="0" y="0"/>
                <wp:positionH relativeFrom="column">
                  <wp:posOffset>1222045</wp:posOffset>
                </wp:positionH>
                <wp:positionV relativeFrom="paragraph">
                  <wp:posOffset>104330</wp:posOffset>
                </wp:positionV>
                <wp:extent cx="3752850" cy="619125"/>
                <wp:effectExtent l="0" t="0" r="0" b="0"/>
                <wp:wrapNone/>
                <wp:docPr id="261" name="Text Box 261"/>
                <wp:cNvGraphicFramePr/>
                <a:graphic xmlns:a="http://schemas.openxmlformats.org/drawingml/2006/main">
                  <a:graphicData uri="http://schemas.microsoft.com/office/word/2010/wordprocessingShape">
                    <wps:wsp>
                      <wps:cNvSpPr txBox="1"/>
                      <wps:spPr>
                        <a:xfrm>
                          <a:off x="0" y="0"/>
                          <a:ext cx="3752850" cy="619125"/>
                        </a:xfrm>
                        <a:prstGeom prst="rect">
                          <a:avLst/>
                        </a:prstGeom>
                        <a:noFill/>
                        <a:ln w="6350">
                          <a:noFill/>
                        </a:ln>
                      </wps:spPr>
                      <wps:txbx>
                        <w:txbxContent>
                          <w:p w:rsidR="003C1E50" w:rsidRPr="00FE2839" w:rsidRDefault="003C1E50" w:rsidP="004E6858">
                            <w:pPr>
                              <w:jc w:val="center"/>
                              <w:rPr>
                                <w:rFonts w:asciiTheme="majorBidi" w:hAnsiTheme="majorBidi" w:cstheme="majorBidi"/>
                                <w:b/>
                                <w:bCs/>
                              </w:rPr>
                            </w:pPr>
                            <w:r w:rsidRPr="00FE2839">
                              <w:rPr>
                                <w:rFonts w:asciiTheme="majorBidi" w:hAnsiTheme="majorBidi" w:cstheme="majorBidi"/>
                                <w:b/>
                                <w:bCs/>
                              </w:rPr>
                              <w:t>Submitted in partial fulfillment of the requirements for Bachelor degree in Civil Engineering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A49B46" id="Text Box 261" o:spid="_x0000_s1034" type="#_x0000_t202" style="position:absolute;left:0;text-align:left;margin-left:96.2pt;margin-top:8.2pt;width:295.5pt;height:48.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GGLwIAAFwEAAAOAAAAZHJzL2Uyb0RvYy54bWysVMFuGjEQvVfqP1i+lwUChCCWiCaiqoSS&#10;SFDlbLxeWGnX49qGXfr1ffYCIWlPVS9mPDO8mXlvvNP7pirZQVlXkE55r9PlTGlJWaG3Kf+xXnwZ&#10;c+a80JkoSauUH5Xj97PPn6a1mag+7ajMlGUA0W5Sm5TvvDeTJHFypyrhOmSURjAnWwmPq90mmRU1&#10;0Ksy6Xe7o6QmmxlLUjkH72Mb5LOIn+dK+uc8d8qzMuXozcfTxnMTzmQ2FZOtFWZXyFMb4h+6qESh&#10;UfQC9Si8YHtb/AFVFdKSo9x3JFUJ5XkhVZwB0/S6H6ZZ7YRRcRaQ48yFJvf/YOXT4cWyIkt5f9Tj&#10;TIsKIq1V49lXaljwgaHauAkSVwapvkEASp/9Ds4weJPbKvxiJIY4uD5e+A1wEs6b22F/PERIIjbq&#10;3fX6wwCTvP3bWOe/KapYMFJuoV+kVRyWzrep55RQTNOiKMuoYalZDdAbwL+LALzUqBFmaHsNlm82&#10;TZx6fJ5jQ9kR41lqV8QZuSjQw1I4/yIsdgJtY8/9M468JNSik8XZjuyvv/lDPqRClLMaO5Zy93Mv&#10;rOKs/K4h4l1vMAhLGS+D4W0fF3sd2VxH9L56IKwxZEJ30Qz5vjybuaXqFc9hHqoiJLRE7ZT7s/ng&#10;283Hc5JqPo9JWEMj/FKvjAzQgbvA8Lp5FdacZPAQ8InO2ygmH9Roc1vW53tPeRGlCjy3rJ7oxwpH&#10;sU/PLbyR63vMevsozH4DAAD//wMAUEsDBBQABgAIAAAAIQCetqvL4AAAAAoBAAAPAAAAZHJzL2Rv&#10;d25yZXYueG1sTE/BTsJAEL2b+A+bMfEmW4piKd0S0oSYGDmAXLhNu0Pb2N2t3QWqX+940tO8N/Py&#10;3ptsNZpOXGjwrbMKppMIBNnK6dbWCg7vm4cEhA9oNXbOkoIv8rDKb28yTLW72h1d9qEWbGJ9igqa&#10;EPpUSl81ZNBPXE+Wbyc3GAxMh1rqAa9sbjoZR9FcGmwtJzTYU9FQ9bE/GwWvxWaLuzI2yXdXvLyd&#10;1v3n4fik1P3duF6CCDSGPzH81ufqkHOn0p2t9qJjvogfWcpgzpMFz8mMQcmL6WwBMs/k/xfyHwAA&#10;AP//AwBQSwECLQAUAAYACAAAACEAtoM4kv4AAADhAQAAEwAAAAAAAAAAAAAAAAAAAAAAW0NvbnRl&#10;bnRfVHlwZXNdLnhtbFBLAQItABQABgAIAAAAIQA4/SH/1gAAAJQBAAALAAAAAAAAAAAAAAAAAC8B&#10;AABfcmVscy8ucmVsc1BLAQItABQABgAIAAAAIQCiC+GGLwIAAFwEAAAOAAAAAAAAAAAAAAAAAC4C&#10;AABkcnMvZTJvRG9jLnhtbFBLAQItABQABgAIAAAAIQCetqvL4AAAAAoBAAAPAAAAAAAAAAAAAAAA&#10;AIkEAABkcnMvZG93bnJldi54bWxQSwUGAAAAAAQABADzAAAAlgUAAAAA&#10;" filled="f" stroked="f" strokeweight=".5pt">
                <v:textbox>
                  <w:txbxContent>
                    <w:p w:rsidR="003C1E50" w:rsidRPr="00FE2839" w:rsidRDefault="003C1E50" w:rsidP="004E6858">
                      <w:pPr>
                        <w:jc w:val="center"/>
                        <w:rPr>
                          <w:rFonts w:asciiTheme="majorBidi" w:hAnsiTheme="majorBidi" w:cstheme="majorBidi"/>
                          <w:b/>
                          <w:bCs/>
                        </w:rPr>
                      </w:pPr>
                      <w:r w:rsidRPr="00FE2839">
                        <w:rPr>
                          <w:rFonts w:asciiTheme="majorBidi" w:hAnsiTheme="majorBidi" w:cstheme="majorBidi"/>
                          <w:b/>
                          <w:bCs/>
                        </w:rPr>
                        <w:t>Submitted in partial fulfillment of the requirements for Bachelor degree in Civil Engineering</w:t>
                      </w:r>
                    </w:p>
                  </w:txbxContent>
                </v:textbox>
              </v:shape>
            </w:pict>
          </mc:Fallback>
        </mc:AlternateContent>
      </w:r>
    </w:p>
    <w:p w:rsidR="00157A2F" w:rsidRDefault="00157A2F" w:rsidP="00157A2F">
      <w:pPr>
        <w:tabs>
          <w:tab w:val="left" w:pos="6180"/>
        </w:tabs>
        <w:spacing w:line="276" w:lineRule="auto"/>
        <w:rPr>
          <w:rtl/>
        </w:rPr>
      </w:pPr>
    </w:p>
    <w:p w:rsidR="00157A2F" w:rsidRDefault="00157A2F" w:rsidP="00157A2F">
      <w:pPr>
        <w:tabs>
          <w:tab w:val="left" w:pos="6180"/>
        </w:tabs>
        <w:spacing w:line="276" w:lineRule="auto"/>
        <w:rPr>
          <w:rtl/>
        </w:rPr>
      </w:pPr>
    </w:p>
    <w:p w:rsidR="00157A2F" w:rsidRDefault="00157A2F" w:rsidP="00157A2F">
      <w:pPr>
        <w:tabs>
          <w:tab w:val="left" w:pos="6180"/>
        </w:tabs>
        <w:spacing w:line="276" w:lineRule="auto"/>
        <w:rPr>
          <w:rtl/>
        </w:rPr>
      </w:pPr>
    </w:p>
    <w:p w:rsidR="00157A2F" w:rsidRPr="00FE2839" w:rsidRDefault="00163D48" w:rsidP="00157A2F">
      <w:pPr>
        <w:tabs>
          <w:tab w:val="left" w:pos="6180"/>
        </w:tabs>
        <w:spacing w:line="276" w:lineRule="auto"/>
      </w:pPr>
      <w:r>
        <w:rPr>
          <w:noProof/>
          <w:rtl/>
        </w:rPr>
        <mc:AlternateContent>
          <mc:Choice Requires="wps">
            <w:drawing>
              <wp:anchor distT="0" distB="0" distL="114300" distR="114300" simplePos="0" relativeHeight="251673600" behindDoc="0" locked="0" layoutInCell="1" allowOverlap="1" wp14:anchorId="303F7896" wp14:editId="0E01D927">
                <wp:simplePos x="0" y="0"/>
                <wp:positionH relativeFrom="margin">
                  <wp:posOffset>1962785</wp:posOffset>
                </wp:positionH>
                <wp:positionV relativeFrom="paragraph">
                  <wp:posOffset>67310</wp:posOffset>
                </wp:positionV>
                <wp:extent cx="2066925" cy="672465"/>
                <wp:effectExtent l="0" t="0" r="0" b="0"/>
                <wp:wrapNone/>
                <wp:docPr id="262" name="Text Box 262"/>
                <wp:cNvGraphicFramePr/>
                <a:graphic xmlns:a="http://schemas.openxmlformats.org/drawingml/2006/main">
                  <a:graphicData uri="http://schemas.microsoft.com/office/word/2010/wordprocessingShape">
                    <wps:wsp>
                      <wps:cNvSpPr txBox="1"/>
                      <wps:spPr>
                        <a:xfrm>
                          <a:off x="0" y="0"/>
                          <a:ext cx="2066925" cy="672465"/>
                        </a:xfrm>
                        <a:prstGeom prst="rect">
                          <a:avLst/>
                        </a:prstGeom>
                        <a:noFill/>
                        <a:ln w="6350">
                          <a:noFill/>
                        </a:ln>
                      </wps:spPr>
                      <wps:txbx>
                        <w:txbxContent>
                          <w:p w:rsidR="003C1E50" w:rsidRPr="00FE2839" w:rsidRDefault="003C1E50" w:rsidP="00157A2F">
                            <w:pPr>
                              <w:jc w:val="center"/>
                              <w:rPr>
                                <w:rFonts w:asciiTheme="majorBidi" w:hAnsiTheme="majorBidi" w:cstheme="majorBidi"/>
                                <w:b/>
                                <w:bCs/>
                              </w:rPr>
                            </w:pPr>
                            <w:r w:rsidRPr="00FE2839">
                              <w:rPr>
                                <w:rFonts w:asciiTheme="majorBidi" w:hAnsiTheme="majorBidi" w:cstheme="majorBidi"/>
                                <w:b/>
                                <w:bCs/>
                              </w:rPr>
                              <w:t>2022</w:t>
                            </w:r>
                            <w:r>
                              <w:rPr>
                                <w:rFonts w:asciiTheme="majorBidi" w:hAnsiTheme="majorBidi" w:cstheme="majorBidi"/>
                                <w:b/>
                                <w:bCs/>
                              </w:rPr>
                              <w:t>-2023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3F7896" id="Text Box 262" o:spid="_x0000_s1035" type="#_x0000_t202" style="position:absolute;left:0;text-align:left;margin-left:154.55pt;margin-top:5.3pt;width:162.75pt;height:52.9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J9QMgIAAFwEAAAOAAAAZHJzL2Uyb0RvYy54bWysVMGO2jAQvVfqP1i+l0AK2RIRVnRXVJXQ&#10;7kpQ7dk4NokUe1zbkNCv79ghLNr2VPVixjOTN37zZljcd6ohJ2FdDbqgk9GYEqE5lLU+FPTHbv3p&#10;CyXOM12yBrQo6Fk4er/8+GHRmlykUEFTCksQRLu8NQWtvDd5kjheCcXcCIzQGJRgFfN4tYektKxF&#10;dNUk6XicJS3Y0ljgwjn0PvZBuoz4Ugrun6V0wpOmoPg2H08bz304k+WC5QfLTFXzyzPYP7xCsVpj&#10;0SvUI/OMHG39B5SquQUH0o84qASkrLmIHJDNZPyOzbZiRkQu2Bxnrm1y/w+WP51eLKnLgqZZSolm&#10;CkXaic6Tr9CR4MMOtcblmLg1mOo7DKDSg9+hMxDvpFXhFykRjGOvz9f+BjiOznScZfN0RgnHWHaX&#10;TrNZgEnevjbW+W8CFAlGQS3qF9vKThvn+9QhJRTTsK6bJmrYaNIi6OfZOH5wjSB4o7FG4NC/NVi+&#10;23eR9XzgsYfyjPQs9CPiDF/X+IYNc/6FWZwJZIRz7p/xkA1gLbhYlFRgf/3NH/JRKoxS0uKMFdT9&#10;PDIrKGm+axRxPplOw1DGy3R2l+LF3kb2txF9VA+AYzzBjTI8miHfN4MpLahXXIdVqIohpjnWLqgf&#10;zAffTz6uExerVUzCMTTMb/TW8AAduho6vOtemTUXGTwK+ATDNLL8nRp9bq/H6uhB1lGq0Oe+q5f2&#10;4whHsS/rFnbk9h6z3v4Ulr8BAAD//wMAUEsDBBQABgAIAAAAIQB/BA2l4QAAAAoBAAAPAAAAZHJz&#10;L2Rvd25yZXYueG1sTI9BT8MwDIXvSPyHyEjcWNKNVaM0naZKExKCw8Yu3NwmaysapzTZVvj1mBPc&#10;bL+n5+/l68n14mzH0HnSkMwUCEu1Nx01Gg5v27sViBCRDPaerIYvG2BdXF/lmBl/oZ0972MjOIRC&#10;hhraGIdMylC31mGY+cESa0c/Ooy8jo00I1443PVyrlQqHXbEH1ocbNna+mN/chqey+0r7qq5W333&#10;5dPLcTN8Ht6XWt/eTJtHENFO8c8Mv/iMDgUzVf5EJohew0I9JGxlQaUg2JAu7nmo+JCkS5BFLv9X&#10;KH4AAAD//wMAUEsBAi0AFAAGAAgAAAAhALaDOJL+AAAA4QEAABMAAAAAAAAAAAAAAAAAAAAAAFtD&#10;b250ZW50X1R5cGVzXS54bWxQSwECLQAUAAYACAAAACEAOP0h/9YAAACUAQAACwAAAAAAAAAAAAAA&#10;AAAvAQAAX3JlbHMvLnJlbHNQSwECLQAUAAYACAAAACEAQ2CfUDICAABcBAAADgAAAAAAAAAAAAAA&#10;AAAuAgAAZHJzL2Uyb0RvYy54bWxQSwECLQAUAAYACAAAACEAfwQNpeEAAAAKAQAADwAAAAAAAAAA&#10;AAAAAACMBAAAZHJzL2Rvd25yZXYueG1sUEsFBgAAAAAEAAQA8wAAAJoFAAAAAA==&#10;" filled="f" stroked="f" strokeweight=".5pt">
                <v:textbox>
                  <w:txbxContent>
                    <w:p w:rsidR="003C1E50" w:rsidRPr="00FE2839" w:rsidRDefault="003C1E50" w:rsidP="00157A2F">
                      <w:pPr>
                        <w:jc w:val="center"/>
                        <w:rPr>
                          <w:rFonts w:asciiTheme="majorBidi" w:hAnsiTheme="majorBidi" w:cstheme="majorBidi"/>
                          <w:b/>
                          <w:bCs/>
                        </w:rPr>
                      </w:pPr>
                      <w:r w:rsidRPr="00FE2839">
                        <w:rPr>
                          <w:rFonts w:asciiTheme="majorBidi" w:hAnsiTheme="majorBidi" w:cstheme="majorBidi"/>
                          <w:b/>
                          <w:bCs/>
                        </w:rPr>
                        <w:t>2022</w:t>
                      </w:r>
                      <w:r>
                        <w:rPr>
                          <w:rFonts w:asciiTheme="majorBidi" w:hAnsiTheme="majorBidi" w:cstheme="majorBidi"/>
                          <w:b/>
                          <w:bCs/>
                        </w:rPr>
                        <w:t>-2023</w:t>
                      </w:r>
                    </w:p>
                  </w:txbxContent>
                </v:textbox>
                <w10:wrap anchorx="margin"/>
              </v:shape>
            </w:pict>
          </mc:Fallback>
        </mc:AlternateContent>
      </w:r>
    </w:p>
    <w:p w:rsidR="00157A2F" w:rsidRDefault="00157A2F" w:rsidP="00362D3A">
      <w:pPr>
        <w:bidi w:val="0"/>
        <w:spacing w:after="200" w:line="276" w:lineRule="auto"/>
        <w:jc w:val="both"/>
        <w:rPr>
          <w:sz w:val="22"/>
          <w:szCs w:val="22"/>
        </w:rPr>
      </w:pPr>
    </w:p>
    <w:p w:rsidR="00157A2F" w:rsidRDefault="00157A2F">
      <w:pPr>
        <w:bidi w:val="0"/>
        <w:spacing w:after="200" w:line="276" w:lineRule="auto"/>
        <w:rPr>
          <w:sz w:val="22"/>
          <w:szCs w:val="22"/>
        </w:rPr>
      </w:pPr>
      <w:r>
        <w:rPr>
          <w:sz w:val="22"/>
          <w:szCs w:val="22"/>
        </w:rPr>
        <w:br w:type="page"/>
      </w:r>
    </w:p>
    <w:p w:rsidR="00362D3A" w:rsidRDefault="00362D3A" w:rsidP="00362D3A">
      <w:pPr>
        <w:bidi w:val="0"/>
        <w:spacing w:after="200" w:line="276" w:lineRule="auto"/>
        <w:jc w:val="both"/>
        <w:rPr>
          <w:sz w:val="22"/>
          <w:szCs w:val="22"/>
        </w:rPr>
      </w:pPr>
    </w:p>
    <w:p w:rsidR="00362D3A" w:rsidRDefault="00362D3A" w:rsidP="00362D3A">
      <w:pPr>
        <w:bidi w:val="0"/>
        <w:spacing w:after="200" w:line="276" w:lineRule="auto"/>
        <w:jc w:val="both"/>
        <w:rPr>
          <w:sz w:val="22"/>
          <w:szCs w:val="22"/>
        </w:rPr>
      </w:pPr>
    </w:p>
    <w:p w:rsidR="00362D3A" w:rsidRPr="00A7223E" w:rsidRDefault="00A7223E" w:rsidP="00A7223E">
      <w:pPr>
        <w:bidi w:val="0"/>
        <w:spacing w:after="200" w:line="276" w:lineRule="auto"/>
        <w:jc w:val="both"/>
        <w:rPr>
          <w:b/>
          <w:bCs/>
          <w:sz w:val="28"/>
          <w:szCs w:val="28"/>
        </w:rPr>
      </w:pPr>
      <w:r w:rsidRPr="00A7223E">
        <w:rPr>
          <w:b/>
          <w:bCs/>
          <w:sz w:val="28"/>
          <w:szCs w:val="28"/>
        </w:rPr>
        <w:t>Abstract</w:t>
      </w:r>
    </w:p>
    <w:p w:rsidR="00362D3A" w:rsidRDefault="00362D3A" w:rsidP="00362D3A">
      <w:pPr>
        <w:bidi w:val="0"/>
        <w:jc w:val="both"/>
      </w:pPr>
      <w:r w:rsidRPr="00362D3A">
        <w:t>Asira Al Shamaliya lacks a wastewater collection and treatment system. It suffers the disposal of the sewage using percolation/cesspits. The pits floods sometimes and pollute the soil, groundwater and causes environmental and social problems.</w:t>
      </w:r>
    </w:p>
    <w:p w:rsidR="00362D3A" w:rsidRPr="00362D3A" w:rsidRDefault="00362D3A" w:rsidP="00362D3A">
      <w:pPr>
        <w:bidi w:val="0"/>
        <w:jc w:val="both"/>
      </w:pPr>
    </w:p>
    <w:p w:rsidR="00362D3A" w:rsidRDefault="00362D3A" w:rsidP="00362D3A">
      <w:pPr>
        <w:bidi w:val="0"/>
        <w:jc w:val="both"/>
      </w:pPr>
      <w:r w:rsidRPr="00362D3A">
        <w:t xml:space="preserve">The project estimates the population and their densities for Asira Al-Shamaliya town up to the planning horizon of 2053, </w:t>
      </w:r>
      <w:r w:rsidR="00AE2FD8">
        <w:rPr>
          <w:rFonts w:hint="cs"/>
          <w:rtl/>
        </w:rPr>
        <w:t xml:space="preserve"> </w:t>
      </w:r>
      <w:r w:rsidRPr="00362D3A">
        <w:t>and evaluates the water consumption and the wastewater production. It defines the area to be served and divides it into main catchments according to the exiting situation using the topographical map and  site visits. The methodology covered:</w:t>
      </w:r>
    </w:p>
    <w:p w:rsidR="00362D3A" w:rsidRPr="00362D3A" w:rsidRDefault="00362D3A" w:rsidP="00362D3A">
      <w:pPr>
        <w:bidi w:val="0"/>
        <w:jc w:val="both"/>
      </w:pPr>
    </w:p>
    <w:p w:rsidR="00362D3A" w:rsidRPr="00362D3A" w:rsidRDefault="00362D3A" w:rsidP="00362D3A">
      <w:pPr>
        <w:pStyle w:val="ListParagraph"/>
        <w:numPr>
          <w:ilvl w:val="0"/>
          <w:numId w:val="7"/>
        </w:numPr>
        <w:bidi w:val="0"/>
        <w:jc w:val="both"/>
        <w:rPr>
          <w:color w:val="000000"/>
        </w:rPr>
      </w:pPr>
      <w:r w:rsidRPr="00362D3A">
        <w:rPr>
          <w:color w:val="000000"/>
        </w:rPr>
        <w:t>Information and data collection: this includes the nature of the project area, its climate, water resources, water consumption, statistical information, contour mapping, etc.</w:t>
      </w:r>
    </w:p>
    <w:p w:rsidR="00362D3A" w:rsidRPr="00362D3A" w:rsidRDefault="00362D3A" w:rsidP="00362D3A">
      <w:pPr>
        <w:pStyle w:val="ListParagraph"/>
        <w:numPr>
          <w:ilvl w:val="0"/>
          <w:numId w:val="7"/>
        </w:numPr>
        <w:bidi w:val="0"/>
        <w:jc w:val="both"/>
        <w:rPr>
          <w:color w:val="000000"/>
        </w:rPr>
      </w:pPr>
      <w:r w:rsidRPr="00362D3A">
        <w:rPr>
          <w:color w:val="000000"/>
        </w:rPr>
        <w:t>Preparing and applying a questionnaire and analyzing it. It covers Water, Sanitation, and Hygiene (WASH) practices among the households in Asira Al Shamaliya.</w:t>
      </w:r>
    </w:p>
    <w:p w:rsidR="00362D3A" w:rsidRPr="00362D3A" w:rsidRDefault="00362D3A" w:rsidP="00362D3A">
      <w:pPr>
        <w:pStyle w:val="ListParagraph"/>
        <w:numPr>
          <w:ilvl w:val="0"/>
          <w:numId w:val="7"/>
        </w:numPr>
        <w:bidi w:val="0"/>
        <w:jc w:val="both"/>
        <w:rPr>
          <w:color w:val="000000"/>
        </w:rPr>
      </w:pPr>
      <w:r w:rsidRPr="00362D3A">
        <w:rPr>
          <w:color w:val="000000"/>
        </w:rPr>
        <w:t>Evaluate the current wastewater situation and design a sewage network identifying design standards and requirements. The analysis and design is to u</w:t>
      </w:r>
      <w:r>
        <w:rPr>
          <w:color w:val="000000"/>
        </w:rPr>
        <w:t xml:space="preserve">se the computer programs; Sewer </w:t>
      </w:r>
      <w:r w:rsidRPr="00362D3A">
        <w:rPr>
          <w:color w:val="000000"/>
        </w:rPr>
        <w:t>Cad, Civil 3D and Arc Map 10.8).</w:t>
      </w:r>
    </w:p>
    <w:p w:rsidR="00362D3A" w:rsidRPr="00362D3A" w:rsidRDefault="00362D3A" w:rsidP="00362D3A">
      <w:pPr>
        <w:pStyle w:val="ListParagraph"/>
        <w:bidi w:val="0"/>
        <w:ind w:left="450"/>
        <w:jc w:val="both"/>
        <w:rPr>
          <w:color w:val="000000"/>
        </w:rPr>
      </w:pPr>
    </w:p>
    <w:p w:rsidR="00362D3A" w:rsidRPr="00362D3A" w:rsidRDefault="00362D3A" w:rsidP="00362D3A">
      <w:pPr>
        <w:bidi w:val="0"/>
        <w:jc w:val="both"/>
      </w:pPr>
      <w:r w:rsidRPr="00362D3A">
        <w:t xml:space="preserve">The project includes  the description of the current water and  sanitation situation in Asira Al Shamaliya town. A sewage collection network is to be designed covering most of areas of Asira Al Shamaliya twon. </w:t>
      </w:r>
    </w:p>
    <w:p w:rsidR="00362D3A" w:rsidRPr="00362D3A" w:rsidRDefault="00362D3A" w:rsidP="00362D3A">
      <w:pPr>
        <w:bidi w:val="0"/>
        <w:jc w:val="both"/>
      </w:pPr>
    </w:p>
    <w:p w:rsidR="00362D3A" w:rsidRPr="00362D3A" w:rsidRDefault="00362D3A" w:rsidP="00362D3A">
      <w:pPr>
        <w:bidi w:val="0"/>
        <w:jc w:val="both"/>
      </w:pPr>
      <w:r w:rsidRPr="00362D3A">
        <w:t xml:space="preserve">Although there have previous project and studies covering the wastewater collection for Asira Al Shamaliya, but it has been never implemented. This project has considered the recent and updated information. It also to prepare tender documents and Bill of Quantities. </w:t>
      </w:r>
    </w:p>
    <w:p w:rsidR="00362D3A" w:rsidRDefault="00362D3A" w:rsidP="00B339F8">
      <w:pPr>
        <w:bidi w:val="0"/>
        <w:ind w:right="-990"/>
      </w:pPr>
    </w:p>
    <w:p w:rsidR="00362D3A" w:rsidRDefault="00362D3A">
      <w:pPr>
        <w:bidi w:val="0"/>
        <w:spacing w:after="200" w:line="276" w:lineRule="auto"/>
      </w:pPr>
      <w:r>
        <w:br w:type="page"/>
      </w:r>
    </w:p>
    <w:p w:rsidR="00B339F8" w:rsidRDefault="00B339F8" w:rsidP="00B339F8">
      <w:pPr>
        <w:bidi w:val="0"/>
        <w:ind w:right="-990"/>
      </w:pPr>
    </w:p>
    <w:p w:rsidR="00B339F8" w:rsidRDefault="00B339F8" w:rsidP="00B339F8">
      <w:pPr>
        <w:bidi w:val="0"/>
        <w:ind w:right="-990"/>
        <w:jc w:val="both"/>
      </w:pPr>
    </w:p>
    <w:p w:rsidR="00F40D9C" w:rsidRDefault="000D1293">
      <w:pPr>
        <w:pStyle w:val="TOC1"/>
        <w:rPr>
          <w:rFonts w:asciiTheme="minorHAnsi" w:eastAsiaTheme="minorEastAsia" w:hAnsiTheme="minorHAnsi" w:cstheme="minorBidi"/>
          <w:noProof/>
          <w:sz w:val="22"/>
          <w:szCs w:val="22"/>
        </w:rPr>
      </w:pPr>
      <w:r w:rsidRPr="00165A09">
        <w:rPr>
          <w:color w:val="000000"/>
          <w:sz w:val="40"/>
          <w:szCs w:val="40"/>
        </w:rPr>
        <w:fldChar w:fldCharType="begin"/>
      </w:r>
      <w:r w:rsidRPr="00165A09">
        <w:rPr>
          <w:color w:val="000000"/>
          <w:sz w:val="40"/>
          <w:szCs w:val="40"/>
        </w:rPr>
        <w:instrText xml:space="preserve"> TOC \o "1-3" \h \z \u </w:instrText>
      </w:r>
      <w:r w:rsidRPr="00165A09">
        <w:rPr>
          <w:color w:val="000000"/>
          <w:sz w:val="40"/>
          <w:szCs w:val="40"/>
        </w:rPr>
        <w:fldChar w:fldCharType="separate"/>
      </w:r>
      <w:hyperlink w:anchor="_Toc139784105" w:history="1">
        <w:r w:rsidR="00F40D9C" w:rsidRPr="00A24576">
          <w:rPr>
            <w:rStyle w:val="Hyperlink"/>
            <w:noProof/>
          </w:rPr>
          <w:t>1.</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Introduction</w:t>
        </w:r>
        <w:r w:rsidR="00F40D9C">
          <w:rPr>
            <w:noProof/>
            <w:webHidden/>
          </w:rPr>
          <w:tab/>
        </w:r>
        <w:r w:rsidR="00F40D9C">
          <w:rPr>
            <w:noProof/>
            <w:webHidden/>
          </w:rPr>
          <w:fldChar w:fldCharType="begin"/>
        </w:r>
        <w:r w:rsidR="00F40D9C">
          <w:rPr>
            <w:noProof/>
            <w:webHidden/>
          </w:rPr>
          <w:instrText xml:space="preserve"> PAGEREF _Toc139784105 \h </w:instrText>
        </w:r>
        <w:r w:rsidR="00F40D9C">
          <w:rPr>
            <w:noProof/>
            <w:webHidden/>
          </w:rPr>
        </w:r>
        <w:r w:rsidR="00F40D9C">
          <w:rPr>
            <w:noProof/>
            <w:webHidden/>
          </w:rPr>
          <w:fldChar w:fldCharType="separate"/>
        </w:r>
        <w:r w:rsidR="00F40D9C">
          <w:rPr>
            <w:noProof/>
            <w:webHidden/>
          </w:rPr>
          <w:t>6</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06" w:history="1">
        <w:r w:rsidR="00F40D9C" w:rsidRPr="00A24576">
          <w:rPr>
            <w:rStyle w:val="Hyperlink"/>
            <w:b/>
            <w:bCs/>
            <w:noProof/>
          </w:rPr>
          <w:t>1.1</w:t>
        </w:r>
        <w:r w:rsidR="00F40D9C">
          <w:rPr>
            <w:rFonts w:asciiTheme="minorHAnsi" w:eastAsiaTheme="minorEastAsia" w:hAnsiTheme="minorHAnsi" w:cstheme="minorBidi"/>
            <w:noProof/>
            <w:sz w:val="22"/>
            <w:szCs w:val="22"/>
          </w:rPr>
          <w:tab/>
        </w:r>
        <w:r w:rsidR="00F40D9C" w:rsidRPr="00A24576">
          <w:rPr>
            <w:rStyle w:val="Hyperlink"/>
            <w:b/>
            <w:bCs/>
            <w:noProof/>
          </w:rPr>
          <w:t>Background</w:t>
        </w:r>
        <w:r w:rsidR="00F40D9C">
          <w:rPr>
            <w:noProof/>
            <w:webHidden/>
          </w:rPr>
          <w:tab/>
        </w:r>
        <w:r w:rsidR="00F40D9C">
          <w:rPr>
            <w:noProof/>
            <w:webHidden/>
          </w:rPr>
          <w:fldChar w:fldCharType="begin"/>
        </w:r>
        <w:r w:rsidR="00F40D9C">
          <w:rPr>
            <w:noProof/>
            <w:webHidden/>
          </w:rPr>
          <w:instrText xml:space="preserve"> PAGEREF _Toc139784106 \h </w:instrText>
        </w:r>
        <w:r w:rsidR="00F40D9C">
          <w:rPr>
            <w:noProof/>
            <w:webHidden/>
          </w:rPr>
        </w:r>
        <w:r w:rsidR="00F40D9C">
          <w:rPr>
            <w:noProof/>
            <w:webHidden/>
          </w:rPr>
          <w:fldChar w:fldCharType="separate"/>
        </w:r>
        <w:r w:rsidR="00F40D9C">
          <w:rPr>
            <w:noProof/>
            <w:webHidden/>
          </w:rPr>
          <w:t>6</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07" w:history="1">
        <w:r w:rsidR="00F40D9C" w:rsidRPr="00A24576">
          <w:rPr>
            <w:rStyle w:val="Hyperlink"/>
            <w:b/>
            <w:bCs/>
            <w:noProof/>
          </w:rPr>
          <w:t>1.2</w:t>
        </w:r>
        <w:r w:rsidR="00F40D9C">
          <w:rPr>
            <w:rFonts w:asciiTheme="minorHAnsi" w:eastAsiaTheme="minorEastAsia" w:hAnsiTheme="minorHAnsi" w:cstheme="minorBidi"/>
            <w:noProof/>
            <w:sz w:val="22"/>
            <w:szCs w:val="22"/>
          </w:rPr>
          <w:tab/>
        </w:r>
        <w:r w:rsidR="00F40D9C" w:rsidRPr="00A24576">
          <w:rPr>
            <w:rStyle w:val="Hyperlink"/>
            <w:b/>
            <w:bCs/>
            <w:noProof/>
          </w:rPr>
          <w:t>Importance of the study</w:t>
        </w:r>
        <w:r w:rsidR="00F40D9C">
          <w:rPr>
            <w:noProof/>
            <w:webHidden/>
          </w:rPr>
          <w:tab/>
        </w:r>
        <w:r w:rsidR="00F40D9C">
          <w:rPr>
            <w:noProof/>
            <w:webHidden/>
          </w:rPr>
          <w:fldChar w:fldCharType="begin"/>
        </w:r>
        <w:r w:rsidR="00F40D9C">
          <w:rPr>
            <w:noProof/>
            <w:webHidden/>
          </w:rPr>
          <w:instrText xml:space="preserve"> PAGEREF _Toc139784107 \h </w:instrText>
        </w:r>
        <w:r w:rsidR="00F40D9C">
          <w:rPr>
            <w:noProof/>
            <w:webHidden/>
          </w:rPr>
        </w:r>
        <w:r w:rsidR="00F40D9C">
          <w:rPr>
            <w:noProof/>
            <w:webHidden/>
          </w:rPr>
          <w:fldChar w:fldCharType="separate"/>
        </w:r>
        <w:r w:rsidR="00F40D9C">
          <w:rPr>
            <w:noProof/>
            <w:webHidden/>
          </w:rPr>
          <w:t>6</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08" w:history="1">
        <w:r w:rsidR="00F40D9C" w:rsidRPr="00A24576">
          <w:rPr>
            <w:rStyle w:val="Hyperlink"/>
            <w:b/>
            <w:bCs/>
            <w:noProof/>
          </w:rPr>
          <w:t>1.3</w:t>
        </w:r>
        <w:r w:rsidR="00F40D9C">
          <w:rPr>
            <w:rFonts w:asciiTheme="minorHAnsi" w:eastAsiaTheme="minorEastAsia" w:hAnsiTheme="minorHAnsi" w:cstheme="minorBidi"/>
            <w:noProof/>
            <w:sz w:val="22"/>
            <w:szCs w:val="22"/>
          </w:rPr>
          <w:tab/>
        </w:r>
        <w:r w:rsidR="00F40D9C" w:rsidRPr="00A24576">
          <w:rPr>
            <w:rStyle w:val="Hyperlink"/>
            <w:b/>
            <w:bCs/>
            <w:noProof/>
          </w:rPr>
          <w:t>Objectives</w:t>
        </w:r>
        <w:r w:rsidR="00F40D9C">
          <w:rPr>
            <w:noProof/>
            <w:webHidden/>
          </w:rPr>
          <w:tab/>
        </w:r>
        <w:r w:rsidR="00F40D9C">
          <w:rPr>
            <w:noProof/>
            <w:webHidden/>
          </w:rPr>
          <w:fldChar w:fldCharType="begin"/>
        </w:r>
        <w:r w:rsidR="00F40D9C">
          <w:rPr>
            <w:noProof/>
            <w:webHidden/>
          </w:rPr>
          <w:instrText xml:space="preserve"> PAGEREF _Toc139784108 \h </w:instrText>
        </w:r>
        <w:r w:rsidR="00F40D9C">
          <w:rPr>
            <w:noProof/>
            <w:webHidden/>
          </w:rPr>
        </w:r>
        <w:r w:rsidR="00F40D9C">
          <w:rPr>
            <w:noProof/>
            <w:webHidden/>
          </w:rPr>
          <w:fldChar w:fldCharType="separate"/>
        </w:r>
        <w:r w:rsidR="00F40D9C">
          <w:rPr>
            <w:noProof/>
            <w:webHidden/>
          </w:rPr>
          <w:t>7</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09" w:history="1">
        <w:r w:rsidR="00F40D9C" w:rsidRPr="00A24576">
          <w:rPr>
            <w:rStyle w:val="Hyperlink"/>
            <w:b/>
            <w:bCs/>
            <w:noProof/>
          </w:rPr>
          <w:t>1.4</w:t>
        </w:r>
        <w:r w:rsidR="00F40D9C">
          <w:rPr>
            <w:rFonts w:asciiTheme="minorHAnsi" w:eastAsiaTheme="minorEastAsia" w:hAnsiTheme="minorHAnsi" w:cstheme="minorBidi"/>
            <w:noProof/>
            <w:sz w:val="22"/>
            <w:szCs w:val="22"/>
          </w:rPr>
          <w:tab/>
        </w:r>
        <w:r w:rsidR="00F40D9C" w:rsidRPr="00A24576">
          <w:rPr>
            <w:rStyle w:val="Hyperlink"/>
            <w:b/>
            <w:bCs/>
            <w:noProof/>
          </w:rPr>
          <w:t>Methodology</w:t>
        </w:r>
        <w:r w:rsidR="00F40D9C">
          <w:rPr>
            <w:noProof/>
            <w:webHidden/>
          </w:rPr>
          <w:tab/>
        </w:r>
        <w:r w:rsidR="00F40D9C">
          <w:rPr>
            <w:noProof/>
            <w:webHidden/>
          </w:rPr>
          <w:fldChar w:fldCharType="begin"/>
        </w:r>
        <w:r w:rsidR="00F40D9C">
          <w:rPr>
            <w:noProof/>
            <w:webHidden/>
          </w:rPr>
          <w:instrText xml:space="preserve"> PAGEREF _Toc139784109 \h </w:instrText>
        </w:r>
        <w:r w:rsidR="00F40D9C">
          <w:rPr>
            <w:noProof/>
            <w:webHidden/>
          </w:rPr>
        </w:r>
        <w:r w:rsidR="00F40D9C">
          <w:rPr>
            <w:noProof/>
            <w:webHidden/>
          </w:rPr>
          <w:fldChar w:fldCharType="separate"/>
        </w:r>
        <w:r w:rsidR="00F40D9C">
          <w:rPr>
            <w:noProof/>
            <w:webHidden/>
          </w:rPr>
          <w:t>7</w:t>
        </w:r>
        <w:r w:rsidR="00F40D9C">
          <w:rPr>
            <w:noProof/>
            <w:webHidden/>
          </w:rPr>
          <w:fldChar w:fldCharType="end"/>
        </w:r>
      </w:hyperlink>
    </w:p>
    <w:p w:rsidR="00F40D9C" w:rsidRDefault="00135746">
      <w:pPr>
        <w:pStyle w:val="TOC1"/>
        <w:rPr>
          <w:rFonts w:asciiTheme="minorHAnsi" w:eastAsiaTheme="minorEastAsia" w:hAnsiTheme="minorHAnsi" w:cstheme="minorBidi"/>
          <w:noProof/>
          <w:sz w:val="22"/>
          <w:szCs w:val="22"/>
        </w:rPr>
      </w:pPr>
      <w:hyperlink w:anchor="_Toc139784110" w:history="1">
        <w:r w:rsidR="00F40D9C" w:rsidRPr="00A24576">
          <w:rPr>
            <w:rStyle w:val="Hyperlink"/>
            <w:noProof/>
          </w:rPr>
          <w:t>2.</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Study Area</w:t>
        </w:r>
        <w:r w:rsidR="00F40D9C">
          <w:rPr>
            <w:noProof/>
            <w:webHidden/>
          </w:rPr>
          <w:tab/>
        </w:r>
        <w:r w:rsidR="00F40D9C">
          <w:rPr>
            <w:noProof/>
            <w:webHidden/>
          </w:rPr>
          <w:fldChar w:fldCharType="begin"/>
        </w:r>
        <w:r w:rsidR="00F40D9C">
          <w:rPr>
            <w:noProof/>
            <w:webHidden/>
          </w:rPr>
          <w:instrText xml:space="preserve"> PAGEREF _Toc139784110 \h </w:instrText>
        </w:r>
        <w:r w:rsidR="00F40D9C">
          <w:rPr>
            <w:noProof/>
            <w:webHidden/>
          </w:rPr>
        </w:r>
        <w:r w:rsidR="00F40D9C">
          <w:rPr>
            <w:noProof/>
            <w:webHidden/>
          </w:rPr>
          <w:fldChar w:fldCharType="separate"/>
        </w:r>
        <w:r w:rsidR="00F40D9C">
          <w:rPr>
            <w:noProof/>
            <w:webHidden/>
          </w:rPr>
          <w:t>8</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11" w:history="1">
        <w:r w:rsidR="00F40D9C" w:rsidRPr="00A24576">
          <w:rPr>
            <w:rStyle w:val="Hyperlink"/>
            <w:b/>
            <w:bCs/>
            <w:noProof/>
          </w:rPr>
          <w:t>2.1</w:t>
        </w:r>
        <w:r w:rsidR="00F40D9C">
          <w:rPr>
            <w:rFonts w:asciiTheme="minorHAnsi" w:eastAsiaTheme="minorEastAsia" w:hAnsiTheme="minorHAnsi" w:cstheme="minorBidi"/>
            <w:noProof/>
            <w:sz w:val="22"/>
            <w:szCs w:val="22"/>
          </w:rPr>
          <w:tab/>
        </w:r>
        <w:r w:rsidR="00F40D9C" w:rsidRPr="00A24576">
          <w:rPr>
            <w:rStyle w:val="Hyperlink"/>
            <w:b/>
            <w:bCs/>
            <w:noProof/>
          </w:rPr>
          <w:t>Location and Area</w:t>
        </w:r>
        <w:r w:rsidR="00F40D9C">
          <w:rPr>
            <w:noProof/>
            <w:webHidden/>
          </w:rPr>
          <w:tab/>
        </w:r>
        <w:r w:rsidR="00F40D9C">
          <w:rPr>
            <w:noProof/>
            <w:webHidden/>
          </w:rPr>
          <w:fldChar w:fldCharType="begin"/>
        </w:r>
        <w:r w:rsidR="00F40D9C">
          <w:rPr>
            <w:noProof/>
            <w:webHidden/>
          </w:rPr>
          <w:instrText xml:space="preserve"> PAGEREF _Toc139784111 \h </w:instrText>
        </w:r>
        <w:r w:rsidR="00F40D9C">
          <w:rPr>
            <w:noProof/>
            <w:webHidden/>
          </w:rPr>
        </w:r>
        <w:r w:rsidR="00F40D9C">
          <w:rPr>
            <w:noProof/>
            <w:webHidden/>
          </w:rPr>
          <w:fldChar w:fldCharType="separate"/>
        </w:r>
        <w:r w:rsidR="00F40D9C">
          <w:rPr>
            <w:noProof/>
            <w:webHidden/>
          </w:rPr>
          <w:t>8</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12" w:history="1">
        <w:r w:rsidR="00F40D9C" w:rsidRPr="00A24576">
          <w:rPr>
            <w:rStyle w:val="Hyperlink"/>
            <w:b/>
            <w:bCs/>
            <w:noProof/>
          </w:rPr>
          <w:t>2.2</w:t>
        </w:r>
        <w:r w:rsidR="00F40D9C">
          <w:rPr>
            <w:rFonts w:asciiTheme="minorHAnsi" w:eastAsiaTheme="minorEastAsia" w:hAnsiTheme="minorHAnsi" w:cstheme="minorBidi"/>
            <w:noProof/>
            <w:sz w:val="22"/>
            <w:szCs w:val="22"/>
          </w:rPr>
          <w:tab/>
        </w:r>
        <w:r w:rsidR="00F40D9C" w:rsidRPr="00A24576">
          <w:rPr>
            <w:rStyle w:val="Hyperlink"/>
            <w:b/>
            <w:bCs/>
            <w:noProof/>
          </w:rPr>
          <w:t>Topography</w:t>
        </w:r>
        <w:r w:rsidR="00F40D9C">
          <w:rPr>
            <w:noProof/>
            <w:webHidden/>
          </w:rPr>
          <w:tab/>
        </w:r>
        <w:r w:rsidR="00F40D9C">
          <w:rPr>
            <w:noProof/>
            <w:webHidden/>
          </w:rPr>
          <w:fldChar w:fldCharType="begin"/>
        </w:r>
        <w:r w:rsidR="00F40D9C">
          <w:rPr>
            <w:noProof/>
            <w:webHidden/>
          </w:rPr>
          <w:instrText xml:space="preserve"> PAGEREF _Toc139784112 \h </w:instrText>
        </w:r>
        <w:r w:rsidR="00F40D9C">
          <w:rPr>
            <w:noProof/>
            <w:webHidden/>
          </w:rPr>
        </w:r>
        <w:r w:rsidR="00F40D9C">
          <w:rPr>
            <w:noProof/>
            <w:webHidden/>
          </w:rPr>
          <w:fldChar w:fldCharType="separate"/>
        </w:r>
        <w:r w:rsidR="00F40D9C">
          <w:rPr>
            <w:noProof/>
            <w:webHidden/>
          </w:rPr>
          <w:t>8</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13" w:history="1">
        <w:r w:rsidR="00F40D9C" w:rsidRPr="00A24576">
          <w:rPr>
            <w:rStyle w:val="Hyperlink"/>
            <w:b/>
            <w:bCs/>
            <w:noProof/>
          </w:rPr>
          <w:t>2.3</w:t>
        </w:r>
        <w:r w:rsidR="00F40D9C">
          <w:rPr>
            <w:rFonts w:asciiTheme="minorHAnsi" w:eastAsiaTheme="minorEastAsia" w:hAnsiTheme="minorHAnsi" w:cstheme="minorBidi"/>
            <w:noProof/>
            <w:sz w:val="22"/>
            <w:szCs w:val="22"/>
          </w:rPr>
          <w:tab/>
        </w:r>
        <w:r w:rsidR="00F40D9C" w:rsidRPr="00A24576">
          <w:rPr>
            <w:rStyle w:val="Hyperlink"/>
            <w:b/>
            <w:bCs/>
            <w:noProof/>
          </w:rPr>
          <w:t>Geography and Boundaries</w:t>
        </w:r>
        <w:r w:rsidR="00F40D9C">
          <w:rPr>
            <w:noProof/>
            <w:webHidden/>
          </w:rPr>
          <w:tab/>
        </w:r>
        <w:r w:rsidR="00F40D9C">
          <w:rPr>
            <w:noProof/>
            <w:webHidden/>
          </w:rPr>
          <w:fldChar w:fldCharType="begin"/>
        </w:r>
        <w:r w:rsidR="00F40D9C">
          <w:rPr>
            <w:noProof/>
            <w:webHidden/>
          </w:rPr>
          <w:instrText xml:space="preserve"> PAGEREF _Toc139784113 \h </w:instrText>
        </w:r>
        <w:r w:rsidR="00F40D9C">
          <w:rPr>
            <w:noProof/>
            <w:webHidden/>
          </w:rPr>
        </w:r>
        <w:r w:rsidR="00F40D9C">
          <w:rPr>
            <w:noProof/>
            <w:webHidden/>
          </w:rPr>
          <w:fldChar w:fldCharType="separate"/>
        </w:r>
        <w:r w:rsidR="00F40D9C">
          <w:rPr>
            <w:noProof/>
            <w:webHidden/>
          </w:rPr>
          <w:t>8</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14" w:history="1">
        <w:r w:rsidR="00F40D9C" w:rsidRPr="00A24576">
          <w:rPr>
            <w:rStyle w:val="Hyperlink"/>
            <w:b/>
            <w:bCs/>
            <w:noProof/>
          </w:rPr>
          <w:t>2.4</w:t>
        </w:r>
        <w:r w:rsidR="00F40D9C">
          <w:rPr>
            <w:rFonts w:asciiTheme="minorHAnsi" w:eastAsiaTheme="minorEastAsia" w:hAnsiTheme="minorHAnsi" w:cstheme="minorBidi"/>
            <w:noProof/>
            <w:sz w:val="22"/>
            <w:szCs w:val="22"/>
          </w:rPr>
          <w:tab/>
        </w:r>
        <w:r w:rsidR="00F40D9C" w:rsidRPr="00A24576">
          <w:rPr>
            <w:rStyle w:val="Hyperlink"/>
            <w:b/>
            <w:bCs/>
            <w:noProof/>
          </w:rPr>
          <w:t>Socio-Economic features</w:t>
        </w:r>
        <w:r w:rsidR="00F40D9C">
          <w:rPr>
            <w:noProof/>
            <w:webHidden/>
          </w:rPr>
          <w:tab/>
        </w:r>
        <w:r w:rsidR="00F40D9C">
          <w:rPr>
            <w:noProof/>
            <w:webHidden/>
          </w:rPr>
          <w:fldChar w:fldCharType="begin"/>
        </w:r>
        <w:r w:rsidR="00F40D9C">
          <w:rPr>
            <w:noProof/>
            <w:webHidden/>
          </w:rPr>
          <w:instrText xml:space="preserve"> PAGEREF _Toc139784114 \h </w:instrText>
        </w:r>
        <w:r w:rsidR="00F40D9C">
          <w:rPr>
            <w:noProof/>
            <w:webHidden/>
          </w:rPr>
        </w:r>
        <w:r w:rsidR="00F40D9C">
          <w:rPr>
            <w:noProof/>
            <w:webHidden/>
          </w:rPr>
          <w:fldChar w:fldCharType="separate"/>
        </w:r>
        <w:r w:rsidR="00F40D9C">
          <w:rPr>
            <w:noProof/>
            <w:webHidden/>
          </w:rPr>
          <w:t>10</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15" w:history="1">
        <w:r w:rsidR="00F40D9C" w:rsidRPr="00A24576">
          <w:rPr>
            <w:rStyle w:val="Hyperlink"/>
            <w:b/>
            <w:bCs/>
            <w:noProof/>
          </w:rPr>
          <w:t>2.5</w:t>
        </w:r>
        <w:r w:rsidR="00F40D9C">
          <w:rPr>
            <w:rFonts w:asciiTheme="minorHAnsi" w:eastAsiaTheme="minorEastAsia" w:hAnsiTheme="minorHAnsi" w:cstheme="minorBidi"/>
            <w:noProof/>
            <w:sz w:val="22"/>
            <w:szCs w:val="22"/>
          </w:rPr>
          <w:tab/>
        </w:r>
        <w:r w:rsidR="00F40D9C" w:rsidRPr="00A24576">
          <w:rPr>
            <w:rStyle w:val="Hyperlink"/>
            <w:b/>
            <w:bCs/>
            <w:noProof/>
          </w:rPr>
          <w:t>Climate</w:t>
        </w:r>
        <w:r w:rsidR="00F40D9C">
          <w:rPr>
            <w:noProof/>
            <w:webHidden/>
          </w:rPr>
          <w:tab/>
        </w:r>
        <w:r w:rsidR="00F40D9C">
          <w:rPr>
            <w:noProof/>
            <w:webHidden/>
          </w:rPr>
          <w:fldChar w:fldCharType="begin"/>
        </w:r>
        <w:r w:rsidR="00F40D9C">
          <w:rPr>
            <w:noProof/>
            <w:webHidden/>
          </w:rPr>
          <w:instrText xml:space="preserve"> PAGEREF _Toc139784115 \h </w:instrText>
        </w:r>
        <w:r w:rsidR="00F40D9C">
          <w:rPr>
            <w:noProof/>
            <w:webHidden/>
          </w:rPr>
        </w:r>
        <w:r w:rsidR="00F40D9C">
          <w:rPr>
            <w:noProof/>
            <w:webHidden/>
          </w:rPr>
          <w:fldChar w:fldCharType="separate"/>
        </w:r>
        <w:r w:rsidR="00F40D9C">
          <w:rPr>
            <w:noProof/>
            <w:webHidden/>
          </w:rPr>
          <w:t>10</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16" w:history="1">
        <w:r w:rsidR="00F40D9C" w:rsidRPr="00A24576">
          <w:rPr>
            <w:rStyle w:val="Hyperlink"/>
            <w:rFonts w:asciiTheme="majorBidi" w:hAnsiTheme="majorBidi"/>
            <w:noProof/>
          </w:rPr>
          <w:t>2.5.1</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Temperature</w:t>
        </w:r>
        <w:r w:rsidR="00F40D9C">
          <w:rPr>
            <w:noProof/>
            <w:webHidden/>
          </w:rPr>
          <w:tab/>
        </w:r>
        <w:r w:rsidR="00F40D9C">
          <w:rPr>
            <w:noProof/>
            <w:webHidden/>
          </w:rPr>
          <w:fldChar w:fldCharType="begin"/>
        </w:r>
        <w:r w:rsidR="00F40D9C">
          <w:rPr>
            <w:noProof/>
            <w:webHidden/>
          </w:rPr>
          <w:instrText xml:space="preserve"> PAGEREF _Toc139784116 \h </w:instrText>
        </w:r>
        <w:r w:rsidR="00F40D9C">
          <w:rPr>
            <w:noProof/>
            <w:webHidden/>
          </w:rPr>
        </w:r>
        <w:r w:rsidR="00F40D9C">
          <w:rPr>
            <w:noProof/>
            <w:webHidden/>
          </w:rPr>
          <w:fldChar w:fldCharType="separate"/>
        </w:r>
        <w:r w:rsidR="00F40D9C">
          <w:rPr>
            <w:noProof/>
            <w:webHidden/>
          </w:rPr>
          <w:t>10</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17" w:history="1">
        <w:r w:rsidR="00F40D9C" w:rsidRPr="00A24576">
          <w:rPr>
            <w:rStyle w:val="Hyperlink"/>
            <w:rFonts w:asciiTheme="majorBidi" w:hAnsiTheme="majorBidi"/>
            <w:noProof/>
          </w:rPr>
          <w:t>2.5.2</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Relative Humidity</w:t>
        </w:r>
        <w:r w:rsidR="00F40D9C">
          <w:rPr>
            <w:noProof/>
            <w:webHidden/>
          </w:rPr>
          <w:tab/>
        </w:r>
        <w:r w:rsidR="00F40D9C">
          <w:rPr>
            <w:noProof/>
            <w:webHidden/>
          </w:rPr>
          <w:fldChar w:fldCharType="begin"/>
        </w:r>
        <w:r w:rsidR="00F40D9C">
          <w:rPr>
            <w:noProof/>
            <w:webHidden/>
          </w:rPr>
          <w:instrText xml:space="preserve"> PAGEREF _Toc139784117 \h </w:instrText>
        </w:r>
        <w:r w:rsidR="00F40D9C">
          <w:rPr>
            <w:noProof/>
            <w:webHidden/>
          </w:rPr>
        </w:r>
        <w:r w:rsidR="00F40D9C">
          <w:rPr>
            <w:noProof/>
            <w:webHidden/>
          </w:rPr>
          <w:fldChar w:fldCharType="separate"/>
        </w:r>
        <w:r w:rsidR="00F40D9C">
          <w:rPr>
            <w:noProof/>
            <w:webHidden/>
          </w:rPr>
          <w:t>11</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18" w:history="1">
        <w:r w:rsidR="00F40D9C" w:rsidRPr="00A24576">
          <w:rPr>
            <w:rStyle w:val="Hyperlink"/>
            <w:rFonts w:asciiTheme="majorBidi" w:hAnsiTheme="majorBidi"/>
            <w:noProof/>
          </w:rPr>
          <w:t>2.5.3</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Wind</w:t>
        </w:r>
        <w:r w:rsidR="00F40D9C">
          <w:rPr>
            <w:noProof/>
            <w:webHidden/>
          </w:rPr>
          <w:tab/>
        </w:r>
        <w:r w:rsidR="00F40D9C">
          <w:rPr>
            <w:noProof/>
            <w:webHidden/>
          </w:rPr>
          <w:fldChar w:fldCharType="begin"/>
        </w:r>
        <w:r w:rsidR="00F40D9C">
          <w:rPr>
            <w:noProof/>
            <w:webHidden/>
          </w:rPr>
          <w:instrText xml:space="preserve"> PAGEREF _Toc139784118 \h </w:instrText>
        </w:r>
        <w:r w:rsidR="00F40D9C">
          <w:rPr>
            <w:noProof/>
            <w:webHidden/>
          </w:rPr>
        </w:r>
        <w:r w:rsidR="00F40D9C">
          <w:rPr>
            <w:noProof/>
            <w:webHidden/>
          </w:rPr>
          <w:fldChar w:fldCharType="separate"/>
        </w:r>
        <w:r w:rsidR="00F40D9C">
          <w:rPr>
            <w:noProof/>
            <w:webHidden/>
          </w:rPr>
          <w:t>11</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19" w:history="1">
        <w:r w:rsidR="00F40D9C" w:rsidRPr="00A24576">
          <w:rPr>
            <w:rStyle w:val="Hyperlink"/>
            <w:rFonts w:asciiTheme="majorBidi" w:hAnsiTheme="majorBidi"/>
            <w:noProof/>
          </w:rPr>
          <w:t>2.5.4</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Rainfall</w:t>
        </w:r>
        <w:r w:rsidR="00F40D9C">
          <w:rPr>
            <w:noProof/>
            <w:webHidden/>
          </w:rPr>
          <w:tab/>
        </w:r>
        <w:r w:rsidR="00F40D9C">
          <w:rPr>
            <w:noProof/>
            <w:webHidden/>
          </w:rPr>
          <w:fldChar w:fldCharType="begin"/>
        </w:r>
        <w:r w:rsidR="00F40D9C">
          <w:rPr>
            <w:noProof/>
            <w:webHidden/>
          </w:rPr>
          <w:instrText xml:space="preserve"> PAGEREF _Toc139784119 \h </w:instrText>
        </w:r>
        <w:r w:rsidR="00F40D9C">
          <w:rPr>
            <w:noProof/>
            <w:webHidden/>
          </w:rPr>
        </w:r>
        <w:r w:rsidR="00F40D9C">
          <w:rPr>
            <w:noProof/>
            <w:webHidden/>
          </w:rPr>
          <w:fldChar w:fldCharType="separate"/>
        </w:r>
        <w:r w:rsidR="00F40D9C">
          <w:rPr>
            <w:noProof/>
            <w:webHidden/>
          </w:rPr>
          <w:t>12</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20" w:history="1">
        <w:r w:rsidR="00F40D9C" w:rsidRPr="00A24576">
          <w:rPr>
            <w:rStyle w:val="Hyperlink"/>
            <w:b/>
            <w:bCs/>
            <w:noProof/>
          </w:rPr>
          <w:t>2.6</w:t>
        </w:r>
        <w:r w:rsidR="00F40D9C">
          <w:rPr>
            <w:rFonts w:asciiTheme="minorHAnsi" w:eastAsiaTheme="minorEastAsia" w:hAnsiTheme="minorHAnsi" w:cstheme="minorBidi"/>
            <w:noProof/>
            <w:sz w:val="22"/>
            <w:szCs w:val="22"/>
          </w:rPr>
          <w:tab/>
        </w:r>
        <w:r w:rsidR="00F40D9C" w:rsidRPr="00A24576">
          <w:rPr>
            <w:rStyle w:val="Hyperlink"/>
            <w:b/>
            <w:bCs/>
            <w:noProof/>
          </w:rPr>
          <w:t>Solid Waste Management</w:t>
        </w:r>
        <w:r w:rsidR="00F40D9C">
          <w:rPr>
            <w:noProof/>
            <w:webHidden/>
          </w:rPr>
          <w:tab/>
        </w:r>
        <w:r w:rsidR="00F40D9C">
          <w:rPr>
            <w:noProof/>
            <w:webHidden/>
          </w:rPr>
          <w:fldChar w:fldCharType="begin"/>
        </w:r>
        <w:r w:rsidR="00F40D9C">
          <w:rPr>
            <w:noProof/>
            <w:webHidden/>
          </w:rPr>
          <w:instrText xml:space="preserve"> PAGEREF _Toc139784120 \h </w:instrText>
        </w:r>
        <w:r w:rsidR="00F40D9C">
          <w:rPr>
            <w:noProof/>
            <w:webHidden/>
          </w:rPr>
        </w:r>
        <w:r w:rsidR="00F40D9C">
          <w:rPr>
            <w:noProof/>
            <w:webHidden/>
          </w:rPr>
          <w:fldChar w:fldCharType="separate"/>
        </w:r>
        <w:r w:rsidR="00F40D9C">
          <w:rPr>
            <w:noProof/>
            <w:webHidden/>
          </w:rPr>
          <w:t>12</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21" w:history="1">
        <w:r w:rsidR="00F40D9C" w:rsidRPr="00A24576">
          <w:rPr>
            <w:rStyle w:val="Hyperlink"/>
            <w:b/>
            <w:bCs/>
            <w:noProof/>
          </w:rPr>
          <w:t>2.7</w:t>
        </w:r>
        <w:r w:rsidR="00F40D9C">
          <w:rPr>
            <w:rFonts w:asciiTheme="minorHAnsi" w:eastAsiaTheme="minorEastAsia" w:hAnsiTheme="minorHAnsi" w:cstheme="minorBidi"/>
            <w:noProof/>
            <w:sz w:val="22"/>
            <w:szCs w:val="22"/>
          </w:rPr>
          <w:tab/>
        </w:r>
        <w:r w:rsidR="00F40D9C" w:rsidRPr="00A24576">
          <w:rPr>
            <w:rStyle w:val="Hyperlink"/>
            <w:b/>
            <w:bCs/>
            <w:noProof/>
          </w:rPr>
          <w:t>The road network</w:t>
        </w:r>
        <w:r w:rsidR="00F40D9C">
          <w:rPr>
            <w:noProof/>
            <w:webHidden/>
          </w:rPr>
          <w:tab/>
        </w:r>
        <w:r w:rsidR="00F40D9C">
          <w:rPr>
            <w:noProof/>
            <w:webHidden/>
          </w:rPr>
          <w:fldChar w:fldCharType="begin"/>
        </w:r>
        <w:r w:rsidR="00F40D9C">
          <w:rPr>
            <w:noProof/>
            <w:webHidden/>
          </w:rPr>
          <w:instrText xml:space="preserve"> PAGEREF _Toc139784121 \h </w:instrText>
        </w:r>
        <w:r w:rsidR="00F40D9C">
          <w:rPr>
            <w:noProof/>
            <w:webHidden/>
          </w:rPr>
        </w:r>
        <w:r w:rsidR="00F40D9C">
          <w:rPr>
            <w:noProof/>
            <w:webHidden/>
          </w:rPr>
          <w:fldChar w:fldCharType="separate"/>
        </w:r>
        <w:r w:rsidR="00F40D9C">
          <w:rPr>
            <w:noProof/>
            <w:webHidden/>
          </w:rPr>
          <w:t>12</w:t>
        </w:r>
        <w:r w:rsidR="00F40D9C">
          <w:rPr>
            <w:noProof/>
            <w:webHidden/>
          </w:rPr>
          <w:fldChar w:fldCharType="end"/>
        </w:r>
      </w:hyperlink>
    </w:p>
    <w:p w:rsidR="00F40D9C" w:rsidRDefault="00135746">
      <w:pPr>
        <w:pStyle w:val="TOC1"/>
        <w:rPr>
          <w:rFonts w:asciiTheme="minorHAnsi" w:eastAsiaTheme="minorEastAsia" w:hAnsiTheme="minorHAnsi" w:cstheme="minorBidi"/>
          <w:noProof/>
          <w:sz w:val="22"/>
          <w:szCs w:val="22"/>
        </w:rPr>
      </w:pPr>
      <w:hyperlink w:anchor="_Toc139784122" w:history="1">
        <w:r w:rsidR="00F40D9C" w:rsidRPr="00A24576">
          <w:rPr>
            <w:rStyle w:val="Hyperlink"/>
            <w:noProof/>
          </w:rPr>
          <w:t>3.</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Population Development</w:t>
        </w:r>
        <w:r w:rsidR="00F40D9C">
          <w:rPr>
            <w:noProof/>
            <w:webHidden/>
          </w:rPr>
          <w:tab/>
        </w:r>
        <w:r w:rsidR="00F40D9C">
          <w:rPr>
            <w:noProof/>
            <w:webHidden/>
          </w:rPr>
          <w:fldChar w:fldCharType="begin"/>
        </w:r>
        <w:r w:rsidR="00F40D9C">
          <w:rPr>
            <w:noProof/>
            <w:webHidden/>
          </w:rPr>
          <w:instrText xml:space="preserve"> PAGEREF _Toc139784122 \h </w:instrText>
        </w:r>
        <w:r w:rsidR="00F40D9C">
          <w:rPr>
            <w:noProof/>
            <w:webHidden/>
          </w:rPr>
        </w:r>
        <w:r w:rsidR="00F40D9C">
          <w:rPr>
            <w:noProof/>
            <w:webHidden/>
          </w:rPr>
          <w:fldChar w:fldCharType="separate"/>
        </w:r>
        <w:r w:rsidR="00F40D9C">
          <w:rPr>
            <w:noProof/>
            <w:webHidden/>
          </w:rPr>
          <w:t>14</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23" w:history="1">
        <w:r w:rsidR="00F40D9C" w:rsidRPr="00A24576">
          <w:rPr>
            <w:rStyle w:val="Hyperlink"/>
            <w:b/>
            <w:bCs/>
            <w:noProof/>
          </w:rPr>
          <w:t>3.1</w:t>
        </w:r>
        <w:r w:rsidR="00F40D9C">
          <w:rPr>
            <w:rFonts w:asciiTheme="minorHAnsi" w:eastAsiaTheme="minorEastAsia" w:hAnsiTheme="minorHAnsi" w:cstheme="minorBidi"/>
            <w:noProof/>
            <w:sz w:val="22"/>
            <w:szCs w:val="22"/>
          </w:rPr>
          <w:tab/>
        </w:r>
        <w:r w:rsidR="00F40D9C" w:rsidRPr="00A24576">
          <w:rPr>
            <w:rStyle w:val="Hyperlink"/>
            <w:b/>
            <w:bCs/>
            <w:noProof/>
          </w:rPr>
          <w:t>Introduction</w:t>
        </w:r>
        <w:r w:rsidR="00F40D9C">
          <w:rPr>
            <w:noProof/>
            <w:webHidden/>
          </w:rPr>
          <w:tab/>
        </w:r>
        <w:r w:rsidR="00F40D9C">
          <w:rPr>
            <w:noProof/>
            <w:webHidden/>
          </w:rPr>
          <w:fldChar w:fldCharType="begin"/>
        </w:r>
        <w:r w:rsidR="00F40D9C">
          <w:rPr>
            <w:noProof/>
            <w:webHidden/>
          </w:rPr>
          <w:instrText xml:space="preserve"> PAGEREF _Toc139784123 \h </w:instrText>
        </w:r>
        <w:r w:rsidR="00F40D9C">
          <w:rPr>
            <w:noProof/>
            <w:webHidden/>
          </w:rPr>
        </w:r>
        <w:r w:rsidR="00F40D9C">
          <w:rPr>
            <w:noProof/>
            <w:webHidden/>
          </w:rPr>
          <w:fldChar w:fldCharType="separate"/>
        </w:r>
        <w:r w:rsidR="00F40D9C">
          <w:rPr>
            <w:noProof/>
            <w:webHidden/>
          </w:rPr>
          <w:t>14</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24" w:history="1">
        <w:r w:rsidR="00F40D9C" w:rsidRPr="00A24576">
          <w:rPr>
            <w:rStyle w:val="Hyperlink"/>
            <w:b/>
            <w:bCs/>
            <w:noProof/>
          </w:rPr>
          <w:t>3.2</w:t>
        </w:r>
        <w:r w:rsidR="00F40D9C">
          <w:rPr>
            <w:rFonts w:asciiTheme="minorHAnsi" w:eastAsiaTheme="minorEastAsia" w:hAnsiTheme="minorHAnsi" w:cstheme="minorBidi"/>
            <w:noProof/>
            <w:sz w:val="22"/>
            <w:szCs w:val="22"/>
          </w:rPr>
          <w:tab/>
        </w:r>
        <w:r w:rsidR="00F40D9C" w:rsidRPr="00A24576">
          <w:rPr>
            <w:rStyle w:val="Hyperlink"/>
            <w:b/>
            <w:bCs/>
            <w:noProof/>
          </w:rPr>
          <w:t>Population growth rate for the year 2053</w:t>
        </w:r>
        <w:r w:rsidR="00F40D9C">
          <w:rPr>
            <w:noProof/>
            <w:webHidden/>
          </w:rPr>
          <w:tab/>
        </w:r>
        <w:r w:rsidR="00F40D9C">
          <w:rPr>
            <w:noProof/>
            <w:webHidden/>
          </w:rPr>
          <w:fldChar w:fldCharType="begin"/>
        </w:r>
        <w:r w:rsidR="00F40D9C">
          <w:rPr>
            <w:noProof/>
            <w:webHidden/>
          </w:rPr>
          <w:instrText xml:space="preserve"> PAGEREF _Toc139784124 \h </w:instrText>
        </w:r>
        <w:r w:rsidR="00F40D9C">
          <w:rPr>
            <w:noProof/>
            <w:webHidden/>
          </w:rPr>
        </w:r>
        <w:r w:rsidR="00F40D9C">
          <w:rPr>
            <w:noProof/>
            <w:webHidden/>
          </w:rPr>
          <w:fldChar w:fldCharType="separate"/>
        </w:r>
        <w:r w:rsidR="00F40D9C">
          <w:rPr>
            <w:noProof/>
            <w:webHidden/>
          </w:rPr>
          <w:t>14</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25" w:history="1">
        <w:r w:rsidR="00F40D9C" w:rsidRPr="00A24576">
          <w:rPr>
            <w:rStyle w:val="Hyperlink"/>
            <w:b/>
            <w:bCs/>
            <w:noProof/>
          </w:rPr>
          <w:t>3.3</w:t>
        </w:r>
        <w:r w:rsidR="00F40D9C">
          <w:rPr>
            <w:rFonts w:asciiTheme="minorHAnsi" w:eastAsiaTheme="minorEastAsia" w:hAnsiTheme="minorHAnsi" w:cstheme="minorBidi"/>
            <w:noProof/>
            <w:sz w:val="22"/>
            <w:szCs w:val="22"/>
          </w:rPr>
          <w:tab/>
        </w:r>
        <w:r w:rsidR="00F40D9C" w:rsidRPr="00A24576">
          <w:rPr>
            <w:rStyle w:val="Hyperlink"/>
            <w:b/>
            <w:bCs/>
            <w:noProof/>
          </w:rPr>
          <w:t>Population Forecast</w:t>
        </w:r>
        <w:r w:rsidR="00F40D9C">
          <w:rPr>
            <w:noProof/>
            <w:webHidden/>
          </w:rPr>
          <w:tab/>
        </w:r>
        <w:r w:rsidR="00F40D9C">
          <w:rPr>
            <w:noProof/>
            <w:webHidden/>
          </w:rPr>
          <w:fldChar w:fldCharType="begin"/>
        </w:r>
        <w:r w:rsidR="00F40D9C">
          <w:rPr>
            <w:noProof/>
            <w:webHidden/>
          </w:rPr>
          <w:instrText xml:space="preserve"> PAGEREF _Toc139784125 \h </w:instrText>
        </w:r>
        <w:r w:rsidR="00F40D9C">
          <w:rPr>
            <w:noProof/>
            <w:webHidden/>
          </w:rPr>
        </w:r>
        <w:r w:rsidR="00F40D9C">
          <w:rPr>
            <w:noProof/>
            <w:webHidden/>
          </w:rPr>
          <w:fldChar w:fldCharType="separate"/>
        </w:r>
        <w:r w:rsidR="00F40D9C">
          <w:rPr>
            <w:noProof/>
            <w:webHidden/>
          </w:rPr>
          <w:t>16</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26" w:history="1">
        <w:r w:rsidR="00F40D9C" w:rsidRPr="00A24576">
          <w:rPr>
            <w:rStyle w:val="Hyperlink"/>
            <w:b/>
            <w:bCs/>
            <w:noProof/>
          </w:rPr>
          <w:t>3.4</w:t>
        </w:r>
        <w:r w:rsidR="00F40D9C">
          <w:rPr>
            <w:rFonts w:asciiTheme="minorHAnsi" w:eastAsiaTheme="minorEastAsia" w:hAnsiTheme="minorHAnsi" w:cstheme="minorBidi"/>
            <w:noProof/>
            <w:sz w:val="22"/>
            <w:szCs w:val="22"/>
          </w:rPr>
          <w:tab/>
        </w:r>
        <w:r w:rsidR="00F40D9C" w:rsidRPr="00A24576">
          <w:rPr>
            <w:rStyle w:val="Hyperlink"/>
            <w:b/>
            <w:bCs/>
            <w:noProof/>
          </w:rPr>
          <w:t>Future population growth areas</w:t>
        </w:r>
        <w:r w:rsidR="00F40D9C">
          <w:rPr>
            <w:noProof/>
            <w:webHidden/>
          </w:rPr>
          <w:tab/>
        </w:r>
        <w:r w:rsidR="00F40D9C">
          <w:rPr>
            <w:noProof/>
            <w:webHidden/>
          </w:rPr>
          <w:fldChar w:fldCharType="begin"/>
        </w:r>
        <w:r w:rsidR="00F40D9C">
          <w:rPr>
            <w:noProof/>
            <w:webHidden/>
          </w:rPr>
          <w:instrText xml:space="preserve"> PAGEREF _Toc139784126 \h </w:instrText>
        </w:r>
        <w:r w:rsidR="00F40D9C">
          <w:rPr>
            <w:noProof/>
            <w:webHidden/>
          </w:rPr>
        </w:r>
        <w:r w:rsidR="00F40D9C">
          <w:rPr>
            <w:noProof/>
            <w:webHidden/>
          </w:rPr>
          <w:fldChar w:fldCharType="separate"/>
        </w:r>
        <w:r w:rsidR="00F40D9C">
          <w:rPr>
            <w:noProof/>
            <w:webHidden/>
          </w:rPr>
          <w:t>16</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27" w:history="1">
        <w:r w:rsidR="00F40D9C" w:rsidRPr="00A24576">
          <w:rPr>
            <w:rStyle w:val="Hyperlink"/>
            <w:b/>
            <w:bCs/>
            <w:noProof/>
          </w:rPr>
          <w:t>3.5</w:t>
        </w:r>
        <w:r w:rsidR="00F40D9C">
          <w:rPr>
            <w:rFonts w:asciiTheme="minorHAnsi" w:eastAsiaTheme="minorEastAsia" w:hAnsiTheme="minorHAnsi" w:cstheme="minorBidi"/>
            <w:noProof/>
            <w:sz w:val="22"/>
            <w:szCs w:val="22"/>
          </w:rPr>
          <w:tab/>
        </w:r>
        <w:r w:rsidR="00F40D9C" w:rsidRPr="00A24576">
          <w:rPr>
            <w:rStyle w:val="Hyperlink"/>
            <w:b/>
            <w:bCs/>
            <w:noProof/>
          </w:rPr>
          <w:t>Maximum capacity of number of houses</w:t>
        </w:r>
        <w:r w:rsidR="00F40D9C">
          <w:rPr>
            <w:noProof/>
            <w:webHidden/>
          </w:rPr>
          <w:tab/>
        </w:r>
        <w:r w:rsidR="00F40D9C">
          <w:rPr>
            <w:noProof/>
            <w:webHidden/>
          </w:rPr>
          <w:fldChar w:fldCharType="begin"/>
        </w:r>
        <w:r w:rsidR="00F40D9C">
          <w:rPr>
            <w:noProof/>
            <w:webHidden/>
          </w:rPr>
          <w:instrText xml:space="preserve"> PAGEREF _Toc139784127 \h </w:instrText>
        </w:r>
        <w:r w:rsidR="00F40D9C">
          <w:rPr>
            <w:noProof/>
            <w:webHidden/>
          </w:rPr>
        </w:r>
        <w:r w:rsidR="00F40D9C">
          <w:rPr>
            <w:noProof/>
            <w:webHidden/>
          </w:rPr>
          <w:fldChar w:fldCharType="separate"/>
        </w:r>
        <w:r w:rsidR="00F40D9C">
          <w:rPr>
            <w:noProof/>
            <w:webHidden/>
          </w:rPr>
          <w:t>17</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28" w:history="1">
        <w:r w:rsidR="00F40D9C" w:rsidRPr="00A24576">
          <w:rPr>
            <w:rStyle w:val="Hyperlink"/>
            <w:b/>
            <w:bCs/>
            <w:noProof/>
          </w:rPr>
          <w:t>3.6</w:t>
        </w:r>
        <w:r w:rsidR="00F40D9C">
          <w:rPr>
            <w:rFonts w:asciiTheme="minorHAnsi" w:eastAsiaTheme="minorEastAsia" w:hAnsiTheme="minorHAnsi" w:cstheme="minorBidi"/>
            <w:noProof/>
            <w:sz w:val="22"/>
            <w:szCs w:val="22"/>
          </w:rPr>
          <w:tab/>
        </w:r>
        <w:r w:rsidR="00F40D9C" w:rsidRPr="00A24576">
          <w:rPr>
            <w:rStyle w:val="Hyperlink"/>
            <w:b/>
            <w:bCs/>
            <w:noProof/>
          </w:rPr>
          <w:t>Geopolitical status in 'Asira Al Shamaliya Town</w:t>
        </w:r>
        <w:r w:rsidR="00F40D9C">
          <w:rPr>
            <w:noProof/>
            <w:webHidden/>
          </w:rPr>
          <w:tab/>
        </w:r>
        <w:r w:rsidR="00F40D9C">
          <w:rPr>
            <w:noProof/>
            <w:webHidden/>
          </w:rPr>
          <w:fldChar w:fldCharType="begin"/>
        </w:r>
        <w:r w:rsidR="00F40D9C">
          <w:rPr>
            <w:noProof/>
            <w:webHidden/>
          </w:rPr>
          <w:instrText xml:space="preserve"> PAGEREF _Toc139784128 \h </w:instrText>
        </w:r>
        <w:r w:rsidR="00F40D9C">
          <w:rPr>
            <w:noProof/>
            <w:webHidden/>
          </w:rPr>
        </w:r>
        <w:r w:rsidR="00F40D9C">
          <w:rPr>
            <w:noProof/>
            <w:webHidden/>
          </w:rPr>
          <w:fldChar w:fldCharType="separate"/>
        </w:r>
        <w:r w:rsidR="00F40D9C">
          <w:rPr>
            <w:noProof/>
            <w:webHidden/>
          </w:rPr>
          <w:t>19</w:t>
        </w:r>
        <w:r w:rsidR="00F40D9C">
          <w:rPr>
            <w:noProof/>
            <w:webHidden/>
          </w:rPr>
          <w:fldChar w:fldCharType="end"/>
        </w:r>
      </w:hyperlink>
    </w:p>
    <w:p w:rsidR="00F40D9C" w:rsidRDefault="00135746">
      <w:pPr>
        <w:pStyle w:val="TOC1"/>
        <w:rPr>
          <w:rFonts w:asciiTheme="minorHAnsi" w:eastAsiaTheme="minorEastAsia" w:hAnsiTheme="minorHAnsi" w:cstheme="minorBidi"/>
          <w:noProof/>
          <w:sz w:val="22"/>
          <w:szCs w:val="22"/>
        </w:rPr>
      </w:pPr>
      <w:hyperlink w:anchor="_Toc139784129" w:history="1">
        <w:r w:rsidR="00F40D9C" w:rsidRPr="00A24576">
          <w:rPr>
            <w:rStyle w:val="Hyperlink"/>
            <w:noProof/>
          </w:rPr>
          <w:t>4.</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Water Situation in Asira Al-Shamaliya</w:t>
        </w:r>
        <w:r w:rsidR="00F40D9C">
          <w:rPr>
            <w:noProof/>
            <w:webHidden/>
          </w:rPr>
          <w:tab/>
        </w:r>
        <w:r w:rsidR="00F40D9C">
          <w:rPr>
            <w:noProof/>
            <w:webHidden/>
          </w:rPr>
          <w:fldChar w:fldCharType="begin"/>
        </w:r>
        <w:r w:rsidR="00F40D9C">
          <w:rPr>
            <w:noProof/>
            <w:webHidden/>
          </w:rPr>
          <w:instrText xml:space="preserve"> PAGEREF _Toc139784129 \h </w:instrText>
        </w:r>
        <w:r w:rsidR="00F40D9C">
          <w:rPr>
            <w:noProof/>
            <w:webHidden/>
          </w:rPr>
        </w:r>
        <w:r w:rsidR="00F40D9C">
          <w:rPr>
            <w:noProof/>
            <w:webHidden/>
          </w:rPr>
          <w:fldChar w:fldCharType="separate"/>
        </w:r>
        <w:r w:rsidR="00F40D9C">
          <w:rPr>
            <w:noProof/>
            <w:webHidden/>
          </w:rPr>
          <w:t>20</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30" w:history="1">
        <w:r w:rsidR="00F40D9C" w:rsidRPr="00A24576">
          <w:rPr>
            <w:rStyle w:val="Hyperlink"/>
            <w:b/>
            <w:bCs/>
            <w:noProof/>
            <w:rtl/>
          </w:rPr>
          <w:t>4.1</w:t>
        </w:r>
        <w:r w:rsidR="00F40D9C">
          <w:rPr>
            <w:rFonts w:asciiTheme="minorHAnsi" w:eastAsiaTheme="minorEastAsia" w:hAnsiTheme="minorHAnsi" w:cstheme="minorBidi"/>
            <w:noProof/>
            <w:sz w:val="22"/>
            <w:szCs w:val="22"/>
          </w:rPr>
          <w:tab/>
        </w:r>
        <w:r w:rsidR="00F40D9C" w:rsidRPr="00A24576">
          <w:rPr>
            <w:rStyle w:val="Hyperlink"/>
            <w:b/>
            <w:bCs/>
            <w:noProof/>
          </w:rPr>
          <w:t>Source of water:</w:t>
        </w:r>
        <w:r w:rsidR="00F40D9C">
          <w:rPr>
            <w:noProof/>
            <w:webHidden/>
          </w:rPr>
          <w:tab/>
        </w:r>
        <w:r w:rsidR="00F40D9C">
          <w:rPr>
            <w:noProof/>
            <w:webHidden/>
          </w:rPr>
          <w:fldChar w:fldCharType="begin"/>
        </w:r>
        <w:r w:rsidR="00F40D9C">
          <w:rPr>
            <w:noProof/>
            <w:webHidden/>
          </w:rPr>
          <w:instrText xml:space="preserve"> PAGEREF _Toc139784130 \h </w:instrText>
        </w:r>
        <w:r w:rsidR="00F40D9C">
          <w:rPr>
            <w:noProof/>
            <w:webHidden/>
          </w:rPr>
        </w:r>
        <w:r w:rsidR="00F40D9C">
          <w:rPr>
            <w:noProof/>
            <w:webHidden/>
          </w:rPr>
          <w:fldChar w:fldCharType="separate"/>
        </w:r>
        <w:r w:rsidR="00F40D9C">
          <w:rPr>
            <w:noProof/>
            <w:webHidden/>
          </w:rPr>
          <w:t>20</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31" w:history="1">
        <w:r w:rsidR="00F40D9C" w:rsidRPr="00A24576">
          <w:rPr>
            <w:rStyle w:val="Hyperlink"/>
            <w:b/>
            <w:bCs/>
            <w:noProof/>
          </w:rPr>
          <w:t>4.2</w:t>
        </w:r>
        <w:r w:rsidR="00F40D9C">
          <w:rPr>
            <w:rFonts w:asciiTheme="minorHAnsi" w:eastAsiaTheme="minorEastAsia" w:hAnsiTheme="minorHAnsi" w:cstheme="minorBidi"/>
            <w:noProof/>
            <w:sz w:val="22"/>
            <w:szCs w:val="22"/>
          </w:rPr>
          <w:tab/>
        </w:r>
        <w:r w:rsidR="00F40D9C" w:rsidRPr="00A24576">
          <w:rPr>
            <w:rStyle w:val="Hyperlink"/>
            <w:b/>
            <w:bCs/>
            <w:noProof/>
          </w:rPr>
          <w:t>Rainwater Collection Cisterns</w:t>
        </w:r>
        <w:r w:rsidR="00F40D9C">
          <w:rPr>
            <w:noProof/>
            <w:webHidden/>
          </w:rPr>
          <w:tab/>
        </w:r>
        <w:r w:rsidR="00F40D9C">
          <w:rPr>
            <w:noProof/>
            <w:webHidden/>
          </w:rPr>
          <w:fldChar w:fldCharType="begin"/>
        </w:r>
        <w:r w:rsidR="00F40D9C">
          <w:rPr>
            <w:noProof/>
            <w:webHidden/>
          </w:rPr>
          <w:instrText xml:space="preserve"> PAGEREF _Toc139784131 \h </w:instrText>
        </w:r>
        <w:r w:rsidR="00F40D9C">
          <w:rPr>
            <w:noProof/>
            <w:webHidden/>
          </w:rPr>
        </w:r>
        <w:r w:rsidR="00F40D9C">
          <w:rPr>
            <w:noProof/>
            <w:webHidden/>
          </w:rPr>
          <w:fldChar w:fldCharType="separate"/>
        </w:r>
        <w:r w:rsidR="00F40D9C">
          <w:rPr>
            <w:noProof/>
            <w:webHidden/>
          </w:rPr>
          <w:t>20</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32" w:history="1">
        <w:r w:rsidR="00F40D9C" w:rsidRPr="00A24576">
          <w:rPr>
            <w:rStyle w:val="Hyperlink"/>
            <w:b/>
            <w:bCs/>
            <w:noProof/>
          </w:rPr>
          <w:t>4.3 Water use</w:t>
        </w:r>
        <w:r w:rsidR="00F40D9C">
          <w:rPr>
            <w:noProof/>
            <w:webHidden/>
          </w:rPr>
          <w:tab/>
        </w:r>
        <w:r w:rsidR="00F40D9C">
          <w:rPr>
            <w:noProof/>
            <w:webHidden/>
          </w:rPr>
          <w:fldChar w:fldCharType="begin"/>
        </w:r>
        <w:r w:rsidR="00F40D9C">
          <w:rPr>
            <w:noProof/>
            <w:webHidden/>
          </w:rPr>
          <w:instrText xml:space="preserve"> PAGEREF _Toc139784132 \h </w:instrText>
        </w:r>
        <w:r w:rsidR="00F40D9C">
          <w:rPr>
            <w:noProof/>
            <w:webHidden/>
          </w:rPr>
        </w:r>
        <w:r w:rsidR="00F40D9C">
          <w:rPr>
            <w:noProof/>
            <w:webHidden/>
          </w:rPr>
          <w:fldChar w:fldCharType="separate"/>
        </w:r>
        <w:r w:rsidR="00F40D9C">
          <w:rPr>
            <w:noProof/>
            <w:webHidden/>
          </w:rPr>
          <w:t>25</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33" w:history="1">
        <w:r w:rsidR="00F40D9C" w:rsidRPr="00A24576">
          <w:rPr>
            <w:rStyle w:val="Hyperlink"/>
            <w:b/>
            <w:bCs/>
            <w:noProof/>
          </w:rPr>
          <w:t>4.4   Quantity of Water consumed per day.</w:t>
        </w:r>
        <w:r w:rsidR="00F40D9C">
          <w:rPr>
            <w:noProof/>
            <w:webHidden/>
          </w:rPr>
          <w:tab/>
        </w:r>
        <w:r w:rsidR="00F40D9C">
          <w:rPr>
            <w:noProof/>
            <w:webHidden/>
          </w:rPr>
          <w:fldChar w:fldCharType="begin"/>
        </w:r>
        <w:r w:rsidR="00F40D9C">
          <w:rPr>
            <w:noProof/>
            <w:webHidden/>
          </w:rPr>
          <w:instrText xml:space="preserve"> PAGEREF _Toc139784133 \h </w:instrText>
        </w:r>
        <w:r w:rsidR="00F40D9C">
          <w:rPr>
            <w:noProof/>
            <w:webHidden/>
          </w:rPr>
        </w:r>
        <w:r w:rsidR="00F40D9C">
          <w:rPr>
            <w:noProof/>
            <w:webHidden/>
          </w:rPr>
          <w:fldChar w:fldCharType="separate"/>
        </w:r>
        <w:r w:rsidR="00F40D9C">
          <w:rPr>
            <w:noProof/>
            <w:webHidden/>
          </w:rPr>
          <w:t>26</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36" w:history="1">
        <w:r w:rsidR="00F40D9C" w:rsidRPr="00A24576">
          <w:rPr>
            <w:rStyle w:val="Hyperlink"/>
            <w:rFonts w:asciiTheme="majorBidi" w:hAnsiTheme="majorBidi"/>
            <w:noProof/>
          </w:rPr>
          <w:t>4.4.1</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Average per capita consumption of municipal water</w:t>
        </w:r>
        <w:r w:rsidR="00F40D9C">
          <w:rPr>
            <w:noProof/>
            <w:webHidden/>
          </w:rPr>
          <w:tab/>
        </w:r>
        <w:r w:rsidR="00F40D9C">
          <w:rPr>
            <w:noProof/>
            <w:webHidden/>
          </w:rPr>
          <w:fldChar w:fldCharType="begin"/>
        </w:r>
        <w:r w:rsidR="00F40D9C">
          <w:rPr>
            <w:noProof/>
            <w:webHidden/>
          </w:rPr>
          <w:instrText xml:space="preserve"> PAGEREF _Toc139784136 \h </w:instrText>
        </w:r>
        <w:r w:rsidR="00F40D9C">
          <w:rPr>
            <w:noProof/>
            <w:webHidden/>
          </w:rPr>
        </w:r>
        <w:r w:rsidR="00F40D9C">
          <w:rPr>
            <w:noProof/>
            <w:webHidden/>
          </w:rPr>
          <w:fldChar w:fldCharType="separate"/>
        </w:r>
        <w:r w:rsidR="00F40D9C">
          <w:rPr>
            <w:noProof/>
            <w:webHidden/>
          </w:rPr>
          <w:t>26</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37" w:history="1">
        <w:r w:rsidR="00F40D9C" w:rsidRPr="00A24576">
          <w:rPr>
            <w:rStyle w:val="Hyperlink"/>
            <w:rFonts w:asciiTheme="majorBidi" w:hAnsiTheme="majorBidi"/>
            <w:noProof/>
          </w:rPr>
          <w:t>4.4.2</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Average per capita consumption from a collection well .</w:t>
        </w:r>
        <w:r w:rsidR="00F40D9C">
          <w:rPr>
            <w:noProof/>
            <w:webHidden/>
          </w:rPr>
          <w:tab/>
        </w:r>
        <w:r w:rsidR="00F40D9C">
          <w:rPr>
            <w:noProof/>
            <w:webHidden/>
          </w:rPr>
          <w:fldChar w:fldCharType="begin"/>
        </w:r>
        <w:r w:rsidR="00F40D9C">
          <w:rPr>
            <w:noProof/>
            <w:webHidden/>
          </w:rPr>
          <w:instrText xml:space="preserve"> PAGEREF _Toc139784137 \h </w:instrText>
        </w:r>
        <w:r w:rsidR="00F40D9C">
          <w:rPr>
            <w:noProof/>
            <w:webHidden/>
          </w:rPr>
        </w:r>
        <w:r w:rsidR="00F40D9C">
          <w:rPr>
            <w:noProof/>
            <w:webHidden/>
          </w:rPr>
          <w:fldChar w:fldCharType="separate"/>
        </w:r>
        <w:r w:rsidR="00F40D9C">
          <w:rPr>
            <w:noProof/>
            <w:webHidden/>
          </w:rPr>
          <w:t>26</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38" w:history="1">
        <w:r w:rsidR="00F40D9C" w:rsidRPr="00A24576">
          <w:rPr>
            <w:rStyle w:val="Hyperlink"/>
            <w:rFonts w:asciiTheme="majorBidi" w:hAnsiTheme="majorBidi"/>
            <w:noProof/>
          </w:rPr>
          <w:t>4.4.3</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Total per capita consumption of water</w:t>
        </w:r>
        <w:r w:rsidR="00F40D9C">
          <w:rPr>
            <w:noProof/>
            <w:webHidden/>
          </w:rPr>
          <w:tab/>
        </w:r>
        <w:r w:rsidR="00F40D9C">
          <w:rPr>
            <w:noProof/>
            <w:webHidden/>
          </w:rPr>
          <w:fldChar w:fldCharType="begin"/>
        </w:r>
        <w:r w:rsidR="00F40D9C">
          <w:rPr>
            <w:noProof/>
            <w:webHidden/>
          </w:rPr>
          <w:instrText xml:space="preserve"> PAGEREF _Toc139784138 \h </w:instrText>
        </w:r>
        <w:r w:rsidR="00F40D9C">
          <w:rPr>
            <w:noProof/>
            <w:webHidden/>
          </w:rPr>
        </w:r>
        <w:r w:rsidR="00F40D9C">
          <w:rPr>
            <w:noProof/>
            <w:webHidden/>
          </w:rPr>
          <w:fldChar w:fldCharType="separate"/>
        </w:r>
        <w:r w:rsidR="00F40D9C">
          <w:rPr>
            <w:noProof/>
            <w:webHidden/>
          </w:rPr>
          <w:t>27</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39" w:history="1">
        <w:r w:rsidR="00F40D9C" w:rsidRPr="00A24576">
          <w:rPr>
            <w:rStyle w:val="Hyperlink"/>
            <w:rFonts w:asciiTheme="majorBidi" w:hAnsiTheme="majorBidi"/>
            <w:noProof/>
          </w:rPr>
          <w:t>4.4.4</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Water consumption rate for the industrial area</w:t>
        </w:r>
        <w:r w:rsidR="00F40D9C">
          <w:rPr>
            <w:noProof/>
            <w:webHidden/>
          </w:rPr>
          <w:tab/>
        </w:r>
        <w:r w:rsidR="00F40D9C">
          <w:rPr>
            <w:noProof/>
            <w:webHidden/>
          </w:rPr>
          <w:fldChar w:fldCharType="begin"/>
        </w:r>
        <w:r w:rsidR="00F40D9C">
          <w:rPr>
            <w:noProof/>
            <w:webHidden/>
          </w:rPr>
          <w:instrText xml:space="preserve"> PAGEREF _Toc139784139 \h </w:instrText>
        </w:r>
        <w:r w:rsidR="00F40D9C">
          <w:rPr>
            <w:noProof/>
            <w:webHidden/>
          </w:rPr>
        </w:r>
        <w:r w:rsidR="00F40D9C">
          <w:rPr>
            <w:noProof/>
            <w:webHidden/>
          </w:rPr>
          <w:fldChar w:fldCharType="separate"/>
        </w:r>
        <w:r w:rsidR="00F40D9C">
          <w:rPr>
            <w:noProof/>
            <w:webHidden/>
          </w:rPr>
          <w:t>27</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40" w:history="1">
        <w:r w:rsidR="00F40D9C" w:rsidRPr="00A24576">
          <w:rPr>
            <w:rStyle w:val="Hyperlink"/>
            <w:b/>
            <w:bCs/>
            <w:noProof/>
          </w:rPr>
          <w:t>4.5 Strom water flow directions of Asira Al Shamaliya</w:t>
        </w:r>
        <w:r w:rsidR="00F40D9C">
          <w:rPr>
            <w:noProof/>
            <w:webHidden/>
          </w:rPr>
          <w:tab/>
        </w:r>
        <w:r w:rsidR="00F40D9C">
          <w:rPr>
            <w:noProof/>
            <w:webHidden/>
          </w:rPr>
          <w:fldChar w:fldCharType="begin"/>
        </w:r>
        <w:r w:rsidR="00F40D9C">
          <w:rPr>
            <w:noProof/>
            <w:webHidden/>
          </w:rPr>
          <w:instrText xml:space="preserve"> PAGEREF _Toc139784140 \h </w:instrText>
        </w:r>
        <w:r w:rsidR="00F40D9C">
          <w:rPr>
            <w:noProof/>
            <w:webHidden/>
          </w:rPr>
        </w:r>
        <w:r w:rsidR="00F40D9C">
          <w:rPr>
            <w:noProof/>
            <w:webHidden/>
          </w:rPr>
          <w:fldChar w:fldCharType="separate"/>
        </w:r>
        <w:r w:rsidR="00F40D9C">
          <w:rPr>
            <w:noProof/>
            <w:webHidden/>
          </w:rPr>
          <w:t>28</w:t>
        </w:r>
        <w:r w:rsidR="00F40D9C">
          <w:rPr>
            <w:noProof/>
            <w:webHidden/>
          </w:rPr>
          <w:fldChar w:fldCharType="end"/>
        </w:r>
      </w:hyperlink>
    </w:p>
    <w:p w:rsidR="00F40D9C" w:rsidRDefault="00135746">
      <w:pPr>
        <w:pStyle w:val="TOC1"/>
        <w:rPr>
          <w:rFonts w:asciiTheme="minorHAnsi" w:eastAsiaTheme="minorEastAsia" w:hAnsiTheme="minorHAnsi" w:cstheme="minorBidi"/>
          <w:noProof/>
          <w:sz w:val="22"/>
          <w:szCs w:val="22"/>
        </w:rPr>
      </w:pPr>
      <w:hyperlink w:anchor="_Toc139784141" w:history="1">
        <w:r w:rsidR="00F40D9C" w:rsidRPr="00A24576">
          <w:rPr>
            <w:rStyle w:val="Hyperlink"/>
            <w:noProof/>
          </w:rPr>
          <w:t>5.</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Wastewater Collection Network:</w:t>
        </w:r>
        <w:r w:rsidR="00F40D9C">
          <w:rPr>
            <w:noProof/>
            <w:webHidden/>
          </w:rPr>
          <w:tab/>
        </w:r>
        <w:r w:rsidR="00F40D9C">
          <w:rPr>
            <w:noProof/>
            <w:webHidden/>
          </w:rPr>
          <w:fldChar w:fldCharType="begin"/>
        </w:r>
        <w:r w:rsidR="00F40D9C">
          <w:rPr>
            <w:noProof/>
            <w:webHidden/>
          </w:rPr>
          <w:instrText xml:space="preserve"> PAGEREF _Toc139784141 \h </w:instrText>
        </w:r>
        <w:r w:rsidR="00F40D9C">
          <w:rPr>
            <w:noProof/>
            <w:webHidden/>
          </w:rPr>
        </w:r>
        <w:r w:rsidR="00F40D9C">
          <w:rPr>
            <w:noProof/>
            <w:webHidden/>
          </w:rPr>
          <w:fldChar w:fldCharType="separate"/>
        </w:r>
        <w:r w:rsidR="00F40D9C">
          <w:rPr>
            <w:noProof/>
            <w:webHidden/>
          </w:rPr>
          <w:t>30</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42" w:history="1">
        <w:r w:rsidR="00F40D9C" w:rsidRPr="00A24576">
          <w:rPr>
            <w:rStyle w:val="Hyperlink"/>
            <w:b/>
            <w:bCs/>
            <w:noProof/>
          </w:rPr>
          <w:t>5.1 General</w:t>
        </w:r>
        <w:r w:rsidR="00F40D9C">
          <w:rPr>
            <w:noProof/>
            <w:webHidden/>
          </w:rPr>
          <w:tab/>
        </w:r>
        <w:r w:rsidR="00F40D9C">
          <w:rPr>
            <w:noProof/>
            <w:webHidden/>
          </w:rPr>
          <w:fldChar w:fldCharType="begin"/>
        </w:r>
        <w:r w:rsidR="00F40D9C">
          <w:rPr>
            <w:noProof/>
            <w:webHidden/>
          </w:rPr>
          <w:instrText xml:space="preserve"> PAGEREF _Toc139784142 \h </w:instrText>
        </w:r>
        <w:r w:rsidR="00F40D9C">
          <w:rPr>
            <w:noProof/>
            <w:webHidden/>
          </w:rPr>
        </w:r>
        <w:r w:rsidR="00F40D9C">
          <w:rPr>
            <w:noProof/>
            <w:webHidden/>
          </w:rPr>
          <w:fldChar w:fldCharType="separate"/>
        </w:r>
        <w:r w:rsidR="00F40D9C">
          <w:rPr>
            <w:noProof/>
            <w:webHidden/>
          </w:rPr>
          <w:t>30</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43" w:history="1">
        <w:r w:rsidR="00F40D9C" w:rsidRPr="00A24576">
          <w:rPr>
            <w:rStyle w:val="Hyperlink"/>
            <w:b/>
            <w:bCs/>
            <w:noProof/>
          </w:rPr>
          <w:t>5.2 Definition of  wastewater</w:t>
        </w:r>
        <w:r w:rsidR="00F40D9C">
          <w:rPr>
            <w:noProof/>
            <w:webHidden/>
          </w:rPr>
          <w:tab/>
        </w:r>
        <w:r w:rsidR="00F40D9C">
          <w:rPr>
            <w:noProof/>
            <w:webHidden/>
          </w:rPr>
          <w:fldChar w:fldCharType="begin"/>
        </w:r>
        <w:r w:rsidR="00F40D9C">
          <w:rPr>
            <w:noProof/>
            <w:webHidden/>
          </w:rPr>
          <w:instrText xml:space="preserve"> PAGEREF _Toc139784143 \h </w:instrText>
        </w:r>
        <w:r w:rsidR="00F40D9C">
          <w:rPr>
            <w:noProof/>
            <w:webHidden/>
          </w:rPr>
        </w:r>
        <w:r w:rsidR="00F40D9C">
          <w:rPr>
            <w:noProof/>
            <w:webHidden/>
          </w:rPr>
          <w:fldChar w:fldCharType="separate"/>
        </w:r>
        <w:r w:rsidR="00F40D9C">
          <w:rPr>
            <w:noProof/>
            <w:webHidden/>
          </w:rPr>
          <w:t>30</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44" w:history="1">
        <w:r w:rsidR="00F40D9C" w:rsidRPr="00A24576">
          <w:rPr>
            <w:rStyle w:val="Hyperlink"/>
            <w:b/>
            <w:bCs/>
            <w:noProof/>
          </w:rPr>
          <w:t>5.3 Problem definition</w:t>
        </w:r>
        <w:r w:rsidR="00F40D9C">
          <w:rPr>
            <w:noProof/>
            <w:webHidden/>
          </w:rPr>
          <w:tab/>
        </w:r>
        <w:r w:rsidR="00F40D9C">
          <w:rPr>
            <w:noProof/>
            <w:webHidden/>
          </w:rPr>
          <w:fldChar w:fldCharType="begin"/>
        </w:r>
        <w:r w:rsidR="00F40D9C">
          <w:rPr>
            <w:noProof/>
            <w:webHidden/>
          </w:rPr>
          <w:instrText xml:space="preserve"> PAGEREF _Toc139784144 \h </w:instrText>
        </w:r>
        <w:r w:rsidR="00F40D9C">
          <w:rPr>
            <w:noProof/>
            <w:webHidden/>
          </w:rPr>
        </w:r>
        <w:r w:rsidR="00F40D9C">
          <w:rPr>
            <w:noProof/>
            <w:webHidden/>
          </w:rPr>
          <w:fldChar w:fldCharType="separate"/>
        </w:r>
        <w:r w:rsidR="00F40D9C">
          <w:rPr>
            <w:noProof/>
            <w:webHidden/>
          </w:rPr>
          <w:t>30</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45" w:history="1">
        <w:r w:rsidR="00F40D9C" w:rsidRPr="00A24576">
          <w:rPr>
            <w:rStyle w:val="Hyperlink"/>
            <w:b/>
            <w:bCs/>
            <w:noProof/>
          </w:rPr>
          <w:t>5.4 Network Aim and Goal</w:t>
        </w:r>
        <w:r w:rsidR="00F40D9C">
          <w:rPr>
            <w:noProof/>
            <w:webHidden/>
          </w:rPr>
          <w:tab/>
        </w:r>
        <w:r w:rsidR="00F40D9C">
          <w:rPr>
            <w:noProof/>
            <w:webHidden/>
          </w:rPr>
          <w:fldChar w:fldCharType="begin"/>
        </w:r>
        <w:r w:rsidR="00F40D9C">
          <w:rPr>
            <w:noProof/>
            <w:webHidden/>
          </w:rPr>
          <w:instrText xml:space="preserve"> PAGEREF _Toc139784145 \h </w:instrText>
        </w:r>
        <w:r w:rsidR="00F40D9C">
          <w:rPr>
            <w:noProof/>
            <w:webHidden/>
          </w:rPr>
        </w:r>
        <w:r w:rsidR="00F40D9C">
          <w:rPr>
            <w:noProof/>
            <w:webHidden/>
          </w:rPr>
          <w:fldChar w:fldCharType="separate"/>
        </w:r>
        <w:r w:rsidR="00F40D9C">
          <w:rPr>
            <w:noProof/>
            <w:webHidden/>
          </w:rPr>
          <w:t>30</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46" w:history="1">
        <w:r w:rsidR="00F40D9C" w:rsidRPr="00A24576">
          <w:rPr>
            <w:rStyle w:val="Hyperlink"/>
            <w:b/>
            <w:bCs/>
            <w:noProof/>
          </w:rPr>
          <w:t>5.5 Methodology</w:t>
        </w:r>
        <w:r w:rsidR="00F40D9C">
          <w:rPr>
            <w:noProof/>
            <w:webHidden/>
          </w:rPr>
          <w:tab/>
        </w:r>
        <w:r w:rsidR="00F40D9C">
          <w:rPr>
            <w:noProof/>
            <w:webHidden/>
          </w:rPr>
          <w:fldChar w:fldCharType="begin"/>
        </w:r>
        <w:r w:rsidR="00F40D9C">
          <w:rPr>
            <w:noProof/>
            <w:webHidden/>
          </w:rPr>
          <w:instrText xml:space="preserve"> PAGEREF _Toc139784146 \h </w:instrText>
        </w:r>
        <w:r w:rsidR="00F40D9C">
          <w:rPr>
            <w:noProof/>
            <w:webHidden/>
          </w:rPr>
        </w:r>
        <w:r w:rsidR="00F40D9C">
          <w:rPr>
            <w:noProof/>
            <w:webHidden/>
          </w:rPr>
          <w:fldChar w:fldCharType="separate"/>
        </w:r>
        <w:r w:rsidR="00F40D9C">
          <w:rPr>
            <w:noProof/>
            <w:webHidden/>
          </w:rPr>
          <w:t>31</w:t>
        </w:r>
        <w:r w:rsidR="00F40D9C">
          <w:rPr>
            <w:noProof/>
            <w:webHidden/>
          </w:rPr>
          <w:fldChar w:fldCharType="end"/>
        </w:r>
      </w:hyperlink>
    </w:p>
    <w:p w:rsidR="00F40D9C" w:rsidRDefault="00135746">
      <w:pPr>
        <w:pStyle w:val="TOC1"/>
        <w:rPr>
          <w:rFonts w:asciiTheme="minorHAnsi" w:eastAsiaTheme="minorEastAsia" w:hAnsiTheme="minorHAnsi" w:cstheme="minorBidi"/>
          <w:noProof/>
          <w:sz w:val="22"/>
          <w:szCs w:val="22"/>
        </w:rPr>
      </w:pPr>
      <w:hyperlink w:anchor="_Toc139784147" w:history="1">
        <w:r w:rsidR="00F40D9C" w:rsidRPr="00A24576">
          <w:rPr>
            <w:rStyle w:val="Hyperlink"/>
            <w:noProof/>
          </w:rPr>
          <w:t>6.</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Sewage network components</w:t>
        </w:r>
        <w:r w:rsidR="00F40D9C">
          <w:rPr>
            <w:noProof/>
            <w:webHidden/>
          </w:rPr>
          <w:tab/>
        </w:r>
        <w:r w:rsidR="00F40D9C">
          <w:rPr>
            <w:noProof/>
            <w:webHidden/>
          </w:rPr>
          <w:fldChar w:fldCharType="begin"/>
        </w:r>
        <w:r w:rsidR="00F40D9C">
          <w:rPr>
            <w:noProof/>
            <w:webHidden/>
          </w:rPr>
          <w:instrText xml:space="preserve"> PAGEREF _Toc139784147 \h </w:instrText>
        </w:r>
        <w:r w:rsidR="00F40D9C">
          <w:rPr>
            <w:noProof/>
            <w:webHidden/>
          </w:rPr>
        </w:r>
        <w:r w:rsidR="00F40D9C">
          <w:rPr>
            <w:noProof/>
            <w:webHidden/>
          </w:rPr>
          <w:fldChar w:fldCharType="separate"/>
        </w:r>
        <w:r w:rsidR="00F40D9C">
          <w:rPr>
            <w:noProof/>
            <w:webHidden/>
          </w:rPr>
          <w:t>32</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48" w:history="1">
        <w:r w:rsidR="00F40D9C" w:rsidRPr="00A24576">
          <w:rPr>
            <w:rStyle w:val="Hyperlink"/>
            <w:b/>
            <w:bCs/>
            <w:noProof/>
          </w:rPr>
          <w:t>6.1 Types of sewers</w:t>
        </w:r>
        <w:r w:rsidR="00F40D9C">
          <w:rPr>
            <w:noProof/>
            <w:webHidden/>
          </w:rPr>
          <w:tab/>
        </w:r>
        <w:r w:rsidR="00F40D9C">
          <w:rPr>
            <w:noProof/>
            <w:webHidden/>
          </w:rPr>
          <w:fldChar w:fldCharType="begin"/>
        </w:r>
        <w:r w:rsidR="00F40D9C">
          <w:rPr>
            <w:noProof/>
            <w:webHidden/>
          </w:rPr>
          <w:instrText xml:space="preserve"> PAGEREF _Toc139784148 \h </w:instrText>
        </w:r>
        <w:r w:rsidR="00F40D9C">
          <w:rPr>
            <w:noProof/>
            <w:webHidden/>
          </w:rPr>
        </w:r>
        <w:r w:rsidR="00F40D9C">
          <w:rPr>
            <w:noProof/>
            <w:webHidden/>
          </w:rPr>
          <w:fldChar w:fldCharType="separate"/>
        </w:r>
        <w:r w:rsidR="00F40D9C">
          <w:rPr>
            <w:noProof/>
            <w:webHidden/>
          </w:rPr>
          <w:t>32</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49" w:history="1">
        <w:r w:rsidR="00F40D9C" w:rsidRPr="00A24576">
          <w:rPr>
            <w:rStyle w:val="Hyperlink"/>
            <w:b/>
            <w:bCs/>
            <w:noProof/>
          </w:rPr>
          <w:t>6.2 Sanitary Service Connection</w:t>
        </w:r>
        <w:r w:rsidR="00F40D9C">
          <w:rPr>
            <w:noProof/>
            <w:webHidden/>
          </w:rPr>
          <w:tab/>
        </w:r>
        <w:r w:rsidR="00F40D9C">
          <w:rPr>
            <w:noProof/>
            <w:webHidden/>
          </w:rPr>
          <w:fldChar w:fldCharType="begin"/>
        </w:r>
        <w:r w:rsidR="00F40D9C">
          <w:rPr>
            <w:noProof/>
            <w:webHidden/>
          </w:rPr>
          <w:instrText xml:space="preserve"> PAGEREF _Toc139784149 \h </w:instrText>
        </w:r>
        <w:r w:rsidR="00F40D9C">
          <w:rPr>
            <w:noProof/>
            <w:webHidden/>
          </w:rPr>
        </w:r>
        <w:r w:rsidR="00F40D9C">
          <w:rPr>
            <w:noProof/>
            <w:webHidden/>
          </w:rPr>
          <w:fldChar w:fldCharType="separate"/>
        </w:r>
        <w:r w:rsidR="00F40D9C">
          <w:rPr>
            <w:noProof/>
            <w:webHidden/>
          </w:rPr>
          <w:t>32</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50" w:history="1">
        <w:r w:rsidR="00F40D9C" w:rsidRPr="00A24576">
          <w:rPr>
            <w:rStyle w:val="Hyperlink"/>
            <w:b/>
            <w:bCs/>
            <w:noProof/>
          </w:rPr>
          <w:t>6.3 Collection System</w:t>
        </w:r>
        <w:r w:rsidR="00F40D9C">
          <w:rPr>
            <w:noProof/>
            <w:webHidden/>
          </w:rPr>
          <w:tab/>
        </w:r>
        <w:r w:rsidR="00F40D9C">
          <w:rPr>
            <w:noProof/>
            <w:webHidden/>
          </w:rPr>
          <w:fldChar w:fldCharType="begin"/>
        </w:r>
        <w:r w:rsidR="00F40D9C">
          <w:rPr>
            <w:noProof/>
            <w:webHidden/>
          </w:rPr>
          <w:instrText xml:space="preserve"> PAGEREF _Toc139784150 \h </w:instrText>
        </w:r>
        <w:r w:rsidR="00F40D9C">
          <w:rPr>
            <w:noProof/>
            <w:webHidden/>
          </w:rPr>
        </w:r>
        <w:r w:rsidR="00F40D9C">
          <w:rPr>
            <w:noProof/>
            <w:webHidden/>
          </w:rPr>
          <w:fldChar w:fldCharType="separate"/>
        </w:r>
        <w:r w:rsidR="00F40D9C">
          <w:rPr>
            <w:noProof/>
            <w:webHidden/>
          </w:rPr>
          <w:t>32</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51" w:history="1">
        <w:r w:rsidR="00F40D9C" w:rsidRPr="00A24576">
          <w:rPr>
            <w:rStyle w:val="Hyperlink"/>
            <w:b/>
            <w:bCs/>
            <w:noProof/>
          </w:rPr>
          <w:t>6.4 Pipe installation</w:t>
        </w:r>
        <w:r w:rsidR="00F40D9C">
          <w:rPr>
            <w:noProof/>
            <w:webHidden/>
          </w:rPr>
          <w:tab/>
        </w:r>
        <w:r w:rsidR="00F40D9C">
          <w:rPr>
            <w:noProof/>
            <w:webHidden/>
          </w:rPr>
          <w:fldChar w:fldCharType="begin"/>
        </w:r>
        <w:r w:rsidR="00F40D9C">
          <w:rPr>
            <w:noProof/>
            <w:webHidden/>
          </w:rPr>
          <w:instrText xml:space="preserve"> PAGEREF _Toc139784151 \h </w:instrText>
        </w:r>
        <w:r w:rsidR="00F40D9C">
          <w:rPr>
            <w:noProof/>
            <w:webHidden/>
          </w:rPr>
        </w:r>
        <w:r w:rsidR="00F40D9C">
          <w:rPr>
            <w:noProof/>
            <w:webHidden/>
          </w:rPr>
          <w:fldChar w:fldCharType="separate"/>
        </w:r>
        <w:r w:rsidR="00F40D9C">
          <w:rPr>
            <w:noProof/>
            <w:webHidden/>
          </w:rPr>
          <w:t>33</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52" w:history="1">
        <w:r w:rsidR="00F40D9C" w:rsidRPr="00A24576">
          <w:rPr>
            <w:rStyle w:val="Hyperlink"/>
            <w:b/>
            <w:bCs/>
            <w:noProof/>
          </w:rPr>
          <w:t>6.5 Pipe connections.</w:t>
        </w:r>
        <w:r w:rsidR="00F40D9C">
          <w:rPr>
            <w:noProof/>
            <w:webHidden/>
          </w:rPr>
          <w:tab/>
        </w:r>
        <w:r w:rsidR="00F40D9C">
          <w:rPr>
            <w:noProof/>
            <w:webHidden/>
          </w:rPr>
          <w:fldChar w:fldCharType="begin"/>
        </w:r>
        <w:r w:rsidR="00F40D9C">
          <w:rPr>
            <w:noProof/>
            <w:webHidden/>
          </w:rPr>
          <w:instrText xml:space="preserve"> PAGEREF _Toc139784152 \h </w:instrText>
        </w:r>
        <w:r w:rsidR="00F40D9C">
          <w:rPr>
            <w:noProof/>
            <w:webHidden/>
          </w:rPr>
        </w:r>
        <w:r w:rsidR="00F40D9C">
          <w:rPr>
            <w:noProof/>
            <w:webHidden/>
          </w:rPr>
          <w:fldChar w:fldCharType="separate"/>
        </w:r>
        <w:r w:rsidR="00F40D9C">
          <w:rPr>
            <w:noProof/>
            <w:webHidden/>
          </w:rPr>
          <w:t>33</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53" w:history="1">
        <w:r w:rsidR="00F40D9C" w:rsidRPr="00A24576">
          <w:rPr>
            <w:rStyle w:val="Hyperlink"/>
            <w:b/>
            <w:bCs/>
            <w:noProof/>
          </w:rPr>
          <w:t>6.6 Materials of pipe</w:t>
        </w:r>
        <w:r w:rsidR="00F40D9C">
          <w:rPr>
            <w:noProof/>
            <w:webHidden/>
          </w:rPr>
          <w:tab/>
        </w:r>
        <w:r w:rsidR="00F40D9C">
          <w:rPr>
            <w:noProof/>
            <w:webHidden/>
          </w:rPr>
          <w:fldChar w:fldCharType="begin"/>
        </w:r>
        <w:r w:rsidR="00F40D9C">
          <w:rPr>
            <w:noProof/>
            <w:webHidden/>
          </w:rPr>
          <w:instrText xml:space="preserve"> PAGEREF _Toc139784153 \h </w:instrText>
        </w:r>
        <w:r w:rsidR="00F40D9C">
          <w:rPr>
            <w:noProof/>
            <w:webHidden/>
          </w:rPr>
        </w:r>
        <w:r w:rsidR="00F40D9C">
          <w:rPr>
            <w:noProof/>
            <w:webHidden/>
          </w:rPr>
          <w:fldChar w:fldCharType="separate"/>
        </w:r>
        <w:r w:rsidR="00F40D9C">
          <w:rPr>
            <w:noProof/>
            <w:webHidden/>
          </w:rPr>
          <w:t>33</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54" w:history="1">
        <w:r w:rsidR="00F40D9C" w:rsidRPr="00A24576">
          <w:rPr>
            <w:rStyle w:val="Hyperlink"/>
            <w:b/>
            <w:bCs/>
            <w:noProof/>
          </w:rPr>
          <w:t>6.7 Manholes</w:t>
        </w:r>
        <w:r w:rsidR="00F40D9C">
          <w:rPr>
            <w:noProof/>
            <w:webHidden/>
          </w:rPr>
          <w:tab/>
        </w:r>
        <w:r w:rsidR="00F40D9C">
          <w:rPr>
            <w:noProof/>
            <w:webHidden/>
          </w:rPr>
          <w:fldChar w:fldCharType="begin"/>
        </w:r>
        <w:r w:rsidR="00F40D9C">
          <w:rPr>
            <w:noProof/>
            <w:webHidden/>
          </w:rPr>
          <w:instrText xml:space="preserve"> PAGEREF _Toc139784154 \h </w:instrText>
        </w:r>
        <w:r w:rsidR="00F40D9C">
          <w:rPr>
            <w:noProof/>
            <w:webHidden/>
          </w:rPr>
        </w:r>
        <w:r w:rsidR="00F40D9C">
          <w:rPr>
            <w:noProof/>
            <w:webHidden/>
          </w:rPr>
          <w:fldChar w:fldCharType="separate"/>
        </w:r>
        <w:r w:rsidR="00F40D9C">
          <w:rPr>
            <w:noProof/>
            <w:webHidden/>
          </w:rPr>
          <w:t>33</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62" w:history="1">
        <w:r w:rsidR="00F40D9C" w:rsidRPr="00A24576">
          <w:rPr>
            <w:rStyle w:val="Hyperlink"/>
            <w:rFonts w:asciiTheme="majorBidi" w:hAnsiTheme="majorBidi"/>
            <w:noProof/>
          </w:rPr>
          <w:t>6.7.1</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definition of manholes</w:t>
        </w:r>
        <w:r w:rsidR="00F40D9C">
          <w:rPr>
            <w:noProof/>
            <w:webHidden/>
          </w:rPr>
          <w:tab/>
        </w:r>
        <w:r w:rsidR="00F40D9C">
          <w:rPr>
            <w:noProof/>
            <w:webHidden/>
          </w:rPr>
          <w:fldChar w:fldCharType="begin"/>
        </w:r>
        <w:r w:rsidR="00F40D9C">
          <w:rPr>
            <w:noProof/>
            <w:webHidden/>
          </w:rPr>
          <w:instrText xml:space="preserve"> PAGEREF _Toc139784162 \h </w:instrText>
        </w:r>
        <w:r w:rsidR="00F40D9C">
          <w:rPr>
            <w:noProof/>
            <w:webHidden/>
          </w:rPr>
        </w:r>
        <w:r w:rsidR="00F40D9C">
          <w:rPr>
            <w:noProof/>
            <w:webHidden/>
          </w:rPr>
          <w:fldChar w:fldCharType="separate"/>
        </w:r>
        <w:r w:rsidR="00F40D9C">
          <w:rPr>
            <w:noProof/>
            <w:webHidden/>
          </w:rPr>
          <w:t>33</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63" w:history="1">
        <w:r w:rsidR="00F40D9C" w:rsidRPr="00A24576">
          <w:rPr>
            <w:rStyle w:val="Hyperlink"/>
            <w:rFonts w:asciiTheme="majorBidi" w:hAnsiTheme="majorBidi"/>
            <w:noProof/>
          </w:rPr>
          <w:t>6.7.2</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The main purpose of a manhole is</w:t>
        </w:r>
        <w:r w:rsidR="00F40D9C">
          <w:rPr>
            <w:noProof/>
            <w:webHidden/>
          </w:rPr>
          <w:tab/>
        </w:r>
        <w:r w:rsidR="00F40D9C">
          <w:rPr>
            <w:noProof/>
            <w:webHidden/>
          </w:rPr>
          <w:fldChar w:fldCharType="begin"/>
        </w:r>
        <w:r w:rsidR="00F40D9C">
          <w:rPr>
            <w:noProof/>
            <w:webHidden/>
          </w:rPr>
          <w:instrText xml:space="preserve"> PAGEREF _Toc139784163 \h </w:instrText>
        </w:r>
        <w:r w:rsidR="00F40D9C">
          <w:rPr>
            <w:noProof/>
            <w:webHidden/>
          </w:rPr>
        </w:r>
        <w:r w:rsidR="00F40D9C">
          <w:rPr>
            <w:noProof/>
            <w:webHidden/>
          </w:rPr>
          <w:fldChar w:fldCharType="separate"/>
        </w:r>
        <w:r w:rsidR="00F40D9C">
          <w:rPr>
            <w:noProof/>
            <w:webHidden/>
          </w:rPr>
          <w:t>33</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64" w:history="1">
        <w:r w:rsidR="00F40D9C" w:rsidRPr="00A24576">
          <w:rPr>
            <w:rStyle w:val="Hyperlink"/>
            <w:rFonts w:asciiTheme="majorBidi" w:hAnsiTheme="majorBidi"/>
            <w:noProof/>
          </w:rPr>
          <w:t>6.7.3</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Type of manhole</w:t>
        </w:r>
        <w:r w:rsidR="00F40D9C">
          <w:rPr>
            <w:noProof/>
            <w:webHidden/>
          </w:rPr>
          <w:tab/>
        </w:r>
        <w:r w:rsidR="00F40D9C">
          <w:rPr>
            <w:noProof/>
            <w:webHidden/>
          </w:rPr>
          <w:fldChar w:fldCharType="begin"/>
        </w:r>
        <w:r w:rsidR="00F40D9C">
          <w:rPr>
            <w:noProof/>
            <w:webHidden/>
          </w:rPr>
          <w:instrText xml:space="preserve"> PAGEREF _Toc139784164 \h </w:instrText>
        </w:r>
        <w:r w:rsidR="00F40D9C">
          <w:rPr>
            <w:noProof/>
            <w:webHidden/>
          </w:rPr>
        </w:r>
        <w:r w:rsidR="00F40D9C">
          <w:rPr>
            <w:noProof/>
            <w:webHidden/>
          </w:rPr>
          <w:fldChar w:fldCharType="separate"/>
        </w:r>
        <w:r w:rsidR="00F40D9C">
          <w:rPr>
            <w:noProof/>
            <w:webHidden/>
          </w:rPr>
          <w:t>34</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65" w:history="1">
        <w:r w:rsidR="00F40D9C" w:rsidRPr="00A24576">
          <w:rPr>
            <w:rStyle w:val="Hyperlink"/>
            <w:rFonts w:asciiTheme="majorBidi" w:hAnsiTheme="majorBidi"/>
            <w:noProof/>
          </w:rPr>
          <w:t>6.7.4</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Materials Used for Manholes Construction</w:t>
        </w:r>
        <w:r w:rsidR="00F40D9C">
          <w:rPr>
            <w:noProof/>
            <w:webHidden/>
          </w:rPr>
          <w:tab/>
        </w:r>
        <w:r w:rsidR="00F40D9C">
          <w:rPr>
            <w:noProof/>
            <w:webHidden/>
          </w:rPr>
          <w:fldChar w:fldCharType="begin"/>
        </w:r>
        <w:r w:rsidR="00F40D9C">
          <w:rPr>
            <w:noProof/>
            <w:webHidden/>
          </w:rPr>
          <w:instrText xml:space="preserve"> PAGEREF _Toc139784165 \h </w:instrText>
        </w:r>
        <w:r w:rsidR="00F40D9C">
          <w:rPr>
            <w:noProof/>
            <w:webHidden/>
          </w:rPr>
        </w:r>
        <w:r w:rsidR="00F40D9C">
          <w:rPr>
            <w:noProof/>
            <w:webHidden/>
          </w:rPr>
          <w:fldChar w:fldCharType="separate"/>
        </w:r>
        <w:r w:rsidR="00F40D9C">
          <w:rPr>
            <w:noProof/>
            <w:webHidden/>
          </w:rPr>
          <w:t>34</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66" w:history="1">
        <w:r w:rsidR="00F40D9C" w:rsidRPr="00A24576">
          <w:rPr>
            <w:rStyle w:val="Hyperlink"/>
            <w:rFonts w:asciiTheme="majorBidi" w:hAnsiTheme="majorBidi"/>
            <w:noProof/>
          </w:rPr>
          <w:t>6.7.5</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The inspecting cambers</w:t>
        </w:r>
        <w:r w:rsidR="00F40D9C">
          <w:rPr>
            <w:noProof/>
            <w:webHidden/>
          </w:rPr>
          <w:tab/>
        </w:r>
        <w:r w:rsidR="00F40D9C">
          <w:rPr>
            <w:noProof/>
            <w:webHidden/>
          </w:rPr>
          <w:fldChar w:fldCharType="begin"/>
        </w:r>
        <w:r w:rsidR="00F40D9C">
          <w:rPr>
            <w:noProof/>
            <w:webHidden/>
          </w:rPr>
          <w:instrText xml:space="preserve"> PAGEREF _Toc139784166 \h </w:instrText>
        </w:r>
        <w:r w:rsidR="00F40D9C">
          <w:rPr>
            <w:noProof/>
            <w:webHidden/>
          </w:rPr>
        </w:r>
        <w:r w:rsidR="00F40D9C">
          <w:rPr>
            <w:noProof/>
            <w:webHidden/>
          </w:rPr>
          <w:fldChar w:fldCharType="separate"/>
        </w:r>
        <w:r w:rsidR="00F40D9C">
          <w:rPr>
            <w:noProof/>
            <w:webHidden/>
          </w:rPr>
          <w:t>35</w:t>
        </w:r>
        <w:r w:rsidR="00F40D9C">
          <w:rPr>
            <w:noProof/>
            <w:webHidden/>
          </w:rPr>
          <w:fldChar w:fldCharType="end"/>
        </w:r>
      </w:hyperlink>
    </w:p>
    <w:p w:rsidR="00F40D9C" w:rsidRDefault="00135746">
      <w:pPr>
        <w:pStyle w:val="TOC1"/>
        <w:rPr>
          <w:rFonts w:asciiTheme="minorHAnsi" w:eastAsiaTheme="minorEastAsia" w:hAnsiTheme="minorHAnsi" w:cstheme="minorBidi"/>
          <w:noProof/>
          <w:sz w:val="22"/>
          <w:szCs w:val="22"/>
        </w:rPr>
      </w:pPr>
      <w:hyperlink w:anchor="_Toc139784167" w:history="1">
        <w:r w:rsidR="00F40D9C" w:rsidRPr="00A24576">
          <w:rPr>
            <w:rStyle w:val="Hyperlink"/>
            <w:noProof/>
          </w:rPr>
          <w:t>7.</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DESIGN CRITIRIA</w:t>
        </w:r>
        <w:r w:rsidR="00F40D9C">
          <w:rPr>
            <w:noProof/>
            <w:webHidden/>
          </w:rPr>
          <w:tab/>
        </w:r>
        <w:r w:rsidR="00F40D9C">
          <w:rPr>
            <w:noProof/>
            <w:webHidden/>
          </w:rPr>
          <w:fldChar w:fldCharType="begin"/>
        </w:r>
        <w:r w:rsidR="00F40D9C">
          <w:rPr>
            <w:noProof/>
            <w:webHidden/>
          </w:rPr>
          <w:instrText xml:space="preserve"> PAGEREF _Toc139784167 \h </w:instrText>
        </w:r>
        <w:r w:rsidR="00F40D9C">
          <w:rPr>
            <w:noProof/>
            <w:webHidden/>
          </w:rPr>
        </w:r>
        <w:r w:rsidR="00F40D9C">
          <w:rPr>
            <w:noProof/>
            <w:webHidden/>
          </w:rPr>
          <w:fldChar w:fldCharType="separate"/>
        </w:r>
        <w:r w:rsidR="00F40D9C">
          <w:rPr>
            <w:noProof/>
            <w:webHidden/>
          </w:rPr>
          <w:t>36</w:t>
        </w:r>
        <w:r w:rsidR="00F40D9C">
          <w:rPr>
            <w:noProof/>
            <w:webHidden/>
          </w:rPr>
          <w:fldChar w:fldCharType="end"/>
        </w:r>
      </w:hyperlink>
    </w:p>
    <w:p w:rsidR="00F40D9C" w:rsidRDefault="00135746">
      <w:pPr>
        <w:pStyle w:val="TOC2"/>
        <w:tabs>
          <w:tab w:val="right" w:leader="dot" w:pos="9350"/>
        </w:tabs>
        <w:bidi w:val="0"/>
        <w:rPr>
          <w:rFonts w:asciiTheme="minorHAnsi" w:eastAsiaTheme="minorEastAsia" w:hAnsiTheme="minorHAnsi" w:cstheme="minorBidi"/>
          <w:noProof/>
          <w:sz w:val="22"/>
          <w:szCs w:val="22"/>
        </w:rPr>
      </w:pPr>
      <w:hyperlink w:anchor="_Toc139784168" w:history="1">
        <w:r w:rsidR="00F40D9C" w:rsidRPr="00A24576">
          <w:rPr>
            <w:rStyle w:val="Hyperlink"/>
            <w:b/>
            <w:bCs/>
            <w:noProof/>
          </w:rPr>
          <w:t>7.1 Sewerage System Design Criteria</w:t>
        </w:r>
        <w:r w:rsidR="00F40D9C">
          <w:rPr>
            <w:noProof/>
            <w:webHidden/>
          </w:rPr>
          <w:tab/>
        </w:r>
        <w:r w:rsidR="00F40D9C">
          <w:rPr>
            <w:noProof/>
            <w:webHidden/>
          </w:rPr>
          <w:fldChar w:fldCharType="begin"/>
        </w:r>
        <w:r w:rsidR="00F40D9C">
          <w:rPr>
            <w:noProof/>
            <w:webHidden/>
          </w:rPr>
          <w:instrText xml:space="preserve"> PAGEREF _Toc139784168 \h </w:instrText>
        </w:r>
        <w:r w:rsidR="00F40D9C">
          <w:rPr>
            <w:noProof/>
            <w:webHidden/>
          </w:rPr>
        </w:r>
        <w:r w:rsidR="00F40D9C">
          <w:rPr>
            <w:noProof/>
            <w:webHidden/>
          </w:rPr>
          <w:fldChar w:fldCharType="separate"/>
        </w:r>
        <w:r w:rsidR="00F40D9C">
          <w:rPr>
            <w:noProof/>
            <w:webHidden/>
          </w:rPr>
          <w:t>36</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69" w:history="1">
        <w:r w:rsidR="00F40D9C" w:rsidRPr="00A24576">
          <w:rPr>
            <w:rStyle w:val="Hyperlink"/>
            <w:rFonts w:asciiTheme="majorBidi" w:hAnsiTheme="majorBidi"/>
            <w:noProof/>
          </w:rPr>
          <w:t>7.1.1 Wastewater Generation</w:t>
        </w:r>
        <w:r w:rsidR="00F40D9C">
          <w:rPr>
            <w:noProof/>
            <w:webHidden/>
          </w:rPr>
          <w:tab/>
        </w:r>
        <w:r w:rsidR="00F40D9C">
          <w:rPr>
            <w:noProof/>
            <w:webHidden/>
          </w:rPr>
          <w:fldChar w:fldCharType="begin"/>
        </w:r>
        <w:r w:rsidR="00F40D9C">
          <w:rPr>
            <w:noProof/>
            <w:webHidden/>
          </w:rPr>
          <w:instrText xml:space="preserve"> PAGEREF _Toc139784169 \h </w:instrText>
        </w:r>
        <w:r w:rsidR="00F40D9C">
          <w:rPr>
            <w:noProof/>
            <w:webHidden/>
          </w:rPr>
        </w:r>
        <w:r w:rsidR="00F40D9C">
          <w:rPr>
            <w:noProof/>
            <w:webHidden/>
          </w:rPr>
          <w:fldChar w:fldCharType="separate"/>
        </w:r>
        <w:r w:rsidR="00F40D9C">
          <w:rPr>
            <w:noProof/>
            <w:webHidden/>
          </w:rPr>
          <w:t>36</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70" w:history="1">
        <w:r w:rsidR="00F40D9C" w:rsidRPr="00A24576">
          <w:rPr>
            <w:rStyle w:val="Hyperlink"/>
            <w:rFonts w:asciiTheme="majorBidi" w:hAnsiTheme="majorBidi"/>
            <w:noProof/>
          </w:rPr>
          <w:t>7.1.2 Minimum Pipe Diameter</w:t>
        </w:r>
        <w:r w:rsidR="00F40D9C">
          <w:rPr>
            <w:noProof/>
            <w:webHidden/>
          </w:rPr>
          <w:tab/>
        </w:r>
        <w:r w:rsidR="00F40D9C">
          <w:rPr>
            <w:noProof/>
            <w:webHidden/>
          </w:rPr>
          <w:fldChar w:fldCharType="begin"/>
        </w:r>
        <w:r w:rsidR="00F40D9C">
          <w:rPr>
            <w:noProof/>
            <w:webHidden/>
          </w:rPr>
          <w:instrText xml:space="preserve"> PAGEREF _Toc139784170 \h </w:instrText>
        </w:r>
        <w:r w:rsidR="00F40D9C">
          <w:rPr>
            <w:noProof/>
            <w:webHidden/>
          </w:rPr>
        </w:r>
        <w:r w:rsidR="00F40D9C">
          <w:rPr>
            <w:noProof/>
            <w:webHidden/>
          </w:rPr>
          <w:fldChar w:fldCharType="separate"/>
        </w:r>
        <w:r w:rsidR="00F40D9C">
          <w:rPr>
            <w:noProof/>
            <w:webHidden/>
          </w:rPr>
          <w:t>36</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71" w:history="1">
        <w:r w:rsidR="00F40D9C" w:rsidRPr="00A24576">
          <w:rPr>
            <w:rStyle w:val="Hyperlink"/>
            <w:rFonts w:asciiTheme="majorBidi" w:hAnsiTheme="majorBidi"/>
            <w:noProof/>
          </w:rPr>
          <w:t>7.1.3 Infiltration Flows</w:t>
        </w:r>
        <w:r w:rsidR="00F40D9C">
          <w:rPr>
            <w:noProof/>
            <w:webHidden/>
          </w:rPr>
          <w:tab/>
        </w:r>
        <w:r w:rsidR="00F40D9C">
          <w:rPr>
            <w:noProof/>
            <w:webHidden/>
          </w:rPr>
          <w:fldChar w:fldCharType="begin"/>
        </w:r>
        <w:r w:rsidR="00F40D9C">
          <w:rPr>
            <w:noProof/>
            <w:webHidden/>
          </w:rPr>
          <w:instrText xml:space="preserve"> PAGEREF _Toc139784171 \h </w:instrText>
        </w:r>
        <w:r w:rsidR="00F40D9C">
          <w:rPr>
            <w:noProof/>
            <w:webHidden/>
          </w:rPr>
        </w:r>
        <w:r w:rsidR="00F40D9C">
          <w:rPr>
            <w:noProof/>
            <w:webHidden/>
          </w:rPr>
          <w:fldChar w:fldCharType="separate"/>
        </w:r>
        <w:r w:rsidR="00F40D9C">
          <w:rPr>
            <w:noProof/>
            <w:webHidden/>
          </w:rPr>
          <w:t>36</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72" w:history="1">
        <w:r w:rsidR="00F40D9C" w:rsidRPr="00A24576">
          <w:rPr>
            <w:rStyle w:val="Hyperlink"/>
            <w:rFonts w:asciiTheme="majorBidi" w:hAnsiTheme="majorBidi"/>
            <w:noProof/>
          </w:rPr>
          <w:t>7.1.4 Sewage flows</w:t>
        </w:r>
        <w:r w:rsidR="00F40D9C">
          <w:rPr>
            <w:noProof/>
            <w:webHidden/>
          </w:rPr>
          <w:tab/>
        </w:r>
        <w:r w:rsidR="00F40D9C">
          <w:rPr>
            <w:noProof/>
            <w:webHidden/>
          </w:rPr>
          <w:fldChar w:fldCharType="begin"/>
        </w:r>
        <w:r w:rsidR="00F40D9C">
          <w:rPr>
            <w:noProof/>
            <w:webHidden/>
          </w:rPr>
          <w:instrText xml:space="preserve"> PAGEREF _Toc139784172 \h </w:instrText>
        </w:r>
        <w:r w:rsidR="00F40D9C">
          <w:rPr>
            <w:noProof/>
            <w:webHidden/>
          </w:rPr>
        </w:r>
        <w:r w:rsidR="00F40D9C">
          <w:rPr>
            <w:noProof/>
            <w:webHidden/>
          </w:rPr>
          <w:fldChar w:fldCharType="separate"/>
        </w:r>
        <w:r w:rsidR="00F40D9C">
          <w:rPr>
            <w:noProof/>
            <w:webHidden/>
          </w:rPr>
          <w:t>36</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73" w:history="1">
        <w:r w:rsidR="00F40D9C" w:rsidRPr="00A24576">
          <w:rPr>
            <w:rStyle w:val="Hyperlink"/>
            <w:rFonts w:asciiTheme="majorBidi" w:hAnsiTheme="majorBidi"/>
            <w:noProof/>
          </w:rPr>
          <w:t>7.1.5 Peaking Factor</w:t>
        </w:r>
        <w:r w:rsidR="00F40D9C">
          <w:rPr>
            <w:noProof/>
            <w:webHidden/>
          </w:rPr>
          <w:tab/>
        </w:r>
        <w:r w:rsidR="00F40D9C">
          <w:rPr>
            <w:noProof/>
            <w:webHidden/>
          </w:rPr>
          <w:fldChar w:fldCharType="begin"/>
        </w:r>
        <w:r w:rsidR="00F40D9C">
          <w:rPr>
            <w:noProof/>
            <w:webHidden/>
          </w:rPr>
          <w:instrText xml:space="preserve"> PAGEREF _Toc139784173 \h </w:instrText>
        </w:r>
        <w:r w:rsidR="00F40D9C">
          <w:rPr>
            <w:noProof/>
            <w:webHidden/>
          </w:rPr>
        </w:r>
        <w:r w:rsidR="00F40D9C">
          <w:rPr>
            <w:noProof/>
            <w:webHidden/>
          </w:rPr>
          <w:fldChar w:fldCharType="separate"/>
        </w:r>
        <w:r w:rsidR="00F40D9C">
          <w:rPr>
            <w:noProof/>
            <w:webHidden/>
          </w:rPr>
          <w:t>36</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74" w:history="1">
        <w:r w:rsidR="00F40D9C" w:rsidRPr="00A24576">
          <w:rPr>
            <w:rStyle w:val="Hyperlink"/>
            <w:rFonts w:asciiTheme="majorBidi" w:hAnsiTheme="majorBidi"/>
            <w:noProof/>
          </w:rPr>
          <w:t>7.1.6 Minimum and Maximum Sewage Flow Velocities</w:t>
        </w:r>
        <w:r w:rsidR="00F40D9C">
          <w:rPr>
            <w:noProof/>
            <w:webHidden/>
          </w:rPr>
          <w:tab/>
        </w:r>
        <w:r w:rsidR="00F40D9C">
          <w:rPr>
            <w:noProof/>
            <w:webHidden/>
          </w:rPr>
          <w:fldChar w:fldCharType="begin"/>
        </w:r>
        <w:r w:rsidR="00F40D9C">
          <w:rPr>
            <w:noProof/>
            <w:webHidden/>
          </w:rPr>
          <w:instrText xml:space="preserve"> PAGEREF _Toc139784174 \h </w:instrText>
        </w:r>
        <w:r w:rsidR="00F40D9C">
          <w:rPr>
            <w:noProof/>
            <w:webHidden/>
          </w:rPr>
        </w:r>
        <w:r w:rsidR="00F40D9C">
          <w:rPr>
            <w:noProof/>
            <w:webHidden/>
          </w:rPr>
          <w:fldChar w:fldCharType="separate"/>
        </w:r>
        <w:r w:rsidR="00F40D9C">
          <w:rPr>
            <w:noProof/>
            <w:webHidden/>
          </w:rPr>
          <w:t>37</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75" w:history="1">
        <w:r w:rsidR="00F40D9C" w:rsidRPr="00A24576">
          <w:rPr>
            <w:rStyle w:val="Hyperlink"/>
            <w:rFonts w:asciiTheme="majorBidi" w:hAnsiTheme="majorBidi"/>
            <w:noProof/>
          </w:rPr>
          <w:t>7.1.7 Depth of Flow</w:t>
        </w:r>
        <w:r w:rsidR="00F40D9C">
          <w:rPr>
            <w:noProof/>
            <w:webHidden/>
          </w:rPr>
          <w:tab/>
        </w:r>
        <w:r w:rsidR="00F40D9C">
          <w:rPr>
            <w:noProof/>
            <w:webHidden/>
          </w:rPr>
          <w:fldChar w:fldCharType="begin"/>
        </w:r>
        <w:r w:rsidR="00F40D9C">
          <w:rPr>
            <w:noProof/>
            <w:webHidden/>
          </w:rPr>
          <w:instrText xml:space="preserve"> PAGEREF _Toc139784175 \h </w:instrText>
        </w:r>
        <w:r w:rsidR="00F40D9C">
          <w:rPr>
            <w:noProof/>
            <w:webHidden/>
          </w:rPr>
        </w:r>
        <w:r w:rsidR="00F40D9C">
          <w:rPr>
            <w:noProof/>
            <w:webHidden/>
          </w:rPr>
          <w:fldChar w:fldCharType="separate"/>
        </w:r>
        <w:r w:rsidR="00F40D9C">
          <w:rPr>
            <w:noProof/>
            <w:webHidden/>
          </w:rPr>
          <w:t>37</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76" w:history="1">
        <w:r w:rsidR="00F40D9C" w:rsidRPr="00A24576">
          <w:rPr>
            <w:rStyle w:val="Hyperlink"/>
            <w:rFonts w:asciiTheme="majorBidi" w:hAnsiTheme="majorBidi"/>
            <w:noProof/>
          </w:rPr>
          <w:t>7.1.8 Pipe Gradients</w:t>
        </w:r>
        <w:r w:rsidR="00F40D9C">
          <w:rPr>
            <w:noProof/>
            <w:webHidden/>
          </w:rPr>
          <w:tab/>
        </w:r>
        <w:r w:rsidR="00F40D9C">
          <w:rPr>
            <w:noProof/>
            <w:webHidden/>
          </w:rPr>
          <w:fldChar w:fldCharType="begin"/>
        </w:r>
        <w:r w:rsidR="00F40D9C">
          <w:rPr>
            <w:noProof/>
            <w:webHidden/>
          </w:rPr>
          <w:instrText xml:space="preserve"> PAGEREF _Toc139784176 \h </w:instrText>
        </w:r>
        <w:r w:rsidR="00F40D9C">
          <w:rPr>
            <w:noProof/>
            <w:webHidden/>
          </w:rPr>
        </w:r>
        <w:r w:rsidR="00F40D9C">
          <w:rPr>
            <w:noProof/>
            <w:webHidden/>
          </w:rPr>
          <w:fldChar w:fldCharType="separate"/>
        </w:r>
        <w:r w:rsidR="00F40D9C">
          <w:rPr>
            <w:noProof/>
            <w:webHidden/>
          </w:rPr>
          <w:t>37</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77" w:history="1">
        <w:r w:rsidR="00F40D9C" w:rsidRPr="00A24576">
          <w:rPr>
            <w:rStyle w:val="Hyperlink"/>
            <w:rFonts w:asciiTheme="majorBidi" w:hAnsiTheme="majorBidi"/>
            <w:noProof/>
          </w:rPr>
          <w:t>7.1.9</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Sewer Pipe Materials</w:t>
        </w:r>
        <w:r w:rsidR="00F40D9C">
          <w:rPr>
            <w:noProof/>
            <w:webHidden/>
          </w:rPr>
          <w:tab/>
        </w:r>
        <w:r w:rsidR="00F40D9C">
          <w:rPr>
            <w:noProof/>
            <w:webHidden/>
          </w:rPr>
          <w:fldChar w:fldCharType="begin"/>
        </w:r>
        <w:r w:rsidR="00F40D9C">
          <w:rPr>
            <w:noProof/>
            <w:webHidden/>
          </w:rPr>
          <w:instrText xml:space="preserve"> PAGEREF _Toc139784177 \h </w:instrText>
        </w:r>
        <w:r w:rsidR="00F40D9C">
          <w:rPr>
            <w:noProof/>
            <w:webHidden/>
          </w:rPr>
        </w:r>
        <w:r w:rsidR="00F40D9C">
          <w:rPr>
            <w:noProof/>
            <w:webHidden/>
          </w:rPr>
          <w:fldChar w:fldCharType="separate"/>
        </w:r>
        <w:r w:rsidR="00F40D9C">
          <w:rPr>
            <w:noProof/>
            <w:webHidden/>
          </w:rPr>
          <w:t>37</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78" w:history="1">
        <w:r w:rsidR="00F40D9C" w:rsidRPr="00A24576">
          <w:rPr>
            <w:rStyle w:val="Hyperlink"/>
            <w:rFonts w:asciiTheme="majorBidi" w:hAnsiTheme="majorBidi"/>
            <w:noProof/>
          </w:rPr>
          <w:t>7.1.10 Roughness Coefficient</w:t>
        </w:r>
        <w:r w:rsidR="00F40D9C">
          <w:rPr>
            <w:noProof/>
            <w:webHidden/>
          </w:rPr>
          <w:tab/>
        </w:r>
        <w:r w:rsidR="00F40D9C">
          <w:rPr>
            <w:noProof/>
            <w:webHidden/>
          </w:rPr>
          <w:fldChar w:fldCharType="begin"/>
        </w:r>
        <w:r w:rsidR="00F40D9C">
          <w:rPr>
            <w:noProof/>
            <w:webHidden/>
          </w:rPr>
          <w:instrText xml:space="preserve"> PAGEREF _Toc139784178 \h </w:instrText>
        </w:r>
        <w:r w:rsidR="00F40D9C">
          <w:rPr>
            <w:noProof/>
            <w:webHidden/>
          </w:rPr>
        </w:r>
        <w:r w:rsidR="00F40D9C">
          <w:rPr>
            <w:noProof/>
            <w:webHidden/>
          </w:rPr>
          <w:fldChar w:fldCharType="separate"/>
        </w:r>
        <w:r w:rsidR="00F40D9C">
          <w:rPr>
            <w:noProof/>
            <w:webHidden/>
          </w:rPr>
          <w:t>38</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79" w:history="1">
        <w:r w:rsidR="00F40D9C" w:rsidRPr="00A24576">
          <w:rPr>
            <w:rStyle w:val="Hyperlink"/>
            <w:rFonts w:asciiTheme="majorBidi" w:hAnsiTheme="majorBidi"/>
            <w:noProof/>
          </w:rPr>
          <w:t>7.1.11 Pipe Depths</w:t>
        </w:r>
        <w:r w:rsidR="00F40D9C">
          <w:rPr>
            <w:noProof/>
            <w:webHidden/>
          </w:rPr>
          <w:tab/>
        </w:r>
        <w:r w:rsidR="00F40D9C">
          <w:rPr>
            <w:noProof/>
            <w:webHidden/>
          </w:rPr>
          <w:fldChar w:fldCharType="begin"/>
        </w:r>
        <w:r w:rsidR="00F40D9C">
          <w:rPr>
            <w:noProof/>
            <w:webHidden/>
          </w:rPr>
          <w:instrText xml:space="preserve"> PAGEREF _Toc139784179 \h </w:instrText>
        </w:r>
        <w:r w:rsidR="00F40D9C">
          <w:rPr>
            <w:noProof/>
            <w:webHidden/>
          </w:rPr>
        </w:r>
        <w:r w:rsidR="00F40D9C">
          <w:rPr>
            <w:noProof/>
            <w:webHidden/>
          </w:rPr>
          <w:fldChar w:fldCharType="separate"/>
        </w:r>
        <w:r w:rsidR="00F40D9C">
          <w:rPr>
            <w:noProof/>
            <w:webHidden/>
          </w:rPr>
          <w:t>38</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80" w:history="1">
        <w:r w:rsidR="00F40D9C" w:rsidRPr="00A24576">
          <w:rPr>
            <w:rStyle w:val="Hyperlink"/>
            <w:rFonts w:asciiTheme="majorBidi" w:hAnsiTheme="majorBidi"/>
            <w:noProof/>
          </w:rPr>
          <w:t>7.1.12 Manhole Spacing</w:t>
        </w:r>
        <w:r w:rsidR="00F40D9C">
          <w:rPr>
            <w:noProof/>
            <w:webHidden/>
          </w:rPr>
          <w:tab/>
        </w:r>
        <w:r w:rsidR="00F40D9C">
          <w:rPr>
            <w:noProof/>
            <w:webHidden/>
          </w:rPr>
          <w:fldChar w:fldCharType="begin"/>
        </w:r>
        <w:r w:rsidR="00F40D9C">
          <w:rPr>
            <w:noProof/>
            <w:webHidden/>
          </w:rPr>
          <w:instrText xml:space="preserve"> PAGEREF _Toc139784180 \h </w:instrText>
        </w:r>
        <w:r w:rsidR="00F40D9C">
          <w:rPr>
            <w:noProof/>
            <w:webHidden/>
          </w:rPr>
        </w:r>
        <w:r w:rsidR="00F40D9C">
          <w:rPr>
            <w:noProof/>
            <w:webHidden/>
          </w:rPr>
          <w:fldChar w:fldCharType="separate"/>
        </w:r>
        <w:r w:rsidR="00F40D9C">
          <w:rPr>
            <w:noProof/>
            <w:webHidden/>
          </w:rPr>
          <w:t>38</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81" w:history="1">
        <w:r w:rsidR="00F40D9C" w:rsidRPr="00A24576">
          <w:rPr>
            <w:rStyle w:val="Hyperlink"/>
            <w:rFonts w:asciiTheme="majorBidi" w:hAnsiTheme="majorBidi"/>
            <w:noProof/>
          </w:rPr>
          <w:t>7.1.13 Manhole Diameter</w:t>
        </w:r>
        <w:r w:rsidR="00F40D9C">
          <w:rPr>
            <w:noProof/>
            <w:webHidden/>
          </w:rPr>
          <w:tab/>
        </w:r>
        <w:r w:rsidR="00F40D9C">
          <w:rPr>
            <w:noProof/>
            <w:webHidden/>
          </w:rPr>
          <w:fldChar w:fldCharType="begin"/>
        </w:r>
        <w:r w:rsidR="00F40D9C">
          <w:rPr>
            <w:noProof/>
            <w:webHidden/>
          </w:rPr>
          <w:instrText xml:space="preserve"> PAGEREF _Toc139784181 \h </w:instrText>
        </w:r>
        <w:r w:rsidR="00F40D9C">
          <w:rPr>
            <w:noProof/>
            <w:webHidden/>
          </w:rPr>
        </w:r>
        <w:r w:rsidR="00F40D9C">
          <w:rPr>
            <w:noProof/>
            <w:webHidden/>
          </w:rPr>
          <w:fldChar w:fldCharType="separate"/>
        </w:r>
        <w:r w:rsidR="00F40D9C">
          <w:rPr>
            <w:noProof/>
            <w:webHidden/>
          </w:rPr>
          <w:t>39</w:t>
        </w:r>
        <w:r w:rsidR="00F40D9C">
          <w:rPr>
            <w:noProof/>
            <w:webHidden/>
          </w:rPr>
          <w:fldChar w:fldCharType="end"/>
        </w:r>
      </w:hyperlink>
    </w:p>
    <w:p w:rsidR="00F40D9C" w:rsidRDefault="00135746">
      <w:pPr>
        <w:pStyle w:val="TOC3"/>
        <w:tabs>
          <w:tab w:val="right" w:leader="dot" w:pos="9350"/>
        </w:tabs>
        <w:bidi w:val="0"/>
        <w:rPr>
          <w:rFonts w:asciiTheme="minorHAnsi" w:eastAsiaTheme="minorEastAsia" w:hAnsiTheme="minorHAnsi" w:cstheme="minorBidi"/>
          <w:noProof/>
          <w:sz w:val="22"/>
          <w:szCs w:val="22"/>
        </w:rPr>
      </w:pPr>
      <w:hyperlink w:anchor="_Toc139784182" w:history="1">
        <w:r w:rsidR="00F40D9C" w:rsidRPr="00A24576">
          <w:rPr>
            <w:rStyle w:val="Hyperlink"/>
            <w:rFonts w:asciiTheme="majorBidi" w:hAnsiTheme="majorBidi"/>
            <w:noProof/>
          </w:rPr>
          <w:t>7.1.14 Hydraulic Calculations</w:t>
        </w:r>
        <w:r w:rsidR="00F40D9C">
          <w:rPr>
            <w:noProof/>
            <w:webHidden/>
          </w:rPr>
          <w:tab/>
        </w:r>
        <w:r w:rsidR="00F40D9C">
          <w:rPr>
            <w:noProof/>
            <w:webHidden/>
          </w:rPr>
          <w:fldChar w:fldCharType="begin"/>
        </w:r>
        <w:r w:rsidR="00F40D9C">
          <w:rPr>
            <w:noProof/>
            <w:webHidden/>
          </w:rPr>
          <w:instrText xml:space="preserve"> PAGEREF _Toc139784182 \h </w:instrText>
        </w:r>
        <w:r w:rsidR="00F40D9C">
          <w:rPr>
            <w:noProof/>
            <w:webHidden/>
          </w:rPr>
        </w:r>
        <w:r w:rsidR="00F40D9C">
          <w:rPr>
            <w:noProof/>
            <w:webHidden/>
          </w:rPr>
          <w:fldChar w:fldCharType="separate"/>
        </w:r>
        <w:r w:rsidR="00F40D9C">
          <w:rPr>
            <w:noProof/>
            <w:webHidden/>
          </w:rPr>
          <w:t>39</w:t>
        </w:r>
        <w:r w:rsidR="00F40D9C">
          <w:rPr>
            <w:noProof/>
            <w:webHidden/>
          </w:rPr>
          <w:fldChar w:fldCharType="end"/>
        </w:r>
      </w:hyperlink>
    </w:p>
    <w:p w:rsidR="00F40D9C" w:rsidRDefault="00135746">
      <w:pPr>
        <w:pStyle w:val="TOC1"/>
        <w:rPr>
          <w:rFonts w:asciiTheme="minorHAnsi" w:eastAsiaTheme="minorEastAsia" w:hAnsiTheme="minorHAnsi" w:cstheme="minorBidi"/>
          <w:noProof/>
          <w:sz w:val="22"/>
          <w:szCs w:val="22"/>
        </w:rPr>
      </w:pPr>
      <w:hyperlink w:anchor="_Toc139784183" w:history="1">
        <w:r w:rsidR="00F40D9C" w:rsidRPr="00A24576">
          <w:rPr>
            <w:rStyle w:val="Hyperlink"/>
            <w:noProof/>
          </w:rPr>
          <w:t>8.</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Developing the sewerage network</w:t>
        </w:r>
        <w:r w:rsidR="00F40D9C">
          <w:rPr>
            <w:noProof/>
            <w:webHidden/>
          </w:rPr>
          <w:tab/>
        </w:r>
        <w:r w:rsidR="00F40D9C">
          <w:rPr>
            <w:noProof/>
            <w:webHidden/>
          </w:rPr>
          <w:fldChar w:fldCharType="begin"/>
        </w:r>
        <w:r w:rsidR="00F40D9C">
          <w:rPr>
            <w:noProof/>
            <w:webHidden/>
          </w:rPr>
          <w:instrText xml:space="preserve"> PAGEREF _Toc139784183 \h </w:instrText>
        </w:r>
        <w:r w:rsidR="00F40D9C">
          <w:rPr>
            <w:noProof/>
            <w:webHidden/>
          </w:rPr>
        </w:r>
        <w:r w:rsidR="00F40D9C">
          <w:rPr>
            <w:noProof/>
            <w:webHidden/>
          </w:rPr>
          <w:fldChar w:fldCharType="separate"/>
        </w:r>
        <w:r w:rsidR="00F40D9C">
          <w:rPr>
            <w:noProof/>
            <w:webHidden/>
          </w:rPr>
          <w:t>41</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84" w:history="1">
        <w:r w:rsidR="00F40D9C" w:rsidRPr="00A24576">
          <w:rPr>
            <w:rStyle w:val="Hyperlink"/>
            <w:b/>
            <w:bCs/>
            <w:noProof/>
          </w:rPr>
          <w:t>8.1</w:t>
        </w:r>
        <w:r w:rsidR="00F40D9C">
          <w:rPr>
            <w:rFonts w:asciiTheme="minorHAnsi" w:eastAsiaTheme="minorEastAsia" w:hAnsiTheme="minorHAnsi" w:cstheme="minorBidi"/>
            <w:noProof/>
            <w:sz w:val="22"/>
            <w:szCs w:val="22"/>
          </w:rPr>
          <w:tab/>
        </w:r>
        <w:r w:rsidR="00F40D9C" w:rsidRPr="00A24576">
          <w:rPr>
            <w:rStyle w:val="Hyperlink"/>
            <w:b/>
            <w:bCs/>
            <w:noProof/>
          </w:rPr>
          <w:t>Introduction:</w:t>
        </w:r>
        <w:r w:rsidR="00F40D9C">
          <w:rPr>
            <w:noProof/>
            <w:webHidden/>
          </w:rPr>
          <w:tab/>
        </w:r>
        <w:r w:rsidR="00F40D9C">
          <w:rPr>
            <w:noProof/>
            <w:webHidden/>
          </w:rPr>
          <w:fldChar w:fldCharType="begin"/>
        </w:r>
        <w:r w:rsidR="00F40D9C">
          <w:rPr>
            <w:noProof/>
            <w:webHidden/>
          </w:rPr>
          <w:instrText xml:space="preserve"> PAGEREF _Toc139784184 \h </w:instrText>
        </w:r>
        <w:r w:rsidR="00F40D9C">
          <w:rPr>
            <w:noProof/>
            <w:webHidden/>
          </w:rPr>
        </w:r>
        <w:r w:rsidR="00F40D9C">
          <w:rPr>
            <w:noProof/>
            <w:webHidden/>
          </w:rPr>
          <w:fldChar w:fldCharType="separate"/>
        </w:r>
        <w:r w:rsidR="00F40D9C">
          <w:rPr>
            <w:noProof/>
            <w:webHidden/>
          </w:rPr>
          <w:t>41</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85" w:history="1">
        <w:r w:rsidR="00F40D9C" w:rsidRPr="00A24576">
          <w:rPr>
            <w:rStyle w:val="Hyperlink"/>
            <w:b/>
            <w:bCs/>
            <w:noProof/>
          </w:rPr>
          <w:t>8.2</w:t>
        </w:r>
        <w:r w:rsidR="00F40D9C">
          <w:rPr>
            <w:rFonts w:asciiTheme="minorHAnsi" w:eastAsiaTheme="minorEastAsia" w:hAnsiTheme="minorHAnsi" w:cstheme="minorBidi"/>
            <w:noProof/>
            <w:sz w:val="22"/>
            <w:szCs w:val="22"/>
          </w:rPr>
          <w:tab/>
        </w:r>
        <w:r w:rsidR="00F40D9C" w:rsidRPr="00A24576">
          <w:rPr>
            <w:rStyle w:val="Hyperlink"/>
            <w:b/>
            <w:bCs/>
            <w:noProof/>
          </w:rPr>
          <w:t>Object of project 2:</w:t>
        </w:r>
        <w:r w:rsidR="00F40D9C">
          <w:rPr>
            <w:noProof/>
            <w:webHidden/>
          </w:rPr>
          <w:tab/>
        </w:r>
        <w:r w:rsidR="00F40D9C">
          <w:rPr>
            <w:noProof/>
            <w:webHidden/>
          </w:rPr>
          <w:fldChar w:fldCharType="begin"/>
        </w:r>
        <w:r w:rsidR="00F40D9C">
          <w:rPr>
            <w:noProof/>
            <w:webHidden/>
          </w:rPr>
          <w:instrText xml:space="preserve"> PAGEREF _Toc139784185 \h </w:instrText>
        </w:r>
        <w:r w:rsidR="00F40D9C">
          <w:rPr>
            <w:noProof/>
            <w:webHidden/>
          </w:rPr>
        </w:r>
        <w:r w:rsidR="00F40D9C">
          <w:rPr>
            <w:noProof/>
            <w:webHidden/>
          </w:rPr>
          <w:fldChar w:fldCharType="separate"/>
        </w:r>
        <w:r w:rsidR="00F40D9C">
          <w:rPr>
            <w:noProof/>
            <w:webHidden/>
          </w:rPr>
          <w:t>41</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86" w:history="1">
        <w:r w:rsidR="00F40D9C" w:rsidRPr="00A24576">
          <w:rPr>
            <w:rStyle w:val="Hyperlink"/>
            <w:b/>
            <w:bCs/>
            <w:noProof/>
          </w:rPr>
          <w:t>8.3</w:t>
        </w:r>
        <w:r w:rsidR="00F40D9C">
          <w:rPr>
            <w:rFonts w:asciiTheme="minorHAnsi" w:eastAsiaTheme="minorEastAsia" w:hAnsiTheme="minorHAnsi" w:cstheme="minorBidi"/>
            <w:noProof/>
            <w:sz w:val="22"/>
            <w:szCs w:val="22"/>
          </w:rPr>
          <w:tab/>
        </w:r>
        <w:r w:rsidR="00F40D9C" w:rsidRPr="00A24576">
          <w:rPr>
            <w:rStyle w:val="Hyperlink"/>
            <w:b/>
            <w:bCs/>
            <w:noProof/>
          </w:rPr>
          <w:t>Methodology of building the network:</w:t>
        </w:r>
        <w:r w:rsidR="00F40D9C">
          <w:rPr>
            <w:noProof/>
            <w:webHidden/>
          </w:rPr>
          <w:tab/>
        </w:r>
        <w:r w:rsidR="00F40D9C">
          <w:rPr>
            <w:noProof/>
            <w:webHidden/>
          </w:rPr>
          <w:fldChar w:fldCharType="begin"/>
        </w:r>
        <w:r w:rsidR="00F40D9C">
          <w:rPr>
            <w:noProof/>
            <w:webHidden/>
          </w:rPr>
          <w:instrText xml:space="preserve"> PAGEREF _Toc139784186 \h </w:instrText>
        </w:r>
        <w:r w:rsidR="00F40D9C">
          <w:rPr>
            <w:noProof/>
            <w:webHidden/>
          </w:rPr>
        </w:r>
        <w:r w:rsidR="00F40D9C">
          <w:rPr>
            <w:noProof/>
            <w:webHidden/>
          </w:rPr>
          <w:fldChar w:fldCharType="separate"/>
        </w:r>
        <w:r w:rsidR="00F40D9C">
          <w:rPr>
            <w:noProof/>
            <w:webHidden/>
          </w:rPr>
          <w:t>41</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87" w:history="1">
        <w:r w:rsidR="00F40D9C" w:rsidRPr="00A24576">
          <w:rPr>
            <w:rStyle w:val="Hyperlink"/>
            <w:b/>
            <w:bCs/>
            <w:noProof/>
          </w:rPr>
          <w:t>8.4</w:t>
        </w:r>
        <w:r w:rsidR="00F40D9C">
          <w:rPr>
            <w:rFonts w:asciiTheme="minorHAnsi" w:eastAsiaTheme="minorEastAsia" w:hAnsiTheme="minorHAnsi" w:cstheme="minorBidi"/>
            <w:noProof/>
            <w:sz w:val="22"/>
            <w:szCs w:val="22"/>
          </w:rPr>
          <w:tab/>
        </w:r>
        <w:r w:rsidR="00F40D9C" w:rsidRPr="00A24576">
          <w:rPr>
            <w:rStyle w:val="Hyperlink"/>
            <w:b/>
            <w:bCs/>
            <w:noProof/>
          </w:rPr>
          <w:t>Assumptions:</w:t>
        </w:r>
        <w:r w:rsidR="00F40D9C">
          <w:rPr>
            <w:noProof/>
            <w:webHidden/>
          </w:rPr>
          <w:tab/>
        </w:r>
        <w:r w:rsidR="00F40D9C">
          <w:rPr>
            <w:noProof/>
            <w:webHidden/>
          </w:rPr>
          <w:fldChar w:fldCharType="begin"/>
        </w:r>
        <w:r w:rsidR="00F40D9C">
          <w:rPr>
            <w:noProof/>
            <w:webHidden/>
          </w:rPr>
          <w:instrText xml:space="preserve"> PAGEREF _Toc139784187 \h </w:instrText>
        </w:r>
        <w:r w:rsidR="00F40D9C">
          <w:rPr>
            <w:noProof/>
            <w:webHidden/>
          </w:rPr>
        </w:r>
        <w:r w:rsidR="00F40D9C">
          <w:rPr>
            <w:noProof/>
            <w:webHidden/>
          </w:rPr>
          <w:fldChar w:fldCharType="separate"/>
        </w:r>
        <w:r w:rsidR="00F40D9C">
          <w:rPr>
            <w:noProof/>
            <w:webHidden/>
          </w:rPr>
          <w:t>42</w:t>
        </w:r>
        <w:r w:rsidR="00F40D9C">
          <w:rPr>
            <w:noProof/>
            <w:webHidden/>
          </w:rPr>
          <w:fldChar w:fldCharType="end"/>
        </w:r>
      </w:hyperlink>
    </w:p>
    <w:p w:rsidR="00F40D9C" w:rsidRDefault="00135746">
      <w:pPr>
        <w:pStyle w:val="TOC2"/>
        <w:tabs>
          <w:tab w:val="left" w:pos="880"/>
          <w:tab w:val="right" w:leader="dot" w:pos="9350"/>
        </w:tabs>
        <w:bidi w:val="0"/>
        <w:rPr>
          <w:rFonts w:asciiTheme="minorHAnsi" w:eastAsiaTheme="minorEastAsia" w:hAnsiTheme="minorHAnsi" w:cstheme="minorBidi"/>
          <w:noProof/>
          <w:sz w:val="22"/>
          <w:szCs w:val="22"/>
        </w:rPr>
      </w:pPr>
      <w:hyperlink w:anchor="_Toc139784188" w:history="1">
        <w:r w:rsidR="00F40D9C" w:rsidRPr="00A24576">
          <w:rPr>
            <w:rStyle w:val="Hyperlink"/>
            <w:b/>
            <w:bCs/>
            <w:noProof/>
          </w:rPr>
          <w:t>8.5</w:t>
        </w:r>
        <w:r w:rsidR="00F40D9C">
          <w:rPr>
            <w:rFonts w:asciiTheme="minorHAnsi" w:eastAsiaTheme="minorEastAsia" w:hAnsiTheme="minorHAnsi" w:cstheme="minorBidi"/>
            <w:noProof/>
            <w:sz w:val="22"/>
            <w:szCs w:val="22"/>
          </w:rPr>
          <w:tab/>
        </w:r>
        <w:r w:rsidR="00F40D9C" w:rsidRPr="00A24576">
          <w:rPr>
            <w:rStyle w:val="Hyperlink"/>
            <w:b/>
            <w:bCs/>
            <w:noProof/>
          </w:rPr>
          <w:t>calculation</w:t>
        </w:r>
        <w:r w:rsidR="00F40D9C">
          <w:rPr>
            <w:noProof/>
            <w:webHidden/>
          </w:rPr>
          <w:tab/>
        </w:r>
        <w:r w:rsidR="00F40D9C">
          <w:rPr>
            <w:noProof/>
            <w:webHidden/>
          </w:rPr>
          <w:fldChar w:fldCharType="begin"/>
        </w:r>
        <w:r w:rsidR="00F40D9C">
          <w:rPr>
            <w:noProof/>
            <w:webHidden/>
          </w:rPr>
          <w:instrText xml:space="preserve"> PAGEREF _Toc139784188 \h </w:instrText>
        </w:r>
        <w:r w:rsidR="00F40D9C">
          <w:rPr>
            <w:noProof/>
            <w:webHidden/>
          </w:rPr>
        </w:r>
        <w:r w:rsidR="00F40D9C">
          <w:rPr>
            <w:noProof/>
            <w:webHidden/>
          </w:rPr>
          <w:fldChar w:fldCharType="separate"/>
        </w:r>
        <w:r w:rsidR="00F40D9C">
          <w:rPr>
            <w:noProof/>
            <w:webHidden/>
          </w:rPr>
          <w:t>44</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89" w:history="1">
        <w:r w:rsidR="00F40D9C" w:rsidRPr="00A24576">
          <w:rPr>
            <w:rStyle w:val="Hyperlink"/>
            <w:rFonts w:asciiTheme="majorBidi" w:hAnsiTheme="majorBidi"/>
            <w:noProof/>
          </w:rPr>
          <w:t>8.5.1</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Estimation of population:</w:t>
        </w:r>
        <w:r w:rsidR="00F40D9C">
          <w:rPr>
            <w:noProof/>
            <w:webHidden/>
          </w:rPr>
          <w:tab/>
        </w:r>
        <w:r w:rsidR="00F40D9C">
          <w:rPr>
            <w:noProof/>
            <w:webHidden/>
          </w:rPr>
          <w:fldChar w:fldCharType="begin"/>
        </w:r>
        <w:r w:rsidR="00F40D9C">
          <w:rPr>
            <w:noProof/>
            <w:webHidden/>
          </w:rPr>
          <w:instrText xml:space="preserve"> PAGEREF _Toc139784189 \h </w:instrText>
        </w:r>
        <w:r w:rsidR="00F40D9C">
          <w:rPr>
            <w:noProof/>
            <w:webHidden/>
          </w:rPr>
        </w:r>
        <w:r w:rsidR="00F40D9C">
          <w:rPr>
            <w:noProof/>
            <w:webHidden/>
          </w:rPr>
          <w:fldChar w:fldCharType="separate"/>
        </w:r>
        <w:r w:rsidR="00F40D9C">
          <w:rPr>
            <w:noProof/>
            <w:webHidden/>
          </w:rPr>
          <w:t>44</w:t>
        </w:r>
        <w:r w:rsidR="00F40D9C">
          <w:rPr>
            <w:noProof/>
            <w:webHidden/>
          </w:rPr>
          <w:fldChar w:fldCharType="end"/>
        </w:r>
      </w:hyperlink>
    </w:p>
    <w:p w:rsidR="00F40D9C" w:rsidRDefault="00135746">
      <w:pPr>
        <w:pStyle w:val="TOC3"/>
        <w:tabs>
          <w:tab w:val="left" w:pos="1320"/>
          <w:tab w:val="right" w:leader="dot" w:pos="9350"/>
        </w:tabs>
        <w:bidi w:val="0"/>
        <w:rPr>
          <w:rFonts w:asciiTheme="minorHAnsi" w:eastAsiaTheme="minorEastAsia" w:hAnsiTheme="minorHAnsi" w:cstheme="minorBidi"/>
          <w:noProof/>
          <w:sz w:val="22"/>
          <w:szCs w:val="22"/>
        </w:rPr>
      </w:pPr>
      <w:hyperlink w:anchor="_Toc139784190" w:history="1">
        <w:r w:rsidR="00F40D9C" w:rsidRPr="00A24576">
          <w:rPr>
            <w:rStyle w:val="Hyperlink"/>
            <w:rFonts w:asciiTheme="majorBidi" w:hAnsiTheme="majorBidi"/>
            <w:noProof/>
          </w:rPr>
          <w:t>8.5.2</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Calculating waste water loading:</w:t>
        </w:r>
        <w:r w:rsidR="00F40D9C">
          <w:rPr>
            <w:noProof/>
            <w:webHidden/>
          </w:rPr>
          <w:tab/>
        </w:r>
        <w:r w:rsidR="00F40D9C">
          <w:rPr>
            <w:noProof/>
            <w:webHidden/>
          </w:rPr>
          <w:fldChar w:fldCharType="begin"/>
        </w:r>
        <w:r w:rsidR="00F40D9C">
          <w:rPr>
            <w:noProof/>
            <w:webHidden/>
          </w:rPr>
          <w:instrText xml:space="preserve"> PAGEREF _Toc139784190 \h </w:instrText>
        </w:r>
        <w:r w:rsidR="00F40D9C">
          <w:rPr>
            <w:noProof/>
            <w:webHidden/>
          </w:rPr>
        </w:r>
        <w:r w:rsidR="00F40D9C">
          <w:rPr>
            <w:noProof/>
            <w:webHidden/>
          </w:rPr>
          <w:fldChar w:fldCharType="separate"/>
        </w:r>
        <w:r w:rsidR="00F40D9C">
          <w:rPr>
            <w:noProof/>
            <w:webHidden/>
          </w:rPr>
          <w:t>44</w:t>
        </w:r>
        <w:r w:rsidR="00F40D9C">
          <w:rPr>
            <w:noProof/>
            <w:webHidden/>
          </w:rPr>
          <w:fldChar w:fldCharType="end"/>
        </w:r>
      </w:hyperlink>
    </w:p>
    <w:p w:rsidR="00F40D9C" w:rsidRDefault="00135746">
      <w:pPr>
        <w:pStyle w:val="TOC1"/>
        <w:rPr>
          <w:rFonts w:asciiTheme="minorHAnsi" w:eastAsiaTheme="minorEastAsia" w:hAnsiTheme="minorHAnsi" w:cstheme="minorBidi"/>
          <w:noProof/>
          <w:sz w:val="22"/>
          <w:szCs w:val="22"/>
        </w:rPr>
      </w:pPr>
      <w:hyperlink w:anchor="_Toc139784191" w:history="1">
        <w:r w:rsidR="00F40D9C" w:rsidRPr="00A24576">
          <w:rPr>
            <w:rStyle w:val="Hyperlink"/>
            <w:noProof/>
          </w:rPr>
          <w:t>5.</w:t>
        </w:r>
        <w:r w:rsidR="00F40D9C">
          <w:rPr>
            <w:rFonts w:asciiTheme="minorHAnsi" w:eastAsiaTheme="minorEastAsia" w:hAnsiTheme="minorHAnsi" w:cstheme="minorBidi"/>
            <w:noProof/>
            <w:sz w:val="22"/>
            <w:szCs w:val="22"/>
          </w:rPr>
          <w:tab/>
        </w:r>
        <w:r w:rsidR="00F40D9C" w:rsidRPr="00A24576">
          <w:rPr>
            <w:rStyle w:val="Hyperlink"/>
            <w:rFonts w:asciiTheme="majorBidi" w:hAnsiTheme="majorBidi"/>
            <w:noProof/>
          </w:rPr>
          <w:t>Reference</w:t>
        </w:r>
        <w:r w:rsidR="00F40D9C">
          <w:rPr>
            <w:noProof/>
            <w:webHidden/>
          </w:rPr>
          <w:tab/>
        </w:r>
        <w:r w:rsidR="00F40D9C">
          <w:rPr>
            <w:noProof/>
            <w:webHidden/>
          </w:rPr>
          <w:fldChar w:fldCharType="begin"/>
        </w:r>
        <w:r w:rsidR="00F40D9C">
          <w:rPr>
            <w:noProof/>
            <w:webHidden/>
          </w:rPr>
          <w:instrText xml:space="preserve"> PAGEREF _Toc139784191 \h </w:instrText>
        </w:r>
        <w:r w:rsidR="00F40D9C">
          <w:rPr>
            <w:noProof/>
            <w:webHidden/>
          </w:rPr>
        </w:r>
        <w:r w:rsidR="00F40D9C">
          <w:rPr>
            <w:noProof/>
            <w:webHidden/>
          </w:rPr>
          <w:fldChar w:fldCharType="separate"/>
        </w:r>
        <w:r w:rsidR="00F40D9C">
          <w:rPr>
            <w:noProof/>
            <w:webHidden/>
          </w:rPr>
          <w:t>45</w:t>
        </w:r>
        <w:r w:rsidR="00F40D9C">
          <w:rPr>
            <w:noProof/>
            <w:webHidden/>
          </w:rPr>
          <w:fldChar w:fldCharType="end"/>
        </w:r>
      </w:hyperlink>
    </w:p>
    <w:p w:rsidR="000D1293" w:rsidRPr="008C0BA0" w:rsidRDefault="000D1293" w:rsidP="00325272">
      <w:pPr>
        <w:bidi w:val="0"/>
        <w:spacing w:line="360" w:lineRule="auto"/>
        <w:jc w:val="center"/>
        <w:rPr>
          <w:color w:val="000000"/>
          <w:sz w:val="40"/>
          <w:szCs w:val="40"/>
        </w:rPr>
      </w:pPr>
      <w:r w:rsidRPr="00165A09">
        <w:rPr>
          <w:color w:val="000000"/>
          <w:sz w:val="40"/>
          <w:szCs w:val="40"/>
        </w:rPr>
        <w:fldChar w:fldCharType="end"/>
      </w:r>
    </w:p>
    <w:p w:rsidR="00114B9B" w:rsidRDefault="00114B9B" w:rsidP="00114B9B">
      <w:pPr>
        <w:pStyle w:val="TableofFigures"/>
        <w:tabs>
          <w:tab w:val="right" w:leader="dot" w:pos="9350"/>
        </w:tabs>
        <w:bidi w:val="0"/>
      </w:pPr>
    </w:p>
    <w:p w:rsidR="00114B9B" w:rsidRPr="0026036B" w:rsidRDefault="00B54BC7" w:rsidP="00114B9B">
      <w:pPr>
        <w:bidi w:val="0"/>
        <w:spacing w:line="360" w:lineRule="auto"/>
        <w:jc w:val="center"/>
        <w:rPr>
          <w:b/>
          <w:bCs/>
          <w:color w:val="000000"/>
          <w:sz w:val="32"/>
          <w:szCs w:val="32"/>
        </w:rPr>
      </w:pPr>
      <w:r w:rsidRPr="0026036B">
        <w:rPr>
          <w:b/>
          <w:bCs/>
          <w:color w:val="000000"/>
          <w:sz w:val="32"/>
          <w:szCs w:val="32"/>
        </w:rPr>
        <w:t>List</w:t>
      </w:r>
      <w:r w:rsidR="00114B9B" w:rsidRPr="0026036B">
        <w:rPr>
          <w:b/>
          <w:bCs/>
          <w:color w:val="000000"/>
          <w:sz w:val="32"/>
          <w:szCs w:val="32"/>
        </w:rPr>
        <w:t xml:space="preserve"> of Figure</w:t>
      </w:r>
    </w:p>
    <w:p w:rsidR="00114B9B" w:rsidRDefault="00114B9B" w:rsidP="00114B9B">
      <w:pPr>
        <w:pStyle w:val="TableofFigures"/>
        <w:tabs>
          <w:tab w:val="right" w:leader="dot" w:pos="9350"/>
        </w:tabs>
        <w:bidi w:val="0"/>
      </w:pPr>
    </w:p>
    <w:p w:rsidR="004979F1" w:rsidRDefault="00114B9B">
      <w:pPr>
        <w:pStyle w:val="TableofFigures"/>
        <w:tabs>
          <w:tab w:val="right" w:leader="dot" w:pos="9350"/>
        </w:tabs>
        <w:bidi w:val="0"/>
        <w:rPr>
          <w:rFonts w:asciiTheme="minorHAnsi" w:eastAsiaTheme="minorEastAsia" w:hAnsiTheme="minorHAnsi" w:cstheme="minorBidi"/>
          <w:noProof/>
          <w:sz w:val="22"/>
          <w:szCs w:val="22"/>
        </w:rPr>
      </w:pPr>
      <w:r>
        <w:fldChar w:fldCharType="begin"/>
      </w:r>
      <w:r>
        <w:instrText xml:space="preserve"> TOC \h \z \c "Figure" </w:instrText>
      </w:r>
      <w:r>
        <w:fldChar w:fldCharType="separate"/>
      </w:r>
      <w:hyperlink w:anchor="_Toc125950177" w:history="1">
        <w:r w:rsidR="004979F1" w:rsidRPr="00A36980">
          <w:rPr>
            <w:rStyle w:val="Hyperlink"/>
            <w:noProof/>
          </w:rPr>
          <w:t>Figure 1: : Location of Asira Al-Shamalya Town</w:t>
        </w:r>
        <w:r w:rsidR="004979F1">
          <w:rPr>
            <w:noProof/>
            <w:webHidden/>
          </w:rPr>
          <w:tab/>
        </w:r>
        <w:r w:rsidR="004979F1">
          <w:rPr>
            <w:noProof/>
            <w:webHidden/>
          </w:rPr>
          <w:fldChar w:fldCharType="begin"/>
        </w:r>
        <w:r w:rsidR="004979F1">
          <w:rPr>
            <w:noProof/>
            <w:webHidden/>
          </w:rPr>
          <w:instrText xml:space="preserve"> PAGEREF _Toc125950177 \h </w:instrText>
        </w:r>
        <w:r w:rsidR="004979F1">
          <w:rPr>
            <w:noProof/>
            <w:webHidden/>
          </w:rPr>
        </w:r>
        <w:r w:rsidR="004979F1">
          <w:rPr>
            <w:noProof/>
            <w:webHidden/>
          </w:rPr>
          <w:fldChar w:fldCharType="separate"/>
        </w:r>
        <w:r w:rsidR="001F483C">
          <w:rPr>
            <w:noProof/>
            <w:webHidden/>
          </w:rPr>
          <w:t>5</w:t>
        </w:r>
        <w:r w:rsidR="004979F1">
          <w:rPr>
            <w:noProof/>
            <w:webHidden/>
          </w:rPr>
          <w:fldChar w:fldCharType="end"/>
        </w:r>
      </w:hyperlink>
    </w:p>
    <w:p w:rsidR="004979F1"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5950178" w:history="1">
        <w:r w:rsidR="004979F1" w:rsidRPr="00A36980">
          <w:rPr>
            <w:rStyle w:val="Hyperlink"/>
            <w:noProof/>
          </w:rPr>
          <w:t>Figure 2:</w:t>
        </w:r>
        <w:r w:rsidR="004979F1" w:rsidRPr="00A36980">
          <w:rPr>
            <w:rStyle w:val="Hyperlink"/>
            <w:rFonts w:asciiTheme="majorBidi" w:hAnsiTheme="majorBidi" w:cstheme="majorBidi"/>
            <w:noProof/>
            <w:spacing w:val="-3"/>
          </w:rPr>
          <w:t xml:space="preserve"> </w:t>
        </w:r>
        <w:r w:rsidR="004979F1" w:rsidRPr="00A36980">
          <w:rPr>
            <w:rStyle w:val="Hyperlink"/>
            <w:noProof/>
          </w:rPr>
          <w:t>contor map of Asira Al Shamalya</w:t>
        </w:r>
        <w:r w:rsidR="004979F1">
          <w:rPr>
            <w:noProof/>
            <w:webHidden/>
          </w:rPr>
          <w:tab/>
        </w:r>
        <w:r w:rsidR="004979F1">
          <w:rPr>
            <w:noProof/>
            <w:webHidden/>
          </w:rPr>
          <w:fldChar w:fldCharType="begin"/>
        </w:r>
        <w:r w:rsidR="004979F1">
          <w:rPr>
            <w:noProof/>
            <w:webHidden/>
          </w:rPr>
          <w:instrText xml:space="preserve"> PAGEREF _Toc125950178 \h </w:instrText>
        </w:r>
        <w:r w:rsidR="004979F1">
          <w:rPr>
            <w:noProof/>
            <w:webHidden/>
          </w:rPr>
        </w:r>
        <w:r w:rsidR="004979F1">
          <w:rPr>
            <w:noProof/>
            <w:webHidden/>
          </w:rPr>
          <w:fldChar w:fldCharType="separate"/>
        </w:r>
        <w:r w:rsidR="001F483C">
          <w:rPr>
            <w:noProof/>
            <w:webHidden/>
          </w:rPr>
          <w:t>8</w:t>
        </w:r>
        <w:r w:rsidR="004979F1">
          <w:rPr>
            <w:noProof/>
            <w:webHidden/>
          </w:rPr>
          <w:fldChar w:fldCharType="end"/>
        </w:r>
      </w:hyperlink>
    </w:p>
    <w:p w:rsidR="004979F1"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5950179" w:history="1">
        <w:r w:rsidR="004979F1" w:rsidRPr="00A36980">
          <w:rPr>
            <w:rStyle w:val="Hyperlink"/>
            <w:noProof/>
          </w:rPr>
          <w:t>Figure 3: ‘of Asira Al-Shamalya location and borders</w:t>
        </w:r>
        <w:r w:rsidR="004979F1">
          <w:rPr>
            <w:noProof/>
            <w:webHidden/>
          </w:rPr>
          <w:tab/>
        </w:r>
        <w:r w:rsidR="004979F1">
          <w:rPr>
            <w:noProof/>
            <w:webHidden/>
          </w:rPr>
          <w:fldChar w:fldCharType="begin"/>
        </w:r>
        <w:r w:rsidR="004979F1">
          <w:rPr>
            <w:noProof/>
            <w:webHidden/>
          </w:rPr>
          <w:instrText xml:space="preserve"> PAGEREF _Toc125950179 \h </w:instrText>
        </w:r>
        <w:r w:rsidR="004979F1">
          <w:rPr>
            <w:noProof/>
            <w:webHidden/>
          </w:rPr>
        </w:r>
        <w:r w:rsidR="004979F1">
          <w:rPr>
            <w:noProof/>
            <w:webHidden/>
          </w:rPr>
          <w:fldChar w:fldCharType="separate"/>
        </w:r>
        <w:r w:rsidR="001F483C">
          <w:rPr>
            <w:noProof/>
            <w:webHidden/>
          </w:rPr>
          <w:t>8</w:t>
        </w:r>
        <w:r w:rsidR="004979F1">
          <w:rPr>
            <w:noProof/>
            <w:webHidden/>
          </w:rPr>
          <w:fldChar w:fldCharType="end"/>
        </w:r>
      </w:hyperlink>
    </w:p>
    <w:p w:rsidR="004979F1"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5950180" w:history="1">
        <w:r w:rsidR="004979F1" w:rsidRPr="00A36980">
          <w:rPr>
            <w:rStyle w:val="Hyperlink"/>
            <w:noProof/>
          </w:rPr>
          <w:t>Figure 4: Distribution of labor force among main economic activities in of Asira Al-Shamalya</w:t>
        </w:r>
        <w:r w:rsidR="004979F1">
          <w:rPr>
            <w:noProof/>
            <w:webHidden/>
          </w:rPr>
          <w:tab/>
        </w:r>
        <w:r w:rsidR="004979F1">
          <w:rPr>
            <w:noProof/>
            <w:webHidden/>
          </w:rPr>
          <w:fldChar w:fldCharType="begin"/>
        </w:r>
        <w:r w:rsidR="004979F1">
          <w:rPr>
            <w:noProof/>
            <w:webHidden/>
          </w:rPr>
          <w:instrText xml:space="preserve"> PAGEREF _Toc125950180 \h </w:instrText>
        </w:r>
        <w:r w:rsidR="004979F1">
          <w:rPr>
            <w:noProof/>
            <w:webHidden/>
          </w:rPr>
        </w:r>
        <w:r w:rsidR="004979F1">
          <w:rPr>
            <w:noProof/>
            <w:webHidden/>
          </w:rPr>
          <w:fldChar w:fldCharType="separate"/>
        </w:r>
        <w:r w:rsidR="001F483C">
          <w:rPr>
            <w:noProof/>
            <w:webHidden/>
          </w:rPr>
          <w:t>9</w:t>
        </w:r>
        <w:r w:rsidR="004979F1">
          <w:rPr>
            <w:noProof/>
            <w:webHidden/>
          </w:rPr>
          <w:fldChar w:fldCharType="end"/>
        </w:r>
      </w:hyperlink>
    </w:p>
    <w:p w:rsidR="004979F1"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5950181" w:history="1">
        <w:r w:rsidR="004979F1" w:rsidRPr="00A36980">
          <w:rPr>
            <w:rStyle w:val="Hyperlink"/>
            <w:noProof/>
          </w:rPr>
          <w:t>Figure 5: road network in of Asira Al-Shamalya</w:t>
        </w:r>
        <w:r w:rsidR="004979F1">
          <w:rPr>
            <w:noProof/>
            <w:webHidden/>
          </w:rPr>
          <w:tab/>
        </w:r>
        <w:r w:rsidR="004979F1">
          <w:rPr>
            <w:noProof/>
            <w:webHidden/>
          </w:rPr>
          <w:fldChar w:fldCharType="begin"/>
        </w:r>
        <w:r w:rsidR="004979F1">
          <w:rPr>
            <w:noProof/>
            <w:webHidden/>
          </w:rPr>
          <w:instrText xml:space="preserve"> PAGEREF _Toc125950181 \h </w:instrText>
        </w:r>
        <w:r w:rsidR="004979F1">
          <w:rPr>
            <w:noProof/>
            <w:webHidden/>
          </w:rPr>
        </w:r>
        <w:r w:rsidR="004979F1">
          <w:rPr>
            <w:noProof/>
            <w:webHidden/>
          </w:rPr>
          <w:fldChar w:fldCharType="separate"/>
        </w:r>
        <w:r w:rsidR="001F483C">
          <w:rPr>
            <w:noProof/>
            <w:webHidden/>
          </w:rPr>
          <w:t>12</w:t>
        </w:r>
        <w:r w:rsidR="004979F1">
          <w:rPr>
            <w:noProof/>
            <w:webHidden/>
          </w:rPr>
          <w:fldChar w:fldCharType="end"/>
        </w:r>
      </w:hyperlink>
    </w:p>
    <w:p w:rsidR="004979F1"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5950182" w:history="1">
        <w:r w:rsidR="004979F1" w:rsidRPr="00A36980">
          <w:rPr>
            <w:rStyle w:val="Hyperlink"/>
            <w:noProof/>
          </w:rPr>
          <w:t>Figure 6 :  Zoning populations in Table 10</w:t>
        </w:r>
        <w:r w:rsidR="004979F1">
          <w:rPr>
            <w:noProof/>
            <w:webHidden/>
          </w:rPr>
          <w:tab/>
        </w:r>
        <w:r w:rsidR="004979F1">
          <w:rPr>
            <w:noProof/>
            <w:webHidden/>
          </w:rPr>
          <w:fldChar w:fldCharType="begin"/>
        </w:r>
        <w:r w:rsidR="004979F1">
          <w:rPr>
            <w:noProof/>
            <w:webHidden/>
          </w:rPr>
          <w:instrText xml:space="preserve"> PAGEREF _Toc125950182 \h </w:instrText>
        </w:r>
        <w:r w:rsidR="004979F1">
          <w:rPr>
            <w:noProof/>
            <w:webHidden/>
          </w:rPr>
        </w:r>
        <w:r w:rsidR="004979F1">
          <w:rPr>
            <w:noProof/>
            <w:webHidden/>
          </w:rPr>
          <w:fldChar w:fldCharType="separate"/>
        </w:r>
        <w:r w:rsidR="001F483C">
          <w:rPr>
            <w:noProof/>
            <w:webHidden/>
          </w:rPr>
          <w:t>16</w:t>
        </w:r>
        <w:r w:rsidR="004979F1">
          <w:rPr>
            <w:noProof/>
            <w:webHidden/>
          </w:rPr>
          <w:fldChar w:fldCharType="end"/>
        </w:r>
      </w:hyperlink>
    </w:p>
    <w:p w:rsidR="004979F1"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5950183" w:history="1">
        <w:r w:rsidR="004979F1" w:rsidRPr="00A36980">
          <w:rPr>
            <w:rStyle w:val="Hyperlink"/>
            <w:noProof/>
          </w:rPr>
          <w:t>Figure 7: Home collection well</w:t>
        </w:r>
        <w:r w:rsidR="004979F1">
          <w:rPr>
            <w:noProof/>
            <w:webHidden/>
          </w:rPr>
          <w:tab/>
        </w:r>
        <w:r w:rsidR="004979F1">
          <w:rPr>
            <w:noProof/>
            <w:webHidden/>
          </w:rPr>
          <w:fldChar w:fldCharType="begin"/>
        </w:r>
        <w:r w:rsidR="004979F1">
          <w:rPr>
            <w:noProof/>
            <w:webHidden/>
          </w:rPr>
          <w:instrText xml:space="preserve"> PAGEREF _Toc125950183 \h </w:instrText>
        </w:r>
        <w:r w:rsidR="004979F1">
          <w:rPr>
            <w:noProof/>
            <w:webHidden/>
          </w:rPr>
        </w:r>
        <w:r w:rsidR="004979F1">
          <w:rPr>
            <w:noProof/>
            <w:webHidden/>
          </w:rPr>
          <w:fldChar w:fldCharType="separate"/>
        </w:r>
        <w:r w:rsidR="001F483C">
          <w:rPr>
            <w:noProof/>
            <w:webHidden/>
          </w:rPr>
          <w:t>20</w:t>
        </w:r>
        <w:r w:rsidR="004979F1">
          <w:rPr>
            <w:noProof/>
            <w:webHidden/>
          </w:rPr>
          <w:fldChar w:fldCharType="end"/>
        </w:r>
      </w:hyperlink>
    </w:p>
    <w:p w:rsidR="004979F1"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5950184" w:history="1">
        <w:r w:rsidR="004979F1" w:rsidRPr="00A36980">
          <w:rPr>
            <w:rStyle w:val="Hyperlink"/>
            <w:noProof/>
          </w:rPr>
          <w:t>Figure 8:</w:t>
        </w:r>
        <w:r w:rsidR="004979F1" w:rsidRPr="00A36980">
          <w:rPr>
            <w:rStyle w:val="Hyperlink"/>
            <w:rFonts w:asciiTheme="majorBidi" w:hAnsiTheme="majorBidi" w:cstheme="majorBidi"/>
            <w:noProof/>
          </w:rPr>
          <w:t xml:space="preserve"> </w:t>
        </w:r>
        <w:r w:rsidR="004979F1" w:rsidRPr="00A36980">
          <w:rPr>
            <w:rStyle w:val="Hyperlink"/>
            <w:noProof/>
          </w:rPr>
          <w:t>Distribution of study houses</w:t>
        </w:r>
        <w:r w:rsidR="004979F1">
          <w:rPr>
            <w:noProof/>
            <w:webHidden/>
          </w:rPr>
          <w:tab/>
        </w:r>
        <w:r w:rsidR="004979F1">
          <w:rPr>
            <w:noProof/>
            <w:webHidden/>
          </w:rPr>
          <w:fldChar w:fldCharType="begin"/>
        </w:r>
        <w:r w:rsidR="004979F1">
          <w:rPr>
            <w:noProof/>
            <w:webHidden/>
          </w:rPr>
          <w:instrText xml:space="preserve"> PAGEREF _Toc125950184 \h </w:instrText>
        </w:r>
        <w:r w:rsidR="004979F1">
          <w:rPr>
            <w:noProof/>
            <w:webHidden/>
          </w:rPr>
        </w:r>
        <w:r w:rsidR="004979F1">
          <w:rPr>
            <w:noProof/>
            <w:webHidden/>
          </w:rPr>
          <w:fldChar w:fldCharType="separate"/>
        </w:r>
        <w:r w:rsidR="001F483C">
          <w:rPr>
            <w:noProof/>
            <w:webHidden/>
          </w:rPr>
          <w:t>21</w:t>
        </w:r>
        <w:r w:rsidR="004979F1">
          <w:rPr>
            <w:noProof/>
            <w:webHidden/>
          </w:rPr>
          <w:fldChar w:fldCharType="end"/>
        </w:r>
      </w:hyperlink>
    </w:p>
    <w:p w:rsidR="004979F1"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5950185" w:history="1">
        <w:r w:rsidR="004979F1" w:rsidRPr="00A36980">
          <w:rPr>
            <w:rStyle w:val="Hyperlink"/>
            <w:noProof/>
          </w:rPr>
          <w:t>Figure 9: Strom water flow directions</w:t>
        </w:r>
        <w:r w:rsidR="004979F1">
          <w:rPr>
            <w:noProof/>
            <w:webHidden/>
          </w:rPr>
          <w:tab/>
        </w:r>
        <w:r w:rsidR="004979F1">
          <w:rPr>
            <w:noProof/>
            <w:webHidden/>
          </w:rPr>
          <w:fldChar w:fldCharType="begin"/>
        </w:r>
        <w:r w:rsidR="004979F1">
          <w:rPr>
            <w:noProof/>
            <w:webHidden/>
          </w:rPr>
          <w:instrText xml:space="preserve"> PAGEREF _Toc125950185 \h </w:instrText>
        </w:r>
        <w:r w:rsidR="004979F1">
          <w:rPr>
            <w:noProof/>
            <w:webHidden/>
          </w:rPr>
        </w:r>
        <w:r w:rsidR="004979F1">
          <w:rPr>
            <w:noProof/>
            <w:webHidden/>
          </w:rPr>
          <w:fldChar w:fldCharType="separate"/>
        </w:r>
        <w:r w:rsidR="001F483C">
          <w:rPr>
            <w:noProof/>
            <w:webHidden/>
          </w:rPr>
          <w:t>26</w:t>
        </w:r>
        <w:r w:rsidR="004979F1">
          <w:rPr>
            <w:noProof/>
            <w:webHidden/>
          </w:rPr>
          <w:fldChar w:fldCharType="end"/>
        </w:r>
      </w:hyperlink>
    </w:p>
    <w:p w:rsidR="004979F1"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5950186" w:history="1">
        <w:r w:rsidR="004979F1" w:rsidRPr="00A36980">
          <w:rPr>
            <w:rStyle w:val="Hyperlink"/>
            <w:noProof/>
          </w:rPr>
          <w:t>Figure</w:t>
        </w:r>
        <w:r w:rsidR="004979F1" w:rsidRPr="00A36980">
          <w:rPr>
            <w:rStyle w:val="Hyperlink"/>
            <w:noProof/>
            <w:rtl/>
          </w:rPr>
          <w:t xml:space="preserve"> 10</w:t>
        </w:r>
        <w:r w:rsidR="004979F1" w:rsidRPr="00A36980">
          <w:rPr>
            <w:rStyle w:val="Hyperlink"/>
            <w:noProof/>
          </w:rPr>
          <w:t xml:space="preserve"> :</w:t>
        </w:r>
        <w:r w:rsidR="004979F1" w:rsidRPr="00A36980">
          <w:rPr>
            <w:rStyle w:val="Hyperlink"/>
            <w:rFonts w:asciiTheme="majorBidi" w:hAnsiTheme="majorBidi" w:cstheme="majorBidi"/>
            <w:noProof/>
          </w:rPr>
          <w:t xml:space="preserve"> </w:t>
        </w:r>
        <w:r w:rsidR="004979F1" w:rsidRPr="00A36980">
          <w:rPr>
            <w:rStyle w:val="Hyperlink"/>
            <w:noProof/>
          </w:rPr>
          <w:t xml:space="preserve">Strom water flow directions  of streets </w:t>
        </w:r>
        <w:r w:rsidR="000F51CE">
          <w:rPr>
            <w:rStyle w:val="Hyperlink"/>
            <w:noProof/>
          </w:rPr>
          <w:t xml:space="preserve">Asira Al Shamaliya </w:t>
        </w:r>
        <w:r w:rsidR="004979F1">
          <w:rPr>
            <w:noProof/>
            <w:webHidden/>
          </w:rPr>
          <w:tab/>
        </w:r>
        <w:r w:rsidR="004979F1">
          <w:rPr>
            <w:noProof/>
            <w:webHidden/>
          </w:rPr>
          <w:fldChar w:fldCharType="begin"/>
        </w:r>
        <w:r w:rsidR="004979F1">
          <w:rPr>
            <w:noProof/>
            <w:webHidden/>
          </w:rPr>
          <w:instrText xml:space="preserve"> PAGEREF _Toc125950186 \h </w:instrText>
        </w:r>
        <w:r w:rsidR="004979F1">
          <w:rPr>
            <w:noProof/>
            <w:webHidden/>
          </w:rPr>
        </w:r>
        <w:r w:rsidR="004979F1">
          <w:rPr>
            <w:noProof/>
            <w:webHidden/>
          </w:rPr>
          <w:fldChar w:fldCharType="separate"/>
        </w:r>
        <w:r w:rsidR="001F483C">
          <w:rPr>
            <w:noProof/>
            <w:webHidden/>
          </w:rPr>
          <w:t>27</w:t>
        </w:r>
        <w:r w:rsidR="004979F1">
          <w:rPr>
            <w:noProof/>
            <w:webHidden/>
          </w:rPr>
          <w:fldChar w:fldCharType="end"/>
        </w:r>
      </w:hyperlink>
    </w:p>
    <w:p w:rsidR="0063315B" w:rsidRDefault="00114B9B" w:rsidP="0063315B">
      <w:pPr>
        <w:bidi w:val="0"/>
      </w:pPr>
      <w:r>
        <w:fldChar w:fldCharType="end"/>
      </w:r>
    </w:p>
    <w:p w:rsidR="0063315B" w:rsidRPr="0026036B" w:rsidRDefault="0063315B" w:rsidP="0026036B">
      <w:pPr>
        <w:bidi w:val="0"/>
        <w:spacing w:line="360" w:lineRule="auto"/>
        <w:jc w:val="center"/>
        <w:rPr>
          <w:b/>
          <w:bCs/>
          <w:color w:val="000000"/>
          <w:sz w:val="32"/>
          <w:szCs w:val="32"/>
        </w:rPr>
      </w:pPr>
      <w:r w:rsidRPr="0026036B">
        <w:rPr>
          <w:b/>
          <w:bCs/>
          <w:color w:val="000000"/>
          <w:sz w:val="32"/>
          <w:szCs w:val="32"/>
        </w:rPr>
        <w:tab/>
      </w:r>
      <w:r w:rsidRPr="0026036B">
        <w:rPr>
          <w:b/>
          <w:bCs/>
          <w:color w:val="000000"/>
          <w:sz w:val="32"/>
          <w:szCs w:val="32"/>
        </w:rPr>
        <w:tab/>
      </w:r>
      <w:r w:rsidR="00B54BC7" w:rsidRPr="0026036B">
        <w:rPr>
          <w:b/>
          <w:bCs/>
          <w:color w:val="000000"/>
          <w:sz w:val="32"/>
          <w:szCs w:val="32"/>
        </w:rPr>
        <w:t>List</w:t>
      </w:r>
      <w:r w:rsidR="00FE21EE" w:rsidRPr="0026036B">
        <w:rPr>
          <w:b/>
          <w:bCs/>
          <w:color w:val="000000"/>
          <w:sz w:val="32"/>
          <w:szCs w:val="32"/>
        </w:rPr>
        <w:t xml:space="preserve"> </w:t>
      </w:r>
      <w:r w:rsidRPr="0026036B">
        <w:rPr>
          <w:b/>
          <w:bCs/>
          <w:color w:val="000000"/>
          <w:sz w:val="32"/>
          <w:szCs w:val="32"/>
        </w:rPr>
        <w:t>of Table</w:t>
      </w:r>
    </w:p>
    <w:p w:rsidR="00793685" w:rsidRDefault="003C792C">
      <w:pPr>
        <w:pStyle w:val="TableofFigures"/>
        <w:tabs>
          <w:tab w:val="right" w:leader="dot" w:pos="9350"/>
        </w:tabs>
        <w:bidi w:val="0"/>
        <w:rPr>
          <w:rFonts w:asciiTheme="minorHAnsi" w:eastAsiaTheme="minorEastAsia" w:hAnsiTheme="minorHAnsi" w:cstheme="minorBidi"/>
          <w:noProof/>
          <w:sz w:val="22"/>
          <w:szCs w:val="22"/>
        </w:rPr>
      </w:pPr>
      <w:r>
        <w:fldChar w:fldCharType="begin"/>
      </w:r>
      <w:r>
        <w:instrText xml:space="preserve"> TOC \h \z \c "Table" </w:instrText>
      </w:r>
      <w:r>
        <w:fldChar w:fldCharType="separate"/>
      </w:r>
      <w:hyperlink w:anchor="_Toc126647061" w:history="1">
        <w:r w:rsidR="00793685" w:rsidRPr="004E2266">
          <w:rPr>
            <w:rStyle w:val="Hyperlink"/>
            <w:noProof/>
          </w:rPr>
          <w:t>Table 1:</w:t>
        </w:r>
        <w:r w:rsidR="00793685" w:rsidRPr="004E2266">
          <w:rPr>
            <w:rStyle w:val="Hyperlink"/>
            <w:rFonts w:asciiTheme="majorBidi" w:hAnsiTheme="majorBidi" w:cstheme="majorBidi"/>
            <w:noProof/>
          </w:rPr>
          <w:t xml:space="preserve"> T</w:t>
        </w:r>
        <w:r w:rsidR="00793685" w:rsidRPr="004E2266">
          <w:rPr>
            <w:rStyle w:val="Hyperlink"/>
            <w:noProof/>
          </w:rPr>
          <w:t>emperature 2012-2021</w:t>
        </w:r>
        <w:r w:rsidR="00793685">
          <w:rPr>
            <w:noProof/>
            <w:webHidden/>
          </w:rPr>
          <w:tab/>
        </w:r>
        <w:r w:rsidR="00793685">
          <w:rPr>
            <w:noProof/>
            <w:webHidden/>
          </w:rPr>
          <w:fldChar w:fldCharType="begin"/>
        </w:r>
        <w:r w:rsidR="00793685">
          <w:rPr>
            <w:noProof/>
            <w:webHidden/>
          </w:rPr>
          <w:instrText xml:space="preserve"> PAGEREF _Toc126647061 \h </w:instrText>
        </w:r>
        <w:r w:rsidR="00793685">
          <w:rPr>
            <w:noProof/>
            <w:webHidden/>
          </w:rPr>
        </w:r>
        <w:r w:rsidR="00793685">
          <w:rPr>
            <w:noProof/>
            <w:webHidden/>
          </w:rPr>
          <w:fldChar w:fldCharType="separate"/>
        </w:r>
        <w:r w:rsidR="00793685">
          <w:rPr>
            <w:noProof/>
            <w:webHidden/>
          </w:rPr>
          <w:t>9</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62" w:history="1">
        <w:r w:rsidR="00793685" w:rsidRPr="004E2266">
          <w:rPr>
            <w:rStyle w:val="Hyperlink"/>
            <w:noProof/>
          </w:rPr>
          <w:t>Table 2: Relative Humidity at Asira Al-Shamalya for the years 2012-2021</w:t>
        </w:r>
        <w:r w:rsidR="00793685">
          <w:rPr>
            <w:noProof/>
            <w:webHidden/>
          </w:rPr>
          <w:tab/>
        </w:r>
        <w:r w:rsidR="00793685">
          <w:rPr>
            <w:noProof/>
            <w:webHidden/>
          </w:rPr>
          <w:fldChar w:fldCharType="begin"/>
        </w:r>
        <w:r w:rsidR="00793685">
          <w:rPr>
            <w:noProof/>
            <w:webHidden/>
          </w:rPr>
          <w:instrText xml:space="preserve"> PAGEREF _Toc126647062 \h </w:instrText>
        </w:r>
        <w:r w:rsidR="00793685">
          <w:rPr>
            <w:noProof/>
            <w:webHidden/>
          </w:rPr>
        </w:r>
        <w:r w:rsidR="00793685">
          <w:rPr>
            <w:noProof/>
            <w:webHidden/>
          </w:rPr>
          <w:fldChar w:fldCharType="separate"/>
        </w:r>
        <w:r w:rsidR="00793685">
          <w:rPr>
            <w:noProof/>
            <w:webHidden/>
          </w:rPr>
          <w:t>9</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63" w:history="1">
        <w:r w:rsidR="00793685" w:rsidRPr="004E2266">
          <w:rPr>
            <w:rStyle w:val="Hyperlink"/>
            <w:noProof/>
          </w:rPr>
          <w:t>Table 3</w:t>
        </w:r>
        <w:r w:rsidR="00793685" w:rsidRPr="004E2266">
          <w:rPr>
            <w:rStyle w:val="Hyperlink"/>
            <w:rFonts w:asciiTheme="majorBidi" w:hAnsiTheme="majorBidi" w:cstheme="majorBidi"/>
            <w:noProof/>
          </w:rPr>
          <w:t xml:space="preserve"> :</w:t>
        </w:r>
        <w:r w:rsidR="00793685" w:rsidRPr="004E2266">
          <w:rPr>
            <w:rStyle w:val="Hyperlink"/>
            <w:noProof/>
          </w:rPr>
          <w:t>Wind Average Speed for the years 2012-2021</w:t>
        </w:r>
        <w:r w:rsidR="00793685">
          <w:rPr>
            <w:noProof/>
            <w:webHidden/>
          </w:rPr>
          <w:tab/>
        </w:r>
        <w:r w:rsidR="00793685">
          <w:rPr>
            <w:noProof/>
            <w:webHidden/>
          </w:rPr>
          <w:fldChar w:fldCharType="begin"/>
        </w:r>
        <w:r w:rsidR="00793685">
          <w:rPr>
            <w:noProof/>
            <w:webHidden/>
          </w:rPr>
          <w:instrText xml:space="preserve"> PAGEREF _Toc126647063 \h </w:instrText>
        </w:r>
        <w:r w:rsidR="00793685">
          <w:rPr>
            <w:noProof/>
            <w:webHidden/>
          </w:rPr>
        </w:r>
        <w:r w:rsidR="00793685">
          <w:rPr>
            <w:noProof/>
            <w:webHidden/>
          </w:rPr>
          <w:fldChar w:fldCharType="separate"/>
        </w:r>
        <w:r w:rsidR="00793685">
          <w:rPr>
            <w:noProof/>
            <w:webHidden/>
          </w:rPr>
          <w:t>9</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64" w:history="1">
        <w:r w:rsidR="00793685" w:rsidRPr="004E2266">
          <w:rPr>
            <w:rStyle w:val="Hyperlink"/>
            <w:noProof/>
          </w:rPr>
          <w:t>Table 4: Rainfall at Nablus Station in mm for the years 2012-2021</w:t>
        </w:r>
        <w:r w:rsidR="00793685">
          <w:rPr>
            <w:noProof/>
            <w:webHidden/>
          </w:rPr>
          <w:tab/>
        </w:r>
        <w:r w:rsidR="00793685">
          <w:rPr>
            <w:noProof/>
            <w:webHidden/>
          </w:rPr>
          <w:fldChar w:fldCharType="begin"/>
        </w:r>
        <w:r w:rsidR="00793685">
          <w:rPr>
            <w:noProof/>
            <w:webHidden/>
          </w:rPr>
          <w:instrText xml:space="preserve"> PAGEREF _Toc126647064 \h </w:instrText>
        </w:r>
        <w:r w:rsidR="00793685">
          <w:rPr>
            <w:noProof/>
            <w:webHidden/>
          </w:rPr>
        </w:r>
        <w:r w:rsidR="00793685">
          <w:rPr>
            <w:noProof/>
            <w:webHidden/>
          </w:rPr>
          <w:fldChar w:fldCharType="separate"/>
        </w:r>
        <w:r w:rsidR="00793685">
          <w:rPr>
            <w:noProof/>
            <w:webHidden/>
          </w:rPr>
          <w:t>10</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65" w:history="1">
        <w:r w:rsidR="00793685" w:rsidRPr="004E2266">
          <w:rPr>
            <w:rStyle w:val="Hyperlink"/>
            <w:noProof/>
          </w:rPr>
          <w:t>Table 5: Roads in ‘Asira Al-Shamalya Town</w:t>
        </w:r>
        <w:r w:rsidR="00793685">
          <w:rPr>
            <w:noProof/>
            <w:webHidden/>
          </w:rPr>
          <w:tab/>
        </w:r>
        <w:r w:rsidR="00793685">
          <w:rPr>
            <w:noProof/>
            <w:webHidden/>
          </w:rPr>
          <w:fldChar w:fldCharType="begin"/>
        </w:r>
        <w:r w:rsidR="00793685">
          <w:rPr>
            <w:noProof/>
            <w:webHidden/>
          </w:rPr>
          <w:instrText xml:space="preserve"> PAGEREF _Toc126647065 \h </w:instrText>
        </w:r>
        <w:r w:rsidR="00793685">
          <w:rPr>
            <w:noProof/>
            <w:webHidden/>
          </w:rPr>
        </w:r>
        <w:r w:rsidR="00793685">
          <w:rPr>
            <w:noProof/>
            <w:webHidden/>
          </w:rPr>
          <w:fldChar w:fldCharType="separate"/>
        </w:r>
        <w:r w:rsidR="00793685">
          <w:rPr>
            <w:noProof/>
            <w:webHidden/>
          </w:rPr>
          <w:t>11</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66" w:history="1">
        <w:r w:rsidR="00793685" w:rsidRPr="004E2266">
          <w:rPr>
            <w:rStyle w:val="Hyperlink"/>
            <w:noProof/>
          </w:rPr>
          <w:t>Table 6:  The population for the Asira town  (1922-2023)</w:t>
        </w:r>
        <w:r w:rsidR="00793685">
          <w:rPr>
            <w:noProof/>
            <w:webHidden/>
          </w:rPr>
          <w:tab/>
        </w:r>
        <w:r w:rsidR="00793685">
          <w:rPr>
            <w:noProof/>
            <w:webHidden/>
          </w:rPr>
          <w:fldChar w:fldCharType="begin"/>
        </w:r>
        <w:r w:rsidR="00793685">
          <w:rPr>
            <w:noProof/>
            <w:webHidden/>
          </w:rPr>
          <w:instrText xml:space="preserve"> PAGEREF _Toc126647066 \h </w:instrText>
        </w:r>
        <w:r w:rsidR="00793685">
          <w:rPr>
            <w:noProof/>
            <w:webHidden/>
          </w:rPr>
        </w:r>
        <w:r w:rsidR="00793685">
          <w:rPr>
            <w:noProof/>
            <w:webHidden/>
          </w:rPr>
          <w:fldChar w:fldCharType="separate"/>
        </w:r>
        <w:r w:rsidR="00793685">
          <w:rPr>
            <w:noProof/>
            <w:webHidden/>
          </w:rPr>
          <w:t>12</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67" w:history="1">
        <w:r w:rsidR="00793685" w:rsidRPr="004E2266">
          <w:rPr>
            <w:rStyle w:val="Hyperlink"/>
            <w:noProof/>
          </w:rPr>
          <w:t xml:space="preserve">Table </w:t>
        </w:r>
        <w:r w:rsidR="00793685" w:rsidRPr="004E2266">
          <w:rPr>
            <w:rStyle w:val="Hyperlink"/>
            <w:noProof/>
            <w:rtl/>
          </w:rPr>
          <w:t>7</w:t>
        </w:r>
        <w:r w:rsidR="00793685" w:rsidRPr="004E2266">
          <w:rPr>
            <w:rStyle w:val="Hyperlink"/>
            <w:noProof/>
          </w:rPr>
          <w:t>: Population growth rate</w:t>
        </w:r>
        <w:r w:rsidR="00793685">
          <w:rPr>
            <w:noProof/>
            <w:webHidden/>
          </w:rPr>
          <w:tab/>
        </w:r>
        <w:r w:rsidR="00793685">
          <w:rPr>
            <w:noProof/>
            <w:webHidden/>
          </w:rPr>
          <w:fldChar w:fldCharType="begin"/>
        </w:r>
        <w:r w:rsidR="00793685">
          <w:rPr>
            <w:noProof/>
            <w:webHidden/>
          </w:rPr>
          <w:instrText xml:space="preserve"> PAGEREF _Toc126647067 \h </w:instrText>
        </w:r>
        <w:r w:rsidR="00793685">
          <w:rPr>
            <w:noProof/>
            <w:webHidden/>
          </w:rPr>
        </w:r>
        <w:r w:rsidR="00793685">
          <w:rPr>
            <w:noProof/>
            <w:webHidden/>
          </w:rPr>
          <w:fldChar w:fldCharType="separate"/>
        </w:r>
        <w:r w:rsidR="00793685">
          <w:rPr>
            <w:noProof/>
            <w:webHidden/>
          </w:rPr>
          <w:t>13</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68" w:history="1">
        <w:r w:rsidR="00793685" w:rsidRPr="004E2266">
          <w:rPr>
            <w:rStyle w:val="Hyperlink"/>
            <w:noProof/>
          </w:rPr>
          <w:t>Table 8 : Estimated Number of Population of Asira Al Shamaliys</w:t>
        </w:r>
        <w:r w:rsidR="00793685">
          <w:rPr>
            <w:noProof/>
            <w:webHidden/>
          </w:rPr>
          <w:tab/>
        </w:r>
        <w:r w:rsidR="00793685">
          <w:rPr>
            <w:noProof/>
            <w:webHidden/>
          </w:rPr>
          <w:fldChar w:fldCharType="begin"/>
        </w:r>
        <w:r w:rsidR="00793685">
          <w:rPr>
            <w:noProof/>
            <w:webHidden/>
          </w:rPr>
          <w:instrText xml:space="preserve"> PAGEREF _Toc126647068 \h </w:instrText>
        </w:r>
        <w:r w:rsidR="00793685">
          <w:rPr>
            <w:noProof/>
            <w:webHidden/>
          </w:rPr>
        </w:r>
        <w:r w:rsidR="00793685">
          <w:rPr>
            <w:noProof/>
            <w:webHidden/>
          </w:rPr>
          <w:fldChar w:fldCharType="separate"/>
        </w:r>
        <w:r w:rsidR="00793685">
          <w:rPr>
            <w:noProof/>
            <w:webHidden/>
          </w:rPr>
          <w:t>14</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69" w:history="1">
        <w:r w:rsidR="00793685" w:rsidRPr="004E2266">
          <w:rPr>
            <w:rStyle w:val="Hyperlink"/>
            <w:noProof/>
          </w:rPr>
          <w:t>Table 9: The development of housing units in the Asira town</w:t>
        </w:r>
        <w:r w:rsidR="00793685">
          <w:rPr>
            <w:noProof/>
            <w:webHidden/>
          </w:rPr>
          <w:tab/>
        </w:r>
        <w:r w:rsidR="00793685">
          <w:rPr>
            <w:noProof/>
            <w:webHidden/>
          </w:rPr>
          <w:fldChar w:fldCharType="begin"/>
        </w:r>
        <w:r w:rsidR="00793685">
          <w:rPr>
            <w:noProof/>
            <w:webHidden/>
          </w:rPr>
          <w:instrText xml:space="preserve"> PAGEREF _Toc126647069 \h </w:instrText>
        </w:r>
        <w:r w:rsidR="00793685">
          <w:rPr>
            <w:noProof/>
            <w:webHidden/>
          </w:rPr>
        </w:r>
        <w:r w:rsidR="00793685">
          <w:rPr>
            <w:noProof/>
            <w:webHidden/>
          </w:rPr>
          <w:fldChar w:fldCharType="separate"/>
        </w:r>
        <w:r w:rsidR="00793685">
          <w:rPr>
            <w:noProof/>
            <w:webHidden/>
          </w:rPr>
          <w:t>16</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70" w:history="1">
        <w:r w:rsidR="00793685" w:rsidRPr="004E2266">
          <w:rPr>
            <w:rStyle w:val="Hyperlink"/>
            <w:noProof/>
          </w:rPr>
          <w:t>Table 10 : Future population growth area</w:t>
        </w:r>
        <w:r w:rsidR="00793685">
          <w:rPr>
            <w:noProof/>
            <w:webHidden/>
          </w:rPr>
          <w:tab/>
        </w:r>
        <w:r w:rsidR="00793685">
          <w:rPr>
            <w:noProof/>
            <w:webHidden/>
          </w:rPr>
          <w:fldChar w:fldCharType="begin"/>
        </w:r>
        <w:r w:rsidR="00793685">
          <w:rPr>
            <w:noProof/>
            <w:webHidden/>
          </w:rPr>
          <w:instrText xml:space="preserve"> PAGEREF _Toc126647070 \h </w:instrText>
        </w:r>
        <w:r w:rsidR="00793685">
          <w:rPr>
            <w:noProof/>
            <w:webHidden/>
          </w:rPr>
        </w:r>
        <w:r w:rsidR="00793685">
          <w:rPr>
            <w:noProof/>
            <w:webHidden/>
          </w:rPr>
          <w:fldChar w:fldCharType="separate"/>
        </w:r>
        <w:r w:rsidR="00793685">
          <w:rPr>
            <w:noProof/>
            <w:webHidden/>
          </w:rPr>
          <w:t>16</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71" w:history="1">
        <w:r w:rsidR="00793685" w:rsidRPr="004E2266">
          <w:rPr>
            <w:rStyle w:val="Hyperlink"/>
            <w:noProof/>
          </w:rPr>
          <w:t>Table 11 : the maximum capacity of number houses</w:t>
        </w:r>
        <w:r w:rsidR="00793685">
          <w:rPr>
            <w:noProof/>
            <w:webHidden/>
          </w:rPr>
          <w:tab/>
        </w:r>
        <w:r w:rsidR="00793685">
          <w:rPr>
            <w:noProof/>
            <w:webHidden/>
          </w:rPr>
          <w:fldChar w:fldCharType="begin"/>
        </w:r>
        <w:r w:rsidR="00793685">
          <w:rPr>
            <w:noProof/>
            <w:webHidden/>
          </w:rPr>
          <w:instrText xml:space="preserve"> PAGEREF _Toc126647071 \h </w:instrText>
        </w:r>
        <w:r w:rsidR="00793685">
          <w:rPr>
            <w:noProof/>
            <w:webHidden/>
          </w:rPr>
        </w:r>
        <w:r w:rsidR="00793685">
          <w:rPr>
            <w:noProof/>
            <w:webHidden/>
          </w:rPr>
          <w:fldChar w:fldCharType="separate"/>
        </w:r>
        <w:r w:rsidR="00793685">
          <w:rPr>
            <w:noProof/>
            <w:webHidden/>
          </w:rPr>
          <w:t>17</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72" w:history="1">
        <w:r w:rsidR="00793685" w:rsidRPr="004E2266">
          <w:rPr>
            <w:rStyle w:val="Hyperlink"/>
            <w:noProof/>
          </w:rPr>
          <w:t>Table 12: Average per capita consumption of municipal water</w:t>
        </w:r>
        <w:r w:rsidR="00793685">
          <w:rPr>
            <w:noProof/>
            <w:webHidden/>
          </w:rPr>
          <w:tab/>
        </w:r>
        <w:r w:rsidR="00793685">
          <w:rPr>
            <w:noProof/>
            <w:webHidden/>
          </w:rPr>
          <w:fldChar w:fldCharType="begin"/>
        </w:r>
        <w:r w:rsidR="00793685">
          <w:rPr>
            <w:noProof/>
            <w:webHidden/>
          </w:rPr>
          <w:instrText xml:space="preserve"> PAGEREF _Toc126647072 \h </w:instrText>
        </w:r>
        <w:r w:rsidR="00793685">
          <w:rPr>
            <w:noProof/>
            <w:webHidden/>
          </w:rPr>
        </w:r>
        <w:r w:rsidR="00793685">
          <w:rPr>
            <w:noProof/>
            <w:webHidden/>
          </w:rPr>
          <w:fldChar w:fldCharType="separate"/>
        </w:r>
        <w:r w:rsidR="00793685">
          <w:rPr>
            <w:noProof/>
            <w:webHidden/>
          </w:rPr>
          <w:t>24</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73" w:history="1">
        <w:r w:rsidR="00793685" w:rsidRPr="004E2266">
          <w:rPr>
            <w:rStyle w:val="Hyperlink"/>
            <w:noProof/>
          </w:rPr>
          <w:t>Table</w:t>
        </w:r>
        <w:r w:rsidR="00793685" w:rsidRPr="004E2266">
          <w:rPr>
            <w:rStyle w:val="Hyperlink"/>
            <w:noProof/>
            <w:rtl/>
          </w:rPr>
          <w:t xml:space="preserve"> 13</w:t>
        </w:r>
        <w:r w:rsidR="00793685" w:rsidRPr="004E2266">
          <w:rPr>
            <w:rStyle w:val="Hyperlink"/>
            <w:noProof/>
          </w:rPr>
          <w:t>: Water consumption rate for the industrial area</w:t>
        </w:r>
        <w:r w:rsidR="00793685">
          <w:rPr>
            <w:noProof/>
            <w:webHidden/>
          </w:rPr>
          <w:tab/>
        </w:r>
        <w:r w:rsidR="00793685">
          <w:rPr>
            <w:noProof/>
            <w:webHidden/>
          </w:rPr>
          <w:fldChar w:fldCharType="begin"/>
        </w:r>
        <w:r w:rsidR="00793685">
          <w:rPr>
            <w:noProof/>
            <w:webHidden/>
          </w:rPr>
          <w:instrText xml:space="preserve"> PAGEREF _Toc126647073 \h </w:instrText>
        </w:r>
        <w:r w:rsidR="00793685">
          <w:rPr>
            <w:noProof/>
            <w:webHidden/>
          </w:rPr>
        </w:r>
        <w:r w:rsidR="00793685">
          <w:rPr>
            <w:noProof/>
            <w:webHidden/>
          </w:rPr>
          <w:fldChar w:fldCharType="separate"/>
        </w:r>
        <w:r w:rsidR="00793685">
          <w:rPr>
            <w:noProof/>
            <w:webHidden/>
          </w:rPr>
          <w:t>25</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74" w:history="1">
        <w:r w:rsidR="00793685" w:rsidRPr="004E2266">
          <w:rPr>
            <w:rStyle w:val="Hyperlink"/>
            <w:noProof/>
          </w:rPr>
          <w:t>Table 14 : Maximum and Minimum Design Velocities in Sewers</w:t>
        </w:r>
        <w:r w:rsidR="00793685">
          <w:rPr>
            <w:noProof/>
            <w:webHidden/>
          </w:rPr>
          <w:tab/>
        </w:r>
        <w:r w:rsidR="00793685">
          <w:rPr>
            <w:noProof/>
            <w:webHidden/>
          </w:rPr>
          <w:fldChar w:fldCharType="begin"/>
        </w:r>
        <w:r w:rsidR="00793685">
          <w:rPr>
            <w:noProof/>
            <w:webHidden/>
          </w:rPr>
          <w:instrText xml:space="preserve"> PAGEREF _Toc126647074 \h </w:instrText>
        </w:r>
        <w:r w:rsidR="00793685">
          <w:rPr>
            <w:noProof/>
            <w:webHidden/>
          </w:rPr>
        </w:r>
        <w:r w:rsidR="00793685">
          <w:rPr>
            <w:noProof/>
            <w:webHidden/>
          </w:rPr>
          <w:fldChar w:fldCharType="separate"/>
        </w:r>
        <w:r w:rsidR="00793685">
          <w:rPr>
            <w:noProof/>
            <w:webHidden/>
          </w:rPr>
          <w:t>34</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75" w:history="1">
        <w:r w:rsidR="00793685" w:rsidRPr="004E2266">
          <w:rPr>
            <w:rStyle w:val="Hyperlink"/>
            <w:noProof/>
          </w:rPr>
          <w:t>Table 15 : Minimum Sewer Pipeline Gradients</w:t>
        </w:r>
        <w:r w:rsidR="00793685">
          <w:rPr>
            <w:noProof/>
            <w:webHidden/>
          </w:rPr>
          <w:tab/>
        </w:r>
        <w:r w:rsidR="00793685">
          <w:rPr>
            <w:noProof/>
            <w:webHidden/>
          </w:rPr>
          <w:fldChar w:fldCharType="begin"/>
        </w:r>
        <w:r w:rsidR="00793685">
          <w:rPr>
            <w:noProof/>
            <w:webHidden/>
          </w:rPr>
          <w:instrText xml:space="preserve"> PAGEREF _Toc126647075 \h </w:instrText>
        </w:r>
        <w:r w:rsidR="00793685">
          <w:rPr>
            <w:noProof/>
            <w:webHidden/>
          </w:rPr>
        </w:r>
        <w:r w:rsidR="00793685">
          <w:rPr>
            <w:noProof/>
            <w:webHidden/>
          </w:rPr>
          <w:fldChar w:fldCharType="separate"/>
        </w:r>
        <w:r w:rsidR="00793685">
          <w:rPr>
            <w:noProof/>
            <w:webHidden/>
          </w:rPr>
          <w:t>34</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76" w:history="1">
        <w:r w:rsidR="00793685" w:rsidRPr="004E2266">
          <w:rPr>
            <w:rStyle w:val="Hyperlink"/>
            <w:noProof/>
          </w:rPr>
          <w:t>Table 16 : Recommended Sewage Pipe Materials</w:t>
        </w:r>
        <w:r w:rsidR="00793685">
          <w:rPr>
            <w:noProof/>
            <w:webHidden/>
          </w:rPr>
          <w:tab/>
        </w:r>
        <w:r w:rsidR="00793685">
          <w:rPr>
            <w:noProof/>
            <w:webHidden/>
          </w:rPr>
          <w:fldChar w:fldCharType="begin"/>
        </w:r>
        <w:r w:rsidR="00793685">
          <w:rPr>
            <w:noProof/>
            <w:webHidden/>
          </w:rPr>
          <w:instrText xml:space="preserve"> PAGEREF _Toc126647076 \h </w:instrText>
        </w:r>
        <w:r w:rsidR="00793685">
          <w:rPr>
            <w:noProof/>
            <w:webHidden/>
          </w:rPr>
        </w:r>
        <w:r w:rsidR="00793685">
          <w:rPr>
            <w:noProof/>
            <w:webHidden/>
          </w:rPr>
          <w:fldChar w:fldCharType="separate"/>
        </w:r>
        <w:r w:rsidR="00793685">
          <w:rPr>
            <w:noProof/>
            <w:webHidden/>
          </w:rPr>
          <w:t>35</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77" w:history="1">
        <w:r w:rsidR="00793685" w:rsidRPr="004E2266">
          <w:rPr>
            <w:rStyle w:val="Hyperlink"/>
            <w:noProof/>
          </w:rPr>
          <w:t>Table 17 : Typical Roughness Coefficients for Pipes</w:t>
        </w:r>
        <w:r w:rsidR="00793685">
          <w:rPr>
            <w:noProof/>
            <w:webHidden/>
          </w:rPr>
          <w:tab/>
        </w:r>
        <w:r w:rsidR="00793685">
          <w:rPr>
            <w:noProof/>
            <w:webHidden/>
          </w:rPr>
          <w:fldChar w:fldCharType="begin"/>
        </w:r>
        <w:r w:rsidR="00793685">
          <w:rPr>
            <w:noProof/>
            <w:webHidden/>
          </w:rPr>
          <w:instrText xml:space="preserve"> PAGEREF _Toc126647077 \h </w:instrText>
        </w:r>
        <w:r w:rsidR="00793685">
          <w:rPr>
            <w:noProof/>
            <w:webHidden/>
          </w:rPr>
        </w:r>
        <w:r w:rsidR="00793685">
          <w:rPr>
            <w:noProof/>
            <w:webHidden/>
          </w:rPr>
          <w:fldChar w:fldCharType="separate"/>
        </w:r>
        <w:r w:rsidR="00793685">
          <w:rPr>
            <w:noProof/>
            <w:webHidden/>
          </w:rPr>
          <w:t>35</w:t>
        </w:r>
        <w:r w:rsidR="00793685">
          <w:rPr>
            <w:noProof/>
            <w:webHidden/>
          </w:rPr>
          <w:fldChar w:fldCharType="end"/>
        </w:r>
      </w:hyperlink>
    </w:p>
    <w:p w:rsidR="00793685" w:rsidRDefault="00135746">
      <w:pPr>
        <w:pStyle w:val="TableofFigures"/>
        <w:tabs>
          <w:tab w:val="right" w:leader="dot" w:pos="9350"/>
        </w:tabs>
        <w:bidi w:val="0"/>
        <w:rPr>
          <w:rFonts w:asciiTheme="minorHAnsi" w:eastAsiaTheme="minorEastAsia" w:hAnsiTheme="minorHAnsi" w:cstheme="minorBidi"/>
          <w:noProof/>
          <w:sz w:val="22"/>
          <w:szCs w:val="22"/>
        </w:rPr>
      </w:pPr>
      <w:hyperlink w:anchor="_Toc126647078" w:history="1">
        <w:r w:rsidR="00793685" w:rsidRPr="004E2266">
          <w:rPr>
            <w:rStyle w:val="Hyperlink"/>
            <w:noProof/>
          </w:rPr>
          <w:t>Table 18 : Manholes Diameters per Depth</w:t>
        </w:r>
        <w:r w:rsidR="00793685">
          <w:rPr>
            <w:noProof/>
            <w:webHidden/>
          </w:rPr>
          <w:tab/>
        </w:r>
        <w:r w:rsidR="00793685">
          <w:rPr>
            <w:noProof/>
            <w:webHidden/>
          </w:rPr>
          <w:fldChar w:fldCharType="begin"/>
        </w:r>
        <w:r w:rsidR="00793685">
          <w:rPr>
            <w:noProof/>
            <w:webHidden/>
          </w:rPr>
          <w:instrText xml:space="preserve"> PAGEREF _Toc126647078 \h </w:instrText>
        </w:r>
        <w:r w:rsidR="00793685">
          <w:rPr>
            <w:noProof/>
            <w:webHidden/>
          </w:rPr>
        </w:r>
        <w:r w:rsidR="00793685">
          <w:rPr>
            <w:noProof/>
            <w:webHidden/>
          </w:rPr>
          <w:fldChar w:fldCharType="separate"/>
        </w:r>
        <w:r w:rsidR="00793685">
          <w:rPr>
            <w:noProof/>
            <w:webHidden/>
          </w:rPr>
          <w:t>36</w:t>
        </w:r>
        <w:r w:rsidR="00793685">
          <w:rPr>
            <w:noProof/>
            <w:webHidden/>
          </w:rPr>
          <w:fldChar w:fldCharType="end"/>
        </w:r>
      </w:hyperlink>
    </w:p>
    <w:p w:rsidR="00114B9B" w:rsidRDefault="003C792C" w:rsidP="00B54BC7">
      <w:pPr>
        <w:tabs>
          <w:tab w:val="left" w:pos="945"/>
          <w:tab w:val="center" w:pos="4680"/>
        </w:tabs>
        <w:bidi w:val="0"/>
        <w:spacing w:line="360" w:lineRule="auto"/>
        <w:jc w:val="center"/>
      </w:pPr>
      <w:r>
        <w:fldChar w:fldCharType="end"/>
      </w:r>
    </w:p>
    <w:p w:rsidR="00851F6B" w:rsidRPr="000D1293" w:rsidRDefault="000D1293" w:rsidP="00B0563A">
      <w:pPr>
        <w:pStyle w:val="Heading1"/>
        <w:numPr>
          <w:ilvl w:val="0"/>
          <w:numId w:val="18"/>
        </w:numPr>
        <w:bidi w:val="0"/>
        <w:spacing w:before="120" w:after="120"/>
        <w:ind w:left="360"/>
        <w:jc w:val="both"/>
        <w:rPr>
          <w:rFonts w:asciiTheme="majorBidi" w:hAnsiTheme="majorBidi"/>
          <w:color w:val="auto"/>
        </w:rPr>
      </w:pPr>
      <w:r w:rsidRPr="00114B9B">
        <w:br w:type="column"/>
      </w:r>
      <w:bookmarkStart w:id="3" w:name="_Toc139784105"/>
      <w:r w:rsidR="00851F6B" w:rsidRPr="000D1293">
        <w:rPr>
          <w:rFonts w:asciiTheme="majorBidi" w:hAnsiTheme="majorBidi"/>
          <w:color w:val="auto"/>
        </w:rPr>
        <w:lastRenderedPageBreak/>
        <w:t>Introduction</w:t>
      </w:r>
      <w:bookmarkEnd w:id="3"/>
    </w:p>
    <w:p w:rsidR="00851F6B" w:rsidRPr="00851F6B" w:rsidRDefault="00851F6B" w:rsidP="00CF5709">
      <w:pPr>
        <w:pStyle w:val="Heading2"/>
        <w:numPr>
          <w:ilvl w:val="1"/>
          <w:numId w:val="18"/>
        </w:numPr>
        <w:tabs>
          <w:tab w:val="center" w:pos="1279"/>
        </w:tabs>
        <w:ind w:left="450"/>
        <w:jc w:val="both"/>
        <w:rPr>
          <w:b/>
          <w:bCs/>
          <w:szCs w:val="32"/>
        </w:rPr>
      </w:pPr>
      <w:bookmarkStart w:id="4" w:name="_Toc139784106"/>
      <w:r w:rsidRPr="00851F6B">
        <w:rPr>
          <w:b/>
          <w:bCs/>
          <w:szCs w:val="32"/>
        </w:rPr>
        <w:t>Background</w:t>
      </w:r>
      <w:bookmarkEnd w:id="4"/>
      <w:r w:rsidRPr="00851F6B">
        <w:rPr>
          <w:b/>
          <w:bCs/>
          <w:szCs w:val="32"/>
        </w:rPr>
        <w:t xml:space="preserve"> </w:t>
      </w:r>
    </w:p>
    <w:p w:rsidR="008C0BA0" w:rsidRPr="00B50E10" w:rsidRDefault="00851F6B" w:rsidP="00A3002D">
      <w:pPr>
        <w:bidi w:val="0"/>
        <w:jc w:val="both"/>
        <w:rPr>
          <w:b/>
          <w:bCs/>
        </w:rPr>
      </w:pPr>
      <w:r w:rsidRPr="00851F6B">
        <w:t xml:space="preserve">Asira Al Shamaliya Twon, as similar to many localities in the West Bank, </w:t>
      </w:r>
      <w:r w:rsidR="00784AEA">
        <w:t xml:space="preserve">Palestine </w:t>
      </w:r>
      <w:r w:rsidRPr="00851F6B">
        <w:t xml:space="preserve">suffers from lack of reliable sanitation </w:t>
      </w:r>
      <w:r w:rsidR="00784AEA">
        <w:t xml:space="preserve">and sewer </w:t>
      </w:r>
      <w:r w:rsidRPr="00851F6B">
        <w:t>system</w:t>
      </w:r>
      <w:r w:rsidR="00784AEA">
        <w:t>s</w:t>
      </w:r>
      <w:r w:rsidRPr="00851F6B">
        <w:t xml:space="preserve">. </w:t>
      </w:r>
      <w:r w:rsidR="00784AEA" w:rsidRPr="00851F6B">
        <w:t xml:space="preserve">Asira Al Shamaliya </w:t>
      </w:r>
      <w:r w:rsidRPr="00851F6B">
        <w:t xml:space="preserve">is fully unserved by a wastewater collection network. </w:t>
      </w:r>
      <w:r w:rsidR="00784AEA">
        <w:t>T</w:t>
      </w:r>
      <w:r w:rsidRPr="00851F6B">
        <w:t xml:space="preserve">he residents </w:t>
      </w:r>
      <w:r w:rsidR="00784AEA">
        <w:t xml:space="preserve">of </w:t>
      </w:r>
      <w:r w:rsidR="00784AEA" w:rsidRPr="00851F6B">
        <w:t xml:space="preserve">Asira Al Shamaliya </w:t>
      </w:r>
      <w:r w:rsidRPr="00851F6B">
        <w:t>depend</w:t>
      </w:r>
      <w:r w:rsidR="00784AEA">
        <w:t xml:space="preserve"> </w:t>
      </w:r>
      <w:r w:rsidRPr="00851F6B">
        <w:t>on the existing cesspits/</w:t>
      </w:r>
      <w:r w:rsidR="00784AEA">
        <w:t>percolation</w:t>
      </w:r>
      <w:r w:rsidRPr="00851F6B">
        <w:t xml:space="preserve"> tanks for collecting the generated </w:t>
      </w:r>
      <w:r w:rsidR="00784AEA">
        <w:t>sewage. Among the other related problems is</w:t>
      </w:r>
      <w:r w:rsidRPr="00851F6B">
        <w:t xml:space="preserve"> where they empty these pits regularly by vacuum trucks</w:t>
      </w:r>
      <w:r w:rsidR="00784AEA">
        <w:t>,</w:t>
      </w:r>
      <w:r w:rsidRPr="00851F6B">
        <w:t xml:space="preserve"> which empty their loads in</w:t>
      </w:r>
      <w:r w:rsidR="00784AEA">
        <w:t xml:space="preserve"> the </w:t>
      </w:r>
      <w:r w:rsidRPr="00851F6B">
        <w:t xml:space="preserve">wadis and/or </w:t>
      </w:r>
      <w:r w:rsidR="00784AEA">
        <w:t>open</w:t>
      </w:r>
      <w:r w:rsidRPr="00851F6B">
        <w:t xml:space="preserve"> lands close to the Town. </w:t>
      </w:r>
      <w:r w:rsidR="00A3002D" w:rsidRPr="00B50E10">
        <w:rPr>
          <w:b/>
          <w:bCs/>
        </w:rPr>
        <w:t>Fig</w:t>
      </w:r>
      <w:r w:rsidR="00B50E10" w:rsidRPr="00B50E10">
        <w:rPr>
          <w:b/>
          <w:bCs/>
        </w:rPr>
        <w:t>ure</w:t>
      </w:r>
      <w:r w:rsidR="00A3002D" w:rsidRPr="00B50E10">
        <w:rPr>
          <w:b/>
          <w:bCs/>
        </w:rPr>
        <w:t xml:space="preserve"> 1 shows the bounders   Asira Al Shamaliya town </w:t>
      </w:r>
    </w:p>
    <w:p w:rsidR="008C0BA0" w:rsidRDefault="008C0BA0" w:rsidP="008C0BA0">
      <w:pPr>
        <w:bidi w:val="0"/>
        <w:jc w:val="both"/>
      </w:pPr>
    </w:p>
    <w:p w:rsidR="009346BA" w:rsidRDefault="00851F6B" w:rsidP="008C0BA0">
      <w:pPr>
        <w:bidi w:val="0"/>
        <w:jc w:val="both"/>
      </w:pPr>
      <w:r w:rsidRPr="00851F6B">
        <w:t xml:space="preserve">The existing sanitation </w:t>
      </w:r>
      <w:r w:rsidR="00784AEA">
        <w:t xml:space="preserve">and </w:t>
      </w:r>
      <w:r w:rsidRPr="00851F6B">
        <w:t xml:space="preserve">practice is threatening the surrounding  environment  by polluting the underneath </w:t>
      </w:r>
      <w:r w:rsidR="00784AEA">
        <w:t>soil and</w:t>
      </w:r>
      <w:r w:rsidRPr="00851F6B">
        <w:t xml:space="preserve"> </w:t>
      </w:r>
      <w:r w:rsidR="00784AEA">
        <w:t>water resources</w:t>
      </w:r>
      <w:r w:rsidRPr="00851F6B">
        <w:t xml:space="preserve">. Additionally, the </w:t>
      </w:r>
      <w:r w:rsidR="00784AEA" w:rsidRPr="00851F6B">
        <w:t xml:space="preserve">Asira Al Shamaliya </w:t>
      </w:r>
      <w:r w:rsidR="005167A7">
        <w:t xml:space="preserve">Town lacks </w:t>
      </w:r>
      <w:r w:rsidRPr="00851F6B">
        <w:t>a reliable wastewater treatment plant.</w:t>
      </w:r>
    </w:p>
    <w:p w:rsidR="00AC5F5B" w:rsidRDefault="00851F6B" w:rsidP="00AC5F5B">
      <w:pPr>
        <w:keepNext/>
        <w:bidi w:val="0"/>
        <w:jc w:val="both"/>
      </w:pPr>
      <w:r w:rsidRPr="00851F6B">
        <w:t xml:space="preserve"> </w:t>
      </w:r>
      <w:r w:rsidR="00655FBF" w:rsidRPr="00655FBF">
        <w:rPr>
          <w:noProof/>
          <w:sz w:val="20"/>
          <w:szCs w:val="22"/>
        </w:rPr>
        <w:drawing>
          <wp:inline distT="0" distB="0" distL="0" distR="0" wp14:anchorId="04BDE462" wp14:editId="03EF3DD3">
            <wp:extent cx="5943600" cy="4204501"/>
            <wp:effectExtent l="0" t="0" r="0" b="5715"/>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9" cstate="print"/>
                    <a:stretch>
                      <a:fillRect/>
                    </a:stretch>
                  </pic:blipFill>
                  <pic:spPr>
                    <a:xfrm>
                      <a:off x="0" y="0"/>
                      <a:ext cx="5943600" cy="4204501"/>
                    </a:xfrm>
                    <a:prstGeom prst="rect">
                      <a:avLst/>
                    </a:prstGeom>
                  </pic:spPr>
                </pic:pic>
              </a:graphicData>
            </a:graphic>
          </wp:inline>
        </w:drawing>
      </w:r>
    </w:p>
    <w:p w:rsidR="00655FBF" w:rsidRDefault="00AC5F5B" w:rsidP="008C0BA0">
      <w:pPr>
        <w:pStyle w:val="Caption"/>
        <w:bidi w:val="0"/>
        <w:jc w:val="center"/>
        <w:rPr>
          <w:color w:val="auto"/>
          <w:sz w:val="24"/>
          <w:szCs w:val="24"/>
        </w:rPr>
      </w:pPr>
      <w:bookmarkStart w:id="5" w:name="_Toc125950177"/>
      <w:r w:rsidRPr="008C0BA0">
        <w:rPr>
          <w:color w:val="auto"/>
          <w:sz w:val="24"/>
          <w:szCs w:val="24"/>
        </w:rPr>
        <w:t xml:space="preserve">Figure </w:t>
      </w:r>
      <w:r w:rsidR="0063315B" w:rsidRPr="008C0BA0">
        <w:rPr>
          <w:color w:val="auto"/>
          <w:sz w:val="24"/>
          <w:szCs w:val="24"/>
        </w:rPr>
        <w:fldChar w:fldCharType="begin"/>
      </w:r>
      <w:r w:rsidR="0063315B" w:rsidRPr="008C0BA0">
        <w:rPr>
          <w:color w:val="auto"/>
          <w:sz w:val="24"/>
          <w:szCs w:val="24"/>
        </w:rPr>
        <w:instrText xml:space="preserve"> SEQ Figure \* ARABIC </w:instrText>
      </w:r>
      <w:r w:rsidR="0063315B" w:rsidRPr="008C0BA0">
        <w:rPr>
          <w:color w:val="auto"/>
          <w:sz w:val="24"/>
          <w:szCs w:val="24"/>
        </w:rPr>
        <w:fldChar w:fldCharType="separate"/>
      </w:r>
      <w:r w:rsidR="004C134B">
        <w:rPr>
          <w:noProof/>
          <w:color w:val="auto"/>
          <w:sz w:val="24"/>
          <w:szCs w:val="24"/>
        </w:rPr>
        <w:t>1</w:t>
      </w:r>
      <w:r w:rsidR="0063315B" w:rsidRPr="008C0BA0">
        <w:rPr>
          <w:noProof/>
          <w:color w:val="auto"/>
          <w:sz w:val="24"/>
          <w:szCs w:val="24"/>
        </w:rPr>
        <w:fldChar w:fldCharType="end"/>
      </w:r>
      <w:r w:rsidRPr="008C0BA0">
        <w:rPr>
          <w:color w:val="auto"/>
          <w:sz w:val="24"/>
          <w:szCs w:val="24"/>
        </w:rPr>
        <w:t>: : Location of Asira Al-Shamalya Town</w:t>
      </w:r>
      <w:bookmarkEnd w:id="5"/>
    </w:p>
    <w:p w:rsidR="00851F6B" w:rsidRPr="000D1293" w:rsidRDefault="00851F6B" w:rsidP="00CF5709">
      <w:pPr>
        <w:pStyle w:val="Heading2"/>
        <w:numPr>
          <w:ilvl w:val="1"/>
          <w:numId w:val="18"/>
        </w:numPr>
        <w:tabs>
          <w:tab w:val="center" w:pos="1279"/>
        </w:tabs>
        <w:ind w:left="450"/>
        <w:jc w:val="both"/>
        <w:rPr>
          <w:b/>
          <w:bCs/>
          <w:szCs w:val="32"/>
        </w:rPr>
      </w:pPr>
      <w:bookmarkStart w:id="6" w:name="_Toc139784107"/>
      <w:r w:rsidRPr="000D1293">
        <w:rPr>
          <w:b/>
          <w:bCs/>
          <w:szCs w:val="32"/>
        </w:rPr>
        <w:t>Importance of the study</w:t>
      </w:r>
      <w:bookmarkEnd w:id="6"/>
    </w:p>
    <w:p w:rsidR="00655FBF" w:rsidRPr="00655FBF" w:rsidRDefault="00655FBF" w:rsidP="0026036B">
      <w:pPr>
        <w:bidi w:val="0"/>
        <w:jc w:val="both"/>
      </w:pPr>
      <w:r w:rsidRPr="00655FBF">
        <w:t>The following points summarize the importance of the study:</w:t>
      </w:r>
    </w:p>
    <w:p w:rsidR="001D0751" w:rsidRPr="00655FBF" w:rsidRDefault="001D0751" w:rsidP="0026036B">
      <w:pPr>
        <w:bidi w:val="0"/>
        <w:jc w:val="both"/>
      </w:pPr>
    </w:p>
    <w:p w:rsidR="001D0751" w:rsidRPr="001D0751" w:rsidRDefault="00784AEA" w:rsidP="008E2AC4">
      <w:pPr>
        <w:pStyle w:val="ListParagraph"/>
        <w:numPr>
          <w:ilvl w:val="0"/>
          <w:numId w:val="4"/>
        </w:numPr>
        <w:bidi w:val="0"/>
        <w:ind w:left="360"/>
        <w:jc w:val="both"/>
        <w:rPr>
          <w:color w:val="000000"/>
        </w:rPr>
      </w:pPr>
      <w:r>
        <w:rPr>
          <w:color w:val="000000"/>
        </w:rPr>
        <w:t>To s</w:t>
      </w:r>
      <w:r w:rsidR="00B50E10">
        <w:rPr>
          <w:color w:val="000000"/>
        </w:rPr>
        <w:t>tudy how to dispose</w:t>
      </w:r>
      <w:r w:rsidR="001D0751" w:rsidRPr="001D0751">
        <w:rPr>
          <w:color w:val="000000"/>
        </w:rPr>
        <w:t xml:space="preserve"> of wastewater and </w:t>
      </w:r>
      <w:r>
        <w:rPr>
          <w:color w:val="000000"/>
        </w:rPr>
        <w:t>evaluate the</w:t>
      </w:r>
      <w:r w:rsidR="001D0751" w:rsidRPr="001D0751">
        <w:rPr>
          <w:color w:val="000000"/>
        </w:rPr>
        <w:t xml:space="preserve"> impact</w:t>
      </w:r>
      <w:r>
        <w:rPr>
          <w:color w:val="000000"/>
        </w:rPr>
        <w:t>s</w:t>
      </w:r>
      <w:r w:rsidR="001D0751" w:rsidRPr="001D0751">
        <w:rPr>
          <w:color w:val="000000"/>
        </w:rPr>
        <w:t xml:space="preserve"> on health and soci</w:t>
      </w:r>
      <w:r>
        <w:rPr>
          <w:color w:val="000000"/>
        </w:rPr>
        <w:t xml:space="preserve">o-economic </w:t>
      </w:r>
      <w:r w:rsidR="001D0751" w:rsidRPr="001D0751">
        <w:rPr>
          <w:color w:val="000000"/>
        </w:rPr>
        <w:t>situation</w:t>
      </w:r>
    </w:p>
    <w:p w:rsidR="00851F6B" w:rsidRPr="001D0751" w:rsidRDefault="00784AEA" w:rsidP="008E2AC4">
      <w:pPr>
        <w:pStyle w:val="ListParagraph"/>
        <w:numPr>
          <w:ilvl w:val="0"/>
          <w:numId w:val="4"/>
        </w:numPr>
        <w:bidi w:val="0"/>
        <w:ind w:left="360"/>
        <w:jc w:val="both"/>
        <w:rPr>
          <w:color w:val="000000"/>
        </w:rPr>
      </w:pPr>
      <w:r>
        <w:rPr>
          <w:color w:val="000000"/>
        </w:rPr>
        <w:lastRenderedPageBreak/>
        <w:t xml:space="preserve">To </w:t>
      </w:r>
      <w:r w:rsidR="00851F6B" w:rsidRPr="001D0751">
        <w:rPr>
          <w:color w:val="000000"/>
        </w:rPr>
        <w:t xml:space="preserve">design </w:t>
      </w:r>
      <w:r>
        <w:rPr>
          <w:color w:val="000000"/>
        </w:rPr>
        <w:t xml:space="preserve">a </w:t>
      </w:r>
      <w:r w:rsidR="00851F6B" w:rsidRPr="001D0751">
        <w:rPr>
          <w:color w:val="000000"/>
        </w:rPr>
        <w:t xml:space="preserve">sewage network </w:t>
      </w:r>
      <w:r>
        <w:rPr>
          <w:color w:val="000000"/>
        </w:rPr>
        <w:t xml:space="preserve">for </w:t>
      </w:r>
      <w:r w:rsidR="00851F6B" w:rsidRPr="001D0751">
        <w:rPr>
          <w:color w:val="000000"/>
        </w:rPr>
        <w:t xml:space="preserve">of </w:t>
      </w:r>
      <w:r w:rsidRPr="00851F6B">
        <w:t>Asira Al Shamaliya</w:t>
      </w:r>
      <w:r w:rsidR="00851F6B" w:rsidRPr="001D0751">
        <w:rPr>
          <w:color w:val="000000"/>
        </w:rPr>
        <w:t>.</w:t>
      </w:r>
    </w:p>
    <w:p w:rsidR="00851F6B" w:rsidRPr="001D0751" w:rsidRDefault="00851F6B" w:rsidP="008E2AC4">
      <w:pPr>
        <w:pStyle w:val="ListParagraph"/>
        <w:numPr>
          <w:ilvl w:val="0"/>
          <w:numId w:val="4"/>
        </w:numPr>
        <w:bidi w:val="0"/>
        <w:ind w:left="360"/>
        <w:jc w:val="both"/>
        <w:rPr>
          <w:color w:val="000000"/>
        </w:rPr>
      </w:pPr>
      <w:r w:rsidRPr="001D0751">
        <w:rPr>
          <w:color w:val="000000"/>
        </w:rPr>
        <w:t xml:space="preserve">Conceptualize how to deal with </w:t>
      </w:r>
      <w:r w:rsidR="00784AEA">
        <w:rPr>
          <w:color w:val="000000"/>
        </w:rPr>
        <w:t xml:space="preserve">the disposal and treatment of the collected </w:t>
      </w:r>
      <w:r w:rsidRPr="001D0751">
        <w:rPr>
          <w:color w:val="000000"/>
        </w:rPr>
        <w:t>wastewater.</w:t>
      </w:r>
    </w:p>
    <w:p w:rsidR="00730348" w:rsidRPr="000D1293" w:rsidRDefault="00730348" w:rsidP="00CF5709">
      <w:pPr>
        <w:pStyle w:val="Heading2"/>
        <w:numPr>
          <w:ilvl w:val="1"/>
          <w:numId w:val="18"/>
        </w:numPr>
        <w:tabs>
          <w:tab w:val="center" w:pos="1279"/>
        </w:tabs>
        <w:ind w:left="450"/>
        <w:jc w:val="both"/>
        <w:rPr>
          <w:b/>
          <w:bCs/>
          <w:szCs w:val="32"/>
        </w:rPr>
      </w:pPr>
      <w:bookmarkStart w:id="7" w:name="_Toc139784108"/>
      <w:r w:rsidRPr="000D1293">
        <w:rPr>
          <w:b/>
          <w:bCs/>
          <w:szCs w:val="32"/>
        </w:rPr>
        <w:t>Objectives</w:t>
      </w:r>
      <w:bookmarkEnd w:id="7"/>
    </w:p>
    <w:p w:rsidR="008B622C" w:rsidRPr="00A023A4" w:rsidRDefault="008B622C" w:rsidP="0026036B">
      <w:pPr>
        <w:bidi w:val="0"/>
        <w:jc w:val="both"/>
        <w:rPr>
          <w:color w:val="000000"/>
        </w:rPr>
      </w:pPr>
      <w:r w:rsidRPr="00A023A4">
        <w:rPr>
          <w:color w:val="000000"/>
        </w:rPr>
        <w:t>The objective</w:t>
      </w:r>
      <w:r w:rsidR="002478C2">
        <w:rPr>
          <w:color w:val="000000"/>
        </w:rPr>
        <w:t>s of the study are</w:t>
      </w:r>
      <w:r w:rsidRPr="00A023A4">
        <w:rPr>
          <w:color w:val="000000"/>
        </w:rPr>
        <w:t xml:space="preserve"> the following</w:t>
      </w:r>
    </w:p>
    <w:p w:rsidR="008B622C" w:rsidRPr="00A023A4" w:rsidRDefault="008B622C" w:rsidP="0026036B">
      <w:pPr>
        <w:numPr>
          <w:ilvl w:val="0"/>
          <w:numId w:val="5"/>
        </w:numPr>
        <w:bidi w:val="0"/>
        <w:jc w:val="both"/>
        <w:rPr>
          <w:color w:val="000000"/>
        </w:rPr>
      </w:pPr>
      <w:r w:rsidRPr="00A023A4">
        <w:rPr>
          <w:color w:val="000000"/>
        </w:rPr>
        <w:t xml:space="preserve">Estimate the population and their densities for </w:t>
      </w:r>
      <w:r w:rsidR="00784AEA" w:rsidRPr="00851F6B">
        <w:t>Asira Al Shamaliya</w:t>
      </w:r>
      <w:r w:rsidRPr="00A023A4">
        <w:rPr>
          <w:color w:val="000000"/>
        </w:rPr>
        <w:t xml:space="preserve"> are</w:t>
      </w:r>
      <w:r w:rsidR="004039BF">
        <w:rPr>
          <w:color w:val="000000"/>
        </w:rPr>
        <w:t xml:space="preserve">a up to </w:t>
      </w:r>
      <w:r w:rsidR="002478C2">
        <w:rPr>
          <w:color w:val="000000"/>
        </w:rPr>
        <w:t xml:space="preserve">the </w:t>
      </w:r>
      <w:r w:rsidR="004039BF">
        <w:rPr>
          <w:color w:val="000000"/>
        </w:rPr>
        <w:t>planning horizon of 2053</w:t>
      </w:r>
      <w:r w:rsidRPr="00A023A4">
        <w:rPr>
          <w:color w:val="000000"/>
        </w:rPr>
        <w:t>, and evaluate the water consumption and the wastewater production.</w:t>
      </w:r>
    </w:p>
    <w:p w:rsidR="008B622C" w:rsidRDefault="008B622C" w:rsidP="0026036B">
      <w:pPr>
        <w:numPr>
          <w:ilvl w:val="0"/>
          <w:numId w:val="5"/>
        </w:numPr>
        <w:bidi w:val="0"/>
        <w:jc w:val="both"/>
        <w:rPr>
          <w:color w:val="000000"/>
        </w:rPr>
      </w:pPr>
      <w:r w:rsidRPr="00A023A4">
        <w:rPr>
          <w:color w:val="000000"/>
        </w:rPr>
        <w:t>Define the area to be served and divide it into main catchments according to the exiting situation using the topographical map and  site visits.</w:t>
      </w:r>
    </w:p>
    <w:p w:rsidR="00171FCA" w:rsidRPr="0026036B" w:rsidRDefault="008B622C" w:rsidP="0026036B">
      <w:pPr>
        <w:numPr>
          <w:ilvl w:val="0"/>
          <w:numId w:val="5"/>
        </w:numPr>
        <w:bidi w:val="0"/>
        <w:jc w:val="both"/>
        <w:rPr>
          <w:color w:val="000000"/>
        </w:rPr>
      </w:pPr>
      <w:r w:rsidRPr="008B622C">
        <w:rPr>
          <w:color w:val="000000"/>
        </w:rPr>
        <w:t>design a sewage collection system</w:t>
      </w:r>
      <w:r w:rsidR="00476935">
        <w:rPr>
          <w:color w:val="000000"/>
        </w:rPr>
        <w:t xml:space="preserve"> and treatment concept</w:t>
      </w:r>
      <w:r w:rsidRPr="008B622C">
        <w:rPr>
          <w:color w:val="000000"/>
        </w:rPr>
        <w:t xml:space="preserve"> for  </w:t>
      </w:r>
      <w:r w:rsidR="00784AEA" w:rsidRPr="00851F6B">
        <w:t>Asira Al Shamaliya</w:t>
      </w:r>
      <w:r w:rsidRPr="008B622C">
        <w:rPr>
          <w:color w:val="000000"/>
        </w:rPr>
        <w:t>.</w:t>
      </w:r>
    </w:p>
    <w:p w:rsidR="00171FCA" w:rsidRPr="000D1293" w:rsidRDefault="00171FCA" w:rsidP="00CF5709">
      <w:pPr>
        <w:pStyle w:val="Heading2"/>
        <w:numPr>
          <w:ilvl w:val="1"/>
          <w:numId w:val="18"/>
        </w:numPr>
        <w:tabs>
          <w:tab w:val="center" w:pos="1279"/>
        </w:tabs>
        <w:ind w:left="450"/>
        <w:jc w:val="both"/>
        <w:rPr>
          <w:b/>
          <w:bCs/>
          <w:szCs w:val="32"/>
        </w:rPr>
      </w:pPr>
      <w:bookmarkStart w:id="8" w:name="_Toc139784109"/>
      <w:r w:rsidRPr="000D1293">
        <w:rPr>
          <w:b/>
          <w:bCs/>
          <w:szCs w:val="32"/>
        </w:rPr>
        <w:t>Methodology</w:t>
      </w:r>
      <w:bookmarkEnd w:id="8"/>
    </w:p>
    <w:p w:rsidR="00784AEA" w:rsidRPr="00784AEA" w:rsidRDefault="00784AEA" w:rsidP="0026036B">
      <w:pPr>
        <w:bidi w:val="0"/>
        <w:ind w:left="90"/>
        <w:jc w:val="both"/>
        <w:rPr>
          <w:color w:val="000000"/>
        </w:rPr>
      </w:pPr>
      <w:r>
        <w:rPr>
          <w:color w:val="000000"/>
        </w:rPr>
        <w:t>The following methodology has been applied for preparing this project:</w:t>
      </w:r>
    </w:p>
    <w:p w:rsidR="00171FCA" w:rsidRPr="00784AEA" w:rsidRDefault="00171FCA" w:rsidP="0026036B">
      <w:pPr>
        <w:pStyle w:val="ListParagraph"/>
        <w:numPr>
          <w:ilvl w:val="0"/>
          <w:numId w:val="7"/>
        </w:numPr>
        <w:bidi w:val="0"/>
        <w:jc w:val="both"/>
        <w:rPr>
          <w:color w:val="000000"/>
        </w:rPr>
      </w:pPr>
      <w:r w:rsidRPr="00784AEA">
        <w:rPr>
          <w:color w:val="000000"/>
        </w:rPr>
        <w:t>Information and data collection</w:t>
      </w:r>
      <w:r w:rsidR="00E26F3A">
        <w:rPr>
          <w:color w:val="000000"/>
        </w:rPr>
        <w:t>:</w:t>
      </w:r>
      <w:r w:rsidRPr="00784AEA">
        <w:rPr>
          <w:color w:val="000000"/>
        </w:rPr>
        <w:t xml:space="preserve"> </w:t>
      </w:r>
      <w:r w:rsidR="00E26F3A">
        <w:rPr>
          <w:color w:val="000000"/>
        </w:rPr>
        <w:t xml:space="preserve">this </w:t>
      </w:r>
      <w:r w:rsidRPr="00784AEA">
        <w:rPr>
          <w:color w:val="000000"/>
        </w:rPr>
        <w:t>include</w:t>
      </w:r>
      <w:r w:rsidR="00E26F3A">
        <w:rPr>
          <w:color w:val="000000"/>
        </w:rPr>
        <w:t>s</w:t>
      </w:r>
      <w:r w:rsidRPr="00784AEA">
        <w:rPr>
          <w:color w:val="000000"/>
        </w:rPr>
        <w:t xml:space="preserve"> the nature of the </w:t>
      </w:r>
      <w:r w:rsidR="00E26F3A">
        <w:rPr>
          <w:color w:val="000000"/>
        </w:rPr>
        <w:t xml:space="preserve">project </w:t>
      </w:r>
      <w:r w:rsidRPr="00784AEA">
        <w:rPr>
          <w:color w:val="000000"/>
        </w:rPr>
        <w:t>area, its climate, water resources, water consumption, statistic</w:t>
      </w:r>
      <w:r w:rsidR="00E26F3A">
        <w:rPr>
          <w:color w:val="000000"/>
        </w:rPr>
        <w:t xml:space="preserve">al </w:t>
      </w:r>
      <w:r w:rsidRPr="00784AEA">
        <w:rPr>
          <w:color w:val="000000"/>
        </w:rPr>
        <w:t>information, contour map,</w:t>
      </w:r>
      <w:r w:rsidR="00E26F3A">
        <w:rPr>
          <w:color w:val="000000"/>
        </w:rPr>
        <w:t xml:space="preserve"> </w:t>
      </w:r>
      <w:r w:rsidRPr="00784AEA">
        <w:rPr>
          <w:color w:val="000000"/>
        </w:rPr>
        <w:t>etc.</w:t>
      </w:r>
    </w:p>
    <w:p w:rsidR="00171FCA" w:rsidRPr="00784AEA" w:rsidRDefault="00171FCA" w:rsidP="0026036B">
      <w:pPr>
        <w:pStyle w:val="ListParagraph"/>
        <w:numPr>
          <w:ilvl w:val="0"/>
          <w:numId w:val="7"/>
        </w:numPr>
        <w:bidi w:val="0"/>
        <w:jc w:val="both"/>
        <w:rPr>
          <w:color w:val="000000"/>
        </w:rPr>
      </w:pPr>
      <w:r w:rsidRPr="00784AEA">
        <w:rPr>
          <w:color w:val="000000"/>
        </w:rPr>
        <w:t>Preparing a</w:t>
      </w:r>
      <w:r w:rsidR="00E26F3A">
        <w:rPr>
          <w:color w:val="000000"/>
        </w:rPr>
        <w:t>nd applying a</w:t>
      </w:r>
      <w:r w:rsidRPr="00784AEA">
        <w:rPr>
          <w:color w:val="000000"/>
        </w:rPr>
        <w:t xml:space="preserve"> questionnaire and analyzing it.</w:t>
      </w:r>
      <w:r w:rsidR="00E26F3A">
        <w:rPr>
          <w:color w:val="000000"/>
        </w:rPr>
        <w:t xml:space="preserve"> It covers </w:t>
      </w:r>
      <w:r w:rsidR="00C677D8">
        <w:rPr>
          <w:color w:val="000000"/>
        </w:rPr>
        <w:t>W</w:t>
      </w:r>
      <w:r w:rsidR="00E26F3A">
        <w:rPr>
          <w:color w:val="000000"/>
        </w:rPr>
        <w:t>ater</w:t>
      </w:r>
      <w:r w:rsidR="00C677D8">
        <w:rPr>
          <w:color w:val="000000"/>
        </w:rPr>
        <w:t>, S</w:t>
      </w:r>
      <w:r w:rsidR="00E26F3A">
        <w:rPr>
          <w:color w:val="000000"/>
        </w:rPr>
        <w:t>anitation</w:t>
      </w:r>
      <w:r w:rsidR="00C677D8">
        <w:rPr>
          <w:color w:val="000000"/>
        </w:rPr>
        <w:t>, and Hygiene (WASH)</w:t>
      </w:r>
      <w:r w:rsidR="00E26F3A">
        <w:rPr>
          <w:color w:val="000000"/>
        </w:rPr>
        <w:t xml:space="preserve"> practices among the households in </w:t>
      </w:r>
      <w:r w:rsidR="00E26F3A" w:rsidRPr="00851F6B">
        <w:t>Asira Al Shamaliya</w:t>
      </w:r>
      <w:r w:rsidR="00E26F3A">
        <w:t>.</w:t>
      </w:r>
    </w:p>
    <w:p w:rsidR="00171FCA" w:rsidRPr="00784AEA" w:rsidRDefault="00171FCA" w:rsidP="0026036B">
      <w:pPr>
        <w:pStyle w:val="ListParagraph"/>
        <w:numPr>
          <w:ilvl w:val="0"/>
          <w:numId w:val="7"/>
        </w:numPr>
        <w:bidi w:val="0"/>
        <w:jc w:val="both"/>
        <w:rPr>
          <w:color w:val="000000"/>
        </w:rPr>
      </w:pPr>
      <w:r w:rsidRPr="00784AEA">
        <w:rPr>
          <w:color w:val="000000"/>
        </w:rPr>
        <w:t xml:space="preserve">Evaluate the current </w:t>
      </w:r>
      <w:r w:rsidR="00C677D8">
        <w:rPr>
          <w:color w:val="000000"/>
        </w:rPr>
        <w:t>waste</w:t>
      </w:r>
      <w:r w:rsidRPr="00784AEA">
        <w:rPr>
          <w:color w:val="000000"/>
        </w:rPr>
        <w:t>water situa</w:t>
      </w:r>
      <w:r w:rsidR="008D04F7" w:rsidRPr="00784AEA">
        <w:rPr>
          <w:color w:val="000000"/>
        </w:rPr>
        <w:t xml:space="preserve">tion and design </w:t>
      </w:r>
      <w:r w:rsidR="00C677D8">
        <w:rPr>
          <w:color w:val="000000"/>
        </w:rPr>
        <w:t xml:space="preserve">a </w:t>
      </w:r>
      <w:r w:rsidR="00C677D8" w:rsidRPr="00784AEA">
        <w:rPr>
          <w:color w:val="000000"/>
        </w:rPr>
        <w:t>s</w:t>
      </w:r>
      <w:r w:rsidR="00C677D8">
        <w:rPr>
          <w:color w:val="000000"/>
        </w:rPr>
        <w:t>ewage</w:t>
      </w:r>
      <w:r w:rsidRPr="00784AEA">
        <w:rPr>
          <w:color w:val="000000"/>
        </w:rPr>
        <w:t xml:space="preserve"> network identify</w:t>
      </w:r>
      <w:r w:rsidR="00C677D8">
        <w:rPr>
          <w:color w:val="000000"/>
        </w:rPr>
        <w:t>ing</w:t>
      </w:r>
      <w:r w:rsidRPr="00784AEA">
        <w:rPr>
          <w:color w:val="000000"/>
        </w:rPr>
        <w:t xml:space="preserve"> design </w:t>
      </w:r>
      <w:r w:rsidR="00C677D8">
        <w:rPr>
          <w:color w:val="000000"/>
        </w:rPr>
        <w:t xml:space="preserve">standards and </w:t>
      </w:r>
      <w:r w:rsidRPr="00784AEA">
        <w:rPr>
          <w:color w:val="000000"/>
        </w:rPr>
        <w:t>requirements</w:t>
      </w:r>
      <w:r w:rsidR="00C677D8">
        <w:rPr>
          <w:color w:val="000000"/>
        </w:rPr>
        <w:t>. The analysis and design is to use the</w:t>
      </w:r>
      <w:r w:rsidR="008D04F7" w:rsidRPr="00784AEA">
        <w:rPr>
          <w:color w:val="000000"/>
        </w:rPr>
        <w:t xml:space="preserve"> computer program</w:t>
      </w:r>
      <w:r w:rsidR="00C677D8">
        <w:rPr>
          <w:color w:val="000000"/>
        </w:rPr>
        <w:t xml:space="preserve">s; </w:t>
      </w:r>
      <w:r w:rsidRPr="00784AEA">
        <w:rPr>
          <w:color w:val="000000"/>
        </w:rPr>
        <w:t>Sewer Cad</w:t>
      </w:r>
      <w:r w:rsidR="00655FBF" w:rsidRPr="00784AEA">
        <w:rPr>
          <w:color w:val="000000"/>
        </w:rPr>
        <w:t>,</w:t>
      </w:r>
      <w:r w:rsidR="00222B21" w:rsidRPr="00784AEA">
        <w:rPr>
          <w:color w:val="000000"/>
        </w:rPr>
        <w:t xml:space="preserve"> </w:t>
      </w:r>
      <w:r w:rsidR="00655FBF" w:rsidRPr="00784AEA">
        <w:rPr>
          <w:color w:val="000000"/>
        </w:rPr>
        <w:t>Civil 3</w:t>
      </w:r>
      <w:r w:rsidR="00C677D8">
        <w:rPr>
          <w:color w:val="000000"/>
        </w:rPr>
        <w:t>D</w:t>
      </w:r>
      <w:r w:rsidR="00655FBF" w:rsidRPr="00784AEA">
        <w:rPr>
          <w:color w:val="000000"/>
        </w:rPr>
        <w:t xml:space="preserve"> and Arc Map 10.8</w:t>
      </w:r>
      <w:r w:rsidRPr="00784AEA">
        <w:rPr>
          <w:color w:val="000000"/>
        </w:rPr>
        <w:t>).</w:t>
      </w:r>
    </w:p>
    <w:p w:rsidR="00171FCA" w:rsidRPr="00784AEA" w:rsidRDefault="00171FCA" w:rsidP="0026036B">
      <w:pPr>
        <w:pStyle w:val="ListParagraph"/>
        <w:numPr>
          <w:ilvl w:val="0"/>
          <w:numId w:val="7"/>
        </w:numPr>
        <w:bidi w:val="0"/>
        <w:jc w:val="both"/>
        <w:rPr>
          <w:color w:val="000000"/>
        </w:rPr>
      </w:pPr>
      <w:r w:rsidRPr="00784AEA">
        <w:rPr>
          <w:color w:val="000000"/>
        </w:rPr>
        <w:t>Stat</w:t>
      </w:r>
      <w:r w:rsidR="00C677D8">
        <w:rPr>
          <w:color w:val="000000"/>
        </w:rPr>
        <w:t>e</w:t>
      </w:r>
      <w:r w:rsidRPr="00784AEA">
        <w:rPr>
          <w:color w:val="000000"/>
        </w:rPr>
        <w:t xml:space="preserve"> </w:t>
      </w:r>
      <w:r w:rsidR="00C677D8" w:rsidRPr="00784AEA">
        <w:rPr>
          <w:color w:val="000000"/>
        </w:rPr>
        <w:t>conclusion</w:t>
      </w:r>
      <w:r w:rsidR="00476935">
        <w:rPr>
          <w:color w:val="000000"/>
        </w:rPr>
        <w:t>s</w:t>
      </w:r>
      <w:r w:rsidR="00C677D8" w:rsidRPr="00784AEA">
        <w:rPr>
          <w:color w:val="000000"/>
        </w:rPr>
        <w:t xml:space="preserve"> </w:t>
      </w:r>
      <w:r w:rsidR="00C677D8">
        <w:rPr>
          <w:color w:val="000000"/>
        </w:rPr>
        <w:t xml:space="preserve">and </w:t>
      </w:r>
      <w:r w:rsidRPr="00784AEA">
        <w:rPr>
          <w:color w:val="000000"/>
        </w:rPr>
        <w:t>recommendation</w:t>
      </w:r>
      <w:r w:rsidR="00C677D8">
        <w:rPr>
          <w:color w:val="000000"/>
        </w:rPr>
        <w:t>s</w:t>
      </w:r>
      <w:r w:rsidRPr="00784AEA">
        <w:rPr>
          <w:color w:val="000000"/>
        </w:rPr>
        <w:t xml:space="preserve"> to be used for project </w:t>
      </w:r>
      <w:r w:rsidR="00C677D8">
        <w:rPr>
          <w:color w:val="000000"/>
        </w:rPr>
        <w:t xml:space="preserve">design, </w:t>
      </w:r>
      <w:r w:rsidRPr="00784AEA">
        <w:rPr>
          <w:color w:val="000000"/>
        </w:rPr>
        <w:t>implementation</w:t>
      </w:r>
      <w:r w:rsidR="00C677D8">
        <w:rPr>
          <w:color w:val="000000"/>
        </w:rPr>
        <w:t xml:space="preserve">; that is to be covered in Project II. </w:t>
      </w:r>
    </w:p>
    <w:p w:rsidR="00171FCA" w:rsidRPr="00A023A4" w:rsidRDefault="00171FCA" w:rsidP="000B1EBD">
      <w:pPr>
        <w:bidi w:val="0"/>
        <w:spacing w:line="360" w:lineRule="auto"/>
        <w:ind w:left="90"/>
        <w:jc w:val="both"/>
        <w:rPr>
          <w:color w:val="000000"/>
        </w:rPr>
      </w:pPr>
    </w:p>
    <w:p w:rsidR="000B1EBD" w:rsidRPr="00B0563A" w:rsidRDefault="000D1293" w:rsidP="008C50E7">
      <w:pPr>
        <w:pStyle w:val="Heading1"/>
        <w:numPr>
          <w:ilvl w:val="0"/>
          <w:numId w:val="18"/>
        </w:numPr>
        <w:bidi w:val="0"/>
        <w:spacing w:before="120" w:after="120"/>
        <w:ind w:left="360"/>
        <w:jc w:val="both"/>
        <w:rPr>
          <w:rFonts w:asciiTheme="majorBidi" w:hAnsiTheme="majorBidi"/>
          <w:color w:val="auto"/>
        </w:rPr>
      </w:pPr>
      <w:r w:rsidRPr="00B0563A">
        <w:rPr>
          <w:color w:val="000000"/>
        </w:rPr>
        <w:br w:type="column"/>
      </w:r>
      <w:bookmarkStart w:id="9" w:name="_Toc139784110"/>
      <w:r w:rsidRPr="00B0563A">
        <w:rPr>
          <w:rFonts w:asciiTheme="majorBidi" w:hAnsiTheme="majorBidi"/>
          <w:color w:val="auto"/>
        </w:rPr>
        <w:lastRenderedPageBreak/>
        <w:t>Study Area</w:t>
      </w:r>
      <w:bookmarkEnd w:id="9"/>
      <w:r w:rsidRPr="00B0563A">
        <w:rPr>
          <w:rFonts w:asciiTheme="majorBidi" w:hAnsiTheme="majorBidi"/>
          <w:color w:val="auto"/>
        </w:rPr>
        <w:t xml:space="preserve"> </w:t>
      </w:r>
    </w:p>
    <w:p w:rsidR="000E1E37" w:rsidRPr="000E1E37" w:rsidRDefault="000E1E37" w:rsidP="00CF5709">
      <w:pPr>
        <w:pStyle w:val="Heading2"/>
        <w:numPr>
          <w:ilvl w:val="1"/>
          <w:numId w:val="18"/>
        </w:numPr>
        <w:tabs>
          <w:tab w:val="center" w:pos="1279"/>
        </w:tabs>
        <w:ind w:left="450"/>
        <w:jc w:val="both"/>
        <w:rPr>
          <w:b/>
          <w:bCs/>
          <w:szCs w:val="32"/>
        </w:rPr>
      </w:pPr>
      <w:bookmarkStart w:id="10" w:name="_Toc139784111"/>
      <w:r w:rsidRPr="000E1E37">
        <w:rPr>
          <w:b/>
          <w:bCs/>
          <w:szCs w:val="32"/>
        </w:rPr>
        <w:t>Location and Area</w:t>
      </w:r>
      <w:bookmarkEnd w:id="10"/>
    </w:p>
    <w:p w:rsidR="000E1E37" w:rsidRPr="00B0563A" w:rsidRDefault="00E70062" w:rsidP="00002337">
      <w:pPr>
        <w:bidi w:val="0"/>
        <w:jc w:val="both"/>
        <w:rPr>
          <w:rFonts w:asciiTheme="majorBidi" w:hAnsiTheme="majorBidi" w:cstheme="majorBidi"/>
        </w:rPr>
      </w:pPr>
      <w:r>
        <w:rPr>
          <w:rFonts w:asciiTheme="majorBidi" w:hAnsiTheme="majorBidi" w:cstheme="majorBidi"/>
        </w:rPr>
        <w:t>Asira Al Shamaliya</w:t>
      </w:r>
      <w:r w:rsidR="000E1E37" w:rsidRPr="00B0563A">
        <w:rPr>
          <w:rFonts w:asciiTheme="majorBidi" w:hAnsiTheme="majorBidi" w:cstheme="majorBidi"/>
        </w:rPr>
        <w:t xml:space="preserve"> is a Palestinian town in Nablus Governorate, located 3.5km north of Nablus City. The total area of ‘</w:t>
      </w:r>
      <w:r>
        <w:rPr>
          <w:rFonts w:asciiTheme="majorBidi" w:hAnsiTheme="majorBidi" w:cstheme="majorBidi"/>
        </w:rPr>
        <w:t>Asira Al Shamaliya</w:t>
      </w:r>
      <w:r w:rsidR="000E1E37" w:rsidRPr="00B0563A">
        <w:rPr>
          <w:rFonts w:asciiTheme="majorBidi" w:hAnsiTheme="majorBidi" w:cstheme="majorBidi"/>
        </w:rPr>
        <w:t xml:space="preserve"> town</w:t>
      </w:r>
      <w:r w:rsidR="00002337">
        <w:rPr>
          <w:rFonts w:asciiTheme="majorBidi" w:hAnsiTheme="majorBidi" w:cstheme="majorBidi"/>
        </w:rPr>
        <w:t xml:space="preserve"> consists of approximately 29000</w:t>
      </w:r>
      <w:r w:rsidR="000E1E37" w:rsidRPr="00B0563A">
        <w:rPr>
          <w:rFonts w:asciiTheme="majorBidi" w:hAnsiTheme="majorBidi" w:cstheme="majorBidi"/>
        </w:rPr>
        <w:t xml:space="preserve"> dunums. This is according to the new </w:t>
      </w:r>
      <w:r w:rsidR="00002337">
        <w:rPr>
          <w:rFonts w:asciiTheme="majorBidi" w:hAnsiTheme="majorBidi" w:cstheme="majorBidi"/>
        </w:rPr>
        <w:t xml:space="preserve">boundaries </w:t>
      </w:r>
      <w:r w:rsidR="000E1E37" w:rsidRPr="00B0563A">
        <w:rPr>
          <w:rFonts w:asciiTheme="majorBidi" w:hAnsiTheme="majorBidi" w:cstheme="majorBidi"/>
        </w:rPr>
        <w:t xml:space="preserve"> of the local</w:t>
      </w:r>
      <w:r w:rsidR="00002337">
        <w:rPr>
          <w:rFonts w:asciiTheme="majorBidi" w:hAnsiTheme="majorBidi" w:cstheme="majorBidi"/>
        </w:rPr>
        <w:t xml:space="preserve"> entities</w:t>
      </w:r>
      <w:r w:rsidR="000E1E37" w:rsidRPr="00B0563A">
        <w:rPr>
          <w:rFonts w:asciiTheme="majorBidi" w:hAnsiTheme="majorBidi" w:cstheme="majorBidi"/>
        </w:rPr>
        <w:t xml:space="preserve"> which </w:t>
      </w:r>
      <w:r w:rsidR="00002337">
        <w:rPr>
          <w:rFonts w:asciiTheme="majorBidi" w:hAnsiTheme="majorBidi" w:cstheme="majorBidi"/>
        </w:rPr>
        <w:t>were</w:t>
      </w:r>
      <w:r w:rsidR="000E1E37" w:rsidRPr="00B0563A">
        <w:rPr>
          <w:rFonts w:asciiTheme="majorBidi" w:hAnsiTheme="majorBidi" w:cstheme="majorBidi"/>
        </w:rPr>
        <w:t xml:space="preserve"> stipulated by the Palestinian Ministry of local government,</w:t>
      </w:r>
    </w:p>
    <w:p w:rsidR="000E1E37" w:rsidRPr="000E1E37" w:rsidRDefault="000E1E37" w:rsidP="0026036B">
      <w:pPr>
        <w:pStyle w:val="Heading2"/>
        <w:numPr>
          <w:ilvl w:val="1"/>
          <w:numId w:val="18"/>
        </w:numPr>
        <w:tabs>
          <w:tab w:val="center" w:pos="426"/>
        </w:tabs>
        <w:ind w:left="0" w:firstLine="0"/>
        <w:jc w:val="both"/>
        <w:rPr>
          <w:b/>
          <w:bCs/>
          <w:szCs w:val="32"/>
        </w:rPr>
      </w:pPr>
      <w:bookmarkStart w:id="11" w:name="_Toc139784112"/>
      <w:r w:rsidRPr="000E1E37">
        <w:rPr>
          <w:b/>
          <w:bCs/>
          <w:szCs w:val="32"/>
        </w:rPr>
        <w:t>Topography</w:t>
      </w:r>
      <w:bookmarkEnd w:id="11"/>
    </w:p>
    <w:p w:rsidR="00DE05BB" w:rsidRDefault="000E1E37" w:rsidP="00DE05BB">
      <w:pPr>
        <w:bidi w:val="0"/>
        <w:spacing w:after="5" w:line="268" w:lineRule="auto"/>
        <w:jc w:val="both"/>
        <w:rPr>
          <w:rFonts w:asciiTheme="majorBidi" w:hAnsiTheme="majorBidi" w:cstheme="majorBidi"/>
          <w:color w:val="000000"/>
        </w:rPr>
      </w:pPr>
      <w:r w:rsidRPr="005D4E8D">
        <w:rPr>
          <w:rFonts w:asciiTheme="majorBidi" w:hAnsiTheme="majorBidi" w:cstheme="majorBidi"/>
          <w:color w:val="000000"/>
        </w:rPr>
        <w:t xml:space="preserve">The </w:t>
      </w:r>
      <w:r w:rsidR="00335448">
        <w:rPr>
          <w:rFonts w:asciiTheme="majorBidi" w:hAnsiTheme="majorBidi" w:cstheme="majorBidi"/>
          <w:color w:val="000000"/>
        </w:rPr>
        <w:t xml:space="preserve">features </w:t>
      </w:r>
      <w:r w:rsidR="00D67F76">
        <w:rPr>
          <w:rFonts w:asciiTheme="majorBidi" w:hAnsiTheme="majorBidi" w:cstheme="majorBidi"/>
          <w:color w:val="000000"/>
        </w:rPr>
        <w:t xml:space="preserve"> town</w:t>
      </w:r>
      <w:r w:rsidRPr="005D4E8D">
        <w:rPr>
          <w:rFonts w:asciiTheme="majorBidi" w:hAnsiTheme="majorBidi" w:cstheme="majorBidi"/>
          <w:color w:val="000000"/>
        </w:rPr>
        <w:t xml:space="preserve"> of </w:t>
      </w:r>
      <w:r w:rsidR="00E70062">
        <w:rPr>
          <w:rFonts w:asciiTheme="majorBidi" w:hAnsiTheme="majorBidi" w:cstheme="majorBidi"/>
        </w:rPr>
        <w:t>Asira Al Shamaliya</w:t>
      </w:r>
      <w:r w:rsidR="00B0563A" w:rsidRPr="00B0563A">
        <w:rPr>
          <w:rFonts w:asciiTheme="majorBidi" w:hAnsiTheme="majorBidi" w:cstheme="majorBidi"/>
        </w:rPr>
        <w:t xml:space="preserve"> </w:t>
      </w:r>
      <w:r w:rsidRPr="005D4E8D">
        <w:rPr>
          <w:rFonts w:asciiTheme="majorBidi" w:hAnsiTheme="majorBidi" w:cstheme="majorBidi"/>
          <w:color w:val="000000"/>
        </w:rPr>
        <w:t>contain</w:t>
      </w:r>
      <w:r w:rsidR="00335448">
        <w:rPr>
          <w:rFonts w:asciiTheme="majorBidi" w:hAnsiTheme="majorBidi" w:cstheme="majorBidi"/>
          <w:color w:val="000000"/>
        </w:rPr>
        <w:t>s</w:t>
      </w:r>
      <w:r w:rsidRPr="005D4E8D">
        <w:rPr>
          <w:rFonts w:asciiTheme="majorBidi" w:hAnsiTheme="majorBidi" w:cstheme="majorBidi"/>
          <w:color w:val="000000"/>
        </w:rPr>
        <w:t xml:space="preserve"> a large number of valleys and mountains. It has several factor including rifting and folding from these valleys and highlands and had managed to increase the intensity and complexity of the topographic feature</w:t>
      </w:r>
      <w:r w:rsidR="00DE05BB">
        <w:rPr>
          <w:rFonts w:asciiTheme="majorBidi" w:hAnsiTheme="majorBidi" w:cstheme="majorBidi"/>
          <w:color w:val="000000"/>
        </w:rPr>
        <w:t>s,</w:t>
      </w:r>
      <w:r w:rsidRPr="005D4E8D">
        <w:rPr>
          <w:rFonts w:asciiTheme="majorBidi" w:hAnsiTheme="majorBidi" w:cstheme="majorBidi"/>
          <w:color w:val="000000"/>
        </w:rPr>
        <w:t xml:space="preserve"> evidenced by some topographic features such as val</w:t>
      </w:r>
      <w:r w:rsidR="00DE05BB">
        <w:rPr>
          <w:rFonts w:asciiTheme="majorBidi" w:hAnsiTheme="majorBidi" w:cstheme="majorBidi"/>
          <w:color w:val="000000"/>
        </w:rPr>
        <w:t>leys and  Alsagor and Al-hamam.</w:t>
      </w:r>
    </w:p>
    <w:p w:rsidR="00DE05BB" w:rsidRDefault="00E70062" w:rsidP="00DE05BB">
      <w:pPr>
        <w:bidi w:val="0"/>
        <w:spacing w:after="5" w:line="268" w:lineRule="auto"/>
        <w:jc w:val="both"/>
        <w:rPr>
          <w:rFonts w:asciiTheme="majorBidi" w:hAnsiTheme="majorBidi" w:cstheme="majorBidi"/>
          <w:color w:val="000000"/>
        </w:rPr>
      </w:pPr>
      <w:r>
        <w:rPr>
          <w:rFonts w:asciiTheme="majorBidi" w:hAnsiTheme="majorBidi" w:cstheme="majorBidi"/>
        </w:rPr>
        <w:t>Asira Al Shamaliya</w:t>
      </w:r>
      <w:r w:rsidR="000E1E37" w:rsidRPr="005D4E8D">
        <w:rPr>
          <w:rFonts w:asciiTheme="majorBidi" w:hAnsiTheme="majorBidi" w:cstheme="majorBidi"/>
          <w:color w:val="000000"/>
        </w:rPr>
        <w:t xml:space="preserve"> mountains are part of the mountains </w:t>
      </w:r>
      <w:r w:rsidR="00D67F76">
        <w:rPr>
          <w:rFonts w:asciiTheme="majorBidi" w:hAnsiTheme="majorBidi" w:cstheme="majorBidi"/>
          <w:color w:val="000000"/>
        </w:rPr>
        <w:t>Asira town</w:t>
      </w:r>
      <w:r w:rsidR="000E1E37" w:rsidRPr="005D4E8D">
        <w:rPr>
          <w:rFonts w:asciiTheme="majorBidi" w:hAnsiTheme="majorBidi" w:cstheme="majorBidi"/>
          <w:color w:val="000000"/>
        </w:rPr>
        <w:t xml:space="preserve"> of Nablus, which take the trend North East – Southerner west, and lies south of  Marj Ibn Amer extending to Jenin city in the North</w:t>
      </w:r>
      <w:r w:rsidR="00DE05BB">
        <w:rPr>
          <w:rFonts w:asciiTheme="majorBidi" w:hAnsiTheme="majorBidi" w:cstheme="majorBidi"/>
          <w:color w:val="000000"/>
        </w:rPr>
        <w:t>.</w:t>
      </w:r>
    </w:p>
    <w:p w:rsidR="00DE05BB" w:rsidRDefault="000E1E37" w:rsidP="00DE05BB">
      <w:pPr>
        <w:bidi w:val="0"/>
        <w:spacing w:after="5" w:line="268" w:lineRule="auto"/>
        <w:jc w:val="both"/>
        <w:rPr>
          <w:rFonts w:asciiTheme="majorBidi" w:hAnsiTheme="majorBidi" w:cstheme="majorBidi"/>
          <w:color w:val="000000"/>
        </w:rPr>
      </w:pPr>
      <w:r w:rsidRPr="005D4E8D">
        <w:rPr>
          <w:rFonts w:asciiTheme="majorBidi" w:hAnsiTheme="majorBidi" w:cstheme="majorBidi"/>
          <w:color w:val="000000"/>
        </w:rPr>
        <w:t xml:space="preserve"> Nablus mountain extends also toward Jerusalem mountain in the South. and ending in the mountains south of Jerusalem, with a length of 120 kilometers</w:t>
      </w:r>
      <w:r w:rsidR="00DE05BB">
        <w:rPr>
          <w:rFonts w:asciiTheme="majorBidi" w:hAnsiTheme="majorBidi" w:cstheme="majorBidi"/>
          <w:color w:val="000000"/>
        </w:rPr>
        <w:t xml:space="preserve">. </w:t>
      </w:r>
    </w:p>
    <w:p w:rsidR="000E1E37" w:rsidRPr="005D4E8D" w:rsidRDefault="00DE05BB" w:rsidP="00DE05BB">
      <w:pPr>
        <w:bidi w:val="0"/>
        <w:spacing w:after="5" w:line="268" w:lineRule="auto"/>
        <w:jc w:val="both"/>
        <w:rPr>
          <w:rFonts w:asciiTheme="majorBidi" w:hAnsiTheme="majorBidi" w:cstheme="majorBidi"/>
          <w:color w:val="000000"/>
        </w:rPr>
      </w:pPr>
      <w:r>
        <w:rPr>
          <w:rFonts w:asciiTheme="majorBidi" w:hAnsiTheme="majorBidi" w:cstheme="majorBidi"/>
          <w:color w:val="000000"/>
        </w:rPr>
        <w:t>The</w:t>
      </w:r>
      <w:r w:rsidR="000E1E37" w:rsidRPr="005D4E8D">
        <w:rPr>
          <w:rFonts w:asciiTheme="majorBidi" w:hAnsiTheme="majorBidi" w:cstheme="majorBidi"/>
          <w:color w:val="000000"/>
        </w:rPr>
        <w:t xml:space="preserve"> most important of these mountains in </w:t>
      </w:r>
      <w:r w:rsidR="00B0563A">
        <w:rPr>
          <w:rFonts w:asciiTheme="majorBidi" w:hAnsiTheme="majorBidi" w:cstheme="majorBidi"/>
          <w:color w:val="000000"/>
        </w:rPr>
        <w:t>t</w:t>
      </w:r>
      <w:r w:rsidR="000E1E37" w:rsidRPr="005D4E8D">
        <w:rPr>
          <w:rFonts w:asciiTheme="majorBidi" w:hAnsiTheme="majorBidi" w:cstheme="majorBidi"/>
          <w:color w:val="000000"/>
        </w:rPr>
        <w:t xml:space="preserve">his series, which is part of the territory of the </w:t>
      </w:r>
      <w:r w:rsidR="00D67F76">
        <w:rPr>
          <w:rFonts w:asciiTheme="majorBidi" w:hAnsiTheme="majorBidi" w:cstheme="majorBidi"/>
          <w:color w:val="000000"/>
        </w:rPr>
        <w:t>Asira town</w:t>
      </w:r>
      <w:r w:rsidR="000E1E37" w:rsidRPr="005D4E8D">
        <w:rPr>
          <w:rFonts w:asciiTheme="majorBidi" w:hAnsiTheme="majorBidi" w:cstheme="majorBidi"/>
          <w:color w:val="000000"/>
        </w:rPr>
        <w:t xml:space="preserve"> of Mount Eibal, which constitutes a borderline between Asira Nablus, rises 940 meters above sea level. This mountains to impede the growth direction of the physical city of Nablus. Asira mount</w:t>
      </w:r>
      <w:r w:rsidR="00B0563A">
        <w:rPr>
          <w:rFonts w:asciiTheme="majorBidi" w:hAnsiTheme="majorBidi" w:cstheme="majorBidi"/>
          <w:color w:val="000000"/>
        </w:rPr>
        <w:t xml:space="preserve">ains </w:t>
      </w:r>
      <w:r w:rsidR="000E1E37" w:rsidRPr="005D4E8D">
        <w:rPr>
          <w:rFonts w:asciiTheme="majorBidi" w:hAnsiTheme="majorBidi" w:cstheme="majorBidi"/>
          <w:color w:val="000000"/>
        </w:rPr>
        <w:t>rises</w:t>
      </w:r>
      <w:r w:rsidR="00B0563A">
        <w:rPr>
          <w:rFonts w:asciiTheme="majorBidi" w:hAnsiTheme="majorBidi" w:cstheme="majorBidi"/>
          <w:color w:val="000000"/>
        </w:rPr>
        <w:t xml:space="preserve"> </w:t>
      </w:r>
      <w:r w:rsidR="000E1E37" w:rsidRPr="005D4E8D">
        <w:rPr>
          <w:rFonts w:asciiTheme="majorBidi" w:hAnsiTheme="majorBidi" w:cstheme="majorBidi"/>
          <w:color w:val="000000"/>
        </w:rPr>
        <w:t xml:space="preserve">up to 654 meters above sea level, Al-abude Mountain, rises 684 meters above sea level and separates Asira </w:t>
      </w:r>
      <w:r w:rsidR="00D67F76">
        <w:rPr>
          <w:rFonts w:asciiTheme="majorBidi" w:hAnsiTheme="majorBidi" w:cstheme="majorBidi"/>
          <w:color w:val="000000"/>
        </w:rPr>
        <w:t>Asira town</w:t>
      </w:r>
      <w:r w:rsidR="000E1E37" w:rsidRPr="005D4E8D">
        <w:rPr>
          <w:rFonts w:asciiTheme="majorBidi" w:hAnsiTheme="majorBidi" w:cstheme="majorBidi"/>
          <w:color w:val="000000"/>
        </w:rPr>
        <w:t xml:space="preserve"> from Ajensenia. Mount Karak in the north-west </w:t>
      </w:r>
      <w:r>
        <w:rPr>
          <w:rFonts w:asciiTheme="majorBidi" w:hAnsiTheme="majorBidi" w:cstheme="majorBidi"/>
          <w:color w:val="000000"/>
        </w:rPr>
        <w:t>w</w:t>
      </w:r>
      <w:r w:rsidR="000E1E37" w:rsidRPr="005D4E8D">
        <w:rPr>
          <w:rFonts w:asciiTheme="majorBidi" w:hAnsiTheme="majorBidi" w:cstheme="majorBidi"/>
          <w:color w:val="000000"/>
        </w:rPr>
        <w:t xml:space="preserve">hich separates the </w:t>
      </w:r>
      <w:r w:rsidR="00D67F76">
        <w:rPr>
          <w:rFonts w:asciiTheme="majorBidi" w:hAnsiTheme="majorBidi" w:cstheme="majorBidi"/>
          <w:color w:val="000000"/>
        </w:rPr>
        <w:t>Asira town</w:t>
      </w:r>
      <w:r w:rsidR="000E1E37" w:rsidRPr="005D4E8D">
        <w:rPr>
          <w:rFonts w:asciiTheme="majorBidi" w:hAnsiTheme="majorBidi" w:cstheme="majorBidi"/>
          <w:color w:val="000000"/>
        </w:rPr>
        <w:t xml:space="preserve"> from the </w:t>
      </w:r>
      <w:r w:rsidR="00D67F76">
        <w:rPr>
          <w:rFonts w:asciiTheme="majorBidi" w:hAnsiTheme="majorBidi" w:cstheme="majorBidi"/>
          <w:color w:val="000000"/>
        </w:rPr>
        <w:t>Asira town</w:t>
      </w:r>
      <w:r w:rsidR="000E1E37" w:rsidRPr="005D4E8D">
        <w:rPr>
          <w:rFonts w:asciiTheme="majorBidi" w:hAnsiTheme="majorBidi" w:cstheme="majorBidi"/>
          <w:color w:val="000000"/>
        </w:rPr>
        <w:t xml:space="preserve"> of Yasid.</w:t>
      </w:r>
    </w:p>
    <w:p w:rsidR="00B0563A" w:rsidRDefault="00B0563A" w:rsidP="0026036B">
      <w:pPr>
        <w:bidi w:val="0"/>
        <w:spacing w:after="5" w:line="268" w:lineRule="auto"/>
        <w:jc w:val="both"/>
        <w:rPr>
          <w:rFonts w:asciiTheme="majorBidi" w:hAnsiTheme="majorBidi" w:cstheme="majorBidi"/>
          <w:color w:val="000000"/>
        </w:rPr>
      </w:pPr>
    </w:p>
    <w:p w:rsidR="000E1E37" w:rsidRDefault="000E1E37" w:rsidP="0026036B">
      <w:pPr>
        <w:bidi w:val="0"/>
        <w:spacing w:after="5" w:line="268" w:lineRule="auto"/>
        <w:jc w:val="both"/>
        <w:rPr>
          <w:rFonts w:asciiTheme="majorBidi" w:hAnsiTheme="majorBidi" w:cstheme="majorBidi"/>
          <w:color w:val="000000"/>
        </w:rPr>
      </w:pPr>
      <w:r w:rsidRPr="005D4E8D">
        <w:rPr>
          <w:rFonts w:asciiTheme="majorBidi" w:hAnsiTheme="majorBidi" w:cstheme="majorBidi"/>
          <w:color w:val="000000"/>
        </w:rPr>
        <w:t xml:space="preserve">As for the valleys surrounded Asira some valleys such as the Valley Al-husan and Suade in the north, and Al-subian and Abu-shuwan in West </w:t>
      </w:r>
      <w:r w:rsidR="00D67F76">
        <w:rPr>
          <w:rFonts w:asciiTheme="majorBidi" w:hAnsiTheme="majorBidi" w:cstheme="majorBidi"/>
          <w:color w:val="000000"/>
        </w:rPr>
        <w:t>Asira town</w:t>
      </w:r>
      <w:r w:rsidRPr="005D4E8D">
        <w:rPr>
          <w:rFonts w:asciiTheme="majorBidi" w:hAnsiTheme="majorBidi" w:cstheme="majorBidi"/>
          <w:color w:val="000000"/>
        </w:rPr>
        <w:t xml:space="preserve">, and Al-hamam and Alsagor Valley in eastern </w:t>
      </w:r>
      <w:r w:rsidR="00D67F76">
        <w:rPr>
          <w:rFonts w:asciiTheme="majorBidi" w:hAnsiTheme="majorBidi" w:cstheme="majorBidi"/>
          <w:color w:val="000000"/>
        </w:rPr>
        <w:t>Asira town</w:t>
      </w:r>
      <w:r w:rsidRPr="005D4E8D">
        <w:rPr>
          <w:rFonts w:asciiTheme="majorBidi" w:hAnsiTheme="majorBidi" w:cstheme="majorBidi"/>
          <w:color w:val="000000"/>
        </w:rPr>
        <w:t xml:space="preserve">, and Wadi Said in the north-east of the </w:t>
      </w:r>
      <w:r w:rsidR="00D67F76">
        <w:rPr>
          <w:rFonts w:asciiTheme="majorBidi" w:hAnsiTheme="majorBidi" w:cstheme="majorBidi"/>
          <w:color w:val="000000"/>
        </w:rPr>
        <w:t>Asira town</w:t>
      </w:r>
      <w:r w:rsidRPr="005D4E8D">
        <w:rPr>
          <w:rFonts w:asciiTheme="majorBidi" w:hAnsiTheme="majorBidi" w:cstheme="majorBidi"/>
          <w:color w:val="000000"/>
        </w:rPr>
        <w:t>.</w:t>
      </w:r>
    </w:p>
    <w:p w:rsidR="008C57D8" w:rsidRPr="008C57D8" w:rsidRDefault="008C57D8" w:rsidP="008C57D8">
      <w:pPr>
        <w:bidi w:val="0"/>
        <w:spacing w:after="5" w:line="268" w:lineRule="auto"/>
        <w:jc w:val="both"/>
        <w:rPr>
          <w:rFonts w:asciiTheme="majorBidi" w:hAnsiTheme="majorBidi" w:cstheme="majorBidi"/>
          <w:b/>
          <w:bCs/>
          <w:color w:val="000000"/>
        </w:rPr>
      </w:pPr>
      <w:r w:rsidRPr="008C57D8">
        <w:rPr>
          <w:b/>
          <w:bCs/>
        </w:rPr>
        <w:t>The Figure2  is shown the contour map</w:t>
      </w:r>
    </w:p>
    <w:p w:rsidR="00B0563A" w:rsidRPr="000E1E37" w:rsidRDefault="00B0563A" w:rsidP="00CF5709">
      <w:pPr>
        <w:pStyle w:val="Heading2"/>
        <w:numPr>
          <w:ilvl w:val="1"/>
          <w:numId w:val="18"/>
        </w:numPr>
        <w:tabs>
          <w:tab w:val="center" w:pos="1279"/>
        </w:tabs>
        <w:ind w:left="450"/>
        <w:jc w:val="both"/>
        <w:rPr>
          <w:b/>
          <w:bCs/>
          <w:szCs w:val="32"/>
        </w:rPr>
      </w:pPr>
      <w:bookmarkStart w:id="12" w:name="_Toc139784113"/>
      <w:r w:rsidRPr="000E1E37">
        <w:rPr>
          <w:b/>
          <w:bCs/>
          <w:szCs w:val="32"/>
        </w:rPr>
        <w:t xml:space="preserve">Geography and </w:t>
      </w:r>
      <w:r w:rsidR="00165A09">
        <w:rPr>
          <w:b/>
          <w:bCs/>
          <w:szCs w:val="32"/>
        </w:rPr>
        <w:t>Boundaries</w:t>
      </w:r>
      <w:bookmarkEnd w:id="12"/>
    </w:p>
    <w:p w:rsidR="00B0563A" w:rsidRPr="005D4E8D" w:rsidRDefault="00B0563A" w:rsidP="00951CBC">
      <w:pPr>
        <w:bidi w:val="0"/>
        <w:jc w:val="both"/>
        <w:rPr>
          <w:rFonts w:asciiTheme="majorBidi" w:hAnsiTheme="majorBidi" w:cstheme="majorBidi"/>
        </w:rPr>
      </w:pPr>
      <w:r w:rsidRPr="005D4E8D">
        <w:rPr>
          <w:rFonts w:asciiTheme="majorBidi" w:hAnsiTheme="majorBidi" w:cstheme="majorBidi"/>
        </w:rPr>
        <w:t>It is bordered by Talluza, Al Badhan, and 'Azmut to the east, Nablus city to</w:t>
      </w:r>
      <w:r w:rsidR="00951CBC">
        <w:rPr>
          <w:rFonts w:asciiTheme="majorBidi" w:hAnsiTheme="majorBidi" w:cstheme="majorBidi"/>
        </w:rPr>
        <w:t xml:space="preserve"> the south, Zawata, Ijnisinya, and</w:t>
      </w:r>
      <w:r w:rsidRPr="005D4E8D">
        <w:rPr>
          <w:rFonts w:asciiTheme="majorBidi" w:hAnsiTheme="majorBidi" w:cstheme="majorBidi"/>
        </w:rPr>
        <w:t xml:space="preserve"> Nisf Jubeil to the west, and Beit Imrin </w:t>
      </w:r>
      <w:r w:rsidR="00951CBC">
        <w:rPr>
          <w:rFonts w:asciiTheme="majorBidi" w:hAnsiTheme="majorBidi" w:cstheme="majorBidi"/>
        </w:rPr>
        <w:t>and</w:t>
      </w:r>
      <w:r w:rsidRPr="005D4E8D">
        <w:rPr>
          <w:rFonts w:asciiTheme="majorBidi" w:hAnsiTheme="majorBidi" w:cstheme="majorBidi"/>
        </w:rPr>
        <w:t xml:space="preserve"> Yasid to the north .</w:t>
      </w:r>
    </w:p>
    <w:p w:rsidR="008C57D8" w:rsidRPr="008C57D8" w:rsidRDefault="008C57D8" w:rsidP="008C57D8">
      <w:pPr>
        <w:bidi w:val="0"/>
        <w:jc w:val="both"/>
        <w:rPr>
          <w:rFonts w:asciiTheme="majorBidi" w:hAnsiTheme="majorBidi" w:cstheme="majorBidi"/>
          <w:b/>
          <w:bCs/>
        </w:rPr>
      </w:pPr>
      <w:r w:rsidRPr="008C57D8">
        <w:rPr>
          <w:rFonts w:asciiTheme="majorBidi" w:hAnsiTheme="majorBidi" w:cstheme="majorBidi"/>
          <w:b/>
          <w:bCs/>
          <w:lang w:val="en"/>
        </w:rPr>
        <w:t>As in Figure 3, which shows the location and boundaries</w:t>
      </w:r>
    </w:p>
    <w:p w:rsidR="00B0563A" w:rsidRPr="005D4E8D" w:rsidRDefault="00B0563A" w:rsidP="00B0563A">
      <w:pPr>
        <w:bidi w:val="0"/>
        <w:jc w:val="both"/>
        <w:rPr>
          <w:rFonts w:asciiTheme="majorBidi" w:hAnsiTheme="majorBidi" w:cstheme="majorBidi"/>
        </w:rPr>
      </w:pPr>
    </w:p>
    <w:p w:rsidR="00B0563A" w:rsidRPr="005D4E8D" w:rsidRDefault="00B0563A" w:rsidP="00B0563A">
      <w:pPr>
        <w:bidi w:val="0"/>
        <w:jc w:val="both"/>
        <w:rPr>
          <w:rFonts w:asciiTheme="majorBidi" w:hAnsiTheme="majorBidi" w:cstheme="majorBidi"/>
        </w:rPr>
      </w:pPr>
    </w:p>
    <w:p w:rsidR="00B0563A" w:rsidRPr="005D4E8D" w:rsidRDefault="00B0563A" w:rsidP="00B0563A">
      <w:pPr>
        <w:bidi w:val="0"/>
        <w:spacing w:after="5" w:line="268" w:lineRule="auto"/>
        <w:ind w:right="570"/>
        <w:jc w:val="both"/>
        <w:rPr>
          <w:rFonts w:asciiTheme="majorBidi" w:hAnsiTheme="majorBidi" w:cstheme="majorBidi"/>
          <w:color w:val="000000"/>
        </w:rPr>
      </w:pPr>
    </w:p>
    <w:p w:rsidR="000E1E37" w:rsidRPr="005D4E8D" w:rsidRDefault="000E1E37" w:rsidP="00B0563A">
      <w:pPr>
        <w:bidi w:val="0"/>
        <w:spacing w:after="5" w:line="268" w:lineRule="auto"/>
        <w:ind w:right="570"/>
        <w:jc w:val="both"/>
        <w:rPr>
          <w:rFonts w:asciiTheme="majorBidi" w:hAnsiTheme="majorBidi" w:cstheme="majorBidi"/>
          <w:color w:val="000000"/>
        </w:rPr>
      </w:pPr>
    </w:p>
    <w:p w:rsidR="000E1E37" w:rsidRPr="005D4E8D" w:rsidRDefault="000E1E37" w:rsidP="000E1E37">
      <w:pPr>
        <w:bidi w:val="0"/>
        <w:spacing w:after="5" w:line="268" w:lineRule="auto"/>
        <w:ind w:left="254" w:right="570"/>
        <w:jc w:val="both"/>
        <w:rPr>
          <w:rFonts w:asciiTheme="majorBidi" w:hAnsiTheme="majorBidi" w:cstheme="majorBidi"/>
          <w:color w:val="000000"/>
        </w:rPr>
      </w:pPr>
    </w:p>
    <w:p w:rsidR="00AC5F5B" w:rsidRDefault="000E1E37" w:rsidP="00B0563A">
      <w:pPr>
        <w:keepNext/>
        <w:bidi w:val="0"/>
        <w:jc w:val="center"/>
      </w:pPr>
      <w:r w:rsidRPr="005D4E8D">
        <w:rPr>
          <w:rFonts w:asciiTheme="majorBidi" w:hAnsiTheme="majorBidi" w:cstheme="majorBidi"/>
          <w:b/>
          <w:bCs/>
          <w:noProof/>
        </w:rPr>
        <w:lastRenderedPageBreak/>
        <w:drawing>
          <wp:inline distT="0" distB="0" distL="0" distR="0" wp14:anchorId="0C23804D" wp14:editId="48FDC9BD">
            <wp:extent cx="5400675" cy="3817977"/>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di sawalmeh.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09786" cy="3824418"/>
                    </a:xfrm>
                    <a:prstGeom prst="rect">
                      <a:avLst/>
                    </a:prstGeom>
                  </pic:spPr>
                </pic:pic>
              </a:graphicData>
            </a:graphic>
          </wp:inline>
        </w:drawing>
      </w:r>
    </w:p>
    <w:p w:rsidR="000E1E37" w:rsidRPr="0026036B" w:rsidRDefault="00AC5F5B" w:rsidP="00B0563A">
      <w:pPr>
        <w:pStyle w:val="Caption"/>
        <w:bidi w:val="0"/>
        <w:jc w:val="center"/>
        <w:rPr>
          <w:color w:val="auto"/>
          <w:sz w:val="24"/>
          <w:szCs w:val="24"/>
        </w:rPr>
      </w:pPr>
      <w:bookmarkStart w:id="13" w:name="_Toc125950178"/>
      <w:r w:rsidRPr="0026036B">
        <w:rPr>
          <w:color w:val="auto"/>
          <w:sz w:val="24"/>
          <w:szCs w:val="24"/>
        </w:rPr>
        <w:t xml:space="preserve">Figure </w:t>
      </w:r>
      <w:r w:rsidR="0063315B" w:rsidRPr="0026036B">
        <w:rPr>
          <w:color w:val="auto"/>
          <w:sz w:val="24"/>
          <w:szCs w:val="24"/>
        </w:rPr>
        <w:fldChar w:fldCharType="begin"/>
      </w:r>
      <w:r w:rsidR="0063315B" w:rsidRPr="0026036B">
        <w:rPr>
          <w:color w:val="auto"/>
          <w:sz w:val="24"/>
          <w:szCs w:val="24"/>
        </w:rPr>
        <w:instrText xml:space="preserve"> SEQ Figure \* ARABIC </w:instrText>
      </w:r>
      <w:r w:rsidR="0063315B" w:rsidRPr="0026036B">
        <w:rPr>
          <w:color w:val="auto"/>
          <w:sz w:val="24"/>
          <w:szCs w:val="24"/>
        </w:rPr>
        <w:fldChar w:fldCharType="separate"/>
      </w:r>
      <w:r w:rsidR="004C134B">
        <w:rPr>
          <w:noProof/>
          <w:color w:val="auto"/>
          <w:sz w:val="24"/>
          <w:szCs w:val="24"/>
        </w:rPr>
        <w:t>2</w:t>
      </w:r>
      <w:r w:rsidR="0063315B" w:rsidRPr="0026036B">
        <w:rPr>
          <w:color w:val="auto"/>
          <w:sz w:val="24"/>
          <w:szCs w:val="24"/>
        </w:rPr>
        <w:fldChar w:fldCharType="end"/>
      </w:r>
      <w:r w:rsidRPr="0026036B">
        <w:rPr>
          <w:color w:val="auto"/>
          <w:sz w:val="24"/>
          <w:szCs w:val="24"/>
        </w:rPr>
        <w:t>:</w:t>
      </w:r>
      <w:r w:rsidR="00FD301F">
        <w:rPr>
          <w:color w:val="auto"/>
          <w:sz w:val="24"/>
          <w:szCs w:val="24"/>
        </w:rPr>
        <w:t>The</w:t>
      </w:r>
      <w:r w:rsidRPr="0026036B">
        <w:rPr>
          <w:color w:val="auto"/>
          <w:sz w:val="24"/>
          <w:szCs w:val="24"/>
        </w:rPr>
        <w:t xml:space="preserve"> </w:t>
      </w:r>
      <w:r w:rsidR="005A6DA5" w:rsidRPr="0026036B">
        <w:rPr>
          <w:color w:val="auto"/>
          <w:sz w:val="24"/>
          <w:szCs w:val="24"/>
        </w:rPr>
        <w:t>contour</w:t>
      </w:r>
      <w:r w:rsidRPr="0026036B">
        <w:rPr>
          <w:color w:val="auto"/>
          <w:sz w:val="24"/>
          <w:szCs w:val="24"/>
        </w:rPr>
        <w:t xml:space="preserve"> map of Asira Al Shamalya</w:t>
      </w:r>
      <w:bookmarkEnd w:id="13"/>
    </w:p>
    <w:p w:rsidR="00B0563A" w:rsidRPr="00B0563A" w:rsidRDefault="00B0563A" w:rsidP="00B0563A">
      <w:pPr>
        <w:bidi w:val="0"/>
      </w:pPr>
    </w:p>
    <w:p w:rsidR="00AC5F5B" w:rsidRDefault="000E1E37" w:rsidP="00B0563A">
      <w:pPr>
        <w:keepNext/>
        <w:bidi w:val="0"/>
        <w:jc w:val="center"/>
      </w:pPr>
      <w:r w:rsidRPr="005D4E8D">
        <w:rPr>
          <w:rFonts w:asciiTheme="majorBidi" w:hAnsiTheme="majorBidi" w:cstheme="majorBidi"/>
          <w:b/>
          <w:bCs/>
          <w:noProof/>
        </w:rPr>
        <w:drawing>
          <wp:inline distT="0" distB="0" distL="0" distR="0" wp14:anchorId="4B31213D" wp14:editId="36D5093D">
            <wp:extent cx="5238750" cy="3702946"/>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NDER.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38681" cy="3702897"/>
                    </a:xfrm>
                    <a:prstGeom prst="rect">
                      <a:avLst/>
                    </a:prstGeom>
                  </pic:spPr>
                </pic:pic>
              </a:graphicData>
            </a:graphic>
          </wp:inline>
        </w:drawing>
      </w:r>
    </w:p>
    <w:p w:rsidR="000E1E37" w:rsidRPr="0026036B" w:rsidRDefault="00AC5F5B" w:rsidP="00FD301F">
      <w:pPr>
        <w:pStyle w:val="Caption"/>
        <w:bidi w:val="0"/>
        <w:jc w:val="center"/>
        <w:rPr>
          <w:color w:val="auto"/>
          <w:sz w:val="24"/>
          <w:szCs w:val="24"/>
        </w:rPr>
      </w:pPr>
      <w:bookmarkStart w:id="14" w:name="_Toc125950179"/>
      <w:r w:rsidRPr="0026036B">
        <w:rPr>
          <w:color w:val="auto"/>
          <w:sz w:val="24"/>
          <w:szCs w:val="24"/>
        </w:rPr>
        <w:t xml:space="preserve">Figure </w:t>
      </w:r>
      <w:r w:rsidR="0063315B" w:rsidRPr="0026036B">
        <w:rPr>
          <w:color w:val="auto"/>
          <w:sz w:val="24"/>
          <w:szCs w:val="24"/>
        </w:rPr>
        <w:fldChar w:fldCharType="begin"/>
      </w:r>
      <w:r w:rsidR="0063315B" w:rsidRPr="0026036B">
        <w:rPr>
          <w:color w:val="auto"/>
          <w:sz w:val="24"/>
          <w:szCs w:val="24"/>
        </w:rPr>
        <w:instrText xml:space="preserve"> SEQ Figure \* ARABIC </w:instrText>
      </w:r>
      <w:r w:rsidR="0063315B" w:rsidRPr="0026036B">
        <w:rPr>
          <w:color w:val="auto"/>
          <w:sz w:val="24"/>
          <w:szCs w:val="24"/>
        </w:rPr>
        <w:fldChar w:fldCharType="separate"/>
      </w:r>
      <w:r w:rsidR="004C134B">
        <w:rPr>
          <w:noProof/>
          <w:color w:val="auto"/>
          <w:sz w:val="24"/>
          <w:szCs w:val="24"/>
        </w:rPr>
        <w:t>3</w:t>
      </w:r>
      <w:r w:rsidR="0063315B" w:rsidRPr="0026036B">
        <w:rPr>
          <w:color w:val="auto"/>
          <w:sz w:val="24"/>
          <w:szCs w:val="24"/>
        </w:rPr>
        <w:fldChar w:fldCharType="end"/>
      </w:r>
      <w:r w:rsidR="00FD301F">
        <w:rPr>
          <w:color w:val="auto"/>
          <w:sz w:val="24"/>
          <w:szCs w:val="24"/>
        </w:rPr>
        <w:t xml:space="preserve">: </w:t>
      </w:r>
      <w:r w:rsidRPr="0026036B">
        <w:rPr>
          <w:color w:val="auto"/>
          <w:sz w:val="24"/>
          <w:szCs w:val="24"/>
        </w:rPr>
        <w:t xml:space="preserve"> Asira Al-Shamalya location and </w:t>
      </w:r>
      <w:bookmarkEnd w:id="14"/>
      <w:r w:rsidR="00FD301F" w:rsidRPr="00FD301F">
        <w:rPr>
          <w:color w:val="auto"/>
          <w:sz w:val="24"/>
          <w:szCs w:val="24"/>
          <w:lang w:val="en"/>
        </w:rPr>
        <w:t>boundaries</w:t>
      </w:r>
    </w:p>
    <w:p w:rsidR="000E1E37" w:rsidRPr="000E1E37" w:rsidRDefault="000E1E37" w:rsidP="00CF5709">
      <w:pPr>
        <w:pStyle w:val="Heading2"/>
        <w:numPr>
          <w:ilvl w:val="1"/>
          <w:numId w:val="18"/>
        </w:numPr>
        <w:tabs>
          <w:tab w:val="center" w:pos="1279"/>
        </w:tabs>
        <w:ind w:left="450"/>
        <w:jc w:val="both"/>
        <w:rPr>
          <w:b/>
          <w:bCs/>
          <w:szCs w:val="32"/>
        </w:rPr>
      </w:pPr>
      <w:bookmarkStart w:id="15" w:name="_Toc139784114"/>
      <w:r w:rsidRPr="000E1E37">
        <w:rPr>
          <w:b/>
          <w:bCs/>
          <w:szCs w:val="32"/>
        </w:rPr>
        <w:lastRenderedPageBreak/>
        <w:t>Socio-Economic features</w:t>
      </w:r>
      <w:bookmarkEnd w:id="15"/>
    </w:p>
    <w:p w:rsidR="000E1E37" w:rsidRPr="005D4E8D" w:rsidRDefault="00E12FCD" w:rsidP="003A606E">
      <w:pPr>
        <w:bidi w:val="0"/>
        <w:jc w:val="both"/>
        <w:rPr>
          <w:rFonts w:asciiTheme="majorBidi" w:hAnsiTheme="majorBidi" w:cstheme="majorBidi"/>
          <w:b/>
          <w:bCs/>
        </w:rPr>
      </w:pPr>
      <w:r>
        <w:rPr>
          <w:rFonts w:asciiTheme="majorBidi" w:hAnsiTheme="majorBidi" w:cstheme="majorBidi"/>
        </w:rPr>
        <w:t xml:space="preserve">The economy in </w:t>
      </w:r>
      <w:r w:rsidR="00E70062">
        <w:rPr>
          <w:rFonts w:asciiTheme="majorBidi" w:hAnsiTheme="majorBidi" w:cstheme="majorBidi"/>
        </w:rPr>
        <w:t>Asira Al Shamaliya</w:t>
      </w:r>
      <w:r w:rsidR="000E1E37" w:rsidRPr="005D4E8D">
        <w:rPr>
          <w:rFonts w:asciiTheme="majorBidi" w:hAnsiTheme="majorBidi" w:cstheme="majorBidi"/>
        </w:rPr>
        <w:t xml:space="preserve"> is dependent mainly on the Government or other employees sector, which absorbs 80% of the town’s workforce .</w:t>
      </w:r>
    </w:p>
    <w:p w:rsidR="000E1E37" w:rsidRPr="005D4E8D" w:rsidRDefault="000E1E37" w:rsidP="003A606E">
      <w:pPr>
        <w:pStyle w:val="BodyText"/>
        <w:ind w:right="1075"/>
        <w:jc w:val="both"/>
        <w:rPr>
          <w:rFonts w:asciiTheme="majorBidi" w:hAnsiTheme="majorBidi" w:cstheme="majorBidi"/>
        </w:rPr>
      </w:pPr>
      <w:r w:rsidRPr="005D4E8D">
        <w:rPr>
          <w:rFonts w:asciiTheme="majorBidi" w:hAnsiTheme="majorBidi" w:cstheme="majorBidi"/>
        </w:rPr>
        <w:t>The results of a field survey co</w:t>
      </w:r>
      <w:r w:rsidR="004F0303">
        <w:rPr>
          <w:rFonts w:asciiTheme="majorBidi" w:hAnsiTheme="majorBidi" w:cstheme="majorBidi"/>
        </w:rPr>
        <w:t xml:space="preserve">nducted by the </w:t>
      </w:r>
      <w:r w:rsidR="004F0303" w:rsidRPr="0051083D">
        <w:rPr>
          <w:rFonts w:asciiTheme="majorBidi" w:hAnsiTheme="majorBidi" w:cstheme="majorBidi"/>
        </w:rPr>
        <w:t xml:space="preserve">ARIJ </w:t>
      </w:r>
      <w:r w:rsidRPr="0051083D">
        <w:rPr>
          <w:rFonts w:asciiTheme="majorBidi" w:hAnsiTheme="majorBidi" w:cstheme="majorBidi"/>
        </w:rPr>
        <w:t xml:space="preserve"> </w:t>
      </w:r>
      <w:r w:rsidRPr="005D4E8D">
        <w:rPr>
          <w:rFonts w:asciiTheme="majorBidi" w:hAnsiTheme="majorBidi" w:cstheme="majorBidi"/>
        </w:rPr>
        <w:t>for the distribution of labor by economic activity in ‘</w:t>
      </w:r>
      <w:r w:rsidR="00E70062">
        <w:rPr>
          <w:rFonts w:asciiTheme="majorBidi" w:hAnsiTheme="majorBidi" w:cstheme="majorBidi"/>
        </w:rPr>
        <w:t>Asira Al Shamaliya</w:t>
      </w:r>
      <w:r w:rsidRPr="005D4E8D">
        <w:rPr>
          <w:rFonts w:asciiTheme="majorBidi" w:hAnsiTheme="majorBidi" w:cstheme="majorBidi"/>
        </w:rPr>
        <w:t xml:space="preserve"> are as follows:</w:t>
      </w:r>
      <w:r w:rsidR="00E12FCD">
        <w:rPr>
          <w:rFonts w:asciiTheme="majorBidi" w:hAnsiTheme="majorBidi" w:cstheme="majorBidi"/>
        </w:rPr>
        <w:t xml:space="preserve"> (Figure4)</w:t>
      </w:r>
    </w:p>
    <w:p w:rsidR="000E1E37" w:rsidRPr="005D4E8D" w:rsidRDefault="000E1E37" w:rsidP="000E1E37">
      <w:pPr>
        <w:pStyle w:val="BodyText"/>
        <w:spacing w:before="2"/>
        <w:jc w:val="both"/>
        <w:rPr>
          <w:rFonts w:asciiTheme="majorBidi" w:hAnsiTheme="majorBidi" w:cstheme="majorBidi"/>
        </w:rPr>
      </w:pPr>
    </w:p>
    <w:p w:rsidR="000E1E37" w:rsidRPr="005D4E8D" w:rsidRDefault="000E1E37" w:rsidP="0026036B">
      <w:pPr>
        <w:pStyle w:val="ListParagraph"/>
        <w:widowControl w:val="0"/>
        <w:numPr>
          <w:ilvl w:val="0"/>
          <w:numId w:val="9"/>
        </w:numPr>
        <w:tabs>
          <w:tab w:val="left" w:pos="1800"/>
          <w:tab w:val="left" w:pos="1801"/>
        </w:tabs>
        <w:autoSpaceDE w:val="0"/>
        <w:autoSpaceDN w:val="0"/>
        <w:bidi w:val="0"/>
        <w:spacing w:line="293" w:lineRule="exact"/>
        <w:ind w:left="567"/>
        <w:jc w:val="both"/>
        <w:rPr>
          <w:rFonts w:asciiTheme="majorBidi" w:hAnsiTheme="majorBidi" w:cstheme="majorBidi"/>
        </w:rPr>
      </w:pPr>
      <w:r w:rsidRPr="005D4E8D">
        <w:rPr>
          <w:rFonts w:asciiTheme="majorBidi" w:hAnsiTheme="majorBidi" w:cstheme="majorBidi"/>
        </w:rPr>
        <w:t>Government</w:t>
      </w:r>
      <w:r w:rsidRPr="005D4E8D">
        <w:rPr>
          <w:rFonts w:asciiTheme="majorBidi" w:hAnsiTheme="majorBidi" w:cstheme="majorBidi"/>
          <w:spacing w:val="-3"/>
        </w:rPr>
        <w:t xml:space="preserve"> </w:t>
      </w:r>
      <w:r w:rsidRPr="005D4E8D">
        <w:rPr>
          <w:rFonts w:asciiTheme="majorBidi" w:hAnsiTheme="majorBidi" w:cstheme="majorBidi"/>
        </w:rPr>
        <w:t>or</w:t>
      </w:r>
      <w:r w:rsidRPr="005D4E8D">
        <w:rPr>
          <w:rFonts w:asciiTheme="majorBidi" w:hAnsiTheme="majorBidi" w:cstheme="majorBidi"/>
          <w:spacing w:val="-3"/>
        </w:rPr>
        <w:t xml:space="preserve"> </w:t>
      </w:r>
      <w:r w:rsidRPr="005D4E8D">
        <w:rPr>
          <w:rFonts w:asciiTheme="majorBidi" w:hAnsiTheme="majorBidi" w:cstheme="majorBidi"/>
        </w:rPr>
        <w:t>other</w:t>
      </w:r>
      <w:r w:rsidRPr="005D4E8D">
        <w:rPr>
          <w:rFonts w:asciiTheme="majorBidi" w:hAnsiTheme="majorBidi" w:cstheme="majorBidi"/>
          <w:spacing w:val="-3"/>
        </w:rPr>
        <w:t xml:space="preserve"> </w:t>
      </w:r>
      <w:r w:rsidRPr="005D4E8D">
        <w:rPr>
          <w:rFonts w:asciiTheme="majorBidi" w:hAnsiTheme="majorBidi" w:cstheme="majorBidi"/>
        </w:rPr>
        <w:t>employees</w:t>
      </w:r>
      <w:r w:rsidRPr="005D4E8D">
        <w:rPr>
          <w:rFonts w:asciiTheme="majorBidi" w:hAnsiTheme="majorBidi" w:cstheme="majorBidi"/>
          <w:spacing w:val="-3"/>
        </w:rPr>
        <w:t xml:space="preserve"> </w:t>
      </w:r>
      <w:r w:rsidRPr="005D4E8D">
        <w:rPr>
          <w:rFonts w:asciiTheme="majorBidi" w:hAnsiTheme="majorBidi" w:cstheme="majorBidi"/>
        </w:rPr>
        <w:t>sector</w:t>
      </w:r>
      <w:r w:rsidRPr="005D4E8D">
        <w:rPr>
          <w:rFonts w:asciiTheme="majorBidi" w:hAnsiTheme="majorBidi" w:cstheme="majorBidi"/>
          <w:spacing w:val="-3"/>
        </w:rPr>
        <w:t xml:space="preserve"> </w:t>
      </w:r>
      <w:r w:rsidRPr="005D4E8D">
        <w:rPr>
          <w:rFonts w:asciiTheme="majorBidi" w:hAnsiTheme="majorBidi" w:cstheme="majorBidi"/>
          <w:spacing w:val="-4"/>
        </w:rPr>
        <w:t>(80%)</w:t>
      </w:r>
    </w:p>
    <w:p w:rsidR="000E1E37" w:rsidRPr="005D4E8D" w:rsidRDefault="000E1E37" w:rsidP="0026036B">
      <w:pPr>
        <w:pStyle w:val="ListParagraph"/>
        <w:widowControl w:val="0"/>
        <w:numPr>
          <w:ilvl w:val="0"/>
          <w:numId w:val="9"/>
        </w:numPr>
        <w:tabs>
          <w:tab w:val="left" w:pos="1800"/>
          <w:tab w:val="left" w:pos="1801"/>
        </w:tabs>
        <w:autoSpaceDE w:val="0"/>
        <w:autoSpaceDN w:val="0"/>
        <w:bidi w:val="0"/>
        <w:spacing w:line="293" w:lineRule="exact"/>
        <w:ind w:left="567"/>
        <w:jc w:val="both"/>
        <w:rPr>
          <w:rFonts w:asciiTheme="majorBidi" w:hAnsiTheme="majorBidi" w:cstheme="majorBidi"/>
        </w:rPr>
      </w:pPr>
      <w:r w:rsidRPr="005D4E8D">
        <w:rPr>
          <w:rFonts w:asciiTheme="majorBidi" w:hAnsiTheme="majorBidi" w:cstheme="majorBidi"/>
        </w:rPr>
        <w:t>Agriculture</w:t>
      </w:r>
      <w:r w:rsidRPr="005D4E8D">
        <w:rPr>
          <w:rFonts w:asciiTheme="majorBidi" w:hAnsiTheme="majorBidi" w:cstheme="majorBidi"/>
          <w:spacing w:val="-6"/>
        </w:rPr>
        <w:t xml:space="preserve"> </w:t>
      </w:r>
      <w:r w:rsidRPr="005D4E8D">
        <w:rPr>
          <w:rFonts w:asciiTheme="majorBidi" w:hAnsiTheme="majorBidi" w:cstheme="majorBidi"/>
        </w:rPr>
        <w:t>sector</w:t>
      </w:r>
      <w:r w:rsidRPr="005D4E8D">
        <w:rPr>
          <w:rFonts w:asciiTheme="majorBidi" w:hAnsiTheme="majorBidi" w:cstheme="majorBidi"/>
          <w:spacing w:val="-4"/>
        </w:rPr>
        <w:t xml:space="preserve"> (15%)</w:t>
      </w:r>
    </w:p>
    <w:p w:rsidR="000E1E37" w:rsidRPr="005D4E8D" w:rsidRDefault="000E1E37" w:rsidP="0026036B">
      <w:pPr>
        <w:pStyle w:val="ListParagraph"/>
        <w:widowControl w:val="0"/>
        <w:numPr>
          <w:ilvl w:val="0"/>
          <w:numId w:val="9"/>
        </w:numPr>
        <w:tabs>
          <w:tab w:val="left" w:pos="1800"/>
          <w:tab w:val="left" w:pos="1801"/>
        </w:tabs>
        <w:autoSpaceDE w:val="0"/>
        <w:autoSpaceDN w:val="0"/>
        <w:bidi w:val="0"/>
        <w:spacing w:before="2"/>
        <w:ind w:left="567"/>
        <w:jc w:val="both"/>
        <w:rPr>
          <w:rFonts w:asciiTheme="majorBidi" w:hAnsiTheme="majorBidi" w:cstheme="majorBidi"/>
          <w:spacing w:val="-4"/>
        </w:rPr>
      </w:pPr>
      <w:r w:rsidRPr="005D4E8D">
        <w:rPr>
          <w:rFonts w:asciiTheme="majorBidi" w:hAnsiTheme="majorBidi" w:cstheme="majorBidi"/>
        </w:rPr>
        <w:t>Israeli</w:t>
      </w:r>
      <w:r w:rsidRPr="005D4E8D">
        <w:rPr>
          <w:rFonts w:asciiTheme="majorBidi" w:hAnsiTheme="majorBidi" w:cstheme="majorBidi"/>
          <w:spacing w:val="-9"/>
        </w:rPr>
        <w:t xml:space="preserve"> </w:t>
      </w:r>
      <w:r w:rsidRPr="005D4E8D">
        <w:rPr>
          <w:rFonts w:asciiTheme="majorBidi" w:hAnsiTheme="majorBidi" w:cstheme="majorBidi"/>
        </w:rPr>
        <w:t>labor</w:t>
      </w:r>
      <w:r w:rsidRPr="005D4E8D">
        <w:rPr>
          <w:rFonts w:asciiTheme="majorBidi" w:hAnsiTheme="majorBidi" w:cstheme="majorBidi"/>
          <w:spacing w:val="-10"/>
        </w:rPr>
        <w:t xml:space="preserve"> </w:t>
      </w:r>
      <w:r w:rsidRPr="005D4E8D">
        <w:rPr>
          <w:rFonts w:asciiTheme="majorBidi" w:hAnsiTheme="majorBidi" w:cstheme="majorBidi"/>
        </w:rPr>
        <w:t>market</w:t>
      </w:r>
      <w:r w:rsidRPr="005D4E8D">
        <w:rPr>
          <w:rFonts w:asciiTheme="majorBidi" w:hAnsiTheme="majorBidi" w:cstheme="majorBidi"/>
          <w:spacing w:val="-8"/>
        </w:rPr>
        <w:t xml:space="preserve"> </w:t>
      </w:r>
      <w:r w:rsidRPr="005D4E8D">
        <w:rPr>
          <w:rFonts w:asciiTheme="majorBidi" w:hAnsiTheme="majorBidi" w:cstheme="majorBidi"/>
          <w:spacing w:val="-4"/>
        </w:rPr>
        <w:t>(5%)</w:t>
      </w:r>
    </w:p>
    <w:p w:rsidR="000E1E37" w:rsidRPr="005D4E8D" w:rsidRDefault="000E1E37" w:rsidP="000E1E37">
      <w:pPr>
        <w:widowControl w:val="0"/>
        <w:tabs>
          <w:tab w:val="left" w:pos="1800"/>
          <w:tab w:val="left" w:pos="1801"/>
        </w:tabs>
        <w:autoSpaceDE w:val="0"/>
        <w:autoSpaceDN w:val="0"/>
        <w:bidi w:val="0"/>
        <w:spacing w:before="2"/>
        <w:jc w:val="both"/>
        <w:rPr>
          <w:rFonts w:asciiTheme="majorBidi" w:hAnsiTheme="majorBidi" w:cstheme="majorBidi"/>
          <w:spacing w:val="-4"/>
        </w:rPr>
      </w:pPr>
    </w:p>
    <w:p w:rsidR="000E1E37" w:rsidRPr="005D4E8D" w:rsidRDefault="000E1E37" w:rsidP="000E1E37">
      <w:pPr>
        <w:widowControl w:val="0"/>
        <w:tabs>
          <w:tab w:val="left" w:pos="1800"/>
          <w:tab w:val="left" w:pos="1801"/>
        </w:tabs>
        <w:autoSpaceDE w:val="0"/>
        <w:autoSpaceDN w:val="0"/>
        <w:bidi w:val="0"/>
        <w:spacing w:before="2"/>
        <w:jc w:val="both"/>
        <w:rPr>
          <w:rFonts w:asciiTheme="majorBidi" w:hAnsiTheme="majorBidi" w:cstheme="majorBidi"/>
        </w:rPr>
      </w:pPr>
    </w:p>
    <w:p w:rsidR="00AC5F5B" w:rsidRDefault="000E1E37" w:rsidP="00AC5F5B">
      <w:pPr>
        <w:keepNext/>
        <w:widowControl w:val="0"/>
        <w:tabs>
          <w:tab w:val="left" w:pos="1800"/>
          <w:tab w:val="left" w:pos="1801"/>
        </w:tabs>
        <w:autoSpaceDE w:val="0"/>
        <w:autoSpaceDN w:val="0"/>
        <w:bidi w:val="0"/>
        <w:spacing w:before="2"/>
        <w:jc w:val="center"/>
      </w:pPr>
      <w:r w:rsidRPr="005D4E8D">
        <w:rPr>
          <w:rFonts w:asciiTheme="majorBidi" w:hAnsiTheme="majorBidi" w:cstheme="majorBidi"/>
          <w:noProof/>
        </w:rPr>
        <w:drawing>
          <wp:inline distT="0" distB="0" distL="0" distR="0" wp14:anchorId="25D0281A" wp14:editId="3D9F371A">
            <wp:extent cx="4962525" cy="3200400"/>
            <wp:effectExtent l="0" t="0" r="9525" b="19050"/>
            <wp:docPr id="4"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E1E37" w:rsidRPr="0026036B" w:rsidRDefault="00AC5F5B" w:rsidP="00AC5F5B">
      <w:pPr>
        <w:pStyle w:val="Caption"/>
        <w:bidi w:val="0"/>
        <w:jc w:val="center"/>
        <w:rPr>
          <w:color w:val="auto"/>
          <w:sz w:val="24"/>
          <w:szCs w:val="24"/>
        </w:rPr>
      </w:pPr>
      <w:bookmarkStart w:id="16" w:name="_Toc125950180"/>
      <w:r w:rsidRPr="0026036B">
        <w:rPr>
          <w:color w:val="auto"/>
          <w:sz w:val="24"/>
          <w:szCs w:val="24"/>
        </w:rPr>
        <w:t xml:space="preserve">Figure </w:t>
      </w:r>
      <w:r w:rsidR="0063315B" w:rsidRPr="0026036B">
        <w:rPr>
          <w:color w:val="auto"/>
          <w:sz w:val="24"/>
          <w:szCs w:val="24"/>
        </w:rPr>
        <w:fldChar w:fldCharType="begin"/>
      </w:r>
      <w:r w:rsidR="0063315B" w:rsidRPr="0026036B">
        <w:rPr>
          <w:color w:val="auto"/>
          <w:sz w:val="24"/>
          <w:szCs w:val="24"/>
        </w:rPr>
        <w:instrText xml:space="preserve"> SEQ Figure \* ARABIC </w:instrText>
      </w:r>
      <w:r w:rsidR="0063315B" w:rsidRPr="0026036B">
        <w:rPr>
          <w:color w:val="auto"/>
          <w:sz w:val="24"/>
          <w:szCs w:val="24"/>
        </w:rPr>
        <w:fldChar w:fldCharType="separate"/>
      </w:r>
      <w:r w:rsidR="004C134B">
        <w:rPr>
          <w:noProof/>
          <w:color w:val="auto"/>
          <w:sz w:val="24"/>
          <w:szCs w:val="24"/>
        </w:rPr>
        <w:t>4</w:t>
      </w:r>
      <w:r w:rsidR="0063315B" w:rsidRPr="0026036B">
        <w:rPr>
          <w:color w:val="auto"/>
          <w:sz w:val="24"/>
          <w:szCs w:val="24"/>
        </w:rPr>
        <w:fldChar w:fldCharType="end"/>
      </w:r>
      <w:r w:rsidRPr="0026036B">
        <w:rPr>
          <w:color w:val="auto"/>
          <w:sz w:val="24"/>
          <w:szCs w:val="24"/>
        </w:rPr>
        <w:t>: Distribution of labor force among main economic activities in of Asira Al-Shamalya</w:t>
      </w:r>
      <w:bookmarkEnd w:id="16"/>
    </w:p>
    <w:p w:rsidR="000E1E37" w:rsidRPr="0026036B" w:rsidRDefault="000E1E37" w:rsidP="000E1E37">
      <w:pPr>
        <w:widowControl w:val="0"/>
        <w:autoSpaceDE w:val="0"/>
        <w:autoSpaceDN w:val="0"/>
        <w:bidi w:val="0"/>
        <w:spacing w:before="8"/>
        <w:ind w:left="1413" w:right="1412"/>
        <w:jc w:val="center"/>
        <w:rPr>
          <w:rFonts w:asciiTheme="majorBidi" w:hAnsiTheme="majorBidi" w:cstheme="majorBidi"/>
          <w:sz w:val="22"/>
          <w:szCs w:val="22"/>
        </w:rPr>
      </w:pPr>
      <w:r w:rsidRPr="0026036B">
        <w:rPr>
          <w:rFonts w:asciiTheme="majorBidi" w:hAnsiTheme="majorBidi" w:cstheme="majorBidi"/>
          <w:b/>
          <w:sz w:val="22"/>
          <w:szCs w:val="22"/>
        </w:rPr>
        <w:t>Source:</w:t>
      </w:r>
      <w:r w:rsidRPr="0026036B">
        <w:rPr>
          <w:rFonts w:asciiTheme="majorBidi" w:hAnsiTheme="majorBidi" w:cstheme="majorBidi"/>
          <w:b/>
          <w:spacing w:val="-7"/>
          <w:sz w:val="22"/>
          <w:szCs w:val="22"/>
        </w:rPr>
        <w:t xml:space="preserve"> </w:t>
      </w:r>
      <w:r w:rsidRPr="0026036B">
        <w:rPr>
          <w:rFonts w:asciiTheme="majorBidi" w:hAnsiTheme="majorBidi" w:cstheme="majorBidi"/>
          <w:sz w:val="22"/>
          <w:szCs w:val="22"/>
        </w:rPr>
        <w:t>Asira</w:t>
      </w:r>
      <w:r w:rsidRPr="0026036B">
        <w:rPr>
          <w:rFonts w:asciiTheme="majorBidi" w:hAnsiTheme="majorBidi" w:cstheme="majorBidi"/>
          <w:spacing w:val="-7"/>
          <w:sz w:val="22"/>
          <w:szCs w:val="22"/>
        </w:rPr>
        <w:t xml:space="preserve"> Al-</w:t>
      </w:r>
      <w:r w:rsidRPr="0026036B">
        <w:rPr>
          <w:rFonts w:asciiTheme="majorBidi" w:hAnsiTheme="majorBidi" w:cstheme="majorBidi"/>
          <w:spacing w:val="-8"/>
          <w:sz w:val="22"/>
          <w:szCs w:val="22"/>
        </w:rPr>
        <w:t xml:space="preserve"> </w:t>
      </w:r>
      <w:r w:rsidRPr="0026036B">
        <w:rPr>
          <w:rFonts w:asciiTheme="majorBidi" w:hAnsiTheme="majorBidi" w:cstheme="majorBidi"/>
          <w:sz w:val="22"/>
          <w:szCs w:val="22"/>
        </w:rPr>
        <w:t>Shamaliya</w:t>
      </w:r>
      <w:r w:rsidRPr="0026036B">
        <w:rPr>
          <w:rFonts w:asciiTheme="majorBidi" w:hAnsiTheme="majorBidi" w:cstheme="majorBidi"/>
          <w:spacing w:val="-3"/>
          <w:sz w:val="22"/>
          <w:szCs w:val="22"/>
        </w:rPr>
        <w:t xml:space="preserve"> </w:t>
      </w:r>
      <w:r w:rsidRPr="0026036B">
        <w:rPr>
          <w:rFonts w:asciiTheme="majorBidi" w:hAnsiTheme="majorBidi" w:cstheme="majorBidi"/>
          <w:sz w:val="22"/>
          <w:szCs w:val="22"/>
        </w:rPr>
        <w:t>Municipal</w:t>
      </w:r>
      <w:r w:rsidRPr="0026036B">
        <w:rPr>
          <w:rFonts w:asciiTheme="majorBidi" w:hAnsiTheme="majorBidi" w:cstheme="majorBidi"/>
          <w:spacing w:val="-7"/>
          <w:sz w:val="22"/>
          <w:szCs w:val="22"/>
        </w:rPr>
        <w:t xml:space="preserve"> </w:t>
      </w:r>
      <w:r w:rsidRPr="0026036B">
        <w:rPr>
          <w:rFonts w:asciiTheme="majorBidi" w:hAnsiTheme="majorBidi" w:cstheme="majorBidi"/>
          <w:sz w:val="22"/>
          <w:szCs w:val="22"/>
        </w:rPr>
        <w:t>Council,</w:t>
      </w:r>
      <w:r w:rsidRPr="0026036B">
        <w:rPr>
          <w:rFonts w:asciiTheme="majorBidi" w:hAnsiTheme="majorBidi" w:cstheme="majorBidi"/>
          <w:spacing w:val="-7"/>
          <w:sz w:val="22"/>
          <w:szCs w:val="22"/>
        </w:rPr>
        <w:t xml:space="preserve"> </w:t>
      </w:r>
      <w:r w:rsidRPr="0026036B">
        <w:rPr>
          <w:rFonts w:asciiTheme="majorBidi" w:hAnsiTheme="majorBidi" w:cstheme="majorBidi"/>
          <w:spacing w:val="-4"/>
          <w:sz w:val="22"/>
          <w:szCs w:val="22"/>
        </w:rPr>
        <w:t>2022</w:t>
      </w:r>
    </w:p>
    <w:p w:rsidR="000E1E37" w:rsidRPr="005D4E8D" w:rsidRDefault="000E1E37" w:rsidP="000E1E37">
      <w:pPr>
        <w:bidi w:val="0"/>
        <w:jc w:val="center"/>
        <w:rPr>
          <w:rFonts w:asciiTheme="majorBidi" w:hAnsiTheme="majorBidi" w:cstheme="majorBidi"/>
          <w:b/>
          <w:bCs/>
        </w:rPr>
      </w:pPr>
    </w:p>
    <w:p w:rsidR="000E1E37" w:rsidRPr="000E1E37" w:rsidRDefault="000E1E37" w:rsidP="00CF5709">
      <w:pPr>
        <w:pStyle w:val="Heading2"/>
        <w:numPr>
          <w:ilvl w:val="1"/>
          <w:numId w:val="18"/>
        </w:numPr>
        <w:tabs>
          <w:tab w:val="center" w:pos="1279"/>
        </w:tabs>
        <w:ind w:left="450"/>
        <w:jc w:val="both"/>
        <w:rPr>
          <w:b/>
          <w:bCs/>
          <w:szCs w:val="32"/>
        </w:rPr>
      </w:pPr>
      <w:bookmarkStart w:id="17" w:name="_Toc139784115"/>
      <w:r w:rsidRPr="000E1E37">
        <w:rPr>
          <w:b/>
          <w:bCs/>
          <w:szCs w:val="32"/>
        </w:rPr>
        <w:t>Climate</w:t>
      </w:r>
      <w:bookmarkEnd w:id="17"/>
      <w:r w:rsidRPr="000E1E37">
        <w:rPr>
          <w:b/>
          <w:bCs/>
          <w:szCs w:val="32"/>
        </w:rPr>
        <w:t xml:space="preserve"> </w:t>
      </w:r>
    </w:p>
    <w:p w:rsidR="000E1E37" w:rsidRPr="005D4E8D" w:rsidRDefault="000E1E37" w:rsidP="0026036B">
      <w:pPr>
        <w:bidi w:val="0"/>
        <w:jc w:val="both"/>
        <w:rPr>
          <w:rFonts w:asciiTheme="majorBidi" w:hAnsiTheme="majorBidi" w:cstheme="majorBidi"/>
          <w:rtl/>
        </w:rPr>
      </w:pPr>
      <w:r w:rsidRPr="005D4E8D">
        <w:rPr>
          <w:rFonts w:asciiTheme="majorBidi" w:hAnsiTheme="majorBidi" w:cstheme="majorBidi"/>
        </w:rPr>
        <w:t xml:space="preserve">Asira </w:t>
      </w:r>
      <w:r>
        <w:rPr>
          <w:rFonts w:asciiTheme="majorBidi" w:hAnsiTheme="majorBidi" w:cstheme="majorBidi"/>
        </w:rPr>
        <w:t>Al-</w:t>
      </w:r>
      <w:r w:rsidR="008C50E7">
        <w:rPr>
          <w:rFonts w:asciiTheme="majorBidi" w:hAnsiTheme="majorBidi" w:cstheme="majorBidi"/>
        </w:rPr>
        <w:t>Shamal</w:t>
      </w:r>
      <w:r w:rsidRPr="005D4E8D">
        <w:rPr>
          <w:rFonts w:asciiTheme="majorBidi" w:hAnsiTheme="majorBidi" w:cstheme="majorBidi"/>
        </w:rPr>
        <w:t>ya is located at an altitude of 636m above sea level with</w:t>
      </w:r>
      <w:r w:rsidR="009628EC">
        <w:rPr>
          <w:rFonts w:asciiTheme="majorBidi" w:hAnsiTheme="majorBidi" w:cstheme="majorBidi"/>
        </w:rPr>
        <w:t xml:space="preserve"> a mean annual rainfall of 590</w:t>
      </w:r>
      <w:r w:rsidRPr="005D4E8D">
        <w:rPr>
          <w:rFonts w:asciiTheme="majorBidi" w:hAnsiTheme="majorBidi" w:cstheme="majorBidi"/>
        </w:rPr>
        <w:t xml:space="preserve">mm. The average annual temperature is 16 oC whilst the average annual humidity is approximately </w:t>
      </w:r>
      <w:r w:rsidRPr="005D4E8D">
        <w:rPr>
          <w:rFonts w:asciiTheme="majorBidi" w:hAnsiTheme="majorBidi" w:cstheme="majorBidi"/>
          <w:rtl/>
        </w:rPr>
        <w:t xml:space="preserve">74.2 </w:t>
      </w:r>
      <w:r w:rsidRPr="005D4E8D">
        <w:rPr>
          <w:rFonts w:asciiTheme="majorBidi" w:hAnsiTheme="majorBidi" w:cstheme="majorBidi"/>
        </w:rPr>
        <w:t>%</w:t>
      </w:r>
    </w:p>
    <w:p w:rsidR="000E1E37" w:rsidRPr="0026036B" w:rsidRDefault="000E1E37" w:rsidP="0026036B">
      <w:pPr>
        <w:pStyle w:val="Heading3"/>
        <w:numPr>
          <w:ilvl w:val="2"/>
          <w:numId w:val="18"/>
        </w:numPr>
        <w:bidi w:val="0"/>
        <w:ind w:left="567" w:hanging="567"/>
        <w:rPr>
          <w:rFonts w:asciiTheme="majorBidi" w:hAnsiTheme="majorBidi"/>
          <w:color w:val="auto"/>
        </w:rPr>
      </w:pPr>
      <w:bookmarkStart w:id="18" w:name="_Toc139784116"/>
      <w:r w:rsidRPr="000E1E37">
        <w:rPr>
          <w:rFonts w:asciiTheme="majorBidi" w:hAnsiTheme="majorBidi"/>
          <w:color w:val="auto"/>
        </w:rPr>
        <w:t>Temperature</w:t>
      </w:r>
      <w:bookmarkEnd w:id="18"/>
      <w:r w:rsidRPr="000E1E37">
        <w:rPr>
          <w:rFonts w:asciiTheme="majorBidi" w:hAnsiTheme="majorBidi"/>
          <w:color w:val="auto"/>
          <w:rtl/>
        </w:rPr>
        <w:t xml:space="preserve"> </w:t>
      </w:r>
    </w:p>
    <w:p w:rsidR="000E1E37" w:rsidRPr="005D4E8D" w:rsidRDefault="000E1E37" w:rsidP="008C50E7">
      <w:pPr>
        <w:bidi w:val="0"/>
        <w:jc w:val="both"/>
        <w:rPr>
          <w:rFonts w:asciiTheme="majorBidi" w:hAnsiTheme="majorBidi" w:cstheme="majorBidi"/>
        </w:rPr>
      </w:pPr>
      <w:r w:rsidRPr="005D4E8D">
        <w:rPr>
          <w:rFonts w:asciiTheme="majorBidi" w:hAnsiTheme="majorBidi" w:cstheme="majorBidi"/>
        </w:rPr>
        <w:t>Falling temperatures in</w:t>
      </w:r>
      <w:r w:rsidR="008C50E7" w:rsidRPr="008C50E7">
        <w:t xml:space="preserve"> </w:t>
      </w:r>
      <w:r w:rsidR="008C50E7" w:rsidRPr="008C50E7">
        <w:rPr>
          <w:rFonts w:asciiTheme="majorBidi" w:hAnsiTheme="majorBidi" w:cstheme="majorBidi"/>
        </w:rPr>
        <w:t>of Asira Al-Shamalya</w:t>
      </w:r>
      <w:r w:rsidRPr="005D4E8D">
        <w:rPr>
          <w:rFonts w:asciiTheme="majorBidi" w:hAnsiTheme="majorBidi" w:cstheme="majorBidi"/>
        </w:rPr>
        <w:t xml:space="preserve"> within temperatures for the Middle East, has been adopted in the study data Meteorological Station Nablus</w:t>
      </w:r>
      <w:r w:rsidR="009628EC">
        <w:rPr>
          <w:rFonts w:asciiTheme="majorBidi" w:hAnsiTheme="majorBidi" w:cstheme="majorBidi"/>
        </w:rPr>
        <w:t xml:space="preserve"> due</w:t>
      </w:r>
      <w:r w:rsidRPr="005D4E8D">
        <w:rPr>
          <w:rFonts w:asciiTheme="majorBidi" w:hAnsiTheme="majorBidi" w:cstheme="majorBidi"/>
        </w:rPr>
        <w:t xml:space="preserve"> to the unavailability of Meteorological Station in Asira.</w:t>
      </w:r>
      <w:r w:rsidRPr="005D4E8D">
        <w:rPr>
          <w:rFonts w:asciiTheme="majorBidi" w:hAnsiTheme="majorBidi" w:cstheme="majorBidi"/>
          <w:rtl/>
        </w:rPr>
        <w:t xml:space="preserve"> </w:t>
      </w:r>
    </w:p>
    <w:p w:rsidR="008C0BA0" w:rsidRDefault="008C0BA0" w:rsidP="000E1E37">
      <w:pPr>
        <w:bidi w:val="0"/>
        <w:jc w:val="both"/>
        <w:rPr>
          <w:rFonts w:asciiTheme="majorBidi" w:hAnsiTheme="majorBidi" w:cstheme="majorBidi"/>
        </w:rPr>
      </w:pPr>
    </w:p>
    <w:p w:rsidR="000E1E37" w:rsidRPr="005D4E8D" w:rsidRDefault="000E1E37" w:rsidP="00CF45DF">
      <w:pPr>
        <w:bidi w:val="0"/>
        <w:jc w:val="both"/>
        <w:rPr>
          <w:rFonts w:asciiTheme="majorBidi" w:hAnsiTheme="majorBidi" w:cstheme="majorBidi"/>
        </w:rPr>
      </w:pPr>
      <w:r w:rsidRPr="005D4E8D">
        <w:rPr>
          <w:rFonts w:asciiTheme="majorBidi" w:hAnsiTheme="majorBidi" w:cstheme="majorBidi"/>
        </w:rPr>
        <w:lastRenderedPageBreak/>
        <w:t>There is a clear difference between the temperatures in winter and summer heat</w:t>
      </w:r>
      <w:r w:rsidR="00CF45DF">
        <w:rPr>
          <w:rFonts w:asciiTheme="majorBidi" w:hAnsiTheme="majorBidi" w:cstheme="majorBidi"/>
        </w:rPr>
        <w:t>,</w:t>
      </w:r>
      <w:r w:rsidRPr="005D4E8D">
        <w:rPr>
          <w:rFonts w:asciiTheme="majorBidi" w:hAnsiTheme="majorBidi" w:cstheme="majorBidi"/>
        </w:rPr>
        <w:t xml:space="preserve"> differences between 16.6 degrees </w:t>
      </w:r>
    </w:p>
    <w:p w:rsidR="000E1E37" w:rsidRPr="005D4E8D" w:rsidRDefault="000E1E37" w:rsidP="000E1E37">
      <w:pPr>
        <w:bidi w:val="0"/>
        <w:jc w:val="both"/>
        <w:rPr>
          <w:rFonts w:asciiTheme="majorBidi" w:hAnsiTheme="majorBidi" w:cstheme="majorBidi"/>
        </w:rPr>
      </w:pPr>
      <w:r w:rsidRPr="005D4E8D">
        <w:rPr>
          <w:rFonts w:asciiTheme="majorBidi" w:hAnsiTheme="majorBidi" w:cstheme="majorBidi"/>
        </w:rPr>
        <w:t>At the time, which is the month of January when the minimum temperature as the months up to 10.2 degrees, the highe</w:t>
      </w:r>
      <w:r w:rsidR="00CF45DF">
        <w:rPr>
          <w:rFonts w:asciiTheme="majorBidi" w:hAnsiTheme="majorBidi" w:cstheme="majorBidi"/>
        </w:rPr>
        <w:t>st since the month of August is</w:t>
      </w:r>
      <w:r w:rsidRPr="005D4E8D">
        <w:rPr>
          <w:rFonts w:asciiTheme="majorBidi" w:hAnsiTheme="majorBidi" w:cstheme="majorBidi"/>
        </w:rPr>
        <w:t xml:space="preserve"> 26.8 degrees.</w:t>
      </w:r>
      <w:r w:rsidRPr="005D4E8D">
        <w:rPr>
          <w:rFonts w:asciiTheme="majorBidi" w:hAnsiTheme="majorBidi" w:cstheme="majorBidi"/>
          <w:rtl/>
        </w:rPr>
        <w:t xml:space="preserve"> </w:t>
      </w:r>
    </w:p>
    <w:p w:rsidR="008C0BA0" w:rsidRPr="005D4E8D" w:rsidRDefault="008C0BA0" w:rsidP="00DE5539">
      <w:pPr>
        <w:bidi w:val="0"/>
        <w:jc w:val="both"/>
        <w:rPr>
          <w:rFonts w:asciiTheme="majorBidi" w:hAnsiTheme="majorBidi" w:cstheme="majorBidi"/>
        </w:rPr>
      </w:pPr>
    </w:p>
    <w:p w:rsidR="007D57C8" w:rsidRPr="0026036B" w:rsidRDefault="007D57C8" w:rsidP="0026036B">
      <w:pPr>
        <w:pStyle w:val="Caption"/>
        <w:keepNext/>
        <w:bidi w:val="0"/>
        <w:rPr>
          <w:color w:val="000000" w:themeColor="text1"/>
          <w:sz w:val="24"/>
          <w:szCs w:val="24"/>
        </w:rPr>
      </w:pPr>
      <w:bookmarkStart w:id="19" w:name="_Toc126647061"/>
      <w:r w:rsidRPr="0026036B">
        <w:rPr>
          <w:color w:val="000000" w:themeColor="text1"/>
          <w:sz w:val="24"/>
          <w:szCs w:val="24"/>
        </w:rPr>
        <w:t xml:space="preserve">Table </w:t>
      </w:r>
      <w:r w:rsidRPr="0026036B">
        <w:rPr>
          <w:color w:val="000000" w:themeColor="text1"/>
          <w:sz w:val="24"/>
          <w:szCs w:val="24"/>
        </w:rPr>
        <w:fldChar w:fldCharType="begin"/>
      </w:r>
      <w:r w:rsidRPr="0026036B">
        <w:rPr>
          <w:color w:val="000000" w:themeColor="text1"/>
          <w:sz w:val="24"/>
          <w:szCs w:val="24"/>
        </w:rPr>
        <w:instrText xml:space="preserve"> SEQ Table \* ARABIC </w:instrText>
      </w:r>
      <w:r w:rsidRPr="0026036B">
        <w:rPr>
          <w:color w:val="000000" w:themeColor="text1"/>
          <w:sz w:val="24"/>
          <w:szCs w:val="24"/>
        </w:rPr>
        <w:fldChar w:fldCharType="separate"/>
      </w:r>
      <w:r w:rsidR="001F483C">
        <w:rPr>
          <w:noProof/>
          <w:color w:val="000000" w:themeColor="text1"/>
          <w:sz w:val="24"/>
          <w:szCs w:val="24"/>
        </w:rPr>
        <w:t>1</w:t>
      </w:r>
      <w:r w:rsidRPr="0026036B">
        <w:rPr>
          <w:color w:val="000000" w:themeColor="text1"/>
          <w:sz w:val="24"/>
          <w:szCs w:val="24"/>
        </w:rPr>
        <w:fldChar w:fldCharType="end"/>
      </w:r>
      <w:r w:rsidRPr="0026036B">
        <w:rPr>
          <w:color w:val="000000" w:themeColor="text1"/>
          <w:sz w:val="24"/>
          <w:szCs w:val="24"/>
        </w:rPr>
        <w:t>:</w:t>
      </w:r>
      <w:r w:rsidR="008C0BA0" w:rsidRPr="0026036B">
        <w:rPr>
          <w:rFonts w:asciiTheme="majorBidi" w:hAnsiTheme="majorBidi" w:cstheme="majorBidi"/>
          <w:color w:val="000000" w:themeColor="text1"/>
          <w:sz w:val="36"/>
          <w:szCs w:val="36"/>
        </w:rPr>
        <w:t xml:space="preserve"> </w:t>
      </w:r>
      <w:r w:rsidR="008C0BA0" w:rsidRPr="0026036B">
        <w:rPr>
          <w:rFonts w:asciiTheme="majorBidi" w:hAnsiTheme="majorBidi" w:cstheme="majorBidi"/>
          <w:color w:val="000000" w:themeColor="text1"/>
          <w:sz w:val="24"/>
          <w:szCs w:val="24"/>
        </w:rPr>
        <w:t>T</w:t>
      </w:r>
      <w:r w:rsidR="008C0BA0" w:rsidRPr="0026036B">
        <w:rPr>
          <w:color w:val="000000" w:themeColor="text1"/>
          <w:sz w:val="24"/>
          <w:szCs w:val="24"/>
        </w:rPr>
        <w:t>emperature</w:t>
      </w:r>
      <w:r w:rsidRPr="0026036B">
        <w:rPr>
          <w:color w:val="000000" w:themeColor="text1"/>
          <w:sz w:val="24"/>
          <w:szCs w:val="24"/>
        </w:rPr>
        <w:t xml:space="preserve"> 2012-2021</w:t>
      </w:r>
      <w:bookmarkEnd w:id="19"/>
    </w:p>
    <w:tbl>
      <w:tblPr>
        <w:tblStyle w:val="TableGrid"/>
        <w:tblW w:w="9495" w:type="dxa"/>
        <w:jc w:val="center"/>
        <w:tblLook w:val="04A0" w:firstRow="1" w:lastRow="0" w:firstColumn="1" w:lastColumn="0" w:noHBand="0" w:noVBand="1"/>
      </w:tblPr>
      <w:tblGrid>
        <w:gridCol w:w="1805"/>
        <w:gridCol w:w="760"/>
        <w:gridCol w:w="810"/>
        <w:gridCol w:w="720"/>
        <w:gridCol w:w="720"/>
        <w:gridCol w:w="810"/>
        <w:gridCol w:w="810"/>
        <w:gridCol w:w="720"/>
        <w:gridCol w:w="720"/>
        <w:gridCol w:w="810"/>
        <w:gridCol w:w="810"/>
      </w:tblGrid>
      <w:tr w:rsidR="000E1E37" w:rsidRPr="005D4E8D" w:rsidTr="0026036B">
        <w:trPr>
          <w:trHeight w:val="315"/>
          <w:jc w:val="center"/>
        </w:trPr>
        <w:tc>
          <w:tcPr>
            <w:tcW w:w="1805"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2012-2021</w:t>
            </w:r>
          </w:p>
        </w:tc>
        <w:tc>
          <w:tcPr>
            <w:tcW w:w="76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2012</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2013</w:t>
            </w:r>
          </w:p>
        </w:tc>
        <w:tc>
          <w:tcPr>
            <w:tcW w:w="72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2014</w:t>
            </w:r>
          </w:p>
        </w:tc>
        <w:tc>
          <w:tcPr>
            <w:tcW w:w="72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2015</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2016</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2017</w:t>
            </w:r>
          </w:p>
        </w:tc>
        <w:tc>
          <w:tcPr>
            <w:tcW w:w="72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2018</w:t>
            </w:r>
          </w:p>
        </w:tc>
        <w:tc>
          <w:tcPr>
            <w:tcW w:w="72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2019</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2020</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2021</w:t>
            </w:r>
          </w:p>
        </w:tc>
      </w:tr>
      <w:tr w:rsidR="000E1E37" w:rsidRPr="0026036B" w:rsidTr="0026036B">
        <w:trPr>
          <w:trHeight w:val="315"/>
          <w:jc w:val="center"/>
        </w:trPr>
        <w:tc>
          <w:tcPr>
            <w:tcW w:w="1805" w:type="dxa"/>
            <w:noWrap/>
            <w:hideMark/>
          </w:tcPr>
          <w:p w:rsidR="000E1E37" w:rsidRPr="0026036B" w:rsidRDefault="000E1E37" w:rsidP="00B0563A">
            <w:pPr>
              <w:bidi w:val="0"/>
              <w:rPr>
                <w:rFonts w:asciiTheme="majorBidi" w:hAnsiTheme="majorBidi" w:cstheme="majorBidi"/>
                <w:b/>
                <w:bCs/>
              </w:rPr>
            </w:pPr>
            <w:r w:rsidRPr="0026036B">
              <w:rPr>
                <w:rFonts w:asciiTheme="majorBidi" w:hAnsiTheme="majorBidi" w:cstheme="majorBidi"/>
                <w:b/>
                <w:bCs/>
                <w:rtl/>
              </w:rPr>
              <w:t> </w:t>
            </w:r>
            <w:r w:rsidR="00B0563A" w:rsidRPr="0026036B">
              <w:rPr>
                <w:rFonts w:asciiTheme="majorBidi" w:hAnsiTheme="majorBidi" w:cstheme="majorBidi"/>
                <w:b/>
                <w:bCs/>
              </w:rPr>
              <w:t>Lower Average Temperature (</w:t>
            </w:r>
            <w:r w:rsidR="00B0563A" w:rsidRPr="0026036B">
              <w:rPr>
                <w:rFonts w:asciiTheme="majorBidi" w:hAnsiTheme="majorBidi" w:cstheme="majorBidi"/>
                <w:b/>
                <w:bCs/>
                <w:vertAlign w:val="superscript"/>
              </w:rPr>
              <w:t>o</w:t>
            </w:r>
            <w:r w:rsidR="00B0563A" w:rsidRPr="0026036B">
              <w:rPr>
                <w:rFonts w:asciiTheme="majorBidi" w:hAnsiTheme="majorBidi" w:cstheme="majorBidi"/>
                <w:b/>
                <w:bCs/>
              </w:rPr>
              <w:t>C)</w:t>
            </w:r>
          </w:p>
        </w:tc>
        <w:tc>
          <w:tcPr>
            <w:tcW w:w="76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13.8</w:t>
            </w:r>
          </w:p>
        </w:tc>
        <w:tc>
          <w:tcPr>
            <w:tcW w:w="81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14.4</w:t>
            </w:r>
          </w:p>
        </w:tc>
        <w:tc>
          <w:tcPr>
            <w:tcW w:w="72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14.4</w:t>
            </w:r>
          </w:p>
        </w:tc>
        <w:tc>
          <w:tcPr>
            <w:tcW w:w="72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14.3</w:t>
            </w:r>
          </w:p>
        </w:tc>
        <w:tc>
          <w:tcPr>
            <w:tcW w:w="81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14.6</w:t>
            </w:r>
          </w:p>
        </w:tc>
        <w:tc>
          <w:tcPr>
            <w:tcW w:w="81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14.3</w:t>
            </w:r>
          </w:p>
        </w:tc>
        <w:tc>
          <w:tcPr>
            <w:tcW w:w="72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15.3</w:t>
            </w:r>
          </w:p>
        </w:tc>
        <w:tc>
          <w:tcPr>
            <w:tcW w:w="72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14.9</w:t>
            </w:r>
          </w:p>
        </w:tc>
        <w:tc>
          <w:tcPr>
            <w:tcW w:w="81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16.1</w:t>
            </w:r>
          </w:p>
        </w:tc>
        <w:tc>
          <w:tcPr>
            <w:tcW w:w="81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16.2</w:t>
            </w:r>
          </w:p>
        </w:tc>
      </w:tr>
      <w:tr w:rsidR="000E1E37" w:rsidRPr="0026036B" w:rsidTr="0026036B">
        <w:trPr>
          <w:trHeight w:val="315"/>
          <w:jc w:val="center"/>
        </w:trPr>
        <w:tc>
          <w:tcPr>
            <w:tcW w:w="1805" w:type="dxa"/>
            <w:noWrap/>
            <w:hideMark/>
          </w:tcPr>
          <w:p w:rsidR="000E1E37" w:rsidRPr="0026036B" w:rsidRDefault="00B0563A" w:rsidP="00B0563A">
            <w:pPr>
              <w:bidi w:val="0"/>
              <w:rPr>
                <w:rFonts w:asciiTheme="majorBidi" w:hAnsiTheme="majorBidi" w:cstheme="majorBidi"/>
                <w:b/>
                <w:bCs/>
              </w:rPr>
            </w:pPr>
            <w:r w:rsidRPr="0026036B">
              <w:rPr>
                <w:rFonts w:asciiTheme="majorBidi" w:hAnsiTheme="majorBidi" w:cstheme="majorBidi"/>
                <w:b/>
                <w:bCs/>
              </w:rPr>
              <w:t>Higher Average Temperature (</w:t>
            </w:r>
            <w:r w:rsidRPr="0026036B">
              <w:rPr>
                <w:rFonts w:asciiTheme="majorBidi" w:hAnsiTheme="majorBidi" w:cstheme="majorBidi"/>
                <w:b/>
                <w:bCs/>
                <w:vertAlign w:val="superscript"/>
              </w:rPr>
              <w:t>o</w:t>
            </w:r>
            <w:r w:rsidRPr="0026036B">
              <w:rPr>
                <w:rFonts w:asciiTheme="majorBidi" w:hAnsiTheme="majorBidi" w:cstheme="majorBidi"/>
                <w:b/>
                <w:bCs/>
              </w:rPr>
              <w:t>C)</w:t>
            </w:r>
          </w:p>
        </w:tc>
        <w:tc>
          <w:tcPr>
            <w:tcW w:w="76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25.4</w:t>
            </w:r>
          </w:p>
        </w:tc>
        <w:tc>
          <w:tcPr>
            <w:tcW w:w="81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23.9</w:t>
            </w:r>
          </w:p>
        </w:tc>
        <w:tc>
          <w:tcPr>
            <w:tcW w:w="72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24.1</w:t>
            </w:r>
          </w:p>
        </w:tc>
        <w:tc>
          <w:tcPr>
            <w:tcW w:w="72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24</w:t>
            </w:r>
          </w:p>
        </w:tc>
        <w:tc>
          <w:tcPr>
            <w:tcW w:w="81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24.7</w:t>
            </w:r>
          </w:p>
        </w:tc>
        <w:tc>
          <w:tcPr>
            <w:tcW w:w="81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24.9</w:t>
            </w:r>
          </w:p>
        </w:tc>
        <w:tc>
          <w:tcPr>
            <w:tcW w:w="72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25.2</w:t>
            </w:r>
          </w:p>
        </w:tc>
        <w:tc>
          <w:tcPr>
            <w:tcW w:w="72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24.8</w:t>
            </w:r>
          </w:p>
        </w:tc>
        <w:tc>
          <w:tcPr>
            <w:tcW w:w="81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24.2</w:t>
            </w:r>
          </w:p>
        </w:tc>
        <w:tc>
          <w:tcPr>
            <w:tcW w:w="810" w:type="dxa"/>
            <w:noWrap/>
            <w:hideMark/>
          </w:tcPr>
          <w:p w:rsidR="000E1E37" w:rsidRPr="003A606E" w:rsidRDefault="000E1E37" w:rsidP="006D76B2">
            <w:pPr>
              <w:bidi w:val="0"/>
              <w:jc w:val="both"/>
              <w:rPr>
                <w:rFonts w:asciiTheme="majorBidi" w:hAnsiTheme="majorBidi" w:cstheme="majorBidi"/>
              </w:rPr>
            </w:pPr>
            <w:r w:rsidRPr="003A606E">
              <w:rPr>
                <w:rFonts w:asciiTheme="majorBidi" w:hAnsiTheme="majorBidi" w:cstheme="majorBidi"/>
              </w:rPr>
              <w:t>24.6</w:t>
            </w:r>
          </w:p>
        </w:tc>
      </w:tr>
    </w:tbl>
    <w:p w:rsidR="000E1E37" w:rsidRPr="0026036B" w:rsidRDefault="000E1E37" w:rsidP="000E1E37">
      <w:pPr>
        <w:bidi w:val="0"/>
        <w:jc w:val="both"/>
        <w:rPr>
          <w:rFonts w:asciiTheme="majorBidi" w:hAnsiTheme="majorBidi" w:cstheme="majorBidi"/>
          <w:b/>
          <w:bCs/>
        </w:rPr>
      </w:pPr>
    </w:p>
    <w:p w:rsidR="000E1E37" w:rsidRPr="000E1E37" w:rsidRDefault="000E1E37" w:rsidP="00CF5709">
      <w:pPr>
        <w:pStyle w:val="Heading3"/>
        <w:numPr>
          <w:ilvl w:val="2"/>
          <w:numId w:val="18"/>
        </w:numPr>
        <w:bidi w:val="0"/>
        <w:ind w:left="720"/>
        <w:rPr>
          <w:rFonts w:asciiTheme="majorBidi" w:hAnsiTheme="majorBidi"/>
          <w:color w:val="auto"/>
        </w:rPr>
      </w:pPr>
      <w:bookmarkStart w:id="20" w:name="_Toc139784117"/>
      <w:r w:rsidRPr="000E1E37">
        <w:rPr>
          <w:rFonts w:asciiTheme="majorBidi" w:hAnsiTheme="majorBidi"/>
          <w:color w:val="auto"/>
        </w:rPr>
        <w:t>Relative Humidity</w:t>
      </w:r>
      <w:bookmarkEnd w:id="20"/>
      <w:r w:rsidRPr="000E1E37">
        <w:rPr>
          <w:rFonts w:asciiTheme="majorBidi" w:hAnsiTheme="majorBidi"/>
          <w:color w:val="auto"/>
          <w:rtl/>
        </w:rPr>
        <w:t xml:space="preserve"> </w:t>
      </w:r>
    </w:p>
    <w:p w:rsidR="00E24E06" w:rsidRDefault="00CF45DF" w:rsidP="00E24E06">
      <w:pPr>
        <w:bidi w:val="0"/>
        <w:jc w:val="both"/>
        <w:rPr>
          <w:rFonts w:asciiTheme="majorBidi" w:hAnsiTheme="majorBidi" w:cstheme="majorBidi"/>
        </w:rPr>
      </w:pPr>
      <w:r>
        <w:rPr>
          <w:rFonts w:asciiTheme="majorBidi" w:hAnsiTheme="majorBidi" w:cstheme="majorBidi"/>
        </w:rPr>
        <w:t>The</w:t>
      </w:r>
      <w:r w:rsidR="000E1E37" w:rsidRPr="005D4E8D">
        <w:rPr>
          <w:rFonts w:asciiTheme="majorBidi" w:hAnsiTheme="majorBidi" w:cstheme="majorBidi"/>
        </w:rPr>
        <w:t xml:space="preserve"> rate </w:t>
      </w:r>
      <w:r>
        <w:rPr>
          <w:rFonts w:asciiTheme="majorBidi" w:hAnsiTheme="majorBidi" w:cstheme="majorBidi"/>
        </w:rPr>
        <w:t>relative humidity in the year  reached</w:t>
      </w:r>
      <w:r w:rsidR="000E1E37" w:rsidRPr="005D4E8D">
        <w:rPr>
          <w:rFonts w:asciiTheme="majorBidi" w:hAnsiTheme="majorBidi" w:cstheme="majorBidi"/>
        </w:rPr>
        <w:t xml:space="preserve"> </w:t>
      </w:r>
      <w:r w:rsidR="000E1E37" w:rsidRPr="005D4E8D">
        <w:rPr>
          <w:rFonts w:asciiTheme="majorBidi" w:hAnsiTheme="majorBidi" w:cstheme="majorBidi"/>
          <w:rtl/>
        </w:rPr>
        <w:t>74.2</w:t>
      </w:r>
      <w:r w:rsidR="00A12E2E">
        <w:rPr>
          <w:rFonts w:asciiTheme="majorBidi" w:hAnsiTheme="majorBidi" w:cstheme="majorBidi"/>
        </w:rPr>
        <w:t>%</w:t>
      </w:r>
      <w:r w:rsidR="000E1E37" w:rsidRPr="005D4E8D">
        <w:rPr>
          <w:rFonts w:asciiTheme="majorBidi" w:hAnsiTheme="majorBidi" w:cstheme="majorBidi"/>
          <w:rtl/>
        </w:rPr>
        <w:t xml:space="preserve"> </w:t>
      </w:r>
      <w:r w:rsidR="000E1E37" w:rsidRPr="005D4E8D">
        <w:rPr>
          <w:rFonts w:asciiTheme="majorBidi" w:hAnsiTheme="majorBidi" w:cstheme="majorBidi"/>
        </w:rPr>
        <w:t xml:space="preserve"> and the rate varies from month to month with average relative humidity for the month of July </w:t>
      </w:r>
      <w:r w:rsidR="00E24E06">
        <w:rPr>
          <w:rFonts w:asciiTheme="majorBidi" w:hAnsiTheme="majorBidi" w:cstheme="majorBidi"/>
        </w:rPr>
        <w:t>at</w:t>
      </w:r>
      <w:r w:rsidR="000E1E37" w:rsidRPr="005D4E8D">
        <w:rPr>
          <w:rFonts w:asciiTheme="majorBidi" w:hAnsiTheme="majorBidi" w:cstheme="majorBidi"/>
        </w:rPr>
        <w:t xml:space="preserve"> 52</w:t>
      </w:r>
      <w:r w:rsidR="00A12E2E">
        <w:rPr>
          <w:rFonts w:asciiTheme="majorBidi" w:hAnsiTheme="majorBidi" w:cstheme="majorBidi"/>
        </w:rPr>
        <w:t>%</w:t>
      </w:r>
      <w:r w:rsidR="000E1E37" w:rsidRPr="005D4E8D">
        <w:rPr>
          <w:rFonts w:asciiTheme="majorBidi" w:hAnsiTheme="majorBidi" w:cstheme="majorBidi"/>
        </w:rPr>
        <w:t xml:space="preserve"> while the ratio of moisture for the month of January</w:t>
      </w:r>
      <w:r w:rsidR="00FF22C6">
        <w:rPr>
          <w:rFonts w:asciiTheme="majorBidi" w:hAnsiTheme="majorBidi" w:cstheme="majorBidi"/>
        </w:rPr>
        <w:t xml:space="preserve"> is</w:t>
      </w:r>
      <w:r w:rsidR="000E1E37" w:rsidRPr="005D4E8D">
        <w:rPr>
          <w:rFonts w:asciiTheme="majorBidi" w:hAnsiTheme="majorBidi" w:cstheme="majorBidi"/>
        </w:rPr>
        <w:t xml:space="preserve"> around 0.76</w:t>
      </w:r>
      <w:r w:rsidR="00E24E06">
        <w:rPr>
          <w:rFonts w:asciiTheme="majorBidi" w:hAnsiTheme="majorBidi" w:cstheme="majorBidi"/>
        </w:rPr>
        <w:t>.</w:t>
      </w:r>
    </w:p>
    <w:p w:rsidR="000E1E37" w:rsidRDefault="00E24E06" w:rsidP="00E24E06">
      <w:pPr>
        <w:bidi w:val="0"/>
        <w:jc w:val="both"/>
        <w:rPr>
          <w:rFonts w:asciiTheme="majorBidi" w:hAnsiTheme="majorBidi" w:cstheme="majorBidi"/>
        </w:rPr>
      </w:pPr>
      <w:r>
        <w:rPr>
          <w:rFonts w:asciiTheme="majorBidi" w:hAnsiTheme="majorBidi" w:cstheme="majorBidi"/>
        </w:rPr>
        <w:t>The</w:t>
      </w:r>
      <w:r w:rsidR="000E1E37" w:rsidRPr="005D4E8D">
        <w:rPr>
          <w:rFonts w:asciiTheme="majorBidi" w:hAnsiTheme="majorBidi" w:cstheme="majorBidi"/>
        </w:rPr>
        <w:t xml:space="preserve"> dry eastern winds lead to a decline humidity in a clear and the accompanying rise in temperature.</w:t>
      </w:r>
    </w:p>
    <w:p w:rsidR="00A12E2E" w:rsidRPr="005D4E8D" w:rsidRDefault="00A12E2E" w:rsidP="00A12E2E">
      <w:pPr>
        <w:bidi w:val="0"/>
        <w:jc w:val="both"/>
        <w:rPr>
          <w:rFonts w:asciiTheme="majorBidi" w:hAnsiTheme="majorBidi" w:cstheme="majorBidi"/>
        </w:rPr>
      </w:pPr>
    </w:p>
    <w:p w:rsidR="007D57C8" w:rsidRPr="007D57C8" w:rsidRDefault="007D57C8" w:rsidP="007D57C8">
      <w:pPr>
        <w:pStyle w:val="Caption"/>
        <w:keepNext/>
        <w:bidi w:val="0"/>
        <w:rPr>
          <w:color w:val="000000" w:themeColor="text1"/>
          <w:sz w:val="24"/>
          <w:szCs w:val="24"/>
        </w:rPr>
      </w:pPr>
      <w:bookmarkStart w:id="21" w:name="_Toc126647062"/>
      <w:r w:rsidRPr="007D57C8">
        <w:rPr>
          <w:color w:val="000000" w:themeColor="text1"/>
          <w:sz w:val="24"/>
          <w:szCs w:val="24"/>
        </w:rPr>
        <w:t xml:space="preserve">Table </w:t>
      </w:r>
      <w:r w:rsidRPr="007D57C8">
        <w:rPr>
          <w:color w:val="000000" w:themeColor="text1"/>
          <w:sz w:val="24"/>
          <w:szCs w:val="24"/>
        </w:rPr>
        <w:fldChar w:fldCharType="begin"/>
      </w:r>
      <w:r w:rsidRPr="007D57C8">
        <w:rPr>
          <w:color w:val="000000" w:themeColor="text1"/>
          <w:sz w:val="24"/>
          <w:szCs w:val="24"/>
        </w:rPr>
        <w:instrText xml:space="preserve"> SEQ Table \* ARABIC </w:instrText>
      </w:r>
      <w:r w:rsidRPr="007D57C8">
        <w:rPr>
          <w:color w:val="000000" w:themeColor="text1"/>
          <w:sz w:val="24"/>
          <w:szCs w:val="24"/>
        </w:rPr>
        <w:fldChar w:fldCharType="separate"/>
      </w:r>
      <w:r w:rsidR="001F483C">
        <w:rPr>
          <w:noProof/>
          <w:color w:val="000000" w:themeColor="text1"/>
          <w:sz w:val="24"/>
          <w:szCs w:val="24"/>
        </w:rPr>
        <w:t>2</w:t>
      </w:r>
      <w:r w:rsidRPr="007D57C8">
        <w:rPr>
          <w:color w:val="000000" w:themeColor="text1"/>
          <w:sz w:val="24"/>
          <w:szCs w:val="24"/>
        </w:rPr>
        <w:fldChar w:fldCharType="end"/>
      </w:r>
      <w:r w:rsidRPr="007D57C8">
        <w:rPr>
          <w:color w:val="000000" w:themeColor="text1"/>
          <w:sz w:val="24"/>
          <w:szCs w:val="24"/>
        </w:rPr>
        <w:t xml:space="preserve">: Relative Humidity </w:t>
      </w:r>
      <w:r w:rsidR="00A12E2E">
        <w:rPr>
          <w:color w:val="000000" w:themeColor="text1"/>
          <w:sz w:val="24"/>
          <w:szCs w:val="24"/>
        </w:rPr>
        <w:t xml:space="preserve">at Asira Al-Shamalya for the years </w:t>
      </w:r>
      <w:r w:rsidRPr="007D57C8">
        <w:rPr>
          <w:color w:val="000000" w:themeColor="text1"/>
          <w:sz w:val="24"/>
          <w:szCs w:val="24"/>
        </w:rPr>
        <w:t>2012-2021</w:t>
      </w:r>
      <w:bookmarkEnd w:id="21"/>
    </w:p>
    <w:tbl>
      <w:tblPr>
        <w:tblStyle w:val="TableGrid"/>
        <w:tblW w:w="9450" w:type="dxa"/>
        <w:tblInd w:w="18" w:type="dxa"/>
        <w:tblLook w:val="04A0" w:firstRow="1" w:lastRow="0" w:firstColumn="1" w:lastColumn="0" w:noHBand="0" w:noVBand="1"/>
      </w:tblPr>
      <w:tblGrid>
        <w:gridCol w:w="1260"/>
        <w:gridCol w:w="696"/>
        <w:gridCol w:w="880"/>
        <w:gridCol w:w="854"/>
        <w:gridCol w:w="810"/>
        <w:gridCol w:w="810"/>
        <w:gridCol w:w="900"/>
        <w:gridCol w:w="810"/>
        <w:gridCol w:w="720"/>
        <w:gridCol w:w="900"/>
        <w:gridCol w:w="810"/>
      </w:tblGrid>
      <w:tr w:rsidR="000E1E37" w:rsidRPr="005D4E8D" w:rsidTr="00A12E2E">
        <w:trPr>
          <w:trHeight w:val="315"/>
        </w:trPr>
        <w:tc>
          <w:tcPr>
            <w:tcW w:w="1260" w:type="dxa"/>
            <w:noWrap/>
            <w:hideMark/>
          </w:tcPr>
          <w:p w:rsidR="000E1E37" w:rsidRPr="005D4E8D" w:rsidRDefault="00A12E2E" w:rsidP="006D76B2">
            <w:pPr>
              <w:bidi w:val="0"/>
              <w:jc w:val="both"/>
              <w:rPr>
                <w:rFonts w:asciiTheme="majorBidi" w:hAnsiTheme="majorBidi" w:cstheme="majorBidi"/>
                <w:b/>
                <w:bCs/>
              </w:rPr>
            </w:pPr>
            <w:r>
              <w:rPr>
                <w:rFonts w:asciiTheme="majorBidi" w:hAnsiTheme="majorBidi" w:cstheme="majorBidi"/>
                <w:b/>
                <w:bCs/>
              </w:rPr>
              <w:t>Year</w:t>
            </w:r>
          </w:p>
        </w:tc>
        <w:tc>
          <w:tcPr>
            <w:tcW w:w="696"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2012</w:t>
            </w:r>
          </w:p>
        </w:tc>
        <w:tc>
          <w:tcPr>
            <w:tcW w:w="88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2013</w:t>
            </w:r>
          </w:p>
        </w:tc>
        <w:tc>
          <w:tcPr>
            <w:tcW w:w="854"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2014</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2015</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2016</w:t>
            </w:r>
          </w:p>
        </w:tc>
        <w:tc>
          <w:tcPr>
            <w:tcW w:w="90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2017</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2018</w:t>
            </w:r>
          </w:p>
        </w:tc>
        <w:tc>
          <w:tcPr>
            <w:tcW w:w="72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2019</w:t>
            </w:r>
          </w:p>
        </w:tc>
        <w:tc>
          <w:tcPr>
            <w:tcW w:w="90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2020</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2021</w:t>
            </w:r>
          </w:p>
        </w:tc>
      </w:tr>
      <w:tr w:rsidR="000E1E37" w:rsidRPr="005D4E8D" w:rsidTr="0026036B">
        <w:trPr>
          <w:trHeight w:val="410"/>
        </w:trPr>
        <w:tc>
          <w:tcPr>
            <w:tcW w:w="1260" w:type="dxa"/>
            <w:noWrap/>
            <w:hideMark/>
          </w:tcPr>
          <w:p w:rsidR="000E1E37" w:rsidRPr="005D4E8D" w:rsidRDefault="00A12E2E" w:rsidP="006D76B2">
            <w:pPr>
              <w:bidi w:val="0"/>
              <w:jc w:val="both"/>
              <w:rPr>
                <w:rFonts w:asciiTheme="majorBidi" w:hAnsiTheme="majorBidi" w:cstheme="majorBidi"/>
                <w:b/>
                <w:bCs/>
              </w:rPr>
            </w:pPr>
            <w:r>
              <w:rPr>
                <w:rFonts w:asciiTheme="majorBidi" w:hAnsiTheme="majorBidi" w:cstheme="majorBidi"/>
                <w:b/>
                <w:bCs/>
              </w:rPr>
              <w:t>%</w:t>
            </w:r>
          </w:p>
        </w:tc>
        <w:tc>
          <w:tcPr>
            <w:tcW w:w="696"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71</w:t>
            </w:r>
          </w:p>
        </w:tc>
        <w:tc>
          <w:tcPr>
            <w:tcW w:w="88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72</w:t>
            </w:r>
          </w:p>
        </w:tc>
        <w:tc>
          <w:tcPr>
            <w:tcW w:w="854"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73</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75</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71</w:t>
            </w:r>
          </w:p>
        </w:tc>
        <w:tc>
          <w:tcPr>
            <w:tcW w:w="90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73</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77</w:t>
            </w:r>
          </w:p>
        </w:tc>
        <w:tc>
          <w:tcPr>
            <w:tcW w:w="72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75</w:t>
            </w:r>
          </w:p>
        </w:tc>
        <w:tc>
          <w:tcPr>
            <w:tcW w:w="90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80</w:t>
            </w:r>
          </w:p>
        </w:tc>
        <w:tc>
          <w:tcPr>
            <w:tcW w:w="810" w:type="dxa"/>
            <w:noWrap/>
            <w:hideMark/>
          </w:tcPr>
          <w:p w:rsidR="000E1E37" w:rsidRPr="005D4E8D" w:rsidRDefault="000E1E37" w:rsidP="006D76B2">
            <w:pPr>
              <w:bidi w:val="0"/>
              <w:jc w:val="both"/>
              <w:rPr>
                <w:rFonts w:asciiTheme="majorBidi" w:hAnsiTheme="majorBidi" w:cstheme="majorBidi"/>
                <w:b/>
                <w:bCs/>
              </w:rPr>
            </w:pPr>
            <w:r w:rsidRPr="005D4E8D">
              <w:rPr>
                <w:rFonts w:asciiTheme="majorBidi" w:hAnsiTheme="majorBidi" w:cstheme="majorBidi"/>
                <w:b/>
                <w:bCs/>
              </w:rPr>
              <w:t>75</w:t>
            </w:r>
          </w:p>
        </w:tc>
      </w:tr>
    </w:tbl>
    <w:p w:rsidR="000E1E37" w:rsidRPr="005D4E8D" w:rsidRDefault="000E1E37" w:rsidP="000E1E37">
      <w:pPr>
        <w:bidi w:val="0"/>
        <w:jc w:val="both"/>
        <w:rPr>
          <w:rFonts w:asciiTheme="majorBidi" w:hAnsiTheme="majorBidi" w:cstheme="majorBidi"/>
        </w:rPr>
      </w:pPr>
    </w:p>
    <w:p w:rsidR="000E1E37" w:rsidRPr="000E1E37" w:rsidRDefault="000E1E37" w:rsidP="00CF5709">
      <w:pPr>
        <w:pStyle w:val="Heading3"/>
        <w:numPr>
          <w:ilvl w:val="2"/>
          <w:numId w:val="18"/>
        </w:numPr>
        <w:bidi w:val="0"/>
        <w:ind w:left="720"/>
        <w:rPr>
          <w:rFonts w:asciiTheme="majorBidi" w:hAnsiTheme="majorBidi"/>
          <w:color w:val="auto"/>
        </w:rPr>
      </w:pPr>
      <w:bookmarkStart w:id="22" w:name="_Toc139784118"/>
      <w:r w:rsidRPr="000E1E37">
        <w:rPr>
          <w:rFonts w:asciiTheme="majorBidi" w:hAnsiTheme="majorBidi"/>
          <w:color w:val="auto"/>
        </w:rPr>
        <w:t>Wind</w:t>
      </w:r>
      <w:bookmarkEnd w:id="22"/>
      <w:r w:rsidRPr="000E1E37">
        <w:rPr>
          <w:rFonts w:asciiTheme="majorBidi" w:hAnsiTheme="majorBidi"/>
          <w:color w:val="auto"/>
        </w:rPr>
        <w:t xml:space="preserve"> </w:t>
      </w:r>
    </w:p>
    <w:p w:rsidR="00FF22C6" w:rsidRDefault="008C0BA0" w:rsidP="000E1E37">
      <w:pPr>
        <w:bidi w:val="0"/>
        <w:jc w:val="both"/>
        <w:rPr>
          <w:rFonts w:asciiTheme="majorBidi" w:hAnsiTheme="majorBidi" w:cstheme="majorBidi"/>
        </w:rPr>
      </w:pPr>
      <w:r>
        <w:rPr>
          <w:rFonts w:asciiTheme="majorBidi" w:hAnsiTheme="majorBidi" w:cstheme="majorBidi"/>
        </w:rPr>
        <w:t xml:space="preserve">Wind is </w:t>
      </w:r>
      <w:r w:rsidR="000E1E37" w:rsidRPr="005D4E8D">
        <w:rPr>
          <w:rFonts w:asciiTheme="majorBidi" w:hAnsiTheme="majorBidi" w:cstheme="majorBidi"/>
        </w:rPr>
        <w:t>created by different atmospheric pressure, wind rushed from areas of high air pressure to areas of low pressure air pressure. However, there are clear trends of the winds throughout the year, which is due to wind</w:t>
      </w:r>
      <w:r w:rsidR="00FF22C6">
        <w:rPr>
          <w:rFonts w:asciiTheme="majorBidi" w:hAnsiTheme="majorBidi" w:cstheme="majorBidi"/>
        </w:rPr>
        <w:t xml:space="preserve"> w</w:t>
      </w:r>
      <w:r w:rsidR="000E1E37" w:rsidRPr="005D4E8D">
        <w:rPr>
          <w:rFonts w:asciiTheme="majorBidi" w:hAnsiTheme="majorBidi" w:cstheme="majorBidi"/>
        </w:rPr>
        <w:t xml:space="preserve">estern focus depressions air over the Mediterranean leading to the windy </w:t>
      </w:r>
      <w:r w:rsidR="00FF22C6">
        <w:rPr>
          <w:rFonts w:asciiTheme="majorBidi" w:hAnsiTheme="majorBidi" w:cstheme="majorBidi"/>
        </w:rPr>
        <w:t>towards the low pressure center.</w:t>
      </w:r>
    </w:p>
    <w:p w:rsidR="0026036B" w:rsidRPr="005D4E8D" w:rsidRDefault="000E1E37" w:rsidP="005F0F6C">
      <w:pPr>
        <w:bidi w:val="0"/>
        <w:jc w:val="both"/>
        <w:rPr>
          <w:rFonts w:asciiTheme="majorBidi" w:hAnsiTheme="majorBidi" w:cstheme="majorBidi"/>
        </w:rPr>
      </w:pPr>
      <w:r w:rsidRPr="005D4E8D">
        <w:rPr>
          <w:rFonts w:asciiTheme="majorBidi" w:hAnsiTheme="majorBidi" w:cstheme="majorBidi"/>
        </w:rPr>
        <w:t xml:space="preserve"> </w:t>
      </w:r>
      <w:r w:rsidR="00FF22C6">
        <w:rPr>
          <w:rFonts w:asciiTheme="majorBidi" w:hAnsiTheme="majorBidi" w:cstheme="majorBidi"/>
        </w:rPr>
        <w:t>The wind</w:t>
      </w:r>
      <w:r w:rsidRPr="005D4E8D">
        <w:rPr>
          <w:rFonts w:asciiTheme="majorBidi" w:hAnsiTheme="majorBidi" w:cstheme="majorBidi"/>
        </w:rPr>
        <w:t xml:space="preserve"> hits the region, causing the wind rainfall in the form of successive waves, have affected the region and therefore the </w:t>
      </w:r>
      <w:r w:rsidR="00D67F76">
        <w:rPr>
          <w:rFonts w:asciiTheme="majorBidi" w:hAnsiTheme="majorBidi" w:cstheme="majorBidi"/>
        </w:rPr>
        <w:t>Asira town</w:t>
      </w:r>
      <w:r w:rsidRPr="005D4E8D">
        <w:rPr>
          <w:rFonts w:asciiTheme="majorBidi" w:hAnsiTheme="majorBidi" w:cstheme="majorBidi"/>
        </w:rPr>
        <w:t xml:space="preserve"> Arctic cold winds caused a decline in temperatures and</w:t>
      </w:r>
      <w:r w:rsidR="00FF22C6">
        <w:rPr>
          <w:rFonts w:asciiTheme="majorBidi" w:hAnsiTheme="majorBidi" w:cstheme="majorBidi"/>
        </w:rPr>
        <w:t xml:space="preserve"> </w:t>
      </w:r>
      <w:r w:rsidRPr="005D4E8D">
        <w:rPr>
          <w:rFonts w:asciiTheme="majorBidi" w:hAnsiTheme="majorBidi" w:cstheme="majorBidi"/>
        </w:rPr>
        <w:t xml:space="preserve"> </w:t>
      </w:r>
      <w:r w:rsidR="00FF22C6">
        <w:rPr>
          <w:rFonts w:asciiTheme="majorBidi" w:hAnsiTheme="majorBidi" w:cstheme="majorBidi"/>
        </w:rPr>
        <w:t xml:space="preserve">rain </w:t>
      </w:r>
      <w:r w:rsidRPr="005D4E8D">
        <w:rPr>
          <w:rFonts w:asciiTheme="majorBidi" w:hAnsiTheme="majorBidi" w:cstheme="majorBidi"/>
        </w:rPr>
        <w:t xml:space="preserve"> to fall, but for the general rate of wind speed amounted to 5.3 kilometers per hour.</w:t>
      </w:r>
    </w:p>
    <w:p w:rsidR="007D57C8" w:rsidRPr="007D57C8" w:rsidRDefault="007D57C8" w:rsidP="007D57C8">
      <w:pPr>
        <w:pStyle w:val="Caption"/>
        <w:keepNext/>
        <w:bidi w:val="0"/>
        <w:rPr>
          <w:color w:val="000000" w:themeColor="text1"/>
          <w:sz w:val="24"/>
          <w:szCs w:val="24"/>
        </w:rPr>
      </w:pPr>
      <w:bookmarkStart w:id="23" w:name="_Toc126647063"/>
      <w:r w:rsidRPr="007D57C8">
        <w:rPr>
          <w:color w:val="000000" w:themeColor="text1"/>
          <w:sz w:val="24"/>
          <w:szCs w:val="24"/>
        </w:rPr>
        <w:t xml:space="preserve">Table </w:t>
      </w:r>
      <w:r w:rsidRPr="007D57C8">
        <w:rPr>
          <w:color w:val="000000" w:themeColor="text1"/>
          <w:sz w:val="24"/>
          <w:szCs w:val="24"/>
        </w:rPr>
        <w:fldChar w:fldCharType="begin"/>
      </w:r>
      <w:r w:rsidRPr="007D57C8">
        <w:rPr>
          <w:color w:val="000000" w:themeColor="text1"/>
          <w:sz w:val="24"/>
          <w:szCs w:val="24"/>
        </w:rPr>
        <w:instrText xml:space="preserve"> SEQ Table \* ARABIC </w:instrText>
      </w:r>
      <w:r w:rsidRPr="007D57C8">
        <w:rPr>
          <w:color w:val="000000" w:themeColor="text1"/>
          <w:sz w:val="24"/>
          <w:szCs w:val="24"/>
        </w:rPr>
        <w:fldChar w:fldCharType="separate"/>
      </w:r>
      <w:r w:rsidR="001F483C">
        <w:rPr>
          <w:noProof/>
          <w:color w:val="000000" w:themeColor="text1"/>
          <w:sz w:val="24"/>
          <w:szCs w:val="24"/>
        </w:rPr>
        <w:t>3</w:t>
      </w:r>
      <w:r w:rsidRPr="007D57C8">
        <w:rPr>
          <w:color w:val="000000" w:themeColor="text1"/>
          <w:sz w:val="24"/>
          <w:szCs w:val="24"/>
        </w:rPr>
        <w:fldChar w:fldCharType="end"/>
      </w:r>
      <w:r w:rsidRPr="007D57C8">
        <w:rPr>
          <w:rFonts w:asciiTheme="majorBidi" w:hAnsiTheme="majorBidi" w:cstheme="majorBidi"/>
          <w:color w:val="000000" w:themeColor="text1"/>
          <w:sz w:val="24"/>
          <w:szCs w:val="24"/>
        </w:rPr>
        <w:t xml:space="preserve"> :</w:t>
      </w:r>
      <w:r w:rsidRPr="007D57C8">
        <w:rPr>
          <w:color w:val="000000" w:themeColor="text1"/>
          <w:sz w:val="24"/>
          <w:szCs w:val="24"/>
        </w:rPr>
        <w:t xml:space="preserve">Wind </w:t>
      </w:r>
      <w:r w:rsidR="008C0BA0">
        <w:rPr>
          <w:color w:val="000000" w:themeColor="text1"/>
          <w:sz w:val="24"/>
          <w:szCs w:val="24"/>
        </w:rPr>
        <w:t xml:space="preserve">Average Speed for the years </w:t>
      </w:r>
      <w:r w:rsidRPr="007D57C8">
        <w:rPr>
          <w:color w:val="000000" w:themeColor="text1"/>
          <w:sz w:val="24"/>
          <w:szCs w:val="24"/>
        </w:rPr>
        <w:t>2012-2021</w:t>
      </w:r>
      <w:bookmarkEnd w:id="23"/>
    </w:p>
    <w:tbl>
      <w:tblPr>
        <w:tblStyle w:val="TableGrid"/>
        <w:tblW w:w="9420" w:type="dxa"/>
        <w:jc w:val="center"/>
        <w:tblLook w:val="04A0" w:firstRow="1" w:lastRow="0" w:firstColumn="1" w:lastColumn="0" w:noHBand="0" w:noVBand="1"/>
      </w:tblPr>
      <w:tblGrid>
        <w:gridCol w:w="1740"/>
        <w:gridCol w:w="810"/>
        <w:gridCol w:w="900"/>
        <w:gridCol w:w="793"/>
        <w:gridCol w:w="827"/>
        <w:gridCol w:w="814"/>
        <w:gridCol w:w="703"/>
        <w:gridCol w:w="703"/>
        <w:gridCol w:w="703"/>
        <w:gridCol w:w="703"/>
        <w:gridCol w:w="724"/>
      </w:tblGrid>
      <w:tr w:rsidR="000E1E37" w:rsidRPr="005D4E8D" w:rsidTr="008C0BA0">
        <w:trPr>
          <w:trHeight w:val="315"/>
          <w:jc w:val="center"/>
        </w:trPr>
        <w:tc>
          <w:tcPr>
            <w:tcW w:w="1740" w:type="dxa"/>
            <w:noWrap/>
          </w:tcPr>
          <w:p w:rsidR="000E1E37" w:rsidRPr="005D4E8D" w:rsidRDefault="000E1E37" w:rsidP="006D76B2">
            <w:pPr>
              <w:bidi w:val="0"/>
              <w:spacing w:after="200" w:line="276" w:lineRule="auto"/>
              <w:jc w:val="both"/>
              <w:rPr>
                <w:rFonts w:asciiTheme="majorBidi" w:hAnsiTheme="majorBidi" w:cstheme="majorBidi"/>
                <w:b/>
                <w:bCs/>
              </w:rPr>
            </w:pPr>
            <w:r w:rsidRPr="005D4E8D">
              <w:rPr>
                <w:rFonts w:asciiTheme="majorBidi" w:hAnsiTheme="majorBidi" w:cstheme="majorBidi"/>
                <w:b/>
                <w:bCs/>
              </w:rPr>
              <w:t>2012-2021</w:t>
            </w:r>
          </w:p>
        </w:tc>
        <w:tc>
          <w:tcPr>
            <w:tcW w:w="810"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2012</w:t>
            </w:r>
          </w:p>
        </w:tc>
        <w:tc>
          <w:tcPr>
            <w:tcW w:w="900"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2013</w:t>
            </w:r>
          </w:p>
        </w:tc>
        <w:tc>
          <w:tcPr>
            <w:tcW w:w="793"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2014</w:t>
            </w:r>
          </w:p>
        </w:tc>
        <w:tc>
          <w:tcPr>
            <w:tcW w:w="827"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2015</w:t>
            </w:r>
          </w:p>
        </w:tc>
        <w:tc>
          <w:tcPr>
            <w:tcW w:w="814"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2016</w:t>
            </w:r>
          </w:p>
        </w:tc>
        <w:tc>
          <w:tcPr>
            <w:tcW w:w="703"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2017</w:t>
            </w:r>
          </w:p>
        </w:tc>
        <w:tc>
          <w:tcPr>
            <w:tcW w:w="703"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2018</w:t>
            </w:r>
          </w:p>
        </w:tc>
        <w:tc>
          <w:tcPr>
            <w:tcW w:w="703"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2019</w:t>
            </w:r>
          </w:p>
        </w:tc>
        <w:tc>
          <w:tcPr>
            <w:tcW w:w="703"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2020</w:t>
            </w:r>
          </w:p>
        </w:tc>
        <w:tc>
          <w:tcPr>
            <w:tcW w:w="724"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2021</w:t>
            </w:r>
          </w:p>
        </w:tc>
      </w:tr>
      <w:tr w:rsidR="000E1E37" w:rsidRPr="005D4E8D" w:rsidTr="008C0BA0">
        <w:trPr>
          <w:trHeight w:val="315"/>
          <w:jc w:val="center"/>
        </w:trPr>
        <w:tc>
          <w:tcPr>
            <w:tcW w:w="1740" w:type="dxa"/>
            <w:noWrap/>
            <w:hideMark/>
          </w:tcPr>
          <w:p w:rsidR="000E1E37" w:rsidRPr="005D4E8D" w:rsidRDefault="008C0BA0" w:rsidP="008C0BA0">
            <w:pPr>
              <w:bidi w:val="0"/>
              <w:jc w:val="both"/>
              <w:rPr>
                <w:rFonts w:asciiTheme="majorBidi" w:hAnsiTheme="majorBidi" w:cstheme="majorBidi"/>
                <w:b/>
                <w:bCs/>
              </w:rPr>
            </w:pPr>
            <w:r>
              <w:rPr>
                <w:rFonts w:asciiTheme="majorBidi" w:hAnsiTheme="majorBidi" w:cstheme="majorBidi"/>
                <w:b/>
                <w:bCs/>
              </w:rPr>
              <w:t>Average Speed (km/hr)</w:t>
            </w:r>
          </w:p>
        </w:tc>
        <w:tc>
          <w:tcPr>
            <w:tcW w:w="810"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5.9</w:t>
            </w:r>
          </w:p>
        </w:tc>
        <w:tc>
          <w:tcPr>
            <w:tcW w:w="900"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6.1</w:t>
            </w:r>
          </w:p>
        </w:tc>
        <w:tc>
          <w:tcPr>
            <w:tcW w:w="793"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5.4</w:t>
            </w:r>
          </w:p>
        </w:tc>
        <w:tc>
          <w:tcPr>
            <w:tcW w:w="827"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5.2</w:t>
            </w:r>
          </w:p>
        </w:tc>
        <w:tc>
          <w:tcPr>
            <w:tcW w:w="814"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5</w:t>
            </w:r>
          </w:p>
        </w:tc>
        <w:tc>
          <w:tcPr>
            <w:tcW w:w="703"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4.6</w:t>
            </w:r>
          </w:p>
        </w:tc>
        <w:tc>
          <w:tcPr>
            <w:tcW w:w="703"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4.6</w:t>
            </w:r>
          </w:p>
        </w:tc>
        <w:tc>
          <w:tcPr>
            <w:tcW w:w="703"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4.7</w:t>
            </w:r>
          </w:p>
        </w:tc>
        <w:tc>
          <w:tcPr>
            <w:tcW w:w="703"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5.5</w:t>
            </w:r>
          </w:p>
        </w:tc>
        <w:tc>
          <w:tcPr>
            <w:tcW w:w="724" w:type="dxa"/>
            <w:noWrap/>
            <w:hideMark/>
          </w:tcPr>
          <w:p w:rsidR="000E1E37" w:rsidRPr="005D4E8D" w:rsidRDefault="000E1E37" w:rsidP="008C0BA0">
            <w:pPr>
              <w:bidi w:val="0"/>
              <w:jc w:val="center"/>
              <w:rPr>
                <w:rFonts w:asciiTheme="majorBidi" w:hAnsiTheme="majorBidi" w:cstheme="majorBidi"/>
                <w:b/>
                <w:bCs/>
              </w:rPr>
            </w:pPr>
            <w:r w:rsidRPr="005D4E8D">
              <w:rPr>
                <w:rFonts w:asciiTheme="majorBidi" w:hAnsiTheme="majorBidi" w:cstheme="majorBidi"/>
                <w:b/>
                <w:bCs/>
              </w:rPr>
              <w:t>6.1</w:t>
            </w:r>
          </w:p>
        </w:tc>
      </w:tr>
    </w:tbl>
    <w:p w:rsidR="000E1E37" w:rsidRPr="005D4E8D" w:rsidRDefault="000E1E37" w:rsidP="000E1E37">
      <w:pPr>
        <w:bidi w:val="0"/>
        <w:jc w:val="both"/>
        <w:rPr>
          <w:rFonts w:asciiTheme="majorBidi" w:hAnsiTheme="majorBidi" w:cstheme="majorBidi"/>
        </w:rPr>
      </w:pPr>
    </w:p>
    <w:p w:rsidR="000E1E37" w:rsidRPr="000E1E37" w:rsidRDefault="000E1E37" w:rsidP="00CF5709">
      <w:pPr>
        <w:pStyle w:val="Heading3"/>
        <w:numPr>
          <w:ilvl w:val="2"/>
          <w:numId w:val="18"/>
        </w:numPr>
        <w:bidi w:val="0"/>
        <w:ind w:left="720"/>
        <w:rPr>
          <w:rFonts w:asciiTheme="majorBidi" w:hAnsiTheme="majorBidi"/>
          <w:color w:val="auto"/>
        </w:rPr>
      </w:pPr>
      <w:bookmarkStart w:id="24" w:name="_Toc139784119"/>
      <w:r w:rsidRPr="000E1E37">
        <w:rPr>
          <w:rFonts w:asciiTheme="majorBidi" w:hAnsiTheme="majorBidi"/>
          <w:color w:val="auto"/>
        </w:rPr>
        <w:lastRenderedPageBreak/>
        <w:t>Rainfall</w:t>
      </w:r>
      <w:bookmarkEnd w:id="24"/>
    </w:p>
    <w:p w:rsidR="000E1E37" w:rsidRPr="005D4E8D" w:rsidRDefault="000E1E37" w:rsidP="008C50E7">
      <w:pPr>
        <w:bidi w:val="0"/>
        <w:jc w:val="both"/>
        <w:rPr>
          <w:rFonts w:asciiTheme="majorBidi" w:hAnsiTheme="majorBidi" w:cstheme="majorBidi"/>
        </w:rPr>
      </w:pPr>
      <w:r w:rsidRPr="005D4E8D">
        <w:rPr>
          <w:rFonts w:asciiTheme="majorBidi" w:hAnsiTheme="majorBidi" w:cstheme="majorBidi"/>
        </w:rPr>
        <w:t xml:space="preserve">It is the main source of water in the study area in the winter, as it feeds the valleys and household collection wells. The rain is used to irrigate large areas of agricultural lands in the northern town of </w:t>
      </w:r>
      <w:r w:rsidR="008C50E7">
        <w:t>of Asira Al-Shamalya</w:t>
      </w:r>
      <w:r w:rsidRPr="005D4E8D">
        <w:rPr>
          <w:rFonts w:asciiTheme="majorBidi" w:hAnsiTheme="majorBidi" w:cstheme="majorBidi"/>
        </w:rPr>
        <w:t>. The period of precipitation in the study area starts from November and peaks between December and March. The variation in the topography of Palestine affects the annual rainfall rate. It ranges from 100 mm in the valley to 650 mm in the higher areas. The average annual precipitation in the town of Asira al-Shamaliya is 589.2 mm.</w:t>
      </w:r>
    </w:p>
    <w:p w:rsidR="008C50E7" w:rsidRDefault="008C50E7" w:rsidP="000E1E37">
      <w:pPr>
        <w:bidi w:val="0"/>
        <w:jc w:val="both"/>
        <w:rPr>
          <w:rFonts w:asciiTheme="majorBidi" w:hAnsiTheme="majorBidi" w:cstheme="majorBidi"/>
          <w:b/>
          <w:bCs/>
        </w:rPr>
      </w:pPr>
    </w:p>
    <w:p w:rsidR="007D57C8" w:rsidRPr="0026036B" w:rsidRDefault="007D57C8" w:rsidP="0026036B">
      <w:pPr>
        <w:pStyle w:val="Caption"/>
        <w:keepNext/>
        <w:bidi w:val="0"/>
        <w:rPr>
          <w:color w:val="000000" w:themeColor="text1"/>
          <w:sz w:val="24"/>
          <w:szCs w:val="24"/>
        </w:rPr>
      </w:pPr>
      <w:bookmarkStart w:id="25" w:name="_Toc126647064"/>
      <w:r w:rsidRPr="0026036B">
        <w:rPr>
          <w:color w:val="000000" w:themeColor="text1"/>
          <w:sz w:val="24"/>
          <w:szCs w:val="24"/>
        </w:rPr>
        <w:t xml:space="preserve">Table </w:t>
      </w:r>
      <w:r w:rsidR="0026036B" w:rsidRPr="0026036B">
        <w:rPr>
          <w:color w:val="000000" w:themeColor="text1"/>
          <w:sz w:val="24"/>
          <w:szCs w:val="24"/>
        </w:rPr>
        <w:fldChar w:fldCharType="begin"/>
      </w:r>
      <w:r w:rsidR="0026036B" w:rsidRPr="0026036B">
        <w:rPr>
          <w:color w:val="000000" w:themeColor="text1"/>
          <w:sz w:val="24"/>
          <w:szCs w:val="24"/>
        </w:rPr>
        <w:instrText xml:space="preserve"> SEQ Table \* ARABIC </w:instrText>
      </w:r>
      <w:r w:rsidR="0026036B" w:rsidRPr="0026036B">
        <w:rPr>
          <w:color w:val="000000" w:themeColor="text1"/>
          <w:sz w:val="24"/>
          <w:szCs w:val="24"/>
        </w:rPr>
        <w:fldChar w:fldCharType="separate"/>
      </w:r>
      <w:r w:rsidR="001F483C">
        <w:rPr>
          <w:noProof/>
          <w:color w:val="000000" w:themeColor="text1"/>
          <w:sz w:val="24"/>
          <w:szCs w:val="24"/>
        </w:rPr>
        <w:t>4</w:t>
      </w:r>
      <w:r w:rsidR="0026036B" w:rsidRPr="0026036B">
        <w:rPr>
          <w:color w:val="000000" w:themeColor="text1"/>
          <w:sz w:val="24"/>
          <w:szCs w:val="24"/>
        </w:rPr>
        <w:fldChar w:fldCharType="end"/>
      </w:r>
      <w:r w:rsidRPr="0026036B">
        <w:rPr>
          <w:color w:val="000000" w:themeColor="text1"/>
          <w:sz w:val="24"/>
          <w:szCs w:val="24"/>
        </w:rPr>
        <w:t>:</w:t>
      </w:r>
      <w:r w:rsidR="00A12E2E" w:rsidRPr="0026036B">
        <w:rPr>
          <w:color w:val="000000" w:themeColor="text1"/>
          <w:sz w:val="24"/>
          <w:szCs w:val="24"/>
        </w:rPr>
        <w:t xml:space="preserve"> </w:t>
      </w:r>
      <w:r w:rsidRPr="0026036B">
        <w:rPr>
          <w:color w:val="000000" w:themeColor="text1"/>
          <w:sz w:val="24"/>
          <w:szCs w:val="24"/>
        </w:rPr>
        <w:t xml:space="preserve">Rainfall </w:t>
      </w:r>
      <w:r w:rsidR="00A12E2E" w:rsidRPr="0026036B">
        <w:rPr>
          <w:color w:val="000000" w:themeColor="text1"/>
          <w:sz w:val="24"/>
          <w:szCs w:val="24"/>
        </w:rPr>
        <w:t xml:space="preserve">at Nablus Station in mm for the years </w:t>
      </w:r>
      <w:r w:rsidRPr="0026036B">
        <w:rPr>
          <w:color w:val="000000" w:themeColor="text1"/>
          <w:sz w:val="24"/>
          <w:szCs w:val="24"/>
        </w:rPr>
        <w:t>2012-2021</w:t>
      </w:r>
      <w:bookmarkEnd w:id="25"/>
    </w:p>
    <w:tbl>
      <w:tblPr>
        <w:tblStyle w:val="TableGrid"/>
        <w:tblW w:w="9192" w:type="dxa"/>
        <w:jc w:val="center"/>
        <w:tblCellMar>
          <w:left w:w="28" w:type="dxa"/>
          <w:right w:w="28" w:type="dxa"/>
        </w:tblCellMar>
        <w:tblLook w:val="04A0" w:firstRow="1" w:lastRow="0" w:firstColumn="1" w:lastColumn="0" w:noHBand="0" w:noVBand="1"/>
      </w:tblPr>
      <w:tblGrid>
        <w:gridCol w:w="1710"/>
        <w:gridCol w:w="961"/>
        <w:gridCol w:w="953"/>
        <w:gridCol w:w="790"/>
        <w:gridCol w:w="767"/>
        <w:gridCol w:w="772"/>
        <w:gridCol w:w="683"/>
        <w:gridCol w:w="689"/>
        <w:gridCol w:w="695"/>
        <w:gridCol w:w="576"/>
        <w:gridCol w:w="596"/>
      </w:tblGrid>
      <w:tr w:rsidR="008E2AC4" w:rsidRPr="005D4E8D" w:rsidTr="008E2AC4">
        <w:trPr>
          <w:jc w:val="center"/>
        </w:trPr>
        <w:tc>
          <w:tcPr>
            <w:tcW w:w="1710" w:type="dxa"/>
          </w:tcPr>
          <w:p w:rsidR="000E1E37" w:rsidRPr="005D4E8D" w:rsidRDefault="00A12E2E" w:rsidP="0026036B">
            <w:pPr>
              <w:bidi w:val="0"/>
              <w:spacing w:after="200" w:line="276" w:lineRule="auto"/>
              <w:jc w:val="both"/>
              <w:rPr>
                <w:rFonts w:asciiTheme="majorBidi" w:hAnsiTheme="majorBidi" w:cstheme="majorBidi"/>
                <w:b/>
                <w:bCs/>
              </w:rPr>
            </w:pPr>
            <w:r>
              <w:rPr>
                <w:rFonts w:asciiTheme="majorBidi" w:hAnsiTheme="majorBidi" w:cstheme="majorBidi"/>
                <w:b/>
                <w:bCs/>
              </w:rPr>
              <w:t>Years</w:t>
            </w:r>
          </w:p>
        </w:tc>
        <w:tc>
          <w:tcPr>
            <w:tcW w:w="961" w:type="dxa"/>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2012</w:t>
            </w:r>
          </w:p>
        </w:tc>
        <w:tc>
          <w:tcPr>
            <w:tcW w:w="953" w:type="dxa"/>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2013</w:t>
            </w:r>
          </w:p>
        </w:tc>
        <w:tc>
          <w:tcPr>
            <w:tcW w:w="790" w:type="dxa"/>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2014</w:t>
            </w:r>
          </w:p>
        </w:tc>
        <w:tc>
          <w:tcPr>
            <w:tcW w:w="767" w:type="dxa"/>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2015</w:t>
            </w:r>
          </w:p>
        </w:tc>
        <w:tc>
          <w:tcPr>
            <w:tcW w:w="772" w:type="dxa"/>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2016</w:t>
            </w:r>
          </w:p>
        </w:tc>
        <w:tc>
          <w:tcPr>
            <w:tcW w:w="683" w:type="dxa"/>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2017</w:t>
            </w:r>
          </w:p>
        </w:tc>
        <w:tc>
          <w:tcPr>
            <w:tcW w:w="689" w:type="dxa"/>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2018</w:t>
            </w:r>
          </w:p>
        </w:tc>
        <w:tc>
          <w:tcPr>
            <w:tcW w:w="695" w:type="dxa"/>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2019</w:t>
            </w:r>
          </w:p>
        </w:tc>
        <w:tc>
          <w:tcPr>
            <w:tcW w:w="576" w:type="dxa"/>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2020</w:t>
            </w:r>
          </w:p>
        </w:tc>
        <w:tc>
          <w:tcPr>
            <w:tcW w:w="596" w:type="dxa"/>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2021</w:t>
            </w:r>
          </w:p>
        </w:tc>
      </w:tr>
      <w:tr w:rsidR="008E2AC4" w:rsidRPr="005D4E8D" w:rsidTr="008E2AC4">
        <w:trPr>
          <w:jc w:val="center"/>
        </w:trPr>
        <w:tc>
          <w:tcPr>
            <w:tcW w:w="1710" w:type="dxa"/>
          </w:tcPr>
          <w:p w:rsidR="000E1E37" w:rsidRPr="005D4E8D" w:rsidRDefault="00A12E2E" w:rsidP="0026036B">
            <w:pPr>
              <w:bidi w:val="0"/>
              <w:spacing w:after="200" w:line="276" w:lineRule="auto"/>
              <w:jc w:val="both"/>
              <w:rPr>
                <w:rFonts w:asciiTheme="majorBidi" w:hAnsiTheme="majorBidi" w:cstheme="majorBidi"/>
                <w:b/>
                <w:bCs/>
              </w:rPr>
            </w:pPr>
            <w:r>
              <w:rPr>
                <w:rFonts w:asciiTheme="majorBidi" w:hAnsiTheme="majorBidi" w:cstheme="majorBidi"/>
                <w:b/>
                <w:bCs/>
              </w:rPr>
              <w:t>Rain Fall in mm</w:t>
            </w:r>
          </w:p>
        </w:tc>
        <w:tc>
          <w:tcPr>
            <w:tcW w:w="961" w:type="dxa"/>
            <w:vAlign w:val="bottom"/>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763.5</w:t>
            </w:r>
          </w:p>
        </w:tc>
        <w:tc>
          <w:tcPr>
            <w:tcW w:w="953" w:type="dxa"/>
            <w:vAlign w:val="bottom"/>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805.9</w:t>
            </w:r>
          </w:p>
        </w:tc>
        <w:tc>
          <w:tcPr>
            <w:tcW w:w="790" w:type="dxa"/>
            <w:vAlign w:val="bottom"/>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360.8</w:t>
            </w:r>
          </w:p>
        </w:tc>
        <w:tc>
          <w:tcPr>
            <w:tcW w:w="767" w:type="dxa"/>
            <w:vAlign w:val="bottom"/>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595.4</w:t>
            </w:r>
          </w:p>
        </w:tc>
        <w:tc>
          <w:tcPr>
            <w:tcW w:w="772" w:type="dxa"/>
            <w:vAlign w:val="bottom"/>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681.2</w:t>
            </w:r>
          </w:p>
        </w:tc>
        <w:tc>
          <w:tcPr>
            <w:tcW w:w="683" w:type="dxa"/>
            <w:vAlign w:val="bottom"/>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291</w:t>
            </w:r>
          </w:p>
        </w:tc>
        <w:tc>
          <w:tcPr>
            <w:tcW w:w="689" w:type="dxa"/>
            <w:vAlign w:val="bottom"/>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873.3</w:t>
            </w:r>
          </w:p>
        </w:tc>
        <w:tc>
          <w:tcPr>
            <w:tcW w:w="695" w:type="dxa"/>
            <w:vAlign w:val="bottom"/>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779.9</w:t>
            </w:r>
          </w:p>
        </w:tc>
        <w:tc>
          <w:tcPr>
            <w:tcW w:w="576" w:type="dxa"/>
            <w:vAlign w:val="bottom"/>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849</w:t>
            </w:r>
          </w:p>
        </w:tc>
        <w:tc>
          <w:tcPr>
            <w:tcW w:w="596" w:type="dxa"/>
            <w:vAlign w:val="bottom"/>
          </w:tcPr>
          <w:p w:rsidR="000E1E37" w:rsidRPr="005D4E8D" w:rsidRDefault="000E1E37" w:rsidP="0026036B">
            <w:pPr>
              <w:bidi w:val="0"/>
              <w:spacing w:after="200" w:line="276" w:lineRule="auto"/>
              <w:jc w:val="both"/>
              <w:rPr>
                <w:rFonts w:asciiTheme="majorBidi" w:hAnsiTheme="majorBidi" w:cstheme="majorBidi"/>
                <w:b/>
                <w:bCs/>
              </w:rPr>
            </w:pPr>
            <w:r w:rsidRPr="005D4E8D">
              <w:rPr>
                <w:rFonts w:asciiTheme="majorBidi" w:hAnsiTheme="majorBidi" w:cstheme="majorBidi"/>
                <w:b/>
                <w:bCs/>
              </w:rPr>
              <w:t>668.8</w:t>
            </w:r>
          </w:p>
        </w:tc>
      </w:tr>
    </w:tbl>
    <w:p w:rsidR="000E1E37" w:rsidRPr="000E1E37" w:rsidRDefault="000E1E37" w:rsidP="00CF5709">
      <w:pPr>
        <w:pStyle w:val="Heading2"/>
        <w:numPr>
          <w:ilvl w:val="1"/>
          <w:numId w:val="18"/>
        </w:numPr>
        <w:tabs>
          <w:tab w:val="center" w:pos="1279"/>
        </w:tabs>
        <w:ind w:left="450"/>
        <w:jc w:val="both"/>
        <w:rPr>
          <w:b/>
          <w:bCs/>
          <w:szCs w:val="32"/>
        </w:rPr>
      </w:pPr>
      <w:bookmarkStart w:id="26" w:name="_Toc139784120"/>
      <w:r w:rsidRPr="000E1E37">
        <w:rPr>
          <w:b/>
          <w:bCs/>
          <w:szCs w:val="32"/>
        </w:rPr>
        <w:t>Solid Waste Management</w:t>
      </w:r>
      <w:bookmarkEnd w:id="26"/>
      <w:r w:rsidRPr="000E1E37">
        <w:rPr>
          <w:b/>
          <w:bCs/>
          <w:szCs w:val="32"/>
        </w:rPr>
        <w:t xml:space="preserve"> </w:t>
      </w:r>
    </w:p>
    <w:p w:rsidR="00A12E2E" w:rsidRDefault="008C50E7" w:rsidP="00F74479">
      <w:pPr>
        <w:bidi w:val="0"/>
        <w:jc w:val="both"/>
        <w:rPr>
          <w:rFonts w:asciiTheme="majorBidi" w:hAnsiTheme="majorBidi" w:cstheme="majorBidi"/>
        </w:rPr>
      </w:pPr>
      <w:r>
        <w:rPr>
          <w:rFonts w:asciiTheme="majorBidi" w:hAnsiTheme="majorBidi" w:cstheme="majorBidi"/>
        </w:rPr>
        <w:t xml:space="preserve"> The ‘</w:t>
      </w:r>
      <w:r>
        <w:t xml:space="preserve">of Asira Al-Shamalya </w:t>
      </w:r>
      <w:r w:rsidR="000E1E37" w:rsidRPr="005D4E8D">
        <w:rPr>
          <w:rFonts w:asciiTheme="majorBidi" w:hAnsiTheme="majorBidi" w:cstheme="majorBidi"/>
        </w:rPr>
        <w:t>Municipal Council is responsible for the collection and disposal of solid waste generated by citizens and establishments in the town. As the process of solid waste management is costl</w:t>
      </w:r>
      <w:r w:rsidR="00122E32">
        <w:rPr>
          <w:rFonts w:asciiTheme="majorBidi" w:hAnsiTheme="majorBidi" w:cstheme="majorBidi"/>
        </w:rPr>
        <w:t>y, a monthly fee amounting to 15</w:t>
      </w:r>
      <w:r w:rsidR="000E1E37" w:rsidRPr="005D4E8D">
        <w:rPr>
          <w:rFonts w:asciiTheme="majorBidi" w:hAnsiTheme="majorBidi" w:cstheme="majorBidi"/>
        </w:rPr>
        <w:t xml:space="preserve"> NIS/ month per household is charged to the population and facilities served by domestic solid waste collection and transportation services. All of these fees are collected from the citizens (‘</w:t>
      </w:r>
      <w:r w:rsidR="00E70062">
        <w:rPr>
          <w:rFonts w:asciiTheme="majorBidi" w:hAnsiTheme="majorBidi" w:cstheme="majorBidi"/>
        </w:rPr>
        <w:t>Asira Al Shamaliya</w:t>
      </w:r>
      <w:r w:rsidR="000E1E37" w:rsidRPr="005D4E8D">
        <w:rPr>
          <w:rFonts w:asciiTheme="majorBidi" w:hAnsiTheme="majorBidi" w:cstheme="majorBidi"/>
        </w:rPr>
        <w:t xml:space="preserve"> Municipal Council, </w:t>
      </w:r>
      <w:r w:rsidR="00F74479">
        <w:rPr>
          <w:rFonts w:asciiTheme="majorBidi" w:hAnsiTheme="majorBidi" w:cstheme="majorBidi"/>
        </w:rPr>
        <w:t>2022</w:t>
      </w:r>
      <w:r w:rsidR="000E1E37" w:rsidRPr="005D4E8D">
        <w:rPr>
          <w:rFonts w:asciiTheme="majorBidi" w:hAnsiTheme="majorBidi" w:cstheme="majorBidi"/>
        </w:rPr>
        <w:t>)</w:t>
      </w:r>
      <w:r w:rsidR="00A12E2E">
        <w:rPr>
          <w:rFonts w:asciiTheme="majorBidi" w:hAnsiTheme="majorBidi" w:cstheme="majorBidi"/>
        </w:rPr>
        <w:t>.</w:t>
      </w:r>
    </w:p>
    <w:p w:rsidR="00A12E2E" w:rsidRDefault="00A12E2E" w:rsidP="00A12E2E">
      <w:pPr>
        <w:bidi w:val="0"/>
        <w:jc w:val="both"/>
        <w:rPr>
          <w:rFonts w:asciiTheme="majorBidi" w:hAnsiTheme="majorBidi" w:cstheme="majorBidi"/>
        </w:rPr>
      </w:pPr>
    </w:p>
    <w:p w:rsidR="000E1E37" w:rsidRPr="005D4E8D" w:rsidRDefault="000E1E37" w:rsidP="00A12E2E">
      <w:pPr>
        <w:bidi w:val="0"/>
        <w:jc w:val="both"/>
        <w:rPr>
          <w:rFonts w:asciiTheme="majorBidi" w:hAnsiTheme="majorBidi" w:cstheme="majorBidi"/>
        </w:rPr>
      </w:pPr>
      <w:r w:rsidRPr="005D4E8D">
        <w:rPr>
          <w:rFonts w:asciiTheme="majorBidi" w:hAnsiTheme="majorBidi" w:cstheme="majorBidi"/>
        </w:rPr>
        <w:t xml:space="preserve">Most of the population in ‘Asira Al Shamaliya benefits from solid waste services, whereby waste is collected from households, institutions, shops, and public squares in plastic bags and placed in 250 containers (of 1m³ capacity), located at various points in the town. ‘Asira Al Shamaliya Municipal Council collects the solid waste daily and transports it using a waste vehicle to Zahret al Finjan dumping site in Jenin Governorate, 35km from the </w:t>
      </w:r>
      <w:r w:rsidR="00D67F76">
        <w:rPr>
          <w:rFonts w:asciiTheme="majorBidi" w:hAnsiTheme="majorBidi" w:cstheme="majorBidi"/>
        </w:rPr>
        <w:t>Asira town</w:t>
      </w:r>
      <w:r w:rsidRPr="005D4E8D">
        <w:rPr>
          <w:rFonts w:asciiTheme="majorBidi" w:hAnsiTheme="majorBidi" w:cstheme="majorBidi"/>
        </w:rPr>
        <w:t xml:space="preserve">, where it is subsequently buried in an environmentally-friendly way (‘Asira Al Shamaliya Municipal Council, 2022).  </w:t>
      </w:r>
    </w:p>
    <w:p w:rsidR="000E1E37" w:rsidRPr="005D4E8D" w:rsidRDefault="000E1E37" w:rsidP="000E1E37">
      <w:pPr>
        <w:bidi w:val="0"/>
        <w:jc w:val="both"/>
        <w:rPr>
          <w:rFonts w:asciiTheme="majorBidi" w:hAnsiTheme="majorBidi" w:cstheme="majorBidi"/>
        </w:rPr>
      </w:pPr>
    </w:p>
    <w:p w:rsidR="000E1E37" w:rsidRPr="005D4E8D" w:rsidRDefault="000E1E37" w:rsidP="00F74479">
      <w:pPr>
        <w:bidi w:val="0"/>
        <w:jc w:val="both"/>
        <w:rPr>
          <w:rFonts w:asciiTheme="majorBidi" w:hAnsiTheme="majorBidi" w:cstheme="majorBidi"/>
        </w:rPr>
      </w:pPr>
      <w:r w:rsidRPr="005D4E8D">
        <w:rPr>
          <w:rFonts w:asciiTheme="majorBidi" w:hAnsiTheme="majorBidi" w:cstheme="majorBidi"/>
        </w:rPr>
        <w:t>The daily per capita rate of solid waste production in ‘</w:t>
      </w:r>
      <w:r w:rsidR="008C50E7">
        <w:t xml:space="preserve"> Asira Al-Shamalya </w:t>
      </w:r>
      <w:r w:rsidR="00F74479">
        <w:rPr>
          <w:rFonts w:asciiTheme="majorBidi" w:hAnsiTheme="majorBidi" w:cstheme="majorBidi"/>
        </w:rPr>
        <w:t xml:space="preserve">is </w:t>
      </w:r>
      <w:r w:rsidRPr="005D4E8D">
        <w:rPr>
          <w:rFonts w:asciiTheme="majorBidi" w:hAnsiTheme="majorBidi" w:cstheme="majorBidi"/>
        </w:rPr>
        <w:t>1.05kg. Thus the estimated amount of solid waste produ</w:t>
      </w:r>
      <w:r w:rsidR="00F74479">
        <w:rPr>
          <w:rFonts w:asciiTheme="majorBidi" w:hAnsiTheme="majorBidi" w:cstheme="majorBidi"/>
        </w:rPr>
        <w:t xml:space="preserve">ced per day from the Asira Al </w:t>
      </w:r>
      <w:r w:rsidRPr="005D4E8D">
        <w:rPr>
          <w:rFonts w:asciiTheme="majorBidi" w:hAnsiTheme="majorBidi" w:cstheme="majorBidi"/>
        </w:rPr>
        <w:t>Sha</w:t>
      </w:r>
      <w:r w:rsidR="00F74479">
        <w:rPr>
          <w:rFonts w:asciiTheme="majorBidi" w:hAnsiTheme="majorBidi" w:cstheme="majorBidi"/>
        </w:rPr>
        <w:t>maliya residents is nearly 10</w:t>
      </w:r>
      <w:r w:rsidRPr="005D4E8D">
        <w:rPr>
          <w:rFonts w:asciiTheme="majorBidi" w:hAnsiTheme="majorBidi" w:cstheme="majorBidi"/>
        </w:rPr>
        <w:t xml:space="preserve">tons, or 3,832.5 tons per year  </w:t>
      </w:r>
    </w:p>
    <w:p w:rsidR="000E1E37" w:rsidRDefault="000E1E37" w:rsidP="000E1E37">
      <w:pPr>
        <w:bidi w:val="0"/>
        <w:jc w:val="both"/>
        <w:rPr>
          <w:rFonts w:asciiTheme="majorBidi" w:hAnsiTheme="majorBidi" w:cstheme="majorBidi"/>
          <w:b/>
          <w:bCs/>
        </w:rPr>
      </w:pPr>
    </w:p>
    <w:p w:rsidR="00C840C8" w:rsidRDefault="00C840C8" w:rsidP="00C840C8">
      <w:pPr>
        <w:bidi w:val="0"/>
        <w:jc w:val="both"/>
        <w:rPr>
          <w:rFonts w:asciiTheme="majorBidi" w:hAnsiTheme="majorBidi" w:cstheme="majorBidi"/>
          <w:b/>
          <w:bCs/>
        </w:rPr>
      </w:pPr>
    </w:p>
    <w:p w:rsidR="00C840C8" w:rsidRDefault="00C840C8" w:rsidP="00C840C8">
      <w:pPr>
        <w:bidi w:val="0"/>
        <w:jc w:val="both"/>
        <w:rPr>
          <w:rFonts w:asciiTheme="majorBidi" w:hAnsiTheme="majorBidi" w:cstheme="majorBidi"/>
          <w:b/>
          <w:bCs/>
        </w:rPr>
      </w:pPr>
    </w:p>
    <w:p w:rsidR="00C840C8" w:rsidRPr="005D4E8D" w:rsidRDefault="00C840C8" w:rsidP="00C840C8">
      <w:pPr>
        <w:bidi w:val="0"/>
        <w:jc w:val="both"/>
        <w:rPr>
          <w:rFonts w:asciiTheme="majorBidi" w:hAnsiTheme="majorBidi" w:cstheme="majorBidi"/>
          <w:b/>
          <w:bCs/>
        </w:rPr>
      </w:pPr>
    </w:p>
    <w:p w:rsidR="000E1E37" w:rsidRPr="000E1E37" w:rsidRDefault="000E1E37" w:rsidP="00CF5709">
      <w:pPr>
        <w:pStyle w:val="Heading2"/>
        <w:numPr>
          <w:ilvl w:val="1"/>
          <w:numId w:val="18"/>
        </w:numPr>
        <w:tabs>
          <w:tab w:val="center" w:pos="1279"/>
        </w:tabs>
        <w:ind w:left="450"/>
        <w:jc w:val="both"/>
        <w:rPr>
          <w:b/>
          <w:bCs/>
          <w:szCs w:val="32"/>
        </w:rPr>
      </w:pPr>
      <w:bookmarkStart w:id="27" w:name="_Toc139784121"/>
      <w:r w:rsidRPr="000E1E37">
        <w:rPr>
          <w:b/>
          <w:bCs/>
          <w:szCs w:val="32"/>
        </w:rPr>
        <w:t>The road network</w:t>
      </w:r>
      <w:bookmarkEnd w:id="27"/>
    </w:p>
    <w:p w:rsidR="00F434BD" w:rsidRDefault="007D28A0" w:rsidP="007D28A0">
      <w:pPr>
        <w:pStyle w:val="Caption"/>
        <w:keepNext/>
        <w:bidi w:val="0"/>
        <w:rPr>
          <w:b w:val="0"/>
          <w:bCs w:val="0"/>
          <w:color w:val="000000" w:themeColor="text1"/>
          <w:sz w:val="24"/>
          <w:szCs w:val="24"/>
        </w:rPr>
      </w:pPr>
      <w:r w:rsidRPr="007D28A0">
        <w:rPr>
          <w:b w:val="0"/>
          <w:bCs w:val="0"/>
          <w:color w:val="000000" w:themeColor="text1"/>
          <w:sz w:val="24"/>
          <w:szCs w:val="24"/>
        </w:rPr>
        <w:t xml:space="preserve">The road network is the most important element in the design of the sewage network, because the sewage network follows the road network and also depends mainly on the inclination of the roads. </w:t>
      </w:r>
    </w:p>
    <w:p w:rsidR="007D28A0" w:rsidRPr="00F434BD" w:rsidRDefault="00F434BD" w:rsidP="00F434BD">
      <w:pPr>
        <w:bidi w:val="0"/>
      </w:pPr>
      <w:r>
        <w:t xml:space="preserve">Table 5 lists the length of the 3 different types of  roads in Asira town  </w:t>
      </w:r>
      <w:r w:rsidR="007D28A0" w:rsidRPr="007D28A0">
        <w:rPr>
          <w:b/>
          <w:bCs/>
          <w:color w:val="000000" w:themeColor="text1"/>
        </w:rPr>
        <w:t>Figure 5 shows the road network in</w:t>
      </w:r>
      <w:r w:rsidR="007D28A0" w:rsidRPr="007D28A0">
        <w:rPr>
          <w:rFonts w:asciiTheme="majorBidi" w:hAnsiTheme="majorBidi" w:cstheme="majorBidi"/>
          <w:b/>
          <w:bCs/>
        </w:rPr>
        <w:t xml:space="preserve"> </w:t>
      </w:r>
      <w:r w:rsidR="007D28A0" w:rsidRPr="007D28A0">
        <w:rPr>
          <w:b/>
          <w:bCs/>
          <w:color w:val="000000" w:themeColor="text1"/>
        </w:rPr>
        <w:t>Asira Al Shamaliya</w:t>
      </w:r>
      <w:r w:rsidR="007D28A0">
        <w:rPr>
          <w:b/>
          <w:bCs/>
          <w:color w:val="000000" w:themeColor="text1"/>
        </w:rPr>
        <w:t xml:space="preserve">.  </w:t>
      </w:r>
    </w:p>
    <w:p w:rsidR="007D28A0" w:rsidRDefault="007D28A0" w:rsidP="007D28A0">
      <w:pPr>
        <w:pStyle w:val="Caption"/>
        <w:keepNext/>
        <w:bidi w:val="0"/>
        <w:rPr>
          <w:color w:val="000000" w:themeColor="text1"/>
          <w:sz w:val="24"/>
          <w:szCs w:val="24"/>
        </w:rPr>
      </w:pPr>
    </w:p>
    <w:p w:rsidR="0063315B" w:rsidRPr="0026036B" w:rsidRDefault="0063315B" w:rsidP="007D28A0">
      <w:pPr>
        <w:pStyle w:val="Caption"/>
        <w:keepNext/>
        <w:bidi w:val="0"/>
        <w:rPr>
          <w:color w:val="000000" w:themeColor="text1"/>
          <w:sz w:val="24"/>
          <w:szCs w:val="24"/>
        </w:rPr>
      </w:pPr>
      <w:bookmarkStart w:id="28" w:name="_Toc126647065"/>
      <w:r w:rsidRPr="0026036B">
        <w:rPr>
          <w:color w:val="000000" w:themeColor="text1"/>
          <w:sz w:val="24"/>
          <w:szCs w:val="24"/>
        </w:rPr>
        <w:t xml:space="preserve">Table </w:t>
      </w:r>
      <w:r w:rsidRPr="0026036B">
        <w:rPr>
          <w:color w:val="000000" w:themeColor="text1"/>
          <w:sz w:val="24"/>
          <w:szCs w:val="24"/>
        </w:rPr>
        <w:fldChar w:fldCharType="begin"/>
      </w:r>
      <w:r w:rsidRPr="0026036B">
        <w:rPr>
          <w:color w:val="000000" w:themeColor="text1"/>
          <w:sz w:val="24"/>
          <w:szCs w:val="24"/>
        </w:rPr>
        <w:instrText xml:space="preserve"> SEQ Table \* ARABIC </w:instrText>
      </w:r>
      <w:r w:rsidRPr="0026036B">
        <w:rPr>
          <w:color w:val="000000" w:themeColor="text1"/>
          <w:sz w:val="24"/>
          <w:szCs w:val="24"/>
        </w:rPr>
        <w:fldChar w:fldCharType="separate"/>
      </w:r>
      <w:r w:rsidR="001F483C">
        <w:rPr>
          <w:noProof/>
          <w:color w:val="000000" w:themeColor="text1"/>
          <w:sz w:val="24"/>
          <w:szCs w:val="24"/>
        </w:rPr>
        <w:t>5</w:t>
      </w:r>
      <w:r w:rsidRPr="0026036B">
        <w:rPr>
          <w:color w:val="000000" w:themeColor="text1"/>
          <w:sz w:val="24"/>
          <w:szCs w:val="24"/>
        </w:rPr>
        <w:fldChar w:fldCharType="end"/>
      </w:r>
      <w:r w:rsidRPr="0026036B">
        <w:rPr>
          <w:color w:val="000000" w:themeColor="text1"/>
          <w:sz w:val="24"/>
          <w:szCs w:val="24"/>
        </w:rPr>
        <w:t>: Roads in ‘Asira Al-Shamalya Town</w:t>
      </w:r>
      <w:bookmarkEnd w:id="28"/>
    </w:p>
    <w:tbl>
      <w:tblPr>
        <w:tblStyle w:val="TableGrid"/>
        <w:tblW w:w="7596" w:type="dxa"/>
        <w:jc w:val="center"/>
        <w:tblLayout w:type="fixed"/>
        <w:tblLook w:val="01E0" w:firstRow="1" w:lastRow="1" w:firstColumn="1" w:lastColumn="1" w:noHBand="0" w:noVBand="0"/>
      </w:tblPr>
      <w:tblGrid>
        <w:gridCol w:w="4319"/>
        <w:gridCol w:w="1623"/>
        <w:gridCol w:w="1654"/>
      </w:tblGrid>
      <w:tr w:rsidR="000E1E37" w:rsidRPr="005D4E8D" w:rsidTr="003A606E">
        <w:trPr>
          <w:trHeight w:val="275"/>
          <w:jc w:val="center"/>
        </w:trPr>
        <w:tc>
          <w:tcPr>
            <w:tcW w:w="4319" w:type="dxa"/>
            <w:vMerge w:val="restart"/>
          </w:tcPr>
          <w:p w:rsidR="000E1E37" w:rsidRPr="005D4E8D" w:rsidRDefault="000E1E37" w:rsidP="0026036B">
            <w:pPr>
              <w:bidi w:val="0"/>
              <w:spacing w:before="111"/>
              <w:ind w:left="907"/>
              <w:jc w:val="both"/>
              <w:rPr>
                <w:rFonts w:asciiTheme="majorBidi" w:hAnsiTheme="majorBidi" w:cstheme="majorBidi"/>
                <w:b/>
              </w:rPr>
            </w:pPr>
            <w:r w:rsidRPr="005D4E8D">
              <w:rPr>
                <w:rFonts w:asciiTheme="majorBidi" w:hAnsiTheme="majorBidi" w:cstheme="majorBidi"/>
                <w:b/>
              </w:rPr>
              <w:t>Status</w:t>
            </w:r>
            <w:r w:rsidRPr="005D4E8D">
              <w:rPr>
                <w:rFonts w:asciiTheme="majorBidi" w:hAnsiTheme="majorBidi" w:cstheme="majorBidi"/>
                <w:b/>
                <w:spacing w:val="-6"/>
              </w:rPr>
              <w:t xml:space="preserve"> </w:t>
            </w:r>
            <w:r w:rsidRPr="005D4E8D">
              <w:rPr>
                <w:rFonts w:asciiTheme="majorBidi" w:hAnsiTheme="majorBidi" w:cstheme="majorBidi"/>
                <w:b/>
              </w:rPr>
              <w:t>of</w:t>
            </w:r>
            <w:r w:rsidRPr="005D4E8D">
              <w:rPr>
                <w:rFonts w:asciiTheme="majorBidi" w:hAnsiTheme="majorBidi" w:cstheme="majorBidi"/>
                <w:b/>
                <w:spacing w:val="-5"/>
              </w:rPr>
              <w:t xml:space="preserve"> </w:t>
            </w:r>
            <w:r w:rsidRPr="005D4E8D">
              <w:rPr>
                <w:rFonts w:asciiTheme="majorBidi" w:hAnsiTheme="majorBidi" w:cstheme="majorBidi"/>
                <w:b/>
              </w:rPr>
              <w:t>Internal</w:t>
            </w:r>
            <w:r w:rsidRPr="005D4E8D">
              <w:rPr>
                <w:rFonts w:asciiTheme="majorBidi" w:hAnsiTheme="majorBidi" w:cstheme="majorBidi"/>
                <w:b/>
                <w:spacing w:val="-6"/>
              </w:rPr>
              <w:t xml:space="preserve"> </w:t>
            </w:r>
            <w:r w:rsidRPr="005D4E8D">
              <w:rPr>
                <w:rFonts w:asciiTheme="majorBidi" w:hAnsiTheme="majorBidi" w:cstheme="majorBidi"/>
                <w:b/>
                <w:spacing w:val="-4"/>
              </w:rPr>
              <w:t>Roads</w:t>
            </w:r>
          </w:p>
        </w:tc>
        <w:tc>
          <w:tcPr>
            <w:tcW w:w="3277" w:type="dxa"/>
            <w:gridSpan w:val="2"/>
          </w:tcPr>
          <w:p w:rsidR="000E1E37" w:rsidRPr="005D4E8D" w:rsidRDefault="000E1E37" w:rsidP="0026036B">
            <w:pPr>
              <w:bidi w:val="0"/>
              <w:spacing w:line="256" w:lineRule="exact"/>
              <w:ind w:left="520"/>
              <w:jc w:val="both"/>
              <w:rPr>
                <w:rFonts w:asciiTheme="majorBidi" w:hAnsiTheme="majorBidi" w:cstheme="majorBidi"/>
                <w:b/>
              </w:rPr>
            </w:pPr>
            <w:r w:rsidRPr="005D4E8D">
              <w:rPr>
                <w:rFonts w:asciiTheme="majorBidi" w:hAnsiTheme="majorBidi" w:cstheme="majorBidi"/>
                <w:b/>
              </w:rPr>
              <w:t>Road</w:t>
            </w:r>
            <w:r w:rsidRPr="005D4E8D">
              <w:rPr>
                <w:rFonts w:asciiTheme="majorBidi" w:hAnsiTheme="majorBidi" w:cstheme="majorBidi"/>
                <w:b/>
                <w:spacing w:val="-7"/>
              </w:rPr>
              <w:t xml:space="preserve"> </w:t>
            </w:r>
            <w:r w:rsidRPr="005D4E8D">
              <w:rPr>
                <w:rFonts w:asciiTheme="majorBidi" w:hAnsiTheme="majorBidi" w:cstheme="majorBidi"/>
                <w:b/>
              </w:rPr>
              <w:t>Length</w:t>
            </w:r>
            <w:r w:rsidRPr="005D4E8D">
              <w:rPr>
                <w:rFonts w:asciiTheme="majorBidi" w:hAnsiTheme="majorBidi" w:cstheme="majorBidi"/>
                <w:b/>
                <w:spacing w:val="-6"/>
              </w:rPr>
              <w:t xml:space="preserve"> </w:t>
            </w:r>
            <w:r w:rsidRPr="005D4E8D">
              <w:rPr>
                <w:rFonts w:asciiTheme="majorBidi" w:hAnsiTheme="majorBidi" w:cstheme="majorBidi"/>
                <w:b/>
                <w:spacing w:val="-4"/>
              </w:rPr>
              <w:t>(km)</w:t>
            </w:r>
          </w:p>
        </w:tc>
      </w:tr>
      <w:tr w:rsidR="000E1E37" w:rsidRPr="005D4E8D" w:rsidTr="003A606E">
        <w:trPr>
          <w:trHeight w:val="275"/>
          <w:jc w:val="center"/>
        </w:trPr>
        <w:tc>
          <w:tcPr>
            <w:tcW w:w="4319" w:type="dxa"/>
            <w:vMerge/>
          </w:tcPr>
          <w:p w:rsidR="000E1E37" w:rsidRPr="005D4E8D" w:rsidRDefault="000E1E37" w:rsidP="0026036B">
            <w:pPr>
              <w:bidi w:val="0"/>
              <w:jc w:val="both"/>
              <w:rPr>
                <w:rFonts w:asciiTheme="majorBidi" w:hAnsiTheme="majorBidi" w:cstheme="majorBidi"/>
              </w:rPr>
            </w:pPr>
          </w:p>
        </w:tc>
        <w:tc>
          <w:tcPr>
            <w:tcW w:w="1623" w:type="dxa"/>
          </w:tcPr>
          <w:p w:rsidR="000E1E37" w:rsidRPr="005D4E8D" w:rsidRDefault="000E1E37" w:rsidP="003A606E">
            <w:pPr>
              <w:bidi w:val="0"/>
              <w:spacing w:line="256" w:lineRule="exact"/>
              <w:ind w:left="524" w:right="81"/>
              <w:jc w:val="both"/>
              <w:rPr>
                <w:rFonts w:asciiTheme="majorBidi" w:hAnsiTheme="majorBidi" w:cstheme="majorBidi"/>
                <w:b/>
              </w:rPr>
            </w:pPr>
            <w:r w:rsidRPr="005D4E8D">
              <w:rPr>
                <w:rFonts w:asciiTheme="majorBidi" w:hAnsiTheme="majorBidi" w:cstheme="majorBidi"/>
                <w:b/>
                <w:spacing w:val="-4"/>
              </w:rPr>
              <w:t>Main</w:t>
            </w:r>
          </w:p>
        </w:tc>
        <w:tc>
          <w:tcPr>
            <w:tcW w:w="1654" w:type="dxa"/>
          </w:tcPr>
          <w:p w:rsidR="000E1E37" w:rsidRPr="005D4E8D" w:rsidRDefault="000E1E37" w:rsidP="003A606E">
            <w:pPr>
              <w:bidi w:val="0"/>
              <w:spacing w:line="256" w:lineRule="exact"/>
              <w:ind w:left="105" w:right="-22"/>
              <w:jc w:val="both"/>
              <w:rPr>
                <w:rFonts w:asciiTheme="majorBidi" w:hAnsiTheme="majorBidi" w:cstheme="majorBidi"/>
                <w:b/>
              </w:rPr>
            </w:pPr>
            <w:r w:rsidRPr="005D4E8D">
              <w:rPr>
                <w:rFonts w:asciiTheme="majorBidi" w:hAnsiTheme="majorBidi" w:cstheme="majorBidi"/>
                <w:b/>
                <w:spacing w:val="-2"/>
              </w:rPr>
              <w:t>Secondary</w:t>
            </w:r>
          </w:p>
        </w:tc>
      </w:tr>
      <w:tr w:rsidR="000E1E37" w:rsidRPr="005D4E8D" w:rsidTr="003A606E">
        <w:trPr>
          <w:trHeight w:val="275"/>
          <w:jc w:val="center"/>
        </w:trPr>
        <w:tc>
          <w:tcPr>
            <w:tcW w:w="4319" w:type="dxa"/>
          </w:tcPr>
          <w:p w:rsidR="000E1E37" w:rsidRPr="003A606E" w:rsidRDefault="000E1E37" w:rsidP="0026036B">
            <w:pPr>
              <w:bidi w:val="0"/>
              <w:spacing w:line="256" w:lineRule="exact"/>
              <w:ind w:left="107"/>
              <w:jc w:val="both"/>
              <w:rPr>
                <w:rFonts w:asciiTheme="majorBidi" w:hAnsiTheme="majorBidi" w:cstheme="majorBidi"/>
                <w:bCs/>
              </w:rPr>
            </w:pPr>
            <w:r w:rsidRPr="003A606E">
              <w:rPr>
                <w:rFonts w:asciiTheme="majorBidi" w:hAnsiTheme="majorBidi" w:cstheme="majorBidi"/>
                <w:bCs/>
              </w:rPr>
              <w:t>1.</w:t>
            </w:r>
            <w:r w:rsidRPr="003A606E">
              <w:rPr>
                <w:rFonts w:asciiTheme="majorBidi" w:hAnsiTheme="majorBidi" w:cstheme="majorBidi"/>
                <w:bCs/>
                <w:spacing w:val="-2"/>
              </w:rPr>
              <w:t xml:space="preserve"> </w:t>
            </w:r>
            <w:r w:rsidRPr="003A606E">
              <w:rPr>
                <w:rFonts w:asciiTheme="majorBidi" w:hAnsiTheme="majorBidi" w:cstheme="majorBidi"/>
                <w:bCs/>
              </w:rPr>
              <w:t>Paved</w:t>
            </w:r>
            <w:r w:rsidRPr="003A606E">
              <w:rPr>
                <w:rFonts w:asciiTheme="majorBidi" w:hAnsiTheme="majorBidi" w:cstheme="majorBidi"/>
                <w:bCs/>
                <w:spacing w:val="1"/>
              </w:rPr>
              <w:t xml:space="preserve"> </w:t>
            </w:r>
            <w:r w:rsidRPr="003A606E">
              <w:rPr>
                <w:rFonts w:asciiTheme="majorBidi" w:hAnsiTheme="majorBidi" w:cstheme="majorBidi"/>
                <w:bCs/>
              </w:rPr>
              <w:t>&amp;</w:t>
            </w:r>
            <w:r w:rsidRPr="003A606E">
              <w:rPr>
                <w:rFonts w:asciiTheme="majorBidi" w:hAnsiTheme="majorBidi" w:cstheme="majorBidi"/>
                <w:bCs/>
                <w:spacing w:val="-3"/>
              </w:rPr>
              <w:t xml:space="preserve"> </w:t>
            </w:r>
            <w:r w:rsidRPr="003A606E">
              <w:rPr>
                <w:rFonts w:asciiTheme="majorBidi" w:hAnsiTheme="majorBidi" w:cstheme="majorBidi"/>
                <w:bCs/>
              </w:rPr>
              <w:t>in good</w:t>
            </w:r>
            <w:r w:rsidRPr="003A606E">
              <w:rPr>
                <w:rFonts w:asciiTheme="majorBidi" w:hAnsiTheme="majorBidi" w:cstheme="majorBidi"/>
                <w:bCs/>
                <w:spacing w:val="-2"/>
              </w:rPr>
              <w:t xml:space="preserve"> condition</w:t>
            </w:r>
          </w:p>
        </w:tc>
        <w:tc>
          <w:tcPr>
            <w:tcW w:w="1623" w:type="dxa"/>
          </w:tcPr>
          <w:p w:rsidR="000E1E37" w:rsidRPr="003A606E" w:rsidRDefault="000E1E37" w:rsidP="003A606E">
            <w:pPr>
              <w:bidi w:val="0"/>
              <w:spacing w:line="256" w:lineRule="exact"/>
              <w:ind w:left="524" w:right="516"/>
              <w:jc w:val="center"/>
              <w:rPr>
                <w:rFonts w:asciiTheme="majorBidi" w:hAnsiTheme="majorBidi" w:cstheme="majorBidi"/>
                <w:bCs/>
              </w:rPr>
            </w:pPr>
            <w:r w:rsidRPr="003A606E">
              <w:rPr>
                <w:rFonts w:asciiTheme="majorBidi" w:hAnsiTheme="majorBidi" w:cstheme="majorBidi"/>
                <w:bCs/>
                <w:spacing w:val="-5"/>
              </w:rPr>
              <w:t>10</w:t>
            </w:r>
          </w:p>
        </w:tc>
        <w:tc>
          <w:tcPr>
            <w:tcW w:w="1654" w:type="dxa"/>
          </w:tcPr>
          <w:p w:rsidR="000E1E37" w:rsidRPr="003A606E" w:rsidRDefault="000E1E37" w:rsidP="003A606E">
            <w:pPr>
              <w:bidi w:val="0"/>
              <w:spacing w:line="256" w:lineRule="exact"/>
              <w:ind w:left="105" w:right="96"/>
              <w:jc w:val="center"/>
              <w:rPr>
                <w:rFonts w:asciiTheme="majorBidi" w:hAnsiTheme="majorBidi" w:cstheme="majorBidi"/>
                <w:bCs/>
              </w:rPr>
            </w:pPr>
            <w:r w:rsidRPr="003A606E">
              <w:rPr>
                <w:rFonts w:asciiTheme="majorBidi" w:hAnsiTheme="majorBidi" w:cstheme="majorBidi"/>
                <w:bCs/>
                <w:spacing w:val="-5"/>
              </w:rPr>
              <w:t>12</w:t>
            </w:r>
          </w:p>
        </w:tc>
      </w:tr>
      <w:tr w:rsidR="000E1E37" w:rsidRPr="005D4E8D" w:rsidTr="003A606E">
        <w:trPr>
          <w:trHeight w:val="278"/>
          <w:jc w:val="center"/>
        </w:trPr>
        <w:tc>
          <w:tcPr>
            <w:tcW w:w="4319" w:type="dxa"/>
          </w:tcPr>
          <w:p w:rsidR="000E1E37" w:rsidRPr="003A606E" w:rsidRDefault="000E1E37" w:rsidP="0026036B">
            <w:pPr>
              <w:bidi w:val="0"/>
              <w:spacing w:line="258" w:lineRule="exact"/>
              <w:ind w:left="107"/>
              <w:jc w:val="both"/>
              <w:rPr>
                <w:rFonts w:asciiTheme="majorBidi" w:hAnsiTheme="majorBidi" w:cstheme="majorBidi"/>
                <w:bCs/>
              </w:rPr>
            </w:pPr>
            <w:r w:rsidRPr="003A606E">
              <w:rPr>
                <w:rFonts w:asciiTheme="majorBidi" w:hAnsiTheme="majorBidi" w:cstheme="majorBidi"/>
                <w:bCs/>
              </w:rPr>
              <w:t>2.</w:t>
            </w:r>
            <w:r w:rsidRPr="003A606E">
              <w:rPr>
                <w:rFonts w:asciiTheme="majorBidi" w:hAnsiTheme="majorBidi" w:cstheme="majorBidi"/>
                <w:bCs/>
                <w:spacing w:val="-2"/>
              </w:rPr>
              <w:t xml:space="preserve"> </w:t>
            </w:r>
            <w:r w:rsidRPr="003A606E">
              <w:rPr>
                <w:rFonts w:asciiTheme="majorBidi" w:hAnsiTheme="majorBidi" w:cstheme="majorBidi"/>
                <w:bCs/>
              </w:rPr>
              <w:t>Paved</w:t>
            </w:r>
            <w:r w:rsidRPr="003A606E">
              <w:rPr>
                <w:rFonts w:asciiTheme="majorBidi" w:hAnsiTheme="majorBidi" w:cstheme="majorBidi"/>
                <w:bCs/>
                <w:spacing w:val="2"/>
              </w:rPr>
              <w:t xml:space="preserve"> </w:t>
            </w:r>
            <w:r w:rsidRPr="003A606E">
              <w:rPr>
                <w:rFonts w:asciiTheme="majorBidi" w:hAnsiTheme="majorBidi" w:cstheme="majorBidi"/>
                <w:bCs/>
              </w:rPr>
              <w:t>&amp;</w:t>
            </w:r>
            <w:r w:rsidRPr="003A606E">
              <w:rPr>
                <w:rFonts w:asciiTheme="majorBidi" w:hAnsiTheme="majorBidi" w:cstheme="majorBidi"/>
                <w:bCs/>
                <w:spacing w:val="-3"/>
              </w:rPr>
              <w:t xml:space="preserve"> </w:t>
            </w:r>
            <w:r w:rsidRPr="003A606E">
              <w:rPr>
                <w:rFonts w:asciiTheme="majorBidi" w:hAnsiTheme="majorBidi" w:cstheme="majorBidi"/>
                <w:bCs/>
              </w:rPr>
              <w:t>in poor</w:t>
            </w:r>
            <w:r w:rsidRPr="003A606E">
              <w:rPr>
                <w:rFonts w:asciiTheme="majorBidi" w:hAnsiTheme="majorBidi" w:cstheme="majorBidi"/>
                <w:bCs/>
                <w:spacing w:val="-3"/>
              </w:rPr>
              <w:t xml:space="preserve"> </w:t>
            </w:r>
            <w:r w:rsidRPr="003A606E">
              <w:rPr>
                <w:rFonts w:asciiTheme="majorBidi" w:hAnsiTheme="majorBidi" w:cstheme="majorBidi"/>
                <w:bCs/>
                <w:spacing w:val="-2"/>
              </w:rPr>
              <w:t>condition</w:t>
            </w:r>
          </w:p>
        </w:tc>
        <w:tc>
          <w:tcPr>
            <w:tcW w:w="1623" w:type="dxa"/>
          </w:tcPr>
          <w:p w:rsidR="000E1E37" w:rsidRPr="003A606E" w:rsidRDefault="000E1E37" w:rsidP="003A606E">
            <w:pPr>
              <w:bidi w:val="0"/>
              <w:spacing w:line="256" w:lineRule="exact"/>
              <w:ind w:left="524" w:right="516"/>
              <w:jc w:val="center"/>
              <w:rPr>
                <w:rFonts w:asciiTheme="majorBidi" w:hAnsiTheme="majorBidi" w:cstheme="majorBidi"/>
                <w:bCs/>
                <w:spacing w:val="-5"/>
              </w:rPr>
            </w:pPr>
            <w:r w:rsidRPr="003A606E">
              <w:rPr>
                <w:rFonts w:asciiTheme="majorBidi" w:hAnsiTheme="majorBidi" w:cstheme="majorBidi"/>
                <w:bCs/>
                <w:spacing w:val="-5"/>
              </w:rPr>
              <w:t>6</w:t>
            </w:r>
          </w:p>
        </w:tc>
        <w:tc>
          <w:tcPr>
            <w:tcW w:w="1654" w:type="dxa"/>
          </w:tcPr>
          <w:p w:rsidR="000E1E37" w:rsidRPr="003A606E" w:rsidRDefault="000E1E37" w:rsidP="003A606E">
            <w:pPr>
              <w:bidi w:val="0"/>
              <w:spacing w:line="256" w:lineRule="exact"/>
              <w:ind w:left="524" w:right="516"/>
              <w:jc w:val="center"/>
              <w:rPr>
                <w:rFonts w:asciiTheme="majorBidi" w:hAnsiTheme="majorBidi" w:cstheme="majorBidi"/>
                <w:bCs/>
                <w:spacing w:val="-5"/>
              </w:rPr>
            </w:pPr>
            <w:r w:rsidRPr="003A606E">
              <w:rPr>
                <w:rFonts w:asciiTheme="majorBidi" w:hAnsiTheme="majorBidi" w:cstheme="majorBidi"/>
                <w:bCs/>
                <w:spacing w:val="-5"/>
              </w:rPr>
              <w:t>4</w:t>
            </w:r>
          </w:p>
        </w:tc>
      </w:tr>
      <w:tr w:rsidR="000E1E37" w:rsidRPr="005D4E8D" w:rsidTr="003A606E">
        <w:trPr>
          <w:trHeight w:val="275"/>
          <w:jc w:val="center"/>
        </w:trPr>
        <w:tc>
          <w:tcPr>
            <w:tcW w:w="4319" w:type="dxa"/>
          </w:tcPr>
          <w:p w:rsidR="000E1E37" w:rsidRPr="003A606E" w:rsidRDefault="000E1E37" w:rsidP="0026036B">
            <w:pPr>
              <w:bidi w:val="0"/>
              <w:spacing w:line="256" w:lineRule="exact"/>
              <w:ind w:left="107"/>
              <w:jc w:val="both"/>
              <w:rPr>
                <w:rFonts w:asciiTheme="majorBidi" w:hAnsiTheme="majorBidi" w:cstheme="majorBidi"/>
                <w:bCs/>
              </w:rPr>
            </w:pPr>
            <w:r w:rsidRPr="003A606E">
              <w:rPr>
                <w:rFonts w:asciiTheme="majorBidi" w:hAnsiTheme="majorBidi" w:cstheme="majorBidi"/>
                <w:bCs/>
              </w:rPr>
              <w:t xml:space="preserve">3. </w:t>
            </w:r>
            <w:r w:rsidRPr="003A606E">
              <w:rPr>
                <w:rFonts w:asciiTheme="majorBidi" w:hAnsiTheme="majorBidi" w:cstheme="majorBidi"/>
                <w:bCs/>
                <w:spacing w:val="-2"/>
              </w:rPr>
              <w:t>Unpaved</w:t>
            </w:r>
          </w:p>
        </w:tc>
        <w:tc>
          <w:tcPr>
            <w:tcW w:w="1623" w:type="dxa"/>
          </w:tcPr>
          <w:p w:rsidR="000E1E37" w:rsidRPr="003A606E" w:rsidRDefault="000E1E37" w:rsidP="003A606E">
            <w:pPr>
              <w:bidi w:val="0"/>
              <w:spacing w:line="256" w:lineRule="exact"/>
              <w:ind w:left="524" w:right="516"/>
              <w:jc w:val="center"/>
              <w:rPr>
                <w:rFonts w:asciiTheme="majorBidi" w:hAnsiTheme="majorBidi" w:cstheme="majorBidi"/>
                <w:bCs/>
              </w:rPr>
            </w:pPr>
            <w:r w:rsidRPr="003A606E">
              <w:rPr>
                <w:rFonts w:asciiTheme="majorBidi" w:hAnsiTheme="majorBidi" w:cstheme="majorBidi"/>
                <w:bCs/>
                <w:spacing w:val="-5"/>
              </w:rPr>
              <w:t>12</w:t>
            </w:r>
          </w:p>
        </w:tc>
        <w:tc>
          <w:tcPr>
            <w:tcW w:w="1654" w:type="dxa"/>
          </w:tcPr>
          <w:p w:rsidR="000E1E37" w:rsidRPr="003A606E" w:rsidRDefault="000E1E37" w:rsidP="003A606E">
            <w:pPr>
              <w:bidi w:val="0"/>
              <w:spacing w:line="256" w:lineRule="exact"/>
              <w:ind w:left="105" w:right="96"/>
              <w:jc w:val="center"/>
              <w:rPr>
                <w:rFonts w:asciiTheme="majorBidi" w:hAnsiTheme="majorBidi" w:cstheme="majorBidi"/>
                <w:bCs/>
              </w:rPr>
            </w:pPr>
            <w:r w:rsidRPr="003A606E">
              <w:rPr>
                <w:rFonts w:asciiTheme="majorBidi" w:hAnsiTheme="majorBidi" w:cstheme="majorBidi"/>
                <w:bCs/>
                <w:spacing w:val="-5"/>
              </w:rPr>
              <w:t>24</w:t>
            </w:r>
          </w:p>
        </w:tc>
      </w:tr>
    </w:tbl>
    <w:p w:rsidR="000E1E37" w:rsidRPr="005D4E8D" w:rsidRDefault="000E1E37" w:rsidP="000E1E37">
      <w:pPr>
        <w:pStyle w:val="ListParagraph"/>
        <w:bidi w:val="0"/>
        <w:jc w:val="both"/>
        <w:rPr>
          <w:rFonts w:asciiTheme="majorBidi" w:hAnsiTheme="majorBidi" w:cstheme="majorBidi"/>
          <w:b/>
        </w:rPr>
      </w:pPr>
    </w:p>
    <w:p w:rsidR="00AC5F5B" w:rsidRDefault="00053FC4" w:rsidP="00AC5F5B">
      <w:pPr>
        <w:pStyle w:val="ListParagraph"/>
        <w:keepNext/>
        <w:bidi w:val="0"/>
        <w:jc w:val="both"/>
      </w:pPr>
      <w:r w:rsidRPr="005D4E8D">
        <w:rPr>
          <w:rFonts w:asciiTheme="majorBidi" w:hAnsiTheme="majorBidi" w:cstheme="majorBidi"/>
          <w:b/>
          <w:noProof/>
        </w:rPr>
        <w:drawing>
          <wp:inline distT="0" distB="0" distL="0" distR="0" wp14:anchorId="2011A921" wp14:editId="609211CE">
            <wp:extent cx="5505450" cy="4739460"/>
            <wp:effectExtent l="0" t="0" r="0" b="4445"/>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ads network.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518066" cy="4750320"/>
                    </a:xfrm>
                    <a:prstGeom prst="rect">
                      <a:avLst/>
                    </a:prstGeom>
                  </pic:spPr>
                </pic:pic>
              </a:graphicData>
            </a:graphic>
          </wp:inline>
        </w:drawing>
      </w:r>
    </w:p>
    <w:p w:rsidR="000E1E37" w:rsidRPr="0026036B" w:rsidRDefault="00AC5F5B" w:rsidP="00AC5F5B">
      <w:pPr>
        <w:pStyle w:val="Caption"/>
        <w:bidi w:val="0"/>
        <w:jc w:val="center"/>
        <w:rPr>
          <w:color w:val="auto"/>
          <w:sz w:val="24"/>
          <w:szCs w:val="24"/>
        </w:rPr>
      </w:pPr>
      <w:bookmarkStart w:id="29" w:name="_Toc125950181"/>
      <w:r w:rsidRPr="0026036B">
        <w:rPr>
          <w:color w:val="auto"/>
          <w:sz w:val="24"/>
          <w:szCs w:val="24"/>
        </w:rPr>
        <w:t xml:space="preserve">Figure </w:t>
      </w:r>
      <w:r w:rsidR="0063315B" w:rsidRPr="0026036B">
        <w:rPr>
          <w:color w:val="auto"/>
          <w:sz w:val="24"/>
          <w:szCs w:val="24"/>
        </w:rPr>
        <w:fldChar w:fldCharType="begin"/>
      </w:r>
      <w:r w:rsidR="0063315B" w:rsidRPr="0026036B">
        <w:rPr>
          <w:color w:val="auto"/>
          <w:sz w:val="24"/>
          <w:szCs w:val="24"/>
        </w:rPr>
        <w:instrText xml:space="preserve"> SEQ Figure \* ARABIC </w:instrText>
      </w:r>
      <w:r w:rsidR="0063315B" w:rsidRPr="0026036B">
        <w:rPr>
          <w:color w:val="auto"/>
          <w:sz w:val="24"/>
          <w:szCs w:val="24"/>
        </w:rPr>
        <w:fldChar w:fldCharType="separate"/>
      </w:r>
      <w:r w:rsidR="004C134B">
        <w:rPr>
          <w:noProof/>
          <w:color w:val="auto"/>
          <w:sz w:val="24"/>
          <w:szCs w:val="24"/>
        </w:rPr>
        <w:t>5</w:t>
      </w:r>
      <w:r w:rsidR="0063315B" w:rsidRPr="0026036B">
        <w:rPr>
          <w:color w:val="auto"/>
          <w:sz w:val="24"/>
          <w:szCs w:val="24"/>
        </w:rPr>
        <w:fldChar w:fldCharType="end"/>
      </w:r>
      <w:r w:rsidRPr="0026036B">
        <w:rPr>
          <w:color w:val="auto"/>
          <w:sz w:val="24"/>
          <w:szCs w:val="24"/>
        </w:rPr>
        <w:t>: road network in of Asira Al-Shamalya</w:t>
      </w:r>
      <w:bookmarkEnd w:id="29"/>
    </w:p>
    <w:p w:rsidR="00E7759D" w:rsidRPr="00A12E2E" w:rsidRDefault="00A12E2E" w:rsidP="00A12E2E">
      <w:pPr>
        <w:pStyle w:val="Heading1"/>
        <w:numPr>
          <w:ilvl w:val="0"/>
          <w:numId w:val="18"/>
        </w:numPr>
        <w:bidi w:val="0"/>
        <w:spacing w:before="120" w:after="120"/>
        <w:ind w:left="360"/>
        <w:jc w:val="both"/>
        <w:rPr>
          <w:rFonts w:asciiTheme="majorBidi" w:hAnsiTheme="majorBidi"/>
          <w:color w:val="auto"/>
        </w:rPr>
      </w:pPr>
      <w:r>
        <w:rPr>
          <w:rFonts w:asciiTheme="majorBidi" w:hAnsiTheme="majorBidi"/>
          <w:color w:val="auto"/>
        </w:rPr>
        <w:br w:type="column"/>
      </w:r>
      <w:bookmarkStart w:id="30" w:name="_Toc139784122"/>
      <w:r w:rsidR="00E7759D" w:rsidRPr="00E7759D">
        <w:rPr>
          <w:rFonts w:asciiTheme="majorBidi" w:hAnsiTheme="majorBidi"/>
          <w:color w:val="auto"/>
        </w:rPr>
        <w:lastRenderedPageBreak/>
        <w:t>Population</w:t>
      </w:r>
      <w:r w:rsidR="00E7759D" w:rsidRPr="00A12E2E">
        <w:rPr>
          <w:rFonts w:asciiTheme="majorBidi" w:hAnsiTheme="majorBidi"/>
          <w:color w:val="auto"/>
        </w:rPr>
        <w:t xml:space="preserve"> </w:t>
      </w:r>
      <w:r>
        <w:rPr>
          <w:rFonts w:asciiTheme="majorBidi" w:hAnsiTheme="majorBidi"/>
          <w:color w:val="auto"/>
        </w:rPr>
        <w:t>D</w:t>
      </w:r>
      <w:r w:rsidR="00E7759D" w:rsidRPr="006D76B2">
        <w:rPr>
          <w:rFonts w:asciiTheme="majorBidi" w:hAnsiTheme="majorBidi"/>
          <w:color w:val="auto"/>
        </w:rPr>
        <w:t>evelopment</w:t>
      </w:r>
      <w:bookmarkEnd w:id="30"/>
    </w:p>
    <w:p w:rsidR="00E7759D" w:rsidRPr="00210473" w:rsidRDefault="00E7759D" w:rsidP="00CF5709">
      <w:pPr>
        <w:pStyle w:val="Heading2"/>
        <w:numPr>
          <w:ilvl w:val="1"/>
          <w:numId w:val="18"/>
        </w:numPr>
        <w:tabs>
          <w:tab w:val="center" w:pos="1279"/>
        </w:tabs>
        <w:ind w:left="450"/>
        <w:jc w:val="both"/>
        <w:rPr>
          <w:b/>
          <w:bCs/>
          <w:szCs w:val="32"/>
        </w:rPr>
      </w:pPr>
      <w:bookmarkStart w:id="31" w:name="_Toc139784123"/>
      <w:r w:rsidRPr="00E7759D">
        <w:rPr>
          <w:b/>
          <w:bCs/>
          <w:szCs w:val="32"/>
        </w:rPr>
        <w:t>Introduction</w:t>
      </w:r>
      <w:bookmarkEnd w:id="31"/>
    </w:p>
    <w:p w:rsidR="00E7759D" w:rsidRPr="00E7759D" w:rsidRDefault="00E7759D" w:rsidP="00E7759D">
      <w:pPr>
        <w:bidi w:val="0"/>
        <w:jc w:val="both"/>
        <w:rPr>
          <w:rFonts w:asciiTheme="majorBidi" w:hAnsiTheme="majorBidi" w:cstheme="majorBidi"/>
        </w:rPr>
      </w:pPr>
      <w:r w:rsidRPr="00E7759D">
        <w:rPr>
          <w:rFonts w:asciiTheme="majorBidi" w:hAnsiTheme="majorBidi" w:cstheme="majorBidi"/>
        </w:rPr>
        <w:t>When designing a water works project, it is necessary to estimate the amount of water needed by the people who will be served, so it is also important to estimate the number of people and factors affecting the water consumption. This involves determining the design period of the project which is the period for which the water supply scheme is designed. Mostly these periods vary from 20 to 40 years and sometimes even up to 50 years, but 20 to 30 years design is the normal practice.</w:t>
      </w:r>
    </w:p>
    <w:p w:rsidR="00165A09" w:rsidRDefault="00165A09" w:rsidP="00E7759D">
      <w:pPr>
        <w:bidi w:val="0"/>
        <w:jc w:val="both"/>
        <w:rPr>
          <w:rFonts w:asciiTheme="majorBidi" w:hAnsiTheme="majorBidi" w:cstheme="majorBidi"/>
        </w:rPr>
      </w:pPr>
    </w:p>
    <w:p w:rsidR="00E7759D" w:rsidRDefault="00E7759D" w:rsidP="00165A09">
      <w:pPr>
        <w:bidi w:val="0"/>
        <w:jc w:val="both"/>
        <w:rPr>
          <w:rFonts w:asciiTheme="majorBidi" w:hAnsiTheme="majorBidi" w:cstheme="majorBidi"/>
        </w:rPr>
      </w:pPr>
      <w:r w:rsidRPr="00E7759D">
        <w:rPr>
          <w:rFonts w:asciiTheme="majorBidi" w:hAnsiTheme="majorBidi" w:cstheme="majorBidi"/>
        </w:rPr>
        <w:t xml:space="preserve">The design period should not be too long, so the present population of the </w:t>
      </w:r>
      <w:r w:rsidR="00D67F76">
        <w:rPr>
          <w:rFonts w:asciiTheme="majorBidi" w:hAnsiTheme="majorBidi" w:cstheme="majorBidi"/>
        </w:rPr>
        <w:t>Asira town</w:t>
      </w:r>
      <w:r w:rsidRPr="00E7759D">
        <w:rPr>
          <w:rFonts w:asciiTheme="majorBidi" w:hAnsiTheme="majorBidi" w:cstheme="majorBidi"/>
        </w:rPr>
        <w:t xml:space="preserve"> is overestim</w:t>
      </w:r>
      <w:r w:rsidR="0026036B">
        <w:rPr>
          <w:rFonts w:asciiTheme="majorBidi" w:hAnsiTheme="majorBidi" w:cstheme="majorBidi"/>
        </w:rPr>
        <w:t>ated nor it should be too small</w:t>
      </w:r>
      <w:r w:rsidRPr="00E7759D">
        <w:rPr>
          <w:rFonts w:asciiTheme="majorBidi" w:hAnsiTheme="majorBidi" w:cstheme="majorBidi"/>
        </w:rPr>
        <w:t xml:space="preserve">, and that just after few years it may require large extension to meet increased demands. This proves the great importance of selecting the suitable design period of the project and estimating the population of the </w:t>
      </w:r>
      <w:r w:rsidR="00D67F76">
        <w:rPr>
          <w:rFonts w:asciiTheme="majorBidi" w:hAnsiTheme="majorBidi" w:cstheme="majorBidi"/>
        </w:rPr>
        <w:t>Asira town</w:t>
      </w:r>
      <w:r w:rsidRPr="00E7759D">
        <w:rPr>
          <w:rFonts w:asciiTheme="majorBidi" w:hAnsiTheme="majorBidi" w:cstheme="majorBidi"/>
        </w:rPr>
        <w:t xml:space="preserve"> at the end of the period as accurate as possible.</w:t>
      </w:r>
    </w:p>
    <w:p w:rsidR="00165A09" w:rsidRPr="00E7759D" w:rsidRDefault="00165A09" w:rsidP="00165A09">
      <w:pPr>
        <w:bidi w:val="0"/>
        <w:jc w:val="both"/>
        <w:rPr>
          <w:rFonts w:asciiTheme="majorBidi" w:hAnsiTheme="majorBidi" w:cstheme="majorBidi"/>
        </w:rPr>
      </w:pPr>
    </w:p>
    <w:p w:rsidR="00E7759D" w:rsidRPr="00E7759D" w:rsidRDefault="00E7759D" w:rsidP="00E7759D">
      <w:pPr>
        <w:bidi w:val="0"/>
        <w:jc w:val="both"/>
        <w:rPr>
          <w:rFonts w:asciiTheme="majorBidi" w:hAnsiTheme="majorBidi" w:cstheme="majorBidi"/>
        </w:rPr>
      </w:pPr>
      <w:r w:rsidRPr="00E7759D">
        <w:rPr>
          <w:rFonts w:asciiTheme="majorBidi" w:hAnsiTheme="majorBidi" w:cstheme="majorBidi"/>
        </w:rPr>
        <w:t>Choosing a suitable design is generally based on:</w:t>
      </w:r>
    </w:p>
    <w:p w:rsidR="00E7759D" w:rsidRPr="006D76B2" w:rsidRDefault="00E7759D" w:rsidP="006D76B2">
      <w:pPr>
        <w:pStyle w:val="ListParagraph"/>
        <w:numPr>
          <w:ilvl w:val="0"/>
          <w:numId w:val="10"/>
        </w:numPr>
        <w:bidi w:val="0"/>
        <w:jc w:val="both"/>
        <w:rPr>
          <w:rFonts w:asciiTheme="majorBidi" w:hAnsiTheme="majorBidi" w:cstheme="majorBidi"/>
        </w:rPr>
      </w:pPr>
      <w:r w:rsidRPr="006D76B2">
        <w:rPr>
          <w:rFonts w:asciiTheme="majorBidi" w:hAnsiTheme="majorBidi" w:cstheme="majorBidi"/>
        </w:rPr>
        <w:t>The useful life of component struc</w:t>
      </w:r>
      <w:r w:rsidR="008F3466">
        <w:rPr>
          <w:rFonts w:asciiTheme="majorBidi" w:hAnsiTheme="majorBidi" w:cstheme="majorBidi"/>
        </w:rPr>
        <w:t>tures and equipment’s.</w:t>
      </w:r>
    </w:p>
    <w:p w:rsidR="00E7759D" w:rsidRPr="006D76B2" w:rsidRDefault="00E7759D" w:rsidP="006D76B2">
      <w:pPr>
        <w:pStyle w:val="ListParagraph"/>
        <w:numPr>
          <w:ilvl w:val="0"/>
          <w:numId w:val="10"/>
        </w:numPr>
        <w:bidi w:val="0"/>
        <w:jc w:val="both"/>
        <w:rPr>
          <w:rFonts w:asciiTheme="majorBidi" w:hAnsiTheme="majorBidi" w:cstheme="majorBidi"/>
        </w:rPr>
      </w:pPr>
      <w:r w:rsidRPr="006D76B2">
        <w:rPr>
          <w:rFonts w:asciiTheme="majorBidi" w:hAnsiTheme="majorBidi" w:cstheme="majorBidi"/>
        </w:rPr>
        <w:t>The anticipated of population growth and water use by the community and its industries.</w:t>
      </w:r>
    </w:p>
    <w:p w:rsidR="00165A09" w:rsidRDefault="00165A09" w:rsidP="00E7759D">
      <w:pPr>
        <w:bidi w:val="0"/>
        <w:jc w:val="both"/>
        <w:rPr>
          <w:rFonts w:asciiTheme="majorBidi" w:hAnsiTheme="majorBidi" w:cstheme="majorBidi"/>
        </w:rPr>
      </w:pPr>
    </w:p>
    <w:p w:rsidR="00E7759D" w:rsidRPr="00E7759D" w:rsidRDefault="00E7759D" w:rsidP="00165A09">
      <w:pPr>
        <w:bidi w:val="0"/>
        <w:jc w:val="both"/>
        <w:rPr>
          <w:rFonts w:asciiTheme="majorBidi" w:hAnsiTheme="majorBidi" w:cstheme="majorBidi"/>
        </w:rPr>
      </w:pPr>
      <w:r w:rsidRPr="00E7759D">
        <w:rPr>
          <w:rFonts w:asciiTheme="majorBidi" w:hAnsiTheme="majorBidi" w:cstheme="majorBidi"/>
        </w:rPr>
        <w:t>According to these criteria, and taking into account all factors in predicting population, the design period for this project is chosen to be 30 years.</w:t>
      </w:r>
    </w:p>
    <w:p w:rsidR="00E7759D" w:rsidRPr="00E7759D" w:rsidRDefault="00E7759D" w:rsidP="00E7759D">
      <w:pPr>
        <w:bidi w:val="0"/>
        <w:jc w:val="both"/>
        <w:rPr>
          <w:rFonts w:asciiTheme="majorBidi" w:hAnsiTheme="majorBidi" w:cstheme="majorBidi"/>
        </w:rPr>
      </w:pPr>
    </w:p>
    <w:p w:rsidR="00E7759D" w:rsidRDefault="00E7759D" w:rsidP="00CF5709">
      <w:pPr>
        <w:pStyle w:val="Heading2"/>
        <w:numPr>
          <w:ilvl w:val="1"/>
          <w:numId w:val="18"/>
        </w:numPr>
        <w:tabs>
          <w:tab w:val="center" w:pos="1279"/>
        </w:tabs>
        <w:ind w:left="450"/>
        <w:jc w:val="both"/>
        <w:rPr>
          <w:b/>
          <w:bCs/>
          <w:szCs w:val="32"/>
        </w:rPr>
      </w:pPr>
      <w:bookmarkStart w:id="32" w:name="_Toc139784124"/>
      <w:r w:rsidRPr="00210473">
        <w:rPr>
          <w:b/>
          <w:bCs/>
          <w:szCs w:val="32"/>
        </w:rPr>
        <w:t>Population growth rate for the year 2053</w:t>
      </w:r>
      <w:bookmarkEnd w:id="32"/>
    </w:p>
    <w:p w:rsidR="00E7491F" w:rsidRPr="00E7491F" w:rsidRDefault="00E7491F" w:rsidP="00E7491F">
      <w:pPr>
        <w:bidi w:val="0"/>
        <w:rPr>
          <w:b/>
          <w:bCs/>
          <w:lang w:val="en"/>
        </w:rPr>
      </w:pPr>
      <w:r w:rsidRPr="00E7491F">
        <w:rPr>
          <w:lang w:val="en"/>
        </w:rPr>
        <w:t>The population growth rate in the middle of the year 2022 in the State of Palestine reached 2.4%, by 2.1% in the West Bank and 2.8% in the Gaza Strip. Depending on the Palestinian Central Bureau of Statistics</w:t>
      </w:r>
      <w:r>
        <w:rPr>
          <w:lang w:val="en"/>
        </w:rPr>
        <w:t xml:space="preserve"> (PCBS) .</w:t>
      </w:r>
    </w:p>
    <w:p w:rsidR="00E7491F" w:rsidRPr="00E7491F" w:rsidRDefault="00E7491F" w:rsidP="00E7491F">
      <w:pPr>
        <w:bidi w:val="0"/>
      </w:pPr>
    </w:p>
    <w:p w:rsidR="00544111" w:rsidRPr="0026036B" w:rsidRDefault="00544111" w:rsidP="0026036B">
      <w:pPr>
        <w:pStyle w:val="Caption"/>
        <w:keepNext/>
        <w:bidi w:val="0"/>
        <w:rPr>
          <w:color w:val="000000" w:themeColor="text1"/>
          <w:sz w:val="24"/>
          <w:szCs w:val="24"/>
        </w:rPr>
      </w:pPr>
      <w:bookmarkStart w:id="33" w:name="_Toc126647066"/>
      <w:r w:rsidRPr="0026036B">
        <w:rPr>
          <w:color w:val="000000" w:themeColor="text1"/>
          <w:sz w:val="24"/>
          <w:szCs w:val="24"/>
        </w:rPr>
        <w:t xml:space="preserve">Table </w:t>
      </w:r>
      <w:r w:rsidRPr="0026036B">
        <w:rPr>
          <w:color w:val="000000" w:themeColor="text1"/>
          <w:sz w:val="24"/>
          <w:szCs w:val="24"/>
        </w:rPr>
        <w:fldChar w:fldCharType="begin"/>
      </w:r>
      <w:r w:rsidRPr="0026036B">
        <w:rPr>
          <w:color w:val="000000" w:themeColor="text1"/>
          <w:sz w:val="24"/>
          <w:szCs w:val="24"/>
        </w:rPr>
        <w:instrText xml:space="preserve"> SEQ Table \* ARABIC </w:instrText>
      </w:r>
      <w:r w:rsidRPr="0026036B">
        <w:rPr>
          <w:color w:val="000000" w:themeColor="text1"/>
          <w:sz w:val="24"/>
          <w:szCs w:val="24"/>
        </w:rPr>
        <w:fldChar w:fldCharType="separate"/>
      </w:r>
      <w:r w:rsidR="001F483C">
        <w:rPr>
          <w:noProof/>
          <w:color w:val="000000" w:themeColor="text1"/>
          <w:sz w:val="24"/>
          <w:szCs w:val="24"/>
        </w:rPr>
        <w:t>6</w:t>
      </w:r>
      <w:r w:rsidRPr="0026036B">
        <w:rPr>
          <w:color w:val="000000" w:themeColor="text1"/>
          <w:sz w:val="24"/>
          <w:szCs w:val="24"/>
        </w:rPr>
        <w:fldChar w:fldCharType="end"/>
      </w:r>
      <w:r w:rsidR="008F3466">
        <w:rPr>
          <w:color w:val="000000" w:themeColor="text1"/>
          <w:sz w:val="24"/>
          <w:szCs w:val="24"/>
        </w:rPr>
        <w:t>:  T</w:t>
      </w:r>
      <w:r w:rsidRPr="0026036B">
        <w:rPr>
          <w:color w:val="000000" w:themeColor="text1"/>
          <w:sz w:val="24"/>
          <w:szCs w:val="24"/>
        </w:rPr>
        <w:t xml:space="preserve">he population for the </w:t>
      </w:r>
      <w:r w:rsidR="00D67F76" w:rsidRPr="0026036B">
        <w:rPr>
          <w:color w:val="000000" w:themeColor="text1"/>
          <w:sz w:val="24"/>
          <w:szCs w:val="24"/>
        </w:rPr>
        <w:t>Asira town</w:t>
      </w:r>
      <w:r w:rsidR="008F3466">
        <w:rPr>
          <w:color w:val="000000" w:themeColor="text1"/>
          <w:sz w:val="24"/>
          <w:szCs w:val="24"/>
        </w:rPr>
        <w:t xml:space="preserve"> </w:t>
      </w:r>
      <w:r w:rsidRPr="0026036B">
        <w:rPr>
          <w:color w:val="000000" w:themeColor="text1"/>
          <w:sz w:val="24"/>
          <w:szCs w:val="24"/>
        </w:rPr>
        <w:t xml:space="preserve"> (1922-2023)</w:t>
      </w:r>
      <w:bookmarkEnd w:id="33"/>
    </w:p>
    <w:tbl>
      <w:tblPr>
        <w:tblStyle w:val="TableGrid"/>
        <w:tblW w:w="0" w:type="auto"/>
        <w:jc w:val="center"/>
        <w:tblLook w:val="04A0" w:firstRow="1" w:lastRow="0" w:firstColumn="1" w:lastColumn="0" w:noHBand="0" w:noVBand="1"/>
      </w:tblPr>
      <w:tblGrid>
        <w:gridCol w:w="1350"/>
        <w:gridCol w:w="1922"/>
        <w:gridCol w:w="1514"/>
        <w:gridCol w:w="1530"/>
      </w:tblGrid>
      <w:tr w:rsidR="00165A09" w:rsidRPr="00E7759D" w:rsidTr="0026036B">
        <w:trPr>
          <w:trHeight w:val="300"/>
          <w:jc w:val="center"/>
        </w:trPr>
        <w:tc>
          <w:tcPr>
            <w:tcW w:w="1350" w:type="dxa"/>
            <w:noWrap/>
            <w:vAlign w:val="center"/>
            <w:hideMark/>
          </w:tcPr>
          <w:p w:rsidR="00165A09" w:rsidRPr="00165A09" w:rsidRDefault="00165A09" w:rsidP="0026036B">
            <w:pPr>
              <w:bidi w:val="0"/>
              <w:jc w:val="center"/>
              <w:rPr>
                <w:rFonts w:asciiTheme="majorBidi" w:hAnsiTheme="majorBidi" w:cstheme="majorBidi"/>
                <w:b/>
                <w:bCs/>
              </w:rPr>
            </w:pPr>
            <w:r w:rsidRPr="00165A09">
              <w:rPr>
                <w:rFonts w:asciiTheme="majorBidi" w:hAnsiTheme="majorBidi" w:cstheme="majorBidi"/>
                <w:b/>
                <w:bCs/>
              </w:rPr>
              <w:t xml:space="preserve"> Year</w:t>
            </w:r>
          </w:p>
        </w:tc>
        <w:tc>
          <w:tcPr>
            <w:tcW w:w="1922" w:type="dxa"/>
            <w:tcBorders>
              <w:right w:val="double" w:sz="4" w:space="0" w:color="auto"/>
            </w:tcBorders>
            <w:noWrap/>
            <w:vAlign w:val="center"/>
            <w:hideMark/>
          </w:tcPr>
          <w:p w:rsidR="00165A09" w:rsidRPr="00165A09" w:rsidRDefault="008F3466" w:rsidP="0026036B">
            <w:pPr>
              <w:bidi w:val="0"/>
              <w:jc w:val="center"/>
              <w:rPr>
                <w:rFonts w:asciiTheme="majorBidi" w:hAnsiTheme="majorBidi" w:cstheme="majorBidi"/>
                <w:b/>
                <w:bCs/>
              </w:rPr>
            </w:pPr>
            <w:r>
              <w:rPr>
                <w:rFonts w:asciiTheme="majorBidi" w:hAnsiTheme="majorBidi" w:cstheme="majorBidi"/>
                <w:b/>
                <w:bCs/>
              </w:rPr>
              <w:t xml:space="preserve">Population </w:t>
            </w:r>
          </w:p>
        </w:tc>
        <w:tc>
          <w:tcPr>
            <w:tcW w:w="1514" w:type="dxa"/>
            <w:tcBorders>
              <w:left w:val="double" w:sz="4" w:space="0" w:color="auto"/>
            </w:tcBorders>
            <w:vAlign w:val="center"/>
          </w:tcPr>
          <w:p w:rsidR="00165A09" w:rsidRPr="00165A09" w:rsidRDefault="00165A09" w:rsidP="0026036B">
            <w:pPr>
              <w:bidi w:val="0"/>
              <w:jc w:val="center"/>
              <w:rPr>
                <w:rFonts w:asciiTheme="majorBidi" w:hAnsiTheme="majorBidi" w:cstheme="majorBidi"/>
                <w:b/>
                <w:bCs/>
              </w:rPr>
            </w:pPr>
            <w:r w:rsidRPr="00165A09">
              <w:rPr>
                <w:rFonts w:asciiTheme="majorBidi" w:hAnsiTheme="majorBidi" w:cstheme="majorBidi"/>
                <w:b/>
                <w:bCs/>
              </w:rPr>
              <w:t>Year</w:t>
            </w:r>
          </w:p>
        </w:tc>
        <w:tc>
          <w:tcPr>
            <w:tcW w:w="1530" w:type="dxa"/>
            <w:vAlign w:val="center"/>
          </w:tcPr>
          <w:p w:rsidR="00165A09" w:rsidRPr="00165A09" w:rsidRDefault="008F3466" w:rsidP="0026036B">
            <w:pPr>
              <w:bidi w:val="0"/>
              <w:jc w:val="center"/>
              <w:rPr>
                <w:rFonts w:asciiTheme="majorBidi" w:hAnsiTheme="majorBidi" w:cstheme="majorBidi"/>
                <w:b/>
                <w:bCs/>
              </w:rPr>
            </w:pPr>
            <w:r>
              <w:rPr>
                <w:rFonts w:asciiTheme="majorBidi" w:hAnsiTheme="majorBidi" w:cstheme="majorBidi"/>
                <w:b/>
                <w:bCs/>
              </w:rPr>
              <w:t>Population</w:t>
            </w:r>
          </w:p>
        </w:tc>
      </w:tr>
      <w:tr w:rsidR="00165A09" w:rsidRPr="00E7759D" w:rsidTr="0026036B">
        <w:trPr>
          <w:trHeight w:val="300"/>
          <w:jc w:val="center"/>
        </w:trPr>
        <w:tc>
          <w:tcPr>
            <w:tcW w:w="1350" w:type="dxa"/>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1922</w:t>
            </w:r>
          </w:p>
        </w:tc>
        <w:tc>
          <w:tcPr>
            <w:tcW w:w="1922" w:type="dxa"/>
            <w:tcBorders>
              <w:right w:val="double" w:sz="4" w:space="0" w:color="auto"/>
            </w:tcBorders>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1179</w:t>
            </w:r>
          </w:p>
        </w:tc>
        <w:tc>
          <w:tcPr>
            <w:tcW w:w="1514" w:type="dxa"/>
            <w:tcBorders>
              <w:left w:val="double" w:sz="4" w:space="0" w:color="auto"/>
            </w:tcBorders>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2000</w:t>
            </w:r>
          </w:p>
        </w:tc>
        <w:tc>
          <w:tcPr>
            <w:tcW w:w="1530" w:type="dxa"/>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6421</w:t>
            </w:r>
          </w:p>
        </w:tc>
      </w:tr>
      <w:tr w:rsidR="00165A09" w:rsidRPr="00E7759D" w:rsidTr="0026036B">
        <w:trPr>
          <w:trHeight w:val="300"/>
          <w:jc w:val="center"/>
        </w:trPr>
        <w:tc>
          <w:tcPr>
            <w:tcW w:w="1350" w:type="dxa"/>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1931</w:t>
            </w:r>
          </w:p>
        </w:tc>
        <w:tc>
          <w:tcPr>
            <w:tcW w:w="1922" w:type="dxa"/>
            <w:tcBorders>
              <w:right w:val="double" w:sz="4" w:space="0" w:color="auto"/>
            </w:tcBorders>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1542</w:t>
            </w:r>
          </w:p>
        </w:tc>
        <w:tc>
          <w:tcPr>
            <w:tcW w:w="1514" w:type="dxa"/>
            <w:tcBorders>
              <w:left w:val="double" w:sz="4" w:space="0" w:color="auto"/>
            </w:tcBorders>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2007</w:t>
            </w:r>
          </w:p>
        </w:tc>
        <w:tc>
          <w:tcPr>
            <w:tcW w:w="1530" w:type="dxa"/>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7,441</w:t>
            </w:r>
          </w:p>
        </w:tc>
      </w:tr>
      <w:tr w:rsidR="00165A09" w:rsidRPr="00E7759D" w:rsidTr="0026036B">
        <w:trPr>
          <w:trHeight w:val="300"/>
          <w:jc w:val="center"/>
        </w:trPr>
        <w:tc>
          <w:tcPr>
            <w:tcW w:w="1350" w:type="dxa"/>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1945</w:t>
            </w:r>
          </w:p>
        </w:tc>
        <w:tc>
          <w:tcPr>
            <w:tcW w:w="1922" w:type="dxa"/>
            <w:tcBorders>
              <w:right w:val="double" w:sz="4" w:space="0" w:color="auto"/>
            </w:tcBorders>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2060</w:t>
            </w:r>
          </w:p>
        </w:tc>
        <w:tc>
          <w:tcPr>
            <w:tcW w:w="1514" w:type="dxa"/>
            <w:tcBorders>
              <w:left w:val="double" w:sz="4" w:space="0" w:color="auto"/>
            </w:tcBorders>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2017</w:t>
            </w:r>
          </w:p>
        </w:tc>
        <w:tc>
          <w:tcPr>
            <w:tcW w:w="1530" w:type="dxa"/>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8737</w:t>
            </w:r>
          </w:p>
        </w:tc>
      </w:tr>
      <w:tr w:rsidR="00165A09" w:rsidRPr="00E7759D" w:rsidTr="0026036B">
        <w:trPr>
          <w:trHeight w:val="300"/>
          <w:jc w:val="center"/>
        </w:trPr>
        <w:tc>
          <w:tcPr>
            <w:tcW w:w="1350" w:type="dxa"/>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1961</w:t>
            </w:r>
          </w:p>
        </w:tc>
        <w:tc>
          <w:tcPr>
            <w:tcW w:w="1922" w:type="dxa"/>
            <w:tcBorders>
              <w:right w:val="double" w:sz="4" w:space="0" w:color="auto"/>
            </w:tcBorders>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3232</w:t>
            </w:r>
          </w:p>
        </w:tc>
        <w:tc>
          <w:tcPr>
            <w:tcW w:w="1514" w:type="dxa"/>
            <w:tcBorders>
              <w:left w:val="double" w:sz="4" w:space="0" w:color="auto"/>
            </w:tcBorders>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2018</w:t>
            </w:r>
          </w:p>
        </w:tc>
        <w:tc>
          <w:tcPr>
            <w:tcW w:w="1530" w:type="dxa"/>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8906</w:t>
            </w:r>
          </w:p>
        </w:tc>
      </w:tr>
      <w:tr w:rsidR="00165A09" w:rsidRPr="00E7759D" w:rsidTr="0026036B">
        <w:trPr>
          <w:trHeight w:val="300"/>
          <w:jc w:val="center"/>
        </w:trPr>
        <w:tc>
          <w:tcPr>
            <w:tcW w:w="1350" w:type="dxa"/>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1967</w:t>
            </w:r>
          </w:p>
        </w:tc>
        <w:tc>
          <w:tcPr>
            <w:tcW w:w="1922" w:type="dxa"/>
            <w:tcBorders>
              <w:right w:val="double" w:sz="4" w:space="0" w:color="auto"/>
            </w:tcBorders>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3217</w:t>
            </w:r>
          </w:p>
        </w:tc>
        <w:tc>
          <w:tcPr>
            <w:tcW w:w="1514" w:type="dxa"/>
            <w:tcBorders>
              <w:left w:val="double" w:sz="4" w:space="0" w:color="auto"/>
            </w:tcBorders>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2019</w:t>
            </w:r>
          </w:p>
        </w:tc>
        <w:tc>
          <w:tcPr>
            <w:tcW w:w="1530" w:type="dxa"/>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9078</w:t>
            </w:r>
          </w:p>
        </w:tc>
      </w:tr>
      <w:tr w:rsidR="00165A09" w:rsidRPr="00E7759D" w:rsidTr="0026036B">
        <w:trPr>
          <w:trHeight w:val="300"/>
          <w:jc w:val="center"/>
        </w:trPr>
        <w:tc>
          <w:tcPr>
            <w:tcW w:w="1350" w:type="dxa"/>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1975</w:t>
            </w:r>
          </w:p>
        </w:tc>
        <w:tc>
          <w:tcPr>
            <w:tcW w:w="1922" w:type="dxa"/>
            <w:tcBorders>
              <w:right w:val="double" w:sz="4" w:space="0" w:color="auto"/>
            </w:tcBorders>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3620</w:t>
            </w:r>
          </w:p>
        </w:tc>
        <w:tc>
          <w:tcPr>
            <w:tcW w:w="1514" w:type="dxa"/>
            <w:tcBorders>
              <w:left w:val="double" w:sz="4" w:space="0" w:color="auto"/>
            </w:tcBorders>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2020</w:t>
            </w:r>
          </w:p>
        </w:tc>
        <w:tc>
          <w:tcPr>
            <w:tcW w:w="1530" w:type="dxa"/>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9254</w:t>
            </w:r>
          </w:p>
        </w:tc>
      </w:tr>
      <w:tr w:rsidR="00165A09" w:rsidRPr="00E7759D" w:rsidTr="0026036B">
        <w:trPr>
          <w:trHeight w:val="300"/>
          <w:jc w:val="center"/>
        </w:trPr>
        <w:tc>
          <w:tcPr>
            <w:tcW w:w="1350" w:type="dxa"/>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1987</w:t>
            </w:r>
          </w:p>
        </w:tc>
        <w:tc>
          <w:tcPr>
            <w:tcW w:w="1922" w:type="dxa"/>
            <w:tcBorders>
              <w:right w:val="double" w:sz="4" w:space="0" w:color="auto"/>
            </w:tcBorders>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4586</w:t>
            </w:r>
          </w:p>
        </w:tc>
        <w:tc>
          <w:tcPr>
            <w:tcW w:w="1514" w:type="dxa"/>
            <w:tcBorders>
              <w:left w:val="double" w:sz="4" w:space="0" w:color="auto"/>
            </w:tcBorders>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2021</w:t>
            </w:r>
          </w:p>
        </w:tc>
        <w:tc>
          <w:tcPr>
            <w:tcW w:w="1530" w:type="dxa"/>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9432</w:t>
            </w:r>
          </w:p>
        </w:tc>
      </w:tr>
      <w:tr w:rsidR="00165A09" w:rsidRPr="00E7759D" w:rsidTr="0026036B">
        <w:trPr>
          <w:trHeight w:val="300"/>
          <w:jc w:val="center"/>
        </w:trPr>
        <w:tc>
          <w:tcPr>
            <w:tcW w:w="1350" w:type="dxa"/>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1992</w:t>
            </w:r>
          </w:p>
        </w:tc>
        <w:tc>
          <w:tcPr>
            <w:tcW w:w="1922" w:type="dxa"/>
            <w:tcBorders>
              <w:right w:val="double" w:sz="4" w:space="0" w:color="auto"/>
            </w:tcBorders>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5090</w:t>
            </w:r>
          </w:p>
        </w:tc>
        <w:tc>
          <w:tcPr>
            <w:tcW w:w="1514" w:type="dxa"/>
            <w:tcBorders>
              <w:left w:val="double" w:sz="4" w:space="0" w:color="auto"/>
            </w:tcBorders>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2022</w:t>
            </w:r>
          </w:p>
        </w:tc>
        <w:tc>
          <w:tcPr>
            <w:tcW w:w="1530" w:type="dxa"/>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9613</w:t>
            </w:r>
          </w:p>
        </w:tc>
      </w:tr>
      <w:tr w:rsidR="00165A09" w:rsidRPr="00E7759D" w:rsidTr="0026036B">
        <w:trPr>
          <w:trHeight w:val="300"/>
          <w:jc w:val="center"/>
        </w:trPr>
        <w:tc>
          <w:tcPr>
            <w:tcW w:w="1350" w:type="dxa"/>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1997</w:t>
            </w:r>
          </w:p>
        </w:tc>
        <w:tc>
          <w:tcPr>
            <w:tcW w:w="1922" w:type="dxa"/>
            <w:tcBorders>
              <w:right w:val="double" w:sz="4" w:space="0" w:color="auto"/>
            </w:tcBorders>
            <w:noWrap/>
            <w:vAlign w:val="center"/>
            <w:hideMark/>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tl/>
              </w:rPr>
              <w:t>5724</w:t>
            </w:r>
          </w:p>
        </w:tc>
        <w:tc>
          <w:tcPr>
            <w:tcW w:w="1514" w:type="dxa"/>
            <w:tcBorders>
              <w:left w:val="double" w:sz="4" w:space="0" w:color="auto"/>
            </w:tcBorders>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2023</w:t>
            </w:r>
          </w:p>
        </w:tc>
        <w:tc>
          <w:tcPr>
            <w:tcW w:w="1530" w:type="dxa"/>
            <w:vAlign w:val="center"/>
          </w:tcPr>
          <w:p w:rsidR="00165A09" w:rsidRPr="00E7759D" w:rsidRDefault="00165A09" w:rsidP="0026036B">
            <w:pPr>
              <w:bidi w:val="0"/>
              <w:jc w:val="center"/>
              <w:rPr>
                <w:rFonts w:asciiTheme="majorBidi" w:hAnsiTheme="majorBidi" w:cstheme="majorBidi"/>
              </w:rPr>
            </w:pPr>
            <w:r w:rsidRPr="00E7759D">
              <w:rPr>
                <w:rFonts w:asciiTheme="majorBidi" w:hAnsiTheme="majorBidi" w:cstheme="majorBidi"/>
              </w:rPr>
              <w:t>9795</w:t>
            </w:r>
          </w:p>
        </w:tc>
      </w:tr>
    </w:tbl>
    <w:p w:rsidR="00E7759D" w:rsidRPr="00E7759D" w:rsidRDefault="00E7759D" w:rsidP="00E7759D">
      <w:pPr>
        <w:bidi w:val="0"/>
        <w:jc w:val="both"/>
        <w:rPr>
          <w:rFonts w:asciiTheme="majorBidi" w:hAnsiTheme="majorBidi" w:cstheme="majorBidi"/>
        </w:rPr>
      </w:pPr>
    </w:p>
    <w:p w:rsidR="00DE796B" w:rsidRDefault="00DE796B" w:rsidP="00E7759D">
      <w:pPr>
        <w:bidi w:val="0"/>
        <w:rPr>
          <w:rFonts w:asciiTheme="majorBidi" w:hAnsiTheme="majorBidi" w:cstheme="majorBidi"/>
        </w:rPr>
      </w:pPr>
    </w:p>
    <w:p w:rsidR="00DE796B" w:rsidRDefault="00DE796B" w:rsidP="00DE796B">
      <w:pPr>
        <w:bidi w:val="0"/>
        <w:rPr>
          <w:rFonts w:asciiTheme="majorBidi" w:hAnsiTheme="majorBidi" w:cstheme="majorBidi"/>
        </w:rPr>
      </w:pPr>
    </w:p>
    <w:p w:rsidR="00E7759D" w:rsidRPr="00E7759D" w:rsidRDefault="00E7759D" w:rsidP="00DE796B">
      <w:pPr>
        <w:bidi w:val="0"/>
        <w:rPr>
          <w:rFonts w:asciiTheme="majorBidi" w:hAnsiTheme="majorBidi" w:cstheme="majorBidi"/>
        </w:rPr>
      </w:pPr>
      <w:r w:rsidRPr="00E7759D">
        <w:rPr>
          <w:rFonts w:asciiTheme="majorBidi" w:hAnsiTheme="majorBidi" w:cstheme="majorBidi"/>
        </w:rPr>
        <w:t>Applying</w:t>
      </w:r>
      <w:r w:rsidR="008F3466">
        <w:rPr>
          <w:rFonts w:asciiTheme="majorBidi" w:hAnsiTheme="majorBidi" w:cstheme="majorBidi"/>
        </w:rPr>
        <w:t xml:space="preserve"> the following </w:t>
      </w:r>
      <w:r w:rsidRPr="00E7759D">
        <w:rPr>
          <w:rFonts w:asciiTheme="majorBidi" w:hAnsiTheme="majorBidi" w:cstheme="majorBidi"/>
        </w:rPr>
        <w:t xml:space="preserve"> mathematical equation:</w:t>
      </w:r>
    </w:p>
    <w:p w:rsidR="00E7759D" w:rsidRPr="00E7759D" w:rsidRDefault="00E7759D" w:rsidP="00165A09">
      <w:pPr>
        <w:bidi w:val="0"/>
        <w:jc w:val="center"/>
        <w:rPr>
          <w:rFonts w:asciiTheme="majorBidi" w:hAnsiTheme="majorBidi" w:cstheme="majorBidi"/>
        </w:rPr>
      </w:pPr>
      <w:r w:rsidRPr="00E7759D">
        <w:rPr>
          <w:rFonts w:asciiTheme="majorBidi" w:hAnsiTheme="majorBidi" w:cstheme="majorBidi"/>
          <w:position w:val="-40"/>
        </w:rPr>
        <w:object w:dxaOrig="2200" w:dyaOrig="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75pt;height:47.25pt" o:ole="">
            <v:imagedata r:id="rId14" o:title=""/>
          </v:shape>
          <o:OLEObject Type="Embed" ProgID="Equation.DSMT4" ShapeID="_x0000_i1025" DrawAspect="Content" ObjectID="_1752481508" r:id="rId15"/>
        </w:object>
      </w:r>
    </w:p>
    <w:p w:rsidR="003A606E" w:rsidRDefault="003A606E" w:rsidP="00E7759D">
      <w:pPr>
        <w:bidi w:val="0"/>
        <w:rPr>
          <w:rFonts w:asciiTheme="majorBidi" w:hAnsiTheme="majorBidi" w:cstheme="majorBidi"/>
        </w:rPr>
      </w:pPr>
    </w:p>
    <w:p w:rsidR="00E7759D" w:rsidRPr="00E7759D" w:rsidRDefault="00E7759D" w:rsidP="003A606E">
      <w:pPr>
        <w:bidi w:val="0"/>
        <w:rPr>
          <w:rFonts w:asciiTheme="majorBidi" w:hAnsiTheme="majorBidi" w:cstheme="majorBidi"/>
        </w:rPr>
      </w:pPr>
      <w:r w:rsidRPr="00E7759D">
        <w:rPr>
          <w:rFonts w:asciiTheme="majorBidi" w:hAnsiTheme="majorBidi" w:cstheme="majorBidi"/>
        </w:rPr>
        <w:t>Where:</w:t>
      </w:r>
    </w:p>
    <w:p w:rsidR="00E2664F" w:rsidRDefault="00E7759D" w:rsidP="007E5319">
      <w:pPr>
        <w:bidi w:val="0"/>
        <w:rPr>
          <w:rFonts w:asciiTheme="majorBidi" w:hAnsiTheme="majorBidi" w:cstheme="majorBidi"/>
        </w:rPr>
      </w:pPr>
      <w:r w:rsidRPr="00E7759D">
        <w:rPr>
          <w:rFonts w:asciiTheme="majorBidi" w:hAnsiTheme="majorBidi" w:cstheme="majorBidi"/>
        </w:rPr>
        <w:t xml:space="preserve">R = annual growth rate of the population. </w:t>
      </w:r>
      <w:r w:rsidRPr="00E7759D">
        <w:rPr>
          <w:rFonts w:asciiTheme="majorBidi" w:hAnsiTheme="majorBidi" w:cstheme="majorBidi"/>
        </w:rPr>
        <w:br/>
        <w:t xml:space="preserve">P1 = population census later. </w:t>
      </w:r>
      <w:r w:rsidRPr="00E7759D">
        <w:rPr>
          <w:rFonts w:asciiTheme="majorBidi" w:hAnsiTheme="majorBidi" w:cstheme="majorBidi"/>
        </w:rPr>
        <w:br/>
        <w:t xml:space="preserve">P0 = population in the previous census. </w:t>
      </w:r>
      <w:r w:rsidRPr="00E7759D">
        <w:rPr>
          <w:rFonts w:asciiTheme="majorBidi" w:hAnsiTheme="majorBidi" w:cstheme="majorBidi"/>
        </w:rPr>
        <w:br/>
        <w:t>T = number of years betwe</w:t>
      </w:r>
      <w:r w:rsidR="007E5319">
        <w:rPr>
          <w:rFonts w:asciiTheme="majorBidi" w:hAnsiTheme="majorBidi" w:cstheme="majorBidi"/>
        </w:rPr>
        <w:t>en Census</w:t>
      </w:r>
    </w:p>
    <w:p w:rsidR="00DE796B" w:rsidRDefault="00DE796B" w:rsidP="00DE796B">
      <w:pPr>
        <w:bidi w:val="0"/>
        <w:rPr>
          <w:rFonts w:asciiTheme="majorBidi" w:hAnsiTheme="majorBidi" w:cstheme="majorBidi"/>
        </w:rPr>
      </w:pPr>
    </w:p>
    <w:p w:rsidR="00DE796B" w:rsidRPr="00DE796B" w:rsidRDefault="00DE796B" w:rsidP="00DE796B">
      <w:pPr>
        <w:bidi w:val="0"/>
        <w:jc w:val="both"/>
        <w:rPr>
          <w:rFonts w:asciiTheme="majorBidi" w:hAnsiTheme="majorBidi" w:cstheme="majorBidi"/>
        </w:rPr>
      </w:pPr>
      <w:r w:rsidRPr="00DE796B">
        <w:rPr>
          <w:rFonts w:asciiTheme="majorBidi" w:hAnsiTheme="majorBidi" w:cstheme="majorBidi"/>
        </w:rPr>
        <w:t>During the period from 1922 to 1945, the population of Asira increased at an average annual rate of 2.5 percent</w:t>
      </w:r>
      <w:r w:rsidRPr="00DE796B">
        <w:rPr>
          <w:rFonts w:asciiTheme="majorBidi" w:hAnsiTheme="majorBidi"/>
          <w:rtl/>
        </w:rPr>
        <w:t>.</w:t>
      </w:r>
    </w:p>
    <w:p w:rsidR="00DE796B" w:rsidRPr="00DE796B" w:rsidRDefault="00DE796B" w:rsidP="00DE796B">
      <w:pPr>
        <w:bidi w:val="0"/>
        <w:jc w:val="both"/>
        <w:rPr>
          <w:rFonts w:asciiTheme="majorBidi" w:hAnsiTheme="majorBidi" w:cstheme="majorBidi"/>
        </w:rPr>
      </w:pPr>
      <w:r w:rsidRPr="00DE796B">
        <w:rPr>
          <w:rFonts w:asciiTheme="majorBidi" w:hAnsiTheme="majorBidi" w:cstheme="majorBidi"/>
        </w:rPr>
        <w:t>In the aftermath of the events of 1948, there was a sudden increase due to internal migration, which resulted in the 1961 census mentioned in the population of 3,232. Over the next decade the rate of increase slowed to less than 0.0775 percent annually, and according to the 1967 census, the population slowed. The number of Asira is 3217 people</w:t>
      </w:r>
      <w:r w:rsidRPr="00DE796B">
        <w:rPr>
          <w:rFonts w:asciiTheme="majorBidi" w:hAnsiTheme="majorBidi"/>
          <w:rtl/>
        </w:rPr>
        <w:t>.</w:t>
      </w:r>
    </w:p>
    <w:p w:rsidR="00DE796B" w:rsidRDefault="00DE796B" w:rsidP="00DE796B">
      <w:pPr>
        <w:bidi w:val="0"/>
        <w:jc w:val="both"/>
        <w:rPr>
          <w:rFonts w:asciiTheme="majorBidi" w:hAnsiTheme="majorBidi" w:cstheme="majorBidi"/>
        </w:rPr>
      </w:pPr>
      <w:r w:rsidRPr="00DE796B">
        <w:rPr>
          <w:rFonts w:asciiTheme="majorBidi" w:hAnsiTheme="majorBidi" w:cstheme="majorBidi"/>
        </w:rPr>
        <w:t>The reason for the population decrease in 1967 is the migration of the Asira population as a result of the 1967 war.</w:t>
      </w:r>
    </w:p>
    <w:p w:rsidR="00F23CF5" w:rsidRPr="00DE796B" w:rsidRDefault="00544111" w:rsidP="00DE796B">
      <w:pPr>
        <w:pStyle w:val="Caption"/>
        <w:keepNext/>
        <w:bidi w:val="0"/>
        <w:rPr>
          <w:color w:val="000000" w:themeColor="text1"/>
          <w:sz w:val="24"/>
          <w:szCs w:val="24"/>
        </w:rPr>
      </w:pPr>
      <w:bookmarkStart w:id="34" w:name="_Toc126647067"/>
      <w:r w:rsidRPr="0026036B">
        <w:rPr>
          <w:color w:val="000000" w:themeColor="text1"/>
          <w:sz w:val="24"/>
          <w:szCs w:val="24"/>
        </w:rPr>
        <w:t>Table</w:t>
      </w:r>
      <w:r w:rsidR="00165A09" w:rsidRPr="0026036B">
        <w:rPr>
          <w:color w:val="000000" w:themeColor="text1"/>
          <w:sz w:val="24"/>
          <w:szCs w:val="24"/>
        </w:rPr>
        <w:t xml:space="preserve"> </w:t>
      </w:r>
      <w:r w:rsidRPr="0026036B">
        <w:rPr>
          <w:color w:val="000000" w:themeColor="text1"/>
          <w:sz w:val="24"/>
          <w:szCs w:val="24"/>
          <w:rtl/>
        </w:rPr>
        <w:fldChar w:fldCharType="begin"/>
      </w:r>
      <w:r w:rsidRPr="0026036B">
        <w:rPr>
          <w:color w:val="000000" w:themeColor="text1"/>
          <w:sz w:val="24"/>
          <w:szCs w:val="24"/>
          <w:rtl/>
        </w:rPr>
        <w:instrText xml:space="preserve"> </w:instrText>
      </w:r>
      <w:r w:rsidRPr="0026036B">
        <w:rPr>
          <w:color w:val="000000" w:themeColor="text1"/>
          <w:sz w:val="24"/>
          <w:szCs w:val="24"/>
        </w:rPr>
        <w:instrText>SEQ</w:instrText>
      </w:r>
      <w:r w:rsidRPr="0026036B">
        <w:rPr>
          <w:color w:val="000000" w:themeColor="text1"/>
          <w:sz w:val="24"/>
          <w:szCs w:val="24"/>
          <w:rtl/>
        </w:rPr>
        <w:instrText xml:space="preserve"> </w:instrText>
      </w:r>
      <w:r w:rsidRPr="0026036B">
        <w:rPr>
          <w:color w:val="000000" w:themeColor="text1"/>
          <w:sz w:val="24"/>
          <w:szCs w:val="24"/>
        </w:rPr>
        <w:instrText>Table \* ARABIC</w:instrText>
      </w:r>
      <w:r w:rsidRPr="0026036B">
        <w:rPr>
          <w:color w:val="000000" w:themeColor="text1"/>
          <w:sz w:val="24"/>
          <w:szCs w:val="24"/>
          <w:rtl/>
        </w:rPr>
        <w:instrText xml:space="preserve"> </w:instrText>
      </w:r>
      <w:r w:rsidRPr="0026036B">
        <w:rPr>
          <w:color w:val="000000" w:themeColor="text1"/>
          <w:sz w:val="24"/>
          <w:szCs w:val="24"/>
          <w:rtl/>
        </w:rPr>
        <w:fldChar w:fldCharType="separate"/>
      </w:r>
      <w:r w:rsidR="001F483C">
        <w:rPr>
          <w:noProof/>
          <w:color w:val="000000" w:themeColor="text1"/>
          <w:sz w:val="24"/>
          <w:szCs w:val="24"/>
          <w:rtl/>
        </w:rPr>
        <w:t>7</w:t>
      </w:r>
      <w:r w:rsidRPr="0026036B">
        <w:rPr>
          <w:color w:val="000000" w:themeColor="text1"/>
          <w:sz w:val="24"/>
          <w:szCs w:val="24"/>
          <w:rtl/>
        </w:rPr>
        <w:fldChar w:fldCharType="end"/>
      </w:r>
      <w:r w:rsidR="00542338" w:rsidRPr="0026036B">
        <w:rPr>
          <w:color w:val="000000" w:themeColor="text1"/>
          <w:sz w:val="24"/>
          <w:szCs w:val="24"/>
        </w:rPr>
        <w:t>: Population growth rate</w:t>
      </w:r>
      <w:bookmarkEnd w:id="34"/>
    </w:p>
    <w:tbl>
      <w:tblPr>
        <w:bidiVisual/>
        <w:tblW w:w="65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8"/>
        <w:gridCol w:w="1626"/>
        <w:gridCol w:w="1476"/>
        <w:gridCol w:w="1842"/>
      </w:tblGrid>
      <w:tr w:rsidR="00E7759D" w:rsidRPr="00E7759D" w:rsidTr="003A606E">
        <w:trPr>
          <w:trHeight w:val="447"/>
          <w:jc w:val="center"/>
        </w:trPr>
        <w:tc>
          <w:tcPr>
            <w:tcW w:w="1638" w:type="dxa"/>
          </w:tcPr>
          <w:p w:rsidR="00E7759D" w:rsidRPr="003A606E" w:rsidRDefault="00E7759D" w:rsidP="003A606E">
            <w:pPr>
              <w:bidi w:val="0"/>
              <w:spacing w:line="360" w:lineRule="auto"/>
              <w:jc w:val="center"/>
              <w:rPr>
                <w:rFonts w:asciiTheme="majorBidi" w:hAnsiTheme="majorBidi" w:cstheme="majorBidi"/>
                <w:b/>
                <w:bCs/>
              </w:rPr>
            </w:pPr>
          </w:p>
        </w:tc>
        <w:tc>
          <w:tcPr>
            <w:tcW w:w="1626" w:type="dxa"/>
          </w:tcPr>
          <w:p w:rsidR="00E7759D" w:rsidRPr="003A606E" w:rsidRDefault="00E7759D" w:rsidP="003A606E">
            <w:pPr>
              <w:bidi w:val="0"/>
              <w:spacing w:line="360" w:lineRule="auto"/>
              <w:jc w:val="center"/>
              <w:rPr>
                <w:rFonts w:asciiTheme="majorBidi" w:hAnsiTheme="majorBidi" w:cstheme="majorBidi"/>
                <w:b/>
                <w:bCs/>
              </w:rPr>
            </w:pPr>
          </w:p>
        </w:tc>
        <w:tc>
          <w:tcPr>
            <w:tcW w:w="1476" w:type="dxa"/>
          </w:tcPr>
          <w:p w:rsidR="00E7759D" w:rsidRPr="003A606E" w:rsidRDefault="00E7759D" w:rsidP="003A606E">
            <w:pPr>
              <w:bidi w:val="0"/>
              <w:spacing w:line="360" w:lineRule="auto"/>
              <w:jc w:val="center"/>
              <w:rPr>
                <w:rFonts w:asciiTheme="majorBidi" w:hAnsiTheme="majorBidi" w:cstheme="majorBidi"/>
                <w:b/>
                <w:bCs/>
              </w:rPr>
            </w:pPr>
            <w:r w:rsidRPr="003A606E">
              <w:rPr>
                <w:rFonts w:asciiTheme="majorBidi" w:hAnsiTheme="majorBidi" w:cstheme="majorBidi"/>
                <w:b/>
                <w:bCs/>
              </w:rPr>
              <w:t>R</w:t>
            </w:r>
          </w:p>
        </w:tc>
        <w:tc>
          <w:tcPr>
            <w:tcW w:w="1842" w:type="dxa"/>
          </w:tcPr>
          <w:p w:rsidR="00E7759D" w:rsidRPr="003A606E" w:rsidRDefault="00E7759D" w:rsidP="003A606E">
            <w:pPr>
              <w:bidi w:val="0"/>
              <w:spacing w:line="360" w:lineRule="auto"/>
              <w:jc w:val="center"/>
              <w:rPr>
                <w:rFonts w:asciiTheme="majorBidi" w:hAnsiTheme="majorBidi" w:cstheme="majorBidi"/>
                <w:b/>
                <w:bCs/>
                <w:rtl/>
              </w:rPr>
            </w:pPr>
            <w:r w:rsidRPr="003A606E">
              <w:rPr>
                <w:rFonts w:asciiTheme="majorBidi" w:hAnsiTheme="majorBidi" w:cstheme="majorBidi"/>
                <w:b/>
                <w:bCs/>
              </w:rPr>
              <w:t>Census Year</w:t>
            </w:r>
          </w:p>
        </w:tc>
      </w:tr>
      <w:tr w:rsidR="00E7759D" w:rsidRPr="00E7759D" w:rsidTr="003A606E">
        <w:trPr>
          <w:trHeight w:val="296"/>
          <w:jc w:val="center"/>
        </w:trPr>
        <w:tc>
          <w:tcPr>
            <w:tcW w:w="1638" w:type="dxa"/>
            <w:vMerge w:val="restart"/>
          </w:tcPr>
          <w:p w:rsidR="00E7759D" w:rsidRPr="00E7759D" w:rsidRDefault="00E7759D" w:rsidP="00E7759D">
            <w:pPr>
              <w:bidi w:val="0"/>
              <w:spacing w:line="360" w:lineRule="auto"/>
              <w:jc w:val="both"/>
              <w:rPr>
                <w:rFonts w:asciiTheme="majorBidi" w:hAnsiTheme="majorBidi" w:cstheme="majorBidi"/>
              </w:rPr>
            </w:pPr>
            <w:r w:rsidRPr="00E7759D">
              <w:rPr>
                <w:rFonts w:asciiTheme="majorBidi" w:hAnsiTheme="majorBidi" w:cstheme="majorBidi"/>
              </w:rPr>
              <w:t>The pre-war in 1967</w:t>
            </w:r>
          </w:p>
        </w:tc>
        <w:tc>
          <w:tcPr>
            <w:tcW w:w="1626" w:type="dxa"/>
            <w:vMerge w:val="restart"/>
          </w:tcPr>
          <w:p w:rsidR="00E7759D" w:rsidRPr="00E7759D" w:rsidRDefault="00E7759D" w:rsidP="003A606E">
            <w:pPr>
              <w:bidi w:val="0"/>
              <w:spacing w:line="360" w:lineRule="auto"/>
              <w:jc w:val="center"/>
              <w:rPr>
                <w:rFonts w:asciiTheme="majorBidi" w:hAnsiTheme="majorBidi" w:cstheme="majorBidi"/>
                <w:rtl/>
              </w:rPr>
            </w:pPr>
            <w:r w:rsidRPr="00E7759D">
              <w:rPr>
                <w:rFonts w:asciiTheme="majorBidi" w:hAnsiTheme="majorBidi" w:cstheme="majorBidi"/>
                <w:rtl/>
              </w:rPr>
              <w:t>2.66</w:t>
            </w:r>
          </w:p>
        </w:tc>
        <w:tc>
          <w:tcPr>
            <w:tcW w:w="1476" w:type="dxa"/>
            <w:vAlign w:val="bottom"/>
          </w:tcPr>
          <w:p w:rsidR="00E7759D" w:rsidRPr="00E7759D" w:rsidRDefault="00961BEB" w:rsidP="00E7759D">
            <w:pPr>
              <w:bidi w:val="0"/>
              <w:spacing w:line="360" w:lineRule="auto"/>
              <w:jc w:val="both"/>
              <w:rPr>
                <w:rFonts w:asciiTheme="majorBidi" w:hAnsiTheme="majorBidi" w:cstheme="majorBidi"/>
              </w:rPr>
            </w:pPr>
            <w:r>
              <w:rPr>
                <w:rFonts w:asciiTheme="majorBidi" w:hAnsiTheme="majorBidi" w:cstheme="majorBidi"/>
              </w:rPr>
              <w:t>3.03</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tl/>
              </w:rPr>
              <w:t>1922-1931</w:t>
            </w:r>
          </w:p>
        </w:tc>
      </w:tr>
      <w:tr w:rsidR="00E7759D" w:rsidRPr="00E7759D" w:rsidTr="003A606E">
        <w:trPr>
          <w:trHeight w:val="233"/>
          <w:jc w:val="center"/>
        </w:trPr>
        <w:tc>
          <w:tcPr>
            <w:tcW w:w="1638" w:type="dxa"/>
            <w:vMerge/>
          </w:tcPr>
          <w:p w:rsidR="00E7759D" w:rsidRPr="00E7759D" w:rsidRDefault="00E7759D" w:rsidP="00E7759D">
            <w:pPr>
              <w:bidi w:val="0"/>
              <w:spacing w:line="360" w:lineRule="auto"/>
              <w:jc w:val="both"/>
              <w:rPr>
                <w:rFonts w:asciiTheme="majorBidi" w:hAnsiTheme="majorBidi" w:cstheme="majorBidi"/>
              </w:rPr>
            </w:pPr>
          </w:p>
        </w:tc>
        <w:tc>
          <w:tcPr>
            <w:tcW w:w="1626" w:type="dxa"/>
            <w:vMerge/>
          </w:tcPr>
          <w:p w:rsidR="00E7759D" w:rsidRPr="00E7759D" w:rsidRDefault="00E7759D" w:rsidP="003A606E">
            <w:pPr>
              <w:bidi w:val="0"/>
              <w:spacing w:line="360" w:lineRule="auto"/>
              <w:jc w:val="center"/>
              <w:rPr>
                <w:rFonts w:asciiTheme="majorBidi" w:hAnsiTheme="majorBidi" w:cstheme="majorBidi"/>
              </w:rPr>
            </w:pPr>
          </w:p>
        </w:tc>
        <w:tc>
          <w:tcPr>
            <w:tcW w:w="1476" w:type="dxa"/>
            <w:vAlign w:val="bottom"/>
          </w:tcPr>
          <w:p w:rsidR="00E7759D" w:rsidRPr="00E7759D" w:rsidRDefault="00961BEB" w:rsidP="00E7759D">
            <w:pPr>
              <w:bidi w:val="0"/>
              <w:spacing w:line="360" w:lineRule="auto"/>
              <w:jc w:val="both"/>
              <w:rPr>
                <w:rFonts w:asciiTheme="majorBidi" w:hAnsiTheme="majorBidi" w:cstheme="majorBidi"/>
              </w:rPr>
            </w:pPr>
            <w:r>
              <w:rPr>
                <w:rFonts w:asciiTheme="majorBidi" w:hAnsiTheme="majorBidi" w:cstheme="majorBidi"/>
              </w:rPr>
              <w:t>2.09</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tl/>
              </w:rPr>
              <w:t>1931-1945</w:t>
            </w:r>
          </w:p>
        </w:tc>
      </w:tr>
      <w:tr w:rsidR="00E7759D" w:rsidRPr="00E7759D" w:rsidTr="003A606E">
        <w:trPr>
          <w:trHeight w:val="224"/>
          <w:jc w:val="center"/>
        </w:trPr>
        <w:tc>
          <w:tcPr>
            <w:tcW w:w="1638" w:type="dxa"/>
            <w:vMerge/>
          </w:tcPr>
          <w:p w:rsidR="00E7759D" w:rsidRPr="00E7759D" w:rsidRDefault="00E7759D" w:rsidP="00E7759D">
            <w:pPr>
              <w:bidi w:val="0"/>
              <w:spacing w:line="360" w:lineRule="auto"/>
              <w:jc w:val="both"/>
              <w:rPr>
                <w:rFonts w:asciiTheme="majorBidi" w:hAnsiTheme="majorBidi" w:cstheme="majorBidi"/>
              </w:rPr>
            </w:pPr>
          </w:p>
        </w:tc>
        <w:tc>
          <w:tcPr>
            <w:tcW w:w="1626" w:type="dxa"/>
            <w:vMerge/>
          </w:tcPr>
          <w:p w:rsidR="00E7759D" w:rsidRPr="00E7759D" w:rsidRDefault="00E7759D" w:rsidP="003A606E">
            <w:pPr>
              <w:bidi w:val="0"/>
              <w:spacing w:line="360" w:lineRule="auto"/>
              <w:jc w:val="center"/>
              <w:rPr>
                <w:rFonts w:asciiTheme="majorBidi" w:hAnsiTheme="majorBidi" w:cstheme="majorBidi"/>
              </w:rPr>
            </w:pPr>
          </w:p>
        </w:tc>
        <w:tc>
          <w:tcPr>
            <w:tcW w:w="1476" w:type="dxa"/>
            <w:vAlign w:val="bottom"/>
          </w:tcPr>
          <w:p w:rsidR="00E7759D" w:rsidRPr="00E7759D" w:rsidRDefault="00961BEB" w:rsidP="00E7759D">
            <w:pPr>
              <w:bidi w:val="0"/>
              <w:spacing w:line="360" w:lineRule="auto"/>
              <w:jc w:val="both"/>
              <w:rPr>
                <w:rFonts w:asciiTheme="majorBidi" w:hAnsiTheme="majorBidi" w:cstheme="majorBidi"/>
              </w:rPr>
            </w:pPr>
            <w:r>
              <w:rPr>
                <w:rFonts w:asciiTheme="majorBidi" w:hAnsiTheme="majorBidi" w:cstheme="majorBidi"/>
              </w:rPr>
              <w:t>2.85</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tl/>
              </w:rPr>
              <w:t>1945-1961</w:t>
            </w:r>
          </w:p>
        </w:tc>
      </w:tr>
      <w:tr w:rsidR="00E7759D" w:rsidRPr="00E7759D" w:rsidTr="003A606E">
        <w:trPr>
          <w:trHeight w:val="305"/>
          <w:jc w:val="center"/>
        </w:trPr>
        <w:tc>
          <w:tcPr>
            <w:tcW w:w="1638" w:type="dxa"/>
          </w:tcPr>
          <w:p w:rsidR="00E7759D" w:rsidRPr="00E7759D" w:rsidRDefault="00332C6C" w:rsidP="00E7759D">
            <w:pPr>
              <w:bidi w:val="0"/>
              <w:spacing w:line="360" w:lineRule="auto"/>
              <w:jc w:val="both"/>
              <w:rPr>
                <w:rFonts w:asciiTheme="majorBidi" w:hAnsiTheme="majorBidi" w:cstheme="majorBidi"/>
              </w:rPr>
            </w:pPr>
            <w:r>
              <w:rPr>
                <w:rFonts w:asciiTheme="majorBidi" w:hAnsiTheme="majorBidi" w:cstheme="majorBidi"/>
              </w:rPr>
              <w:t>1967</w:t>
            </w:r>
          </w:p>
        </w:tc>
        <w:tc>
          <w:tcPr>
            <w:tcW w:w="1626" w:type="dxa"/>
          </w:tcPr>
          <w:p w:rsidR="00E7759D" w:rsidRPr="00E7759D" w:rsidRDefault="00E7759D" w:rsidP="003A606E">
            <w:pPr>
              <w:bidi w:val="0"/>
              <w:spacing w:line="360" w:lineRule="auto"/>
              <w:jc w:val="center"/>
              <w:rPr>
                <w:rFonts w:asciiTheme="majorBidi" w:hAnsiTheme="majorBidi" w:cstheme="majorBidi"/>
                <w:rtl/>
              </w:rPr>
            </w:pPr>
            <w:r w:rsidRPr="00E7759D">
              <w:rPr>
                <w:rFonts w:asciiTheme="majorBidi" w:hAnsiTheme="majorBidi" w:cstheme="majorBidi"/>
              </w:rPr>
              <w:t>0.078</w:t>
            </w:r>
          </w:p>
        </w:tc>
        <w:tc>
          <w:tcPr>
            <w:tcW w:w="1476" w:type="dxa"/>
            <w:vAlign w:val="bottom"/>
          </w:tcPr>
          <w:p w:rsidR="00E7759D" w:rsidRPr="00E7759D" w:rsidRDefault="00961BEB" w:rsidP="00E7759D">
            <w:pPr>
              <w:bidi w:val="0"/>
              <w:spacing w:line="360" w:lineRule="auto"/>
              <w:jc w:val="both"/>
              <w:rPr>
                <w:rFonts w:asciiTheme="majorBidi" w:hAnsiTheme="majorBidi" w:cstheme="majorBidi"/>
              </w:rPr>
            </w:pPr>
            <w:r>
              <w:rPr>
                <w:rFonts w:asciiTheme="majorBidi" w:hAnsiTheme="majorBidi" w:cstheme="majorBidi"/>
              </w:rPr>
              <w:t>0.07</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tl/>
              </w:rPr>
              <w:t>1961-1967</w:t>
            </w:r>
          </w:p>
        </w:tc>
      </w:tr>
      <w:tr w:rsidR="00E7759D" w:rsidRPr="00E7759D" w:rsidTr="003A606E">
        <w:trPr>
          <w:trHeight w:val="206"/>
          <w:jc w:val="center"/>
        </w:trPr>
        <w:tc>
          <w:tcPr>
            <w:tcW w:w="1638" w:type="dxa"/>
            <w:vMerge w:val="restart"/>
          </w:tcPr>
          <w:p w:rsidR="00E7759D" w:rsidRPr="00E7759D" w:rsidRDefault="00E7759D" w:rsidP="00E7759D">
            <w:pPr>
              <w:bidi w:val="0"/>
              <w:spacing w:line="360" w:lineRule="auto"/>
              <w:jc w:val="both"/>
              <w:rPr>
                <w:rFonts w:asciiTheme="majorBidi" w:hAnsiTheme="majorBidi" w:cstheme="majorBidi"/>
              </w:rPr>
            </w:pPr>
            <w:r w:rsidRPr="00E7759D">
              <w:rPr>
                <w:rFonts w:asciiTheme="majorBidi" w:hAnsiTheme="majorBidi" w:cstheme="majorBidi"/>
              </w:rPr>
              <w:t>Post-war period in 1976</w:t>
            </w:r>
          </w:p>
        </w:tc>
        <w:tc>
          <w:tcPr>
            <w:tcW w:w="1626" w:type="dxa"/>
            <w:vMerge w:val="restart"/>
          </w:tcPr>
          <w:p w:rsidR="00E7759D" w:rsidRPr="00E7759D" w:rsidRDefault="00E7759D" w:rsidP="003A606E">
            <w:pPr>
              <w:bidi w:val="0"/>
              <w:spacing w:line="360" w:lineRule="auto"/>
              <w:jc w:val="center"/>
              <w:rPr>
                <w:rFonts w:asciiTheme="majorBidi" w:hAnsiTheme="majorBidi" w:cstheme="majorBidi"/>
                <w:rtl/>
              </w:rPr>
            </w:pPr>
            <w:r w:rsidRPr="00E7759D">
              <w:rPr>
                <w:rFonts w:asciiTheme="majorBidi" w:hAnsiTheme="majorBidi" w:cstheme="majorBidi"/>
                <w:rtl/>
              </w:rPr>
              <w:t>2.57</w:t>
            </w:r>
          </w:p>
        </w:tc>
        <w:tc>
          <w:tcPr>
            <w:tcW w:w="1476" w:type="dxa"/>
            <w:vAlign w:val="bottom"/>
          </w:tcPr>
          <w:p w:rsidR="00E7759D" w:rsidRPr="00E7759D" w:rsidRDefault="00961BEB" w:rsidP="00E7759D">
            <w:pPr>
              <w:bidi w:val="0"/>
              <w:spacing w:line="360" w:lineRule="auto"/>
              <w:jc w:val="both"/>
              <w:rPr>
                <w:rFonts w:asciiTheme="majorBidi" w:hAnsiTheme="majorBidi" w:cstheme="majorBidi"/>
              </w:rPr>
            </w:pPr>
            <w:r>
              <w:rPr>
                <w:rFonts w:asciiTheme="majorBidi" w:hAnsiTheme="majorBidi" w:cstheme="majorBidi"/>
              </w:rPr>
              <w:t>1.49</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tl/>
              </w:rPr>
              <w:t>1967-1975</w:t>
            </w:r>
          </w:p>
        </w:tc>
      </w:tr>
      <w:tr w:rsidR="00E7759D" w:rsidRPr="00E7759D" w:rsidTr="003A606E">
        <w:trPr>
          <w:trHeight w:val="341"/>
          <w:jc w:val="center"/>
        </w:trPr>
        <w:tc>
          <w:tcPr>
            <w:tcW w:w="1638" w:type="dxa"/>
            <w:vMerge/>
          </w:tcPr>
          <w:p w:rsidR="00E7759D" w:rsidRPr="00E7759D" w:rsidRDefault="00E7759D" w:rsidP="00E7759D">
            <w:pPr>
              <w:bidi w:val="0"/>
              <w:spacing w:line="360" w:lineRule="auto"/>
              <w:jc w:val="both"/>
              <w:rPr>
                <w:rFonts w:asciiTheme="majorBidi" w:hAnsiTheme="majorBidi" w:cstheme="majorBidi"/>
              </w:rPr>
            </w:pPr>
          </w:p>
        </w:tc>
        <w:tc>
          <w:tcPr>
            <w:tcW w:w="1626" w:type="dxa"/>
            <w:vMerge/>
          </w:tcPr>
          <w:p w:rsidR="00E7759D" w:rsidRPr="00E7759D" w:rsidRDefault="00E7759D" w:rsidP="003A606E">
            <w:pPr>
              <w:bidi w:val="0"/>
              <w:spacing w:line="360" w:lineRule="auto"/>
              <w:jc w:val="center"/>
              <w:rPr>
                <w:rFonts w:asciiTheme="majorBidi" w:hAnsiTheme="majorBidi" w:cstheme="majorBidi"/>
              </w:rPr>
            </w:pPr>
          </w:p>
        </w:tc>
        <w:tc>
          <w:tcPr>
            <w:tcW w:w="1476" w:type="dxa"/>
            <w:vAlign w:val="bottom"/>
          </w:tcPr>
          <w:p w:rsidR="00E7759D" w:rsidRPr="00E7759D" w:rsidRDefault="00961BEB" w:rsidP="00E7759D">
            <w:pPr>
              <w:bidi w:val="0"/>
              <w:spacing w:line="360" w:lineRule="auto"/>
              <w:jc w:val="both"/>
              <w:rPr>
                <w:rFonts w:asciiTheme="majorBidi" w:hAnsiTheme="majorBidi" w:cstheme="majorBidi"/>
              </w:rPr>
            </w:pPr>
            <w:r>
              <w:rPr>
                <w:rFonts w:asciiTheme="majorBidi" w:hAnsiTheme="majorBidi" w:cstheme="majorBidi"/>
              </w:rPr>
              <w:t>1.99</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tl/>
              </w:rPr>
              <w:t>1975-1987</w:t>
            </w:r>
          </w:p>
        </w:tc>
      </w:tr>
      <w:tr w:rsidR="00E7759D" w:rsidRPr="00E7759D" w:rsidTr="003A606E">
        <w:trPr>
          <w:trHeight w:val="332"/>
          <w:jc w:val="center"/>
        </w:trPr>
        <w:tc>
          <w:tcPr>
            <w:tcW w:w="1638" w:type="dxa"/>
            <w:vMerge/>
          </w:tcPr>
          <w:p w:rsidR="00E7759D" w:rsidRPr="00E7759D" w:rsidRDefault="00E7759D" w:rsidP="00E7759D">
            <w:pPr>
              <w:bidi w:val="0"/>
              <w:spacing w:line="360" w:lineRule="auto"/>
              <w:jc w:val="both"/>
              <w:rPr>
                <w:rFonts w:asciiTheme="majorBidi" w:hAnsiTheme="majorBidi" w:cstheme="majorBidi"/>
              </w:rPr>
            </w:pPr>
          </w:p>
        </w:tc>
        <w:tc>
          <w:tcPr>
            <w:tcW w:w="1626" w:type="dxa"/>
            <w:vMerge/>
          </w:tcPr>
          <w:p w:rsidR="00E7759D" w:rsidRPr="00E7759D" w:rsidRDefault="00E7759D" w:rsidP="003A606E">
            <w:pPr>
              <w:bidi w:val="0"/>
              <w:spacing w:line="360" w:lineRule="auto"/>
              <w:jc w:val="center"/>
              <w:rPr>
                <w:rFonts w:asciiTheme="majorBidi" w:hAnsiTheme="majorBidi" w:cstheme="majorBidi"/>
              </w:rPr>
            </w:pPr>
          </w:p>
        </w:tc>
        <w:tc>
          <w:tcPr>
            <w:tcW w:w="1476" w:type="dxa"/>
            <w:vAlign w:val="bottom"/>
          </w:tcPr>
          <w:p w:rsidR="00E7759D" w:rsidRPr="00E7759D" w:rsidRDefault="00961BEB" w:rsidP="00E7759D">
            <w:pPr>
              <w:bidi w:val="0"/>
              <w:spacing w:line="360" w:lineRule="auto"/>
              <w:jc w:val="both"/>
              <w:rPr>
                <w:rFonts w:asciiTheme="majorBidi" w:hAnsiTheme="majorBidi" w:cstheme="majorBidi"/>
              </w:rPr>
            </w:pPr>
            <w:r>
              <w:rPr>
                <w:rFonts w:asciiTheme="majorBidi" w:hAnsiTheme="majorBidi" w:cstheme="majorBidi"/>
              </w:rPr>
              <w:t>2.11</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tl/>
              </w:rPr>
              <w:t>1987-1992</w:t>
            </w:r>
          </w:p>
        </w:tc>
      </w:tr>
      <w:tr w:rsidR="00E7759D" w:rsidRPr="00E7759D" w:rsidTr="003A606E">
        <w:trPr>
          <w:trHeight w:val="278"/>
          <w:jc w:val="center"/>
        </w:trPr>
        <w:tc>
          <w:tcPr>
            <w:tcW w:w="1638" w:type="dxa"/>
            <w:vMerge/>
          </w:tcPr>
          <w:p w:rsidR="00E7759D" w:rsidRPr="00E7759D" w:rsidRDefault="00E7759D" w:rsidP="00E7759D">
            <w:pPr>
              <w:bidi w:val="0"/>
              <w:spacing w:line="360" w:lineRule="auto"/>
              <w:jc w:val="both"/>
              <w:rPr>
                <w:rFonts w:asciiTheme="majorBidi" w:hAnsiTheme="majorBidi" w:cstheme="majorBidi"/>
              </w:rPr>
            </w:pPr>
          </w:p>
        </w:tc>
        <w:tc>
          <w:tcPr>
            <w:tcW w:w="1626" w:type="dxa"/>
            <w:vMerge/>
          </w:tcPr>
          <w:p w:rsidR="00E7759D" w:rsidRPr="00E7759D" w:rsidRDefault="00E7759D" w:rsidP="003A606E">
            <w:pPr>
              <w:bidi w:val="0"/>
              <w:spacing w:line="360" w:lineRule="auto"/>
              <w:jc w:val="center"/>
              <w:rPr>
                <w:rFonts w:asciiTheme="majorBidi" w:hAnsiTheme="majorBidi" w:cstheme="majorBidi"/>
              </w:rPr>
            </w:pPr>
          </w:p>
        </w:tc>
        <w:tc>
          <w:tcPr>
            <w:tcW w:w="1476" w:type="dxa"/>
            <w:vAlign w:val="bottom"/>
          </w:tcPr>
          <w:p w:rsidR="00E7759D" w:rsidRPr="00E7759D" w:rsidRDefault="00961BEB" w:rsidP="00E7759D">
            <w:pPr>
              <w:bidi w:val="0"/>
              <w:spacing w:line="360" w:lineRule="auto"/>
              <w:jc w:val="both"/>
              <w:rPr>
                <w:rFonts w:asciiTheme="majorBidi" w:hAnsiTheme="majorBidi" w:cstheme="majorBidi"/>
              </w:rPr>
            </w:pPr>
            <w:r>
              <w:rPr>
                <w:rFonts w:asciiTheme="majorBidi" w:hAnsiTheme="majorBidi" w:cstheme="majorBidi"/>
              </w:rPr>
              <w:t>2.37</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tl/>
              </w:rPr>
              <w:t>1992-1997</w:t>
            </w:r>
          </w:p>
        </w:tc>
      </w:tr>
      <w:tr w:rsidR="00E7759D" w:rsidRPr="00E7759D" w:rsidTr="003A606E">
        <w:trPr>
          <w:trHeight w:val="224"/>
          <w:jc w:val="center"/>
        </w:trPr>
        <w:tc>
          <w:tcPr>
            <w:tcW w:w="1638" w:type="dxa"/>
            <w:vMerge/>
          </w:tcPr>
          <w:p w:rsidR="00E7759D" w:rsidRPr="00E7759D" w:rsidRDefault="00E7759D" w:rsidP="00E7759D">
            <w:pPr>
              <w:bidi w:val="0"/>
              <w:spacing w:line="360" w:lineRule="auto"/>
              <w:jc w:val="both"/>
              <w:rPr>
                <w:rFonts w:asciiTheme="majorBidi" w:hAnsiTheme="majorBidi" w:cstheme="majorBidi"/>
              </w:rPr>
            </w:pPr>
          </w:p>
        </w:tc>
        <w:tc>
          <w:tcPr>
            <w:tcW w:w="1626" w:type="dxa"/>
            <w:vMerge/>
          </w:tcPr>
          <w:p w:rsidR="00E7759D" w:rsidRPr="00E7759D" w:rsidRDefault="00E7759D" w:rsidP="003A606E">
            <w:pPr>
              <w:bidi w:val="0"/>
              <w:spacing w:line="360" w:lineRule="auto"/>
              <w:jc w:val="center"/>
              <w:rPr>
                <w:rFonts w:asciiTheme="majorBidi" w:hAnsiTheme="majorBidi" w:cstheme="majorBidi"/>
                <w:rtl/>
              </w:rPr>
            </w:pPr>
          </w:p>
        </w:tc>
        <w:tc>
          <w:tcPr>
            <w:tcW w:w="1476" w:type="dxa"/>
            <w:vAlign w:val="bottom"/>
          </w:tcPr>
          <w:p w:rsidR="00E7759D" w:rsidRPr="00E7759D" w:rsidRDefault="00961BEB" w:rsidP="00E7759D">
            <w:pPr>
              <w:bidi w:val="0"/>
              <w:spacing w:line="360" w:lineRule="auto"/>
              <w:jc w:val="both"/>
              <w:rPr>
                <w:rFonts w:asciiTheme="majorBidi" w:hAnsiTheme="majorBidi" w:cstheme="majorBidi"/>
              </w:rPr>
            </w:pPr>
            <w:r>
              <w:rPr>
                <w:rFonts w:asciiTheme="majorBidi" w:hAnsiTheme="majorBidi" w:cstheme="majorBidi"/>
              </w:rPr>
              <w:t>3.90</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tl/>
              </w:rPr>
              <w:t>1997-2000</w:t>
            </w:r>
          </w:p>
        </w:tc>
      </w:tr>
      <w:tr w:rsidR="00E7759D" w:rsidRPr="00E7759D" w:rsidTr="003A606E">
        <w:trPr>
          <w:trHeight w:val="240"/>
          <w:jc w:val="center"/>
        </w:trPr>
        <w:tc>
          <w:tcPr>
            <w:tcW w:w="1638" w:type="dxa"/>
            <w:vMerge/>
          </w:tcPr>
          <w:p w:rsidR="00E7759D" w:rsidRPr="00E7759D" w:rsidRDefault="00E7759D" w:rsidP="00E7759D">
            <w:pPr>
              <w:bidi w:val="0"/>
              <w:spacing w:line="360" w:lineRule="auto"/>
              <w:jc w:val="both"/>
              <w:rPr>
                <w:rFonts w:asciiTheme="majorBidi" w:hAnsiTheme="majorBidi" w:cstheme="majorBidi"/>
              </w:rPr>
            </w:pPr>
          </w:p>
        </w:tc>
        <w:tc>
          <w:tcPr>
            <w:tcW w:w="1626" w:type="dxa"/>
            <w:vMerge/>
          </w:tcPr>
          <w:p w:rsidR="00E7759D" w:rsidRPr="00E7759D" w:rsidRDefault="00E7759D" w:rsidP="003A606E">
            <w:pPr>
              <w:bidi w:val="0"/>
              <w:spacing w:line="360" w:lineRule="auto"/>
              <w:jc w:val="center"/>
              <w:rPr>
                <w:rFonts w:asciiTheme="majorBidi" w:hAnsiTheme="majorBidi" w:cstheme="majorBidi"/>
              </w:rPr>
            </w:pPr>
          </w:p>
        </w:tc>
        <w:tc>
          <w:tcPr>
            <w:tcW w:w="1476" w:type="dxa"/>
            <w:vAlign w:val="bottom"/>
          </w:tcPr>
          <w:p w:rsidR="00E7759D" w:rsidRPr="00E7759D" w:rsidRDefault="00961BEB" w:rsidP="00E7759D">
            <w:pPr>
              <w:bidi w:val="0"/>
              <w:spacing w:line="360" w:lineRule="auto"/>
              <w:jc w:val="both"/>
              <w:rPr>
                <w:rFonts w:asciiTheme="majorBidi" w:hAnsiTheme="majorBidi" w:cstheme="majorBidi"/>
              </w:rPr>
            </w:pPr>
            <w:r>
              <w:rPr>
                <w:rFonts w:asciiTheme="majorBidi" w:hAnsiTheme="majorBidi" w:cstheme="majorBidi"/>
              </w:rPr>
              <w:t>3.55</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tl/>
              </w:rPr>
              <w:t>2000-2007</w:t>
            </w:r>
          </w:p>
        </w:tc>
      </w:tr>
      <w:tr w:rsidR="00E7759D" w:rsidRPr="00E7759D" w:rsidTr="003A606E">
        <w:trPr>
          <w:trHeight w:val="240"/>
          <w:jc w:val="center"/>
        </w:trPr>
        <w:tc>
          <w:tcPr>
            <w:tcW w:w="1638" w:type="dxa"/>
            <w:vMerge w:val="restart"/>
          </w:tcPr>
          <w:p w:rsidR="00E7759D" w:rsidRPr="00E7759D" w:rsidRDefault="00E7759D" w:rsidP="00E7759D">
            <w:pPr>
              <w:bidi w:val="0"/>
              <w:spacing w:line="360" w:lineRule="auto"/>
              <w:jc w:val="both"/>
              <w:rPr>
                <w:rFonts w:asciiTheme="majorBidi" w:hAnsiTheme="majorBidi" w:cstheme="majorBidi"/>
              </w:rPr>
            </w:pPr>
            <w:r w:rsidRPr="00E7759D">
              <w:rPr>
                <w:rFonts w:asciiTheme="majorBidi" w:hAnsiTheme="majorBidi" w:cstheme="majorBidi"/>
              </w:rPr>
              <w:t>2007-2023</w:t>
            </w:r>
          </w:p>
        </w:tc>
        <w:tc>
          <w:tcPr>
            <w:tcW w:w="1626" w:type="dxa"/>
            <w:vMerge w:val="restart"/>
          </w:tcPr>
          <w:p w:rsidR="00E7759D" w:rsidRPr="00E7759D" w:rsidRDefault="00E7759D" w:rsidP="003A606E">
            <w:pPr>
              <w:bidi w:val="0"/>
              <w:spacing w:line="360" w:lineRule="auto"/>
              <w:jc w:val="center"/>
              <w:rPr>
                <w:rFonts w:asciiTheme="majorBidi" w:hAnsiTheme="majorBidi" w:cstheme="majorBidi"/>
              </w:rPr>
            </w:pPr>
            <w:r w:rsidRPr="00E7759D">
              <w:rPr>
                <w:rFonts w:asciiTheme="majorBidi" w:hAnsiTheme="majorBidi" w:cstheme="majorBidi"/>
              </w:rPr>
              <w:t>1.82</w:t>
            </w:r>
          </w:p>
        </w:tc>
        <w:tc>
          <w:tcPr>
            <w:tcW w:w="1476" w:type="dxa"/>
            <w:vAlign w:val="bottom"/>
          </w:tcPr>
          <w:p w:rsidR="00E7759D" w:rsidRPr="00E7759D" w:rsidRDefault="00E7759D" w:rsidP="00E7759D">
            <w:pPr>
              <w:bidi w:val="0"/>
              <w:spacing w:line="360" w:lineRule="auto"/>
              <w:jc w:val="both"/>
              <w:rPr>
                <w:rFonts w:asciiTheme="majorBidi" w:hAnsiTheme="majorBidi" w:cstheme="majorBidi"/>
              </w:rPr>
            </w:pPr>
            <w:r w:rsidRPr="00E7759D">
              <w:rPr>
                <w:rFonts w:asciiTheme="majorBidi" w:hAnsiTheme="majorBidi" w:cstheme="majorBidi"/>
              </w:rPr>
              <w:t>1.61</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Pr>
              <w:t>2007-2017</w:t>
            </w:r>
          </w:p>
        </w:tc>
      </w:tr>
      <w:tr w:rsidR="00E7759D" w:rsidRPr="00E7759D" w:rsidTr="003A606E">
        <w:trPr>
          <w:trHeight w:val="240"/>
          <w:jc w:val="center"/>
        </w:trPr>
        <w:tc>
          <w:tcPr>
            <w:tcW w:w="1638" w:type="dxa"/>
            <w:vMerge/>
          </w:tcPr>
          <w:p w:rsidR="00E7759D" w:rsidRPr="00E7759D" w:rsidRDefault="00E7759D" w:rsidP="00E7759D">
            <w:pPr>
              <w:bidi w:val="0"/>
              <w:spacing w:line="360" w:lineRule="auto"/>
              <w:jc w:val="both"/>
              <w:rPr>
                <w:rFonts w:asciiTheme="majorBidi" w:hAnsiTheme="majorBidi" w:cstheme="majorBidi"/>
              </w:rPr>
            </w:pPr>
          </w:p>
        </w:tc>
        <w:tc>
          <w:tcPr>
            <w:tcW w:w="1626" w:type="dxa"/>
            <w:vMerge/>
          </w:tcPr>
          <w:p w:rsidR="00E7759D" w:rsidRPr="00E7759D" w:rsidRDefault="00E7759D" w:rsidP="00E7759D">
            <w:pPr>
              <w:bidi w:val="0"/>
              <w:spacing w:line="360" w:lineRule="auto"/>
              <w:jc w:val="both"/>
              <w:rPr>
                <w:rFonts w:asciiTheme="majorBidi" w:hAnsiTheme="majorBidi" w:cstheme="majorBidi"/>
              </w:rPr>
            </w:pPr>
          </w:p>
        </w:tc>
        <w:tc>
          <w:tcPr>
            <w:tcW w:w="1476" w:type="dxa"/>
            <w:vAlign w:val="bottom"/>
          </w:tcPr>
          <w:p w:rsidR="00E7759D" w:rsidRPr="00E7759D" w:rsidRDefault="00E7759D" w:rsidP="00E7759D">
            <w:pPr>
              <w:bidi w:val="0"/>
              <w:spacing w:line="360" w:lineRule="auto"/>
              <w:jc w:val="both"/>
              <w:rPr>
                <w:rFonts w:asciiTheme="majorBidi" w:hAnsiTheme="majorBidi" w:cstheme="majorBidi"/>
              </w:rPr>
            </w:pPr>
            <w:r w:rsidRPr="00E7759D">
              <w:rPr>
                <w:rFonts w:asciiTheme="majorBidi" w:hAnsiTheme="majorBidi" w:cstheme="majorBidi"/>
              </w:rPr>
              <w:t>1.93</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Pr>
              <w:t>2017-2020</w:t>
            </w:r>
          </w:p>
        </w:tc>
      </w:tr>
      <w:tr w:rsidR="00E7759D" w:rsidRPr="00E7759D" w:rsidTr="003A606E">
        <w:trPr>
          <w:trHeight w:val="240"/>
          <w:jc w:val="center"/>
        </w:trPr>
        <w:tc>
          <w:tcPr>
            <w:tcW w:w="1638" w:type="dxa"/>
            <w:vMerge/>
          </w:tcPr>
          <w:p w:rsidR="00E7759D" w:rsidRPr="00E7759D" w:rsidRDefault="00E7759D" w:rsidP="00E7759D">
            <w:pPr>
              <w:bidi w:val="0"/>
              <w:spacing w:line="360" w:lineRule="auto"/>
              <w:jc w:val="both"/>
              <w:rPr>
                <w:rFonts w:asciiTheme="majorBidi" w:hAnsiTheme="majorBidi" w:cstheme="majorBidi"/>
              </w:rPr>
            </w:pPr>
          </w:p>
        </w:tc>
        <w:tc>
          <w:tcPr>
            <w:tcW w:w="1626" w:type="dxa"/>
            <w:vMerge/>
          </w:tcPr>
          <w:p w:rsidR="00E7759D" w:rsidRPr="00E7759D" w:rsidRDefault="00E7759D" w:rsidP="00E7759D">
            <w:pPr>
              <w:bidi w:val="0"/>
              <w:spacing w:line="360" w:lineRule="auto"/>
              <w:jc w:val="both"/>
              <w:rPr>
                <w:rFonts w:asciiTheme="majorBidi" w:hAnsiTheme="majorBidi" w:cstheme="majorBidi"/>
              </w:rPr>
            </w:pPr>
          </w:p>
        </w:tc>
        <w:tc>
          <w:tcPr>
            <w:tcW w:w="1476" w:type="dxa"/>
            <w:vAlign w:val="bottom"/>
          </w:tcPr>
          <w:p w:rsidR="00E7759D" w:rsidRPr="00E7759D" w:rsidRDefault="00E7759D" w:rsidP="00E7759D">
            <w:pPr>
              <w:bidi w:val="0"/>
              <w:spacing w:line="360" w:lineRule="auto"/>
              <w:jc w:val="both"/>
              <w:rPr>
                <w:rFonts w:asciiTheme="majorBidi" w:hAnsiTheme="majorBidi" w:cstheme="majorBidi"/>
              </w:rPr>
            </w:pPr>
            <w:r w:rsidRPr="00E7759D">
              <w:rPr>
                <w:rFonts w:asciiTheme="majorBidi" w:hAnsiTheme="majorBidi" w:cstheme="majorBidi"/>
              </w:rPr>
              <w:t>1.91</w:t>
            </w:r>
          </w:p>
        </w:tc>
        <w:tc>
          <w:tcPr>
            <w:tcW w:w="1842" w:type="dxa"/>
          </w:tcPr>
          <w:p w:rsidR="00E7759D" w:rsidRPr="00E7759D" w:rsidRDefault="00E7759D" w:rsidP="00E7759D">
            <w:pPr>
              <w:bidi w:val="0"/>
              <w:spacing w:line="360" w:lineRule="auto"/>
              <w:jc w:val="both"/>
              <w:rPr>
                <w:rFonts w:asciiTheme="majorBidi" w:hAnsiTheme="majorBidi" w:cstheme="majorBidi"/>
              </w:rPr>
            </w:pPr>
            <w:r w:rsidRPr="00E7759D">
              <w:rPr>
                <w:rFonts w:asciiTheme="majorBidi" w:hAnsiTheme="majorBidi" w:cstheme="majorBidi"/>
              </w:rPr>
              <w:t>2020-2023</w:t>
            </w:r>
          </w:p>
        </w:tc>
      </w:tr>
      <w:tr w:rsidR="00E7759D" w:rsidRPr="00E7759D" w:rsidTr="003A606E">
        <w:trPr>
          <w:trHeight w:val="240"/>
          <w:jc w:val="center"/>
        </w:trPr>
        <w:tc>
          <w:tcPr>
            <w:tcW w:w="1638" w:type="dxa"/>
          </w:tcPr>
          <w:p w:rsidR="00E7759D" w:rsidRPr="00E7759D" w:rsidRDefault="00E7759D" w:rsidP="00E7759D">
            <w:pPr>
              <w:bidi w:val="0"/>
              <w:spacing w:line="360" w:lineRule="auto"/>
              <w:jc w:val="both"/>
              <w:rPr>
                <w:rFonts w:asciiTheme="majorBidi" w:hAnsiTheme="majorBidi" w:cstheme="majorBidi"/>
              </w:rPr>
            </w:pPr>
          </w:p>
        </w:tc>
        <w:tc>
          <w:tcPr>
            <w:tcW w:w="1626" w:type="dxa"/>
          </w:tcPr>
          <w:p w:rsidR="00E7759D" w:rsidRPr="00E7759D" w:rsidRDefault="00E7759D" w:rsidP="00E7759D">
            <w:pPr>
              <w:bidi w:val="0"/>
              <w:spacing w:line="360" w:lineRule="auto"/>
              <w:jc w:val="both"/>
              <w:rPr>
                <w:rFonts w:asciiTheme="majorBidi" w:hAnsiTheme="majorBidi" w:cstheme="majorBidi"/>
              </w:rPr>
            </w:pPr>
          </w:p>
        </w:tc>
        <w:tc>
          <w:tcPr>
            <w:tcW w:w="1476" w:type="dxa"/>
          </w:tcPr>
          <w:p w:rsidR="00E7759D" w:rsidRPr="00E7759D" w:rsidRDefault="00A647A1" w:rsidP="00E7759D">
            <w:pPr>
              <w:bidi w:val="0"/>
              <w:spacing w:line="360" w:lineRule="auto"/>
              <w:jc w:val="both"/>
              <w:rPr>
                <w:rFonts w:asciiTheme="majorBidi" w:hAnsiTheme="majorBidi" w:cstheme="majorBidi"/>
                <w:rtl/>
              </w:rPr>
            </w:pPr>
            <w:r>
              <w:rPr>
                <w:rFonts w:asciiTheme="majorBidi" w:hAnsiTheme="majorBidi" w:cstheme="majorBidi"/>
                <w:color w:val="000000"/>
              </w:rPr>
              <w:t>2.21</w:t>
            </w:r>
          </w:p>
        </w:tc>
        <w:tc>
          <w:tcPr>
            <w:tcW w:w="1842" w:type="dxa"/>
          </w:tcPr>
          <w:p w:rsidR="00E7759D" w:rsidRPr="00E7759D" w:rsidRDefault="00E7759D" w:rsidP="00E7759D">
            <w:pPr>
              <w:bidi w:val="0"/>
              <w:spacing w:line="360" w:lineRule="auto"/>
              <w:jc w:val="both"/>
              <w:rPr>
                <w:rFonts w:asciiTheme="majorBidi" w:hAnsiTheme="majorBidi" w:cstheme="majorBidi"/>
                <w:rtl/>
              </w:rPr>
            </w:pPr>
            <w:r w:rsidRPr="00E7759D">
              <w:rPr>
                <w:rFonts w:asciiTheme="majorBidi" w:hAnsiTheme="majorBidi" w:cstheme="majorBidi"/>
              </w:rPr>
              <w:t>Average values previous</w:t>
            </w:r>
          </w:p>
        </w:tc>
      </w:tr>
    </w:tbl>
    <w:p w:rsidR="00E7759D" w:rsidRPr="00E7759D" w:rsidRDefault="00E7759D" w:rsidP="00E7759D">
      <w:pPr>
        <w:bidi w:val="0"/>
        <w:jc w:val="both"/>
        <w:rPr>
          <w:rFonts w:asciiTheme="majorBidi" w:hAnsiTheme="majorBidi" w:cstheme="majorBidi"/>
        </w:rPr>
      </w:pPr>
    </w:p>
    <w:p w:rsidR="00E7759D" w:rsidRPr="00E7759D" w:rsidRDefault="00E7759D" w:rsidP="00E7759D">
      <w:pPr>
        <w:bidi w:val="0"/>
        <w:jc w:val="both"/>
        <w:rPr>
          <w:rFonts w:asciiTheme="majorBidi" w:hAnsiTheme="majorBidi" w:cstheme="majorBidi"/>
        </w:rPr>
      </w:pPr>
      <w:r w:rsidRPr="00E7759D">
        <w:rPr>
          <w:rFonts w:asciiTheme="majorBidi" w:hAnsiTheme="majorBidi" w:cstheme="majorBidi"/>
        </w:rPr>
        <w:t>It is noted that the annual growth rate used is 2.21%.</w:t>
      </w:r>
    </w:p>
    <w:p w:rsidR="00E7759D" w:rsidRPr="00E7759D" w:rsidRDefault="00E7759D" w:rsidP="00E7759D">
      <w:pPr>
        <w:bidi w:val="0"/>
        <w:jc w:val="both"/>
        <w:rPr>
          <w:rFonts w:asciiTheme="majorBidi" w:hAnsiTheme="majorBidi" w:cstheme="majorBidi"/>
        </w:rPr>
      </w:pPr>
    </w:p>
    <w:p w:rsidR="00E7759D" w:rsidRPr="00210473" w:rsidRDefault="00E7759D" w:rsidP="00CF5709">
      <w:pPr>
        <w:pStyle w:val="Heading2"/>
        <w:numPr>
          <w:ilvl w:val="1"/>
          <w:numId w:val="18"/>
        </w:numPr>
        <w:tabs>
          <w:tab w:val="center" w:pos="1279"/>
        </w:tabs>
        <w:ind w:left="450"/>
        <w:jc w:val="both"/>
        <w:rPr>
          <w:b/>
          <w:bCs/>
          <w:szCs w:val="32"/>
        </w:rPr>
      </w:pPr>
      <w:bookmarkStart w:id="35" w:name="_Toc139784125"/>
      <w:r w:rsidRPr="00210473">
        <w:rPr>
          <w:b/>
          <w:bCs/>
          <w:szCs w:val="32"/>
        </w:rPr>
        <w:t>Population Forecast</w:t>
      </w:r>
      <w:bookmarkEnd w:id="35"/>
    </w:p>
    <w:p w:rsidR="00E7759D" w:rsidRPr="00E7759D" w:rsidRDefault="00E7759D" w:rsidP="00A12E2E">
      <w:pPr>
        <w:bidi w:val="0"/>
        <w:spacing w:after="60" w:line="266" w:lineRule="auto"/>
        <w:ind w:right="570" w:hanging="10"/>
        <w:jc w:val="both"/>
        <w:rPr>
          <w:rFonts w:asciiTheme="majorBidi" w:hAnsiTheme="majorBidi" w:cstheme="majorBidi"/>
          <w:color w:val="000000"/>
        </w:rPr>
      </w:pPr>
      <w:r w:rsidRPr="00E7759D">
        <w:rPr>
          <w:rFonts w:asciiTheme="majorBidi" w:hAnsiTheme="majorBidi" w:cstheme="majorBidi"/>
          <w:color w:val="000000"/>
        </w:rPr>
        <w:t>Estimating population figures for the upcoming years of 2023 and 2053 is calculated based on the following equation.</w:t>
      </w:r>
    </w:p>
    <w:p w:rsidR="00E7759D" w:rsidRPr="00A12E2E" w:rsidRDefault="00E7759D" w:rsidP="00A12E2E">
      <w:pPr>
        <w:bidi w:val="0"/>
        <w:spacing w:after="5" w:line="266" w:lineRule="auto"/>
        <w:ind w:left="178" w:right="570" w:hanging="10"/>
        <w:jc w:val="center"/>
        <w:rPr>
          <w:rFonts w:asciiTheme="majorBidi" w:hAnsiTheme="majorBidi" w:cstheme="majorBidi"/>
          <w:color w:val="000000"/>
          <w:sz w:val="28"/>
          <w:szCs w:val="28"/>
          <w:vertAlign w:val="superscript"/>
        </w:rPr>
      </w:pPr>
      <w:r w:rsidRPr="00A12E2E">
        <w:rPr>
          <w:rFonts w:asciiTheme="majorBidi" w:hAnsiTheme="majorBidi" w:cstheme="majorBidi"/>
          <w:color w:val="000000"/>
          <w:sz w:val="28"/>
          <w:szCs w:val="28"/>
        </w:rPr>
        <w:t>P</w:t>
      </w:r>
      <w:r w:rsidRPr="00A12E2E">
        <w:rPr>
          <w:rFonts w:asciiTheme="majorBidi" w:hAnsiTheme="majorBidi" w:cstheme="majorBidi"/>
          <w:color w:val="000000"/>
          <w:sz w:val="28"/>
          <w:szCs w:val="28"/>
          <w:vertAlign w:val="subscript"/>
        </w:rPr>
        <w:t xml:space="preserve">n </w:t>
      </w:r>
      <w:r w:rsidRPr="00A12E2E">
        <w:rPr>
          <w:rFonts w:asciiTheme="majorBidi" w:hAnsiTheme="majorBidi" w:cstheme="majorBidi"/>
          <w:color w:val="000000"/>
          <w:sz w:val="28"/>
          <w:szCs w:val="28"/>
        </w:rPr>
        <w:t>= P</w:t>
      </w:r>
      <w:r w:rsidRPr="00A12E2E">
        <w:rPr>
          <w:rFonts w:asciiTheme="majorBidi" w:hAnsiTheme="majorBidi" w:cstheme="majorBidi"/>
          <w:color w:val="000000"/>
          <w:sz w:val="28"/>
          <w:szCs w:val="28"/>
          <w:vertAlign w:val="subscript"/>
        </w:rPr>
        <w:t xml:space="preserve">0 </w:t>
      </w:r>
      <w:r w:rsidRPr="00A12E2E">
        <w:rPr>
          <w:rFonts w:asciiTheme="majorBidi" w:hAnsiTheme="majorBidi" w:cstheme="majorBidi"/>
          <w:color w:val="000000"/>
          <w:sz w:val="28"/>
          <w:szCs w:val="28"/>
        </w:rPr>
        <w:t>(1+r/100)</w:t>
      </w:r>
      <w:r w:rsidRPr="00A12E2E">
        <w:rPr>
          <w:rFonts w:asciiTheme="majorBidi" w:hAnsiTheme="majorBidi" w:cstheme="majorBidi"/>
          <w:color w:val="000000"/>
          <w:sz w:val="28"/>
          <w:szCs w:val="28"/>
          <w:vertAlign w:val="superscript"/>
        </w:rPr>
        <w:t>n</w:t>
      </w:r>
    </w:p>
    <w:p w:rsidR="00A12E2E" w:rsidRDefault="00A12E2E" w:rsidP="00E7759D">
      <w:pPr>
        <w:bidi w:val="0"/>
        <w:spacing w:line="256" w:lineRule="auto"/>
        <w:ind w:left="269"/>
        <w:jc w:val="both"/>
        <w:rPr>
          <w:rFonts w:asciiTheme="majorBidi" w:hAnsiTheme="majorBidi" w:cstheme="majorBidi"/>
          <w:color w:val="000000"/>
        </w:rPr>
      </w:pPr>
    </w:p>
    <w:p w:rsidR="00E7759D" w:rsidRPr="00E7759D" w:rsidRDefault="00E7759D" w:rsidP="00A12E2E">
      <w:pPr>
        <w:bidi w:val="0"/>
        <w:spacing w:line="256" w:lineRule="auto"/>
        <w:jc w:val="both"/>
        <w:rPr>
          <w:rFonts w:asciiTheme="majorBidi" w:hAnsiTheme="majorBidi" w:cstheme="majorBidi"/>
          <w:color w:val="000000"/>
        </w:rPr>
      </w:pPr>
      <w:r w:rsidRPr="00E7759D">
        <w:rPr>
          <w:rFonts w:asciiTheme="majorBidi" w:hAnsiTheme="majorBidi" w:cstheme="majorBidi"/>
          <w:color w:val="000000"/>
        </w:rPr>
        <w:t>Where:</w:t>
      </w:r>
    </w:p>
    <w:p w:rsidR="00E7759D" w:rsidRPr="00E7759D" w:rsidRDefault="00E7759D" w:rsidP="00A12E2E">
      <w:pPr>
        <w:bidi w:val="0"/>
        <w:spacing w:after="3" w:line="273" w:lineRule="auto"/>
        <w:ind w:left="86"/>
        <w:jc w:val="both"/>
        <w:rPr>
          <w:rFonts w:asciiTheme="majorBidi" w:hAnsiTheme="majorBidi" w:cstheme="majorBidi"/>
          <w:color w:val="000000"/>
        </w:rPr>
      </w:pPr>
      <w:r w:rsidRPr="00E7759D">
        <w:rPr>
          <w:rFonts w:asciiTheme="majorBidi" w:hAnsiTheme="majorBidi" w:cstheme="majorBidi"/>
          <w:color w:val="000000"/>
        </w:rPr>
        <w:t>P</w:t>
      </w:r>
      <w:r w:rsidRPr="00E7759D">
        <w:rPr>
          <w:rFonts w:asciiTheme="majorBidi" w:hAnsiTheme="majorBidi" w:cstheme="majorBidi"/>
          <w:color w:val="000000"/>
          <w:vertAlign w:val="subscript"/>
        </w:rPr>
        <w:t xml:space="preserve">n </w:t>
      </w:r>
      <w:r w:rsidRPr="00E7759D">
        <w:rPr>
          <w:rFonts w:asciiTheme="majorBidi" w:hAnsiTheme="majorBidi" w:cstheme="majorBidi"/>
          <w:color w:val="000000"/>
        </w:rPr>
        <w:t>= Population after n years</w:t>
      </w:r>
    </w:p>
    <w:p w:rsidR="00E7759D" w:rsidRPr="00E7759D" w:rsidRDefault="00E7759D" w:rsidP="00A12E2E">
      <w:pPr>
        <w:bidi w:val="0"/>
        <w:spacing w:after="3" w:line="273" w:lineRule="auto"/>
        <w:ind w:left="86"/>
        <w:jc w:val="both"/>
        <w:rPr>
          <w:rFonts w:asciiTheme="majorBidi" w:hAnsiTheme="majorBidi" w:cstheme="majorBidi"/>
          <w:color w:val="000000"/>
        </w:rPr>
      </w:pPr>
      <w:r w:rsidRPr="00E7759D">
        <w:rPr>
          <w:rFonts w:asciiTheme="majorBidi" w:hAnsiTheme="majorBidi" w:cstheme="majorBidi"/>
          <w:color w:val="000000"/>
        </w:rPr>
        <w:t>P</w:t>
      </w:r>
      <w:r w:rsidRPr="00E7759D">
        <w:rPr>
          <w:rFonts w:asciiTheme="majorBidi" w:hAnsiTheme="majorBidi" w:cstheme="majorBidi"/>
          <w:color w:val="000000"/>
          <w:vertAlign w:val="subscript"/>
        </w:rPr>
        <w:t xml:space="preserve">0 </w:t>
      </w:r>
      <w:r w:rsidRPr="00E7759D">
        <w:rPr>
          <w:rFonts w:asciiTheme="majorBidi" w:hAnsiTheme="majorBidi" w:cstheme="majorBidi"/>
          <w:color w:val="000000"/>
        </w:rPr>
        <w:t>= Initial population</w:t>
      </w:r>
    </w:p>
    <w:p w:rsidR="00E7759D" w:rsidRPr="00E7759D" w:rsidRDefault="00E7759D" w:rsidP="00A12E2E">
      <w:pPr>
        <w:bidi w:val="0"/>
        <w:spacing w:after="3" w:line="273" w:lineRule="auto"/>
        <w:ind w:left="86"/>
        <w:jc w:val="both"/>
        <w:rPr>
          <w:rFonts w:asciiTheme="majorBidi" w:hAnsiTheme="majorBidi" w:cstheme="majorBidi"/>
          <w:color w:val="000000"/>
        </w:rPr>
      </w:pPr>
      <w:r w:rsidRPr="00E7759D">
        <w:rPr>
          <w:rFonts w:asciiTheme="majorBidi" w:hAnsiTheme="majorBidi" w:cstheme="majorBidi"/>
          <w:color w:val="000000"/>
        </w:rPr>
        <w:t>n= Planning horizon in years</w:t>
      </w:r>
    </w:p>
    <w:p w:rsidR="00E7759D" w:rsidRPr="00E7759D" w:rsidRDefault="00E7759D" w:rsidP="00A12E2E">
      <w:pPr>
        <w:bidi w:val="0"/>
        <w:spacing w:after="5" w:line="266" w:lineRule="auto"/>
        <w:ind w:left="86"/>
        <w:jc w:val="both"/>
        <w:rPr>
          <w:rFonts w:asciiTheme="majorBidi" w:hAnsiTheme="majorBidi" w:cstheme="majorBidi"/>
          <w:color w:val="000000"/>
        </w:rPr>
      </w:pPr>
      <w:r w:rsidRPr="00E7759D">
        <w:rPr>
          <w:rFonts w:asciiTheme="majorBidi" w:hAnsiTheme="majorBidi" w:cstheme="majorBidi"/>
          <w:color w:val="000000"/>
        </w:rPr>
        <w:t>r = Population growth rate</w:t>
      </w:r>
    </w:p>
    <w:p w:rsidR="00E7759D" w:rsidRPr="00E7759D" w:rsidRDefault="00E7759D" w:rsidP="00E7759D">
      <w:pPr>
        <w:bidi w:val="0"/>
        <w:spacing w:line="256" w:lineRule="auto"/>
        <w:ind w:left="168"/>
        <w:jc w:val="both"/>
        <w:rPr>
          <w:rFonts w:asciiTheme="majorBidi" w:hAnsiTheme="majorBidi" w:cstheme="majorBidi"/>
          <w:color w:val="000000"/>
        </w:rPr>
      </w:pPr>
    </w:p>
    <w:p w:rsidR="00E7759D" w:rsidRDefault="00E7759D" w:rsidP="00AC2B25">
      <w:pPr>
        <w:bidi w:val="0"/>
        <w:spacing w:after="5" w:line="266" w:lineRule="auto"/>
        <w:ind w:right="570" w:hanging="10"/>
        <w:jc w:val="both"/>
        <w:rPr>
          <w:rFonts w:asciiTheme="majorBidi" w:hAnsiTheme="majorBidi" w:cstheme="majorBidi"/>
          <w:color w:val="000000"/>
        </w:rPr>
      </w:pPr>
      <w:r w:rsidRPr="00E7759D">
        <w:rPr>
          <w:rFonts w:asciiTheme="majorBidi" w:hAnsiTheme="majorBidi" w:cstheme="majorBidi"/>
          <w:color w:val="000000"/>
        </w:rPr>
        <w:t xml:space="preserve">Accordingly,  the  population  figures  for  the  years  2023  </w:t>
      </w:r>
      <w:r w:rsidR="00AC2B25">
        <w:rPr>
          <w:rFonts w:asciiTheme="majorBidi" w:hAnsiTheme="majorBidi" w:cstheme="majorBidi"/>
          <w:color w:val="000000"/>
        </w:rPr>
        <w:t>until</w:t>
      </w:r>
      <w:r w:rsidRPr="00E7759D">
        <w:rPr>
          <w:rFonts w:asciiTheme="majorBidi" w:hAnsiTheme="majorBidi" w:cstheme="majorBidi"/>
          <w:color w:val="000000"/>
        </w:rPr>
        <w:t xml:space="preserve">  2053  are  presented  in Table 3.3</w:t>
      </w:r>
      <w:r w:rsidR="00AB2806">
        <w:rPr>
          <w:rFonts w:asciiTheme="majorBidi" w:hAnsiTheme="majorBidi" w:cstheme="majorBidi"/>
          <w:color w:val="000000"/>
        </w:rPr>
        <w:t xml:space="preserve"> at 10 years periods </w:t>
      </w:r>
    </w:p>
    <w:p w:rsidR="007E5319" w:rsidRPr="00E7759D" w:rsidRDefault="007E5319" w:rsidP="007E5319">
      <w:pPr>
        <w:bidi w:val="0"/>
        <w:spacing w:after="5" w:line="266" w:lineRule="auto"/>
        <w:ind w:right="570" w:hanging="10"/>
        <w:jc w:val="both"/>
        <w:rPr>
          <w:rFonts w:asciiTheme="majorBidi" w:hAnsiTheme="majorBidi" w:cstheme="majorBidi"/>
          <w:color w:val="000000"/>
        </w:rPr>
      </w:pPr>
    </w:p>
    <w:p w:rsidR="00542338" w:rsidRPr="0026036B" w:rsidRDefault="00542338" w:rsidP="007E5319">
      <w:pPr>
        <w:pStyle w:val="Caption"/>
        <w:keepNext/>
        <w:bidi w:val="0"/>
        <w:rPr>
          <w:color w:val="000000" w:themeColor="text1"/>
          <w:sz w:val="24"/>
          <w:szCs w:val="24"/>
        </w:rPr>
      </w:pPr>
      <w:bookmarkStart w:id="36" w:name="_Toc126647068"/>
      <w:r w:rsidRPr="0026036B">
        <w:rPr>
          <w:color w:val="000000" w:themeColor="text1"/>
          <w:sz w:val="24"/>
          <w:szCs w:val="24"/>
        </w:rPr>
        <w:t xml:space="preserve">Table </w:t>
      </w:r>
      <w:r w:rsidRPr="0026036B">
        <w:rPr>
          <w:color w:val="000000" w:themeColor="text1"/>
          <w:sz w:val="24"/>
          <w:szCs w:val="24"/>
        </w:rPr>
        <w:fldChar w:fldCharType="begin"/>
      </w:r>
      <w:r w:rsidRPr="0026036B">
        <w:rPr>
          <w:color w:val="000000" w:themeColor="text1"/>
          <w:sz w:val="24"/>
          <w:szCs w:val="24"/>
        </w:rPr>
        <w:instrText xml:space="preserve"> SEQ Table \* ARABIC </w:instrText>
      </w:r>
      <w:r w:rsidRPr="0026036B">
        <w:rPr>
          <w:color w:val="000000" w:themeColor="text1"/>
          <w:sz w:val="24"/>
          <w:szCs w:val="24"/>
        </w:rPr>
        <w:fldChar w:fldCharType="separate"/>
      </w:r>
      <w:r w:rsidR="001F483C">
        <w:rPr>
          <w:noProof/>
          <w:color w:val="000000" w:themeColor="text1"/>
          <w:sz w:val="24"/>
          <w:szCs w:val="24"/>
        </w:rPr>
        <w:t>8</w:t>
      </w:r>
      <w:r w:rsidRPr="0026036B">
        <w:rPr>
          <w:color w:val="000000" w:themeColor="text1"/>
          <w:sz w:val="24"/>
          <w:szCs w:val="24"/>
        </w:rPr>
        <w:fldChar w:fldCharType="end"/>
      </w:r>
      <w:r w:rsidRPr="0026036B">
        <w:rPr>
          <w:color w:val="000000" w:themeColor="text1"/>
          <w:sz w:val="24"/>
          <w:szCs w:val="24"/>
        </w:rPr>
        <w:t xml:space="preserve"> : Estimated Number of Population of Asira Al Shamaliys</w:t>
      </w:r>
      <w:bookmarkEnd w:id="36"/>
    </w:p>
    <w:tbl>
      <w:tblPr>
        <w:tblStyle w:val="TableGrid"/>
        <w:tblW w:w="0" w:type="auto"/>
        <w:jc w:val="center"/>
        <w:tblLook w:val="04A0" w:firstRow="1" w:lastRow="0" w:firstColumn="1" w:lastColumn="0" w:noHBand="0" w:noVBand="1"/>
      </w:tblPr>
      <w:tblGrid>
        <w:gridCol w:w="3835"/>
        <w:gridCol w:w="3834"/>
      </w:tblGrid>
      <w:tr w:rsidR="00E7759D" w:rsidRPr="00E7759D" w:rsidTr="007E5319">
        <w:trPr>
          <w:jc w:val="center"/>
        </w:trPr>
        <w:tc>
          <w:tcPr>
            <w:tcW w:w="3835" w:type="dxa"/>
            <w:vAlign w:val="center"/>
          </w:tcPr>
          <w:p w:rsidR="00E7759D" w:rsidRPr="00E7759D" w:rsidRDefault="00E7759D" w:rsidP="007E5319">
            <w:pPr>
              <w:bidi w:val="0"/>
              <w:spacing w:after="5" w:line="266" w:lineRule="auto"/>
              <w:ind w:right="570"/>
              <w:jc w:val="center"/>
              <w:rPr>
                <w:rFonts w:asciiTheme="majorBidi" w:hAnsiTheme="majorBidi" w:cstheme="majorBidi"/>
                <w:b/>
                <w:bCs/>
                <w:color w:val="000000"/>
              </w:rPr>
            </w:pPr>
            <w:r w:rsidRPr="00E7759D">
              <w:rPr>
                <w:rFonts w:asciiTheme="majorBidi" w:hAnsiTheme="majorBidi" w:cstheme="majorBidi"/>
                <w:b/>
                <w:bCs/>
                <w:color w:val="000000"/>
              </w:rPr>
              <w:t>Year</w:t>
            </w:r>
          </w:p>
        </w:tc>
        <w:tc>
          <w:tcPr>
            <w:tcW w:w="3834" w:type="dxa"/>
            <w:vAlign w:val="center"/>
          </w:tcPr>
          <w:p w:rsidR="00E7759D" w:rsidRPr="00E7759D" w:rsidRDefault="00E7759D" w:rsidP="007E5319">
            <w:pPr>
              <w:bidi w:val="0"/>
              <w:spacing w:after="5" w:line="266" w:lineRule="auto"/>
              <w:ind w:right="570"/>
              <w:jc w:val="center"/>
              <w:rPr>
                <w:rFonts w:asciiTheme="majorBidi" w:hAnsiTheme="majorBidi" w:cstheme="majorBidi"/>
                <w:b/>
                <w:bCs/>
                <w:color w:val="000000"/>
              </w:rPr>
            </w:pPr>
            <w:r w:rsidRPr="00E7759D">
              <w:rPr>
                <w:rFonts w:asciiTheme="majorBidi" w:hAnsiTheme="majorBidi" w:cstheme="majorBidi"/>
                <w:b/>
                <w:bCs/>
                <w:color w:val="000000"/>
              </w:rPr>
              <w:t>Population</w:t>
            </w:r>
          </w:p>
        </w:tc>
      </w:tr>
      <w:tr w:rsidR="00E7759D" w:rsidRPr="00E7759D" w:rsidTr="007E5319">
        <w:trPr>
          <w:jc w:val="center"/>
        </w:trPr>
        <w:tc>
          <w:tcPr>
            <w:tcW w:w="3835" w:type="dxa"/>
            <w:vAlign w:val="center"/>
          </w:tcPr>
          <w:p w:rsidR="00E7759D" w:rsidRPr="003A606E" w:rsidRDefault="00E7759D" w:rsidP="007E5319">
            <w:pPr>
              <w:bidi w:val="0"/>
              <w:spacing w:after="5" w:line="266" w:lineRule="auto"/>
              <w:ind w:right="570"/>
              <w:jc w:val="center"/>
              <w:rPr>
                <w:rFonts w:asciiTheme="majorBidi" w:hAnsiTheme="majorBidi" w:cstheme="majorBidi"/>
                <w:color w:val="000000"/>
              </w:rPr>
            </w:pPr>
            <w:r w:rsidRPr="003A606E">
              <w:rPr>
                <w:rFonts w:asciiTheme="majorBidi" w:hAnsiTheme="majorBidi" w:cstheme="majorBidi"/>
                <w:color w:val="000000"/>
              </w:rPr>
              <w:t>2023</w:t>
            </w:r>
          </w:p>
        </w:tc>
        <w:tc>
          <w:tcPr>
            <w:tcW w:w="3834" w:type="dxa"/>
            <w:vAlign w:val="center"/>
          </w:tcPr>
          <w:p w:rsidR="00E7759D" w:rsidRPr="003A606E" w:rsidRDefault="00E7759D" w:rsidP="007E5319">
            <w:pPr>
              <w:bidi w:val="0"/>
              <w:spacing w:after="5" w:line="266" w:lineRule="auto"/>
              <w:ind w:right="570"/>
              <w:jc w:val="center"/>
              <w:rPr>
                <w:rFonts w:asciiTheme="majorBidi" w:hAnsiTheme="majorBidi" w:cstheme="majorBidi"/>
                <w:color w:val="000000"/>
              </w:rPr>
            </w:pPr>
            <w:r w:rsidRPr="003A606E">
              <w:rPr>
                <w:rFonts w:asciiTheme="majorBidi" w:hAnsiTheme="majorBidi" w:cstheme="majorBidi"/>
                <w:color w:val="000000"/>
              </w:rPr>
              <w:t>9795</w:t>
            </w:r>
          </w:p>
        </w:tc>
      </w:tr>
      <w:tr w:rsidR="00F40D9C" w:rsidRPr="00E7759D" w:rsidTr="007E5319">
        <w:trPr>
          <w:jc w:val="center"/>
        </w:trPr>
        <w:tc>
          <w:tcPr>
            <w:tcW w:w="3835" w:type="dxa"/>
            <w:vAlign w:val="center"/>
          </w:tcPr>
          <w:p w:rsidR="00F40D9C" w:rsidRPr="003A606E" w:rsidRDefault="00F40D9C" w:rsidP="007E5319">
            <w:pPr>
              <w:bidi w:val="0"/>
              <w:spacing w:after="5" w:line="266" w:lineRule="auto"/>
              <w:ind w:right="570"/>
              <w:jc w:val="center"/>
              <w:rPr>
                <w:rFonts w:asciiTheme="majorBidi" w:hAnsiTheme="majorBidi" w:cstheme="majorBidi"/>
                <w:color w:val="000000"/>
              </w:rPr>
            </w:pPr>
            <w:r w:rsidRPr="003A606E">
              <w:rPr>
                <w:rFonts w:asciiTheme="majorBidi" w:hAnsiTheme="majorBidi" w:cstheme="majorBidi"/>
                <w:color w:val="000000"/>
              </w:rPr>
              <w:t>2053</w:t>
            </w:r>
          </w:p>
        </w:tc>
        <w:tc>
          <w:tcPr>
            <w:tcW w:w="3834" w:type="dxa"/>
            <w:vAlign w:val="center"/>
          </w:tcPr>
          <w:p w:rsidR="00F40D9C" w:rsidRPr="003A606E" w:rsidRDefault="00F40D9C" w:rsidP="007E5319">
            <w:pPr>
              <w:bidi w:val="0"/>
              <w:spacing w:after="5" w:line="266" w:lineRule="auto"/>
              <w:ind w:right="570"/>
              <w:jc w:val="center"/>
              <w:rPr>
                <w:rFonts w:asciiTheme="majorBidi" w:hAnsiTheme="majorBidi" w:cstheme="majorBidi"/>
                <w:color w:val="000000"/>
              </w:rPr>
            </w:pPr>
            <w:r w:rsidRPr="003A606E">
              <w:rPr>
                <w:rFonts w:asciiTheme="majorBidi" w:hAnsiTheme="majorBidi" w:cstheme="majorBidi"/>
                <w:color w:val="000000"/>
              </w:rPr>
              <w:t>18873</w:t>
            </w:r>
          </w:p>
        </w:tc>
      </w:tr>
    </w:tbl>
    <w:p w:rsidR="003C1E50" w:rsidRDefault="003C1E50" w:rsidP="003C1E50">
      <w:pPr>
        <w:rPr>
          <w:b/>
          <w:bCs/>
          <w:color w:val="000000"/>
          <w:szCs w:val="28"/>
        </w:rPr>
      </w:pPr>
    </w:p>
    <w:p w:rsidR="003C1E50" w:rsidRDefault="003C1E50" w:rsidP="003C1E50">
      <w:pPr>
        <w:bidi w:val="0"/>
        <w:spacing w:line="360" w:lineRule="auto"/>
        <w:rPr>
          <w:b/>
          <w:bCs/>
          <w:sz w:val="28"/>
          <w:szCs w:val="28"/>
        </w:rPr>
      </w:pPr>
      <w:r w:rsidRPr="003F3807">
        <w:rPr>
          <w:b/>
          <w:bCs/>
          <w:sz w:val="28"/>
          <w:szCs w:val="28"/>
        </w:rPr>
        <w:t xml:space="preserve">Scenarios for the future population of Asira Al Shamaliya: </w:t>
      </w:r>
    </w:p>
    <w:p w:rsidR="003C1E50" w:rsidRPr="003F3807" w:rsidRDefault="003C1E50" w:rsidP="003C1E50">
      <w:pPr>
        <w:bidi w:val="0"/>
        <w:spacing w:line="360" w:lineRule="auto"/>
        <w:rPr>
          <w:b/>
          <w:bCs/>
          <w:sz w:val="28"/>
          <w:szCs w:val="28"/>
        </w:rPr>
      </w:pPr>
    </w:p>
    <w:p w:rsidR="003C1E50" w:rsidRPr="003C1E50" w:rsidRDefault="003C1E50" w:rsidP="003C1E50">
      <w:pPr>
        <w:pStyle w:val="ListParagraph"/>
        <w:numPr>
          <w:ilvl w:val="0"/>
          <w:numId w:val="20"/>
        </w:numPr>
        <w:bidi w:val="0"/>
        <w:ind w:left="567"/>
        <w:jc w:val="both"/>
        <w:rPr>
          <w:rFonts w:asciiTheme="majorBidi" w:hAnsiTheme="majorBidi" w:cstheme="majorBidi"/>
        </w:rPr>
      </w:pPr>
      <w:r w:rsidRPr="003C1E50">
        <w:rPr>
          <w:rFonts w:asciiTheme="majorBidi" w:hAnsiTheme="majorBidi" w:cstheme="majorBidi"/>
        </w:rPr>
        <w:t>That the political situation remains as it is and therefore the population in 2053 will be 18873 people</w:t>
      </w:r>
    </w:p>
    <w:p w:rsidR="003C1E50" w:rsidRPr="003C1E50" w:rsidRDefault="003C1E50" w:rsidP="003C1E50">
      <w:pPr>
        <w:pStyle w:val="ListParagraph"/>
        <w:numPr>
          <w:ilvl w:val="0"/>
          <w:numId w:val="20"/>
        </w:numPr>
        <w:bidi w:val="0"/>
        <w:ind w:left="567"/>
        <w:jc w:val="both"/>
        <w:rPr>
          <w:rFonts w:asciiTheme="majorBidi" w:hAnsiTheme="majorBidi" w:cstheme="majorBidi"/>
        </w:rPr>
      </w:pPr>
      <w:r w:rsidRPr="003C1E50">
        <w:rPr>
          <w:rFonts w:asciiTheme="majorBidi" w:hAnsiTheme="majorBidi" w:cstheme="majorBidi"/>
        </w:rPr>
        <w:t>That there be a political solution, thus assuming that 40% of the population abroad will return to the town</w:t>
      </w:r>
    </w:p>
    <w:p w:rsidR="003C1E50" w:rsidRDefault="003C1E50" w:rsidP="003C1E50">
      <w:pPr>
        <w:pStyle w:val="ListParagraph"/>
        <w:numPr>
          <w:ilvl w:val="0"/>
          <w:numId w:val="45"/>
        </w:numPr>
        <w:bidi w:val="0"/>
        <w:spacing w:line="360" w:lineRule="auto"/>
      </w:pPr>
      <w:r>
        <w:t xml:space="preserve"> Asira population outside Palestine = 9000people</w:t>
      </w:r>
    </w:p>
    <w:p w:rsidR="003C1E50" w:rsidRDefault="003C1E50" w:rsidP="003C1E50">
      <w:pPr>
        <w:pStyle w:val="ListParagraph"/>
        <w:numPr>
          <w:ilvl w:val="0"/>
          <w:numId w:val="45"/>
        </w:numPr>
        <w:bidi w:val="0"/>
        <w:spacing w:line="360" w:lineRule="auto"/>
      </w:pPr>
      <w:r w:rsidRPr="00CD24F1">
        <w:t>The percentage of the population expected to return to Asira and live there permanently</w:t>
      </w:r>
      <w:r>
        <w:t>= 40%</w:t>
      </w:r>
    </w:p>
    <w:p w:rsidR="003C1E50" w:rsidRDefault="003C1E50" w:rsidP="003C1E50">
      <w:pPr>
        <w:pStyle w:val="ListParagraph"/>
        <w:numPr>
          <w:ilvl w:val="0"/>
          <w:numId w:val="45"/>
        </w:numPr>
        <w:bidi w:val="0"/>
        <w:spacing w:line="360" w:lineRule="auto"/>
      </w:pPr>
      <w:r w:rsidRPr="00CD24F1">
        <w:t>A population outside Asira expected to return</w:t>
      </w:r>
      <w:r>
        <w:t>= 3600</w:t>
      </w:r>
    </w:p>
    <w:p w:rsidR="003C1E50" w:rsidRDefault="003C1E50" w:rsidP="003C1E50">
      <w:pPr>
        <w:pStyle w:val="ListParagraph"/>
        <w:numPr>
          <w:ilvl w:val="0"/>
          <w:numId w:val="45"/>
        </w:numPr>
        <w:bidi w:val="0"/>
        <w:spacing w:line="360" w:lineRule="auto"/>
      </w:pPr>
      <w:r>
        <w:t xml:space="preserve">On the </w:t>
      </w:r>
      <w:r w:rsidRPr="00C77C74">
        <w:rPr>
          <w:b/>
          <w:bCs/>
        </w:rPr>
        <w:t>assumption</w:t>
      </w:r>
      <w:r>
        <w:t xml:space="preserve"> that the population increase to the families of Palestinian Asira who are outside are the same for them at home = 2.21%.</w:t>
      </w:r>
    </w:p>
    <w:p w:rsidR="003C1E50" w:rsidRDefault="003C1E50" w:rsidP="003C1E50">
      <w:pPr>
        <w:pStyle w:val="ListParagraph"/>
        <w:numPr>
          <w:ilvl w:val="0"/>
          <w:numId w:val="45"/>
        </w:numPr>
        <w:bidi w:val="0"/>
        <w:spacing w:line="360" w:lineRule="auto"/>
      </w:pPr>
      <w:r w:rsidRPr="00CD24F1">
        <w:t>Using the previous equation, the number of Asira residents outside Palestine who are expected to</w:t>
      </w:r>
      <w:r>
        <w:t xml:space="preserve"> return to their country in 2053 = 6939</w:t>
      </w:r>
      <w:r w:rsidRPr="00CD24F1">
        <w:t xml:space="preserve"> people.</w:t>
      </w:r>
      <w:r>
        <w:t xml:space="preserve"> </w:t>
      </w:r>
    </w:p>
    <w:p w:rsidR="003C1E50" w:rsidRPr="0005088A" w:rsidRDefault="003C1E50" w:rsidP="00C77C74">
      <w:pPr>
        <w:pStyle w:val="ListParagraph"/>
        <w:numPr>
          <w:ilvl w:val="0"/>
          <w:numId w:val="20"/>
        </w:numPr>
        <w:bidi w:val="0"/>
        <w:ind w:left="567"/>
        <w:jc w:val="both"/>
        <w:rPr>
          <w:b/>
          <w:bCs/>
        </w:rPr>
      </w:pPr>
      <w:r w:rsidRPr="00C77C74">
        <w:rPr>
          <w:rFonts w:asciiTheme="majorBidi" w:hAnsiTheme="majorBidi" w:cstheme="majorBidi"/>
        </w:rPr>
        <w:t>Immigration to Palestine and its liberation</w:t>
      </w:r>
    </w:p>
    <w:p w:rsidR="003C1E50" w:rsidRDefault="003C1E50" w:rsidP="003C1E50">
      <w:pPr>
        <w:pStyle w:val="ListParagraph"/>
        <w:numPr>
          <w:ilvl w:val="0"/>
          <w:numId w:val="45"/>
        </w:numPr>
        <w:bidi w:val="0"/>
        <w:spacing w:line="360" w:lineRule="auto"/>
      </w:pPr>
      <w:r>
        <w:t xml:space="preserve"> Asira population outside Palestine = 9000people</w:t>
      </w:r>
    </w:p>
    <w:p w:rsidR="003C1E50" w:rsidRDefault="003C1E50" w:rsidP="003C1E50">
      <w:pPr>
        <w:pStyle w:val="ListParagraph"/>
        <w:numPr>
          <w:ilvl w:val="0"/>
          <w:numId w:val="45"/>
        </w:numPr>
        <w:bidi w:val="0"/>
        <w:spacing w:line="360" w:lineRule="auto"/>
      </w:pPr>
      <w:r w:rsidRPr="0005088A">
        <w:lastRenderedPageBreak/>
        <w:t>The population of Asira in the year 2053 with the number of people immigrating to ASIRA = 36,000</w:t>
      </w:r>
    </w:p>
    <w:p w:rsidR="003C1E50" w:rsidRDefault="003C1E50" w:rsidP="003C1E50">
      <w:pPr>
        <w:pStyle w:val="ListParagraph"/>
        <w:numPr>
          <w:ilvl w:val="0"/>
          <w:numId w:val="45"/>
        </w:numPr>
        <w:bidi w:val="0"/>
        <w:spacing w:line="360" w:lineRule="auto"/>
      </w:pPr>
      <w:r w:rsidRPr="00D06510">
        <w:t>Using the previous equations to calculate the growth rate, considering the current population to be 9,795 and the future population to be 36,000, the growth rate = 4.7%</w:t>
      </w:r>
    </w:p>
    <w:p w:rsidR="003C1E50" w:rsidRDefault="003C1E50" w:rsidP="003C1E50">
      <w:pPr>
        <w:pStyle w:val="ListParagraph"/>
        <w:numPr>
          <w:ilvl w:val="0"/>
          <w:numId w:val="45"/>
        </w:numPr>
        <w:bidi w:val="0"/>
        <w:spacing w:line="360" w:lineRule="auto"/>
      </w:pPr>
      <w:r w:rsidRPr="009324F0">
        <w:t>Considerations of the increase in the growth rate as a result of the liberation of the Palestinian lands</w:t>
      </w:r>
    </w:p>
    <w:p w:rsidR="003C1E50" w:rsidRDefault="003C1E50" w:rsidP="003C1E50">
      <w:pPr>
        <w:pStyle w:val="ListParagraph"/>
        <w:numPr>
          <w:ilvl w:val="0"/>
          <w:numId w:val="46"/>
        </w:numPr>
        <w:bidi w:val="0"/>
        <w:spacing w:line="360" w:lineRule="auto"/>
      </w:pPr>
      <w:r w:rsidRPr="009324F0">
        <w:t>The return of the population to their country of origin</w:t>
      </w:r>
    </w:p>
    <w:p w:rsidR="003C1E50" w:rsidRDefault="003C1E50" w:rsidP="003C1E50">
      <w:pPr>
        <w:pStyle w:val="ListParagraph"/>
        <w:numPr>
          <w:ilvl w:val="0"/>
          <w:numId w:val="46"/>
        </w:numPr>
        <w:bidi w:val="0"/>
        <w:spacing w:line="360" w:lineRule="auto"/>
      </w:pPr>
      <w:r w:rsidRPr="009120B8">
        <w:t>The return of lands (C) that were under the control of the Israeli occupation to the Palestinians, with an estimated area of ​​4016 dunums, which accommodates approximately 28,915 housing units.</w:t>
      </w:r>
    </w:p>
    <w:p w:rsidR="003C1E50" w:rsidRPr="003C1E50" w:rsidRDefault="003C1E50" w:rsidP="003C1E50">
      <w:pPr>
        <w:bidi w:val="0"/>
      </w:pPr>
      <w:r w:rsidRPr="006978FD">
        <w:t>Improved economic, social and health conditions</w:t>
      </w:r>
    </w:p>
    <w:p w:rsidR="00E7759D" w:rsidRPr="00210473" w:rsidRDefault="00E7759D" w:rsidP="002A5052">
      <w:pPr>
        <w:pStyle w:val="Heading2"/>
        <w:numPr>
          <w:ilvl w:val="1"/>
          <w:numId w:val="18"/>
        </w:numPr>
        <w:tabs>
          <w:tab w:val="center" w:pos="1279"/>
        </w:tabs>
        <w:ind w:left="450"/>
        <w:jc w:val="both"/>
        <w:rPr>
          <w:b/>
          <w:bCs/>
          <w:szCs w:val="32"/>
        </w:rPr>
      </w:pPr>
      <w:bookmarkStart w:id="37" w:name="_Toc139784126"/>
      <w:r w:rsidRPr="00210473">
        <w:rPr>
          <w:b/>
          <w:bCs/>
          <w:szCs w:val="32"/>
        </w:rPr>
        <w:t>Future population growth areas</w:t>
      </w:r>
      <w:bookmarkEnd w:id="37"/>
    </w:p>
    <w:p w:rsidR="000D6B9A" w:rsidRPr="000D6B9A" w:rsidRDefault="000D6B9A" w:rsidP="000D6B9A">
      <w:pPr>
        <w:bidi w:val="0"/>
        <w:jc w:val="both"/>
        <w:rPr>
          <w:rFonts w:asciiTheme="majorBidi" w:hAnsiTheme="majorBidi" w:cstheme="majorBidi"/>
        </w:rPr>
      </w:pPr>
      <w:r w:rsidRPr="000D6B9A">
        <w:rPr>
          <w:rFonts w:asciiTheme="majorBidi" w:hAnsiTheme="majorBidi" w:cstheme="majorBidi"/>
          <w:lang w:val="en"/>
        </w:rPr>
        <w:t xml:space="preserve">Asira Al Shamaliya was divided into a number of areas and housing units, and here we study each area separately, and the population growth in all areas cannot be considered the same, there are areas where the population increase is very small and because it has become densely populated there is room for more homes and people And there are areas that tend towards population sprawl, which are the areas of available modern services and surrounding public facilities as a result of the population increase at a very high rate. </w:t>
      </w:r>
      <w:r w:rsidRPr="000D6B9A">
        <w:rPr>
          <w:rFonts w:asciiTheme="majorBidi" w:hAnsiTheme="majorBidi" w:cstheme="majorBidi"/>
          <w:b/>
          <w:bCs/>
          <w:lang w:val="en"/>
        </w:rPr>
        <w:t>Figure 6 and Table 10 show this.</w:t>
      </w:r>
    </w:p>
    <w:p w:rsidR="00E7759D" w:rsidRPr="00E7759D" w:rsidRDefault="00E7759D" w:rsidP="00E7759D">
      <w:pPr>
        <w:bidi w:val="0"/>
        <w:jc w:val="both"/>
        <w:rPr>
          <w:rFonts w:asciiTheme="majorBidi" w:hAnsiTheme="majorBidi" w:cstheme="majorBidi"/>
        </w:rPr>
      </w:pPr>
    </w:p>
    <w:p w:rsidR="00E7759D" w:rsidRPr="00E7759D" w:rsidRDefault="00E7759D" w:rsidP="00E7759D">
      <w:pPr>
        <w:bidi w:val="0"/>
        <w:jc w:val="both"/>
        <w:rPr>
          <w:rFonts w:asciiTheme="majorBidi" w:hAnsiTheme="majorBidi" w:cstheme="majorBidi"/>
        </w:rPr>
      </w:pPr>
    </w:p>
    <w:p w:rsidR="00E7759D" w:rsidRPr="00E7759D" w:rsidRDefault="00E7759D" w:rsidP="00E7759D">
      <w:pPr>
        <w:bidi w:val="0"/>
        <w:jc w:val="both"/>
        <w:rPr>
          <w:rFonts w:asciiTheme="majorBidi" w:hAnsiTheme="majorBidi" w:cstheme="majorBidi"/>
        </w:rPr>
      </w:pPr>
    </w:p>
    <w:p w:rsidR="00E7759D" w:rsidRPr="00E7759D" w:rsidRDefault="00E7759D" w:rsidP="00E7759D">
      <w:pPr>
        <w:bidi w:val="0"/>
        <w:jc w:val="both"/>
        <w:rPr>
          <w:rFonts w:asciiTheme="majorBidi" w:hAnsiTheme="majorBidi" w:cstheme="majorBidi"/>
        </w:rPr>
      </w:pPr>
    </w:p>
    <w:p w:rsidR="00E7759D" w:rsidRPr="00E7759D" w:rsidRDefault="00E7759D" w:rsidP="00E7759D">
      <w:pPr>
        <w:bidi w:val="0"/>
        <w:jc w:val="both"/>
        <w:rPr>
          <w:rFonts w:asciiTheme="majorBidi" w:hAnsiTheme="majorBidi" w:cstheme="majorBidi"/>
        </w:rPr>
      </w:pPr>
    </w:p>
    <w:p w:rsidR="00E7759D" w:rsidRPr="00E7759D" w:rsidRDefault="00E7759D" w:rsidP="00E7759D">
      <w:pPr>
        <w:bidi w:val="0"/>
        <w:jc w:val="both"/>
        <w:rPr>
          <w:rFonts w:asciiTheme="majorBidi" w:hAnsiTheme="majorBidi" w:cstheme="majorBidi"/>
        </w:rPr>
      </w:pPr>
    </w:p>
    <w:p w:rsidR="00AC5F5B" w:rsidRDefault="00E7759D" w:rsidP="00AC5F5B">
      <w:pPr>
        <w:keepNext/>
        <w:bidi w:val="0"/>
        <w:jc w:val="both"/>
      </w:pPr>
      <w:r w:rsidRPr="00E7759D">
        <w:rPr>
          <w:rFonts w:asciiTheme="majorBidi" w:hAnsiTheme="majorBidi" w:cstheme="majorBidi"/>
          <w:noProof/>
        </w:rPr>
        <w:lastRenderedPageBreak/>
        <w:drawing>
          <wp:inline distT="0" distB="0" distL="0" distR="0" wp14:anchorId="5EC1FC3A" wp14:editId="52F62897">
            <wp:extent cx="5543550" cy="6115050"/>
            <wp:effectExtent l="0" t="0" r="19050" b="19050"/>
            <wp:docPr id="6"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7759D" w:rsidRDefault="00AC5F5B" w:rsidP="00165A09">
      <w:pPr>
        <w:pStyle w:val="Caption"/>
        <w:bidi w:val="0"/>
        <w:jc w:val="center"/>
        <w:rPr>
          <w:color w:val="auto"/>
          <w:sz w:val="24"/>
          <w:szCs w:val="24"/>
        </w:rPr>
      </w:pPr>
      <w:bookmarkStart w:id="38" w:name="_Toc125950182"/>
      <w:r w:rsidRPr="00165A09">
        <w:rPr>
          <w:color w:val="auto"/>
          <w:sz w:val="24"/>
          <w:szCs w:val="24"/>
        </w:rPr>
        <w:t xml:space="preserve">Figure </w:t>
      </w:r>
      <w:r w:rsidR="0063315B" w:rsidRPr="00165A09">
        <w:rPr>
          <w:color w:val="auto"/>
          <w:sz w:val="24"/>
          <w:szCs w:val="24"/>
        </w:rPr>
        <w:fldChar w:fldCharType="begin"/>
      </w:r>
      <w:r w:rsidR="0063315B" w:rsidRPr="00165A09">
        <w:rPr>
          <w:color w:val="auto"/>
          <w:sz w:val="24"/>
          <w:szCs w:val="24"/>
        </w:rPr>
        <w:instrText xml:space="preserve"> SEQ Figure \* ARABIC </w:instrText>
      </w:r>
      <w:r w:rsidR="0063315B" w:rsidRPr="00165A09">
        <w:rPr>
          <w:color w:val="auto"/>
          <w:sz w:val="24"/>
          <w:szCs w:val="24"/>
        </w:rPr>
        <w:fldChar w:fldCharType="separate"/>
      </w:r>
      <w:r w:rsidR="004C134B">
        <w:rPr>
          <w:noProof/>
          <w:color w:val="auto"/>
          <w:sz w:val="24"/>
          <w:szCs w:val="24"/>
        </w:rPr>
        <w:t>6</w:t>
      </w:r>
      <w:r w:rsidR="0063315B" w:rsidRPr="00165A09">
        <w:rPr>
          <w:color w:val="auto"/>
          <w:sz w:val="24"/>
          <w:szCs w:val="24"/>
        </w:rPr>
        <w:fldChar w:fldCharType="end"/>
      </w:r>
      <w:r w:rsidRPr="00165A09">
        <w:rPr>
          <w:color w:val="auto"/>
          <w:sz w:val="24"/>
          <w:szCs w:val="24"/>
        </w:rPr>
        <w:t xml:space="preserve"> :  Zoning populations in Table 10</w:t>
      </w:r>
      <w:bookmarkEnd w:id="38"/>
    </w:p>
    <w:p w:rsidR="007E5319" w:rsidRPr="007E5319" w:rsidRDefault="007E5319" w:rsidP="007E5319">
      <w:pPr>
        <w:bidi w:val="0"/>
      </w:pPr>
    </w:p>
    <w:p w:rsidR="003D512C" w:rsidRPr="007E5319" w:rsidRDefault="003D512C" w:rsidP="007E5319">
      <w:pPr>
        <w:pStyle w:val="Heading2"/>
        <w:numPr>
          <w:ilvl w:val="1"/>
          <w:numId w:val="18"/>
        </w:numPr>
        <w:tabs>
          <w:tab w:val="center" w:pos="1279"/>
        </w:tabs>
        <w:ind w:left="446" w:hanging="446"/>
        <w:jc w:val="both"/>
        <w:rPr>
          <w:b/>
          <w:bCs/>
          <w:szCs w:val="32"/>
        </w:rPr>
      </w:pPr>
      <w:bookmarkStart w:id="39" w:name="_Toc139784127"/>
      <w:r>
        <w:rPr>
          <w:b/>
          <w:bCs/>
          <w:szCs w:val="32"/>
        </w:rPr>
        <w:t>M</w:t>
      </w:r>
      <w:r w:rsidRPr="00210473">
        <w:rPr>
          <w:b/>
          <w:bCs/>
          <w:szCs w:val="32"/>
        </w:rPr>
        <w:t xml:space="preserve">aximum capacity of number </w:t>
      </w:r>
      <w:r>
        <w:rPr>
          <w:b/>
          <w:bCs/>
          <w:szCs w:val="32"/>
        </w:rPr>
        <w:t xml:space="preserve">of </w:t>
      </w:r>
      <w:r w:rsidRPr="00210473">
        <w:rPr>
          <w:b/>
          <w:bCs/>
          <w:szCs w:val="32"/>
        </w:rPr>
        <w:t>houses</w:t>
      </w:r>
      <w:bookmarkEnd w:id="39"/>
    </w:p>
    <w:p w:rsidR="00E7759D" w:rsidRPr="00E7759D" w:rsidRDefault="00E7759D" w:rsidP="003D512C">
      <w:pPr>
        <w:bidi w:val="0"/>
        <w:rPr>
          <w:rFonts w:asciiTheme="majorBidi" w:hAnsiTheme="majorBidi" w:cstheme="majorBidi"/>
        </w:rPr>
      </w:pPr>
      <w:r w:rsidRPr="00E7759D">
        <w:rPr>
          <w:rFonts w:asciiTheme="majorBidi" w:hAnsiTheme="majorBidi" w:cstheme="majorBidi"/>
        </w:rPr>
        <w:t>The average number of people per housing unit:</w:t>
      </w:r>
    </w:p>
    <w:p w:rsidR="00E7759D" w:rsidRPr="00E7759D" w:rsidRDefault="00E7759D" w:rsidP="00E7759D">
      <w:pPr>
        <w:bidi w:val="0"/>
        <w:rPr>
          <w:rFonts w:asciiTheme="majorBidi" w:hAnsiTheme="majorBidi" w:cstheme="majorBidi"/>
        </w:rPr>
      </w:pPr>
      <w:r w:rsidRPr="00E7759D">
        <w:rPr>
          <w:rFonts w:asciiTheme="majorBidi" w:hAnsiTheme="majorBidi" w:cstheme="majorBidi"/>
        </w:rPr>
        <w:br/>
        <w:t xml:space="preserve">-The current population = 9795 people. </w:t>
      </w:r>
      <w:r w:rsidRPr="00E7759D">
        <w:rPr>
          <w:rFonts w:asciiTheme="majorBidi" w:hAnsiTheme="majorBidi" w:cstheme="majorBidi"/>
        </w:rPr>
        <w:br/>
        <w:t xml:space="preserve">- The current number of housing units = 3200 units. </w:t>
      </w:r>
      <w:r w:rsidRPr="00E7759D">
        <w:rPr>
          <w:rFonts w:asciiTheme="majorBidi" w:hAnsiTheme="majorBidi" w:cstheme="majorBidi"/>
        </w:rPr>
        <w:br/>
        <w:t>- Average number of people per housing unit  = 3.06= 3  persons per unit.</w:t>
      </w:r>
    </w:p>
    <w:p w:rsidR="00E7759D" w:rsidRPr="00E7759D" w:rsidRDefault="00E7759D" w:rsidP="00E7759D">
      <w:pPr>
        <w:bidi w:val="0"/>
        <w:rPr>
          <w:rFonts w:asciiTheme="majorBidi" w:hAnsiTheme="majorBidi" w:cstheme="majorBidi"/>
        </w:rPr>
      </w:pPr>
    </w:p>
    <w:p w:rsidR="00E7759D" w:rsidRDefault="00D67F76" w:rsidP="003D512C">
      <w:pPr>
        <w:bidi w:val="0"/>
        <w:rPr>
          <w:rFonts w:asciiTheme="majorBidi" w:hAnsiTheme="majorBidi" w:cstheme="majorBidi"/>
        </w:rPr>
      </w:pPr>
      <w:r>
        <w:rPr>
          <w:rFonts w:asciiTheme="majorBidi" w:hAnsiTheme="majorBidi" w:cstheme="majorBidi"/>
        </w:rPr>
        <w:lastRenderedPageBreak/>
        <w:t>T</w:t>
      </w:r>
      <w:r w:rsidR="00E7759D" w:rsidRPr="00E7759D">
        <w:rPr>
          <w:rFonts w:asciiTheme="majorBidi" w:hAnsiTheme="majorBidi" w:cstheme="majorBidi"/>
        </w:rPr>
        <w:t>he political situation remains as it is and consequently the number of housing in 2053 would be as follows:</w:t>
      </w:r>
      <w:r w:rsidR="003D512C">
        <w:rPr>
          <w:rFonts w:asciiTheme="majorBidi" w:hAnsiTheme="majorBidi" w:cstheme="majorBidi"/>
        </w:rPr>
        <w:t xml:space="preserve"> </w:t>
      </w:r>
      <w:r w:rsidR="00E7759D" w:rsidRPr="00E7759D">
        <w:rPr>
          <w:rFonts w:asciiTheme="majorBidi" w:hAnsiTheme="majorBidi" w:cstheme="majorBidi"/>
        </w:rPr>
        <w:t>the number of housing = population / number of individuals in single dwelling = 18872/ 3</w:t>
      </w:r>
      <w:r w:rsidR="003D512C">
        <w:rPr>
          <w:rFonts w:asciiTheme="majorBidi" w:hAnsiTheme="majorBidi" w:cstheme="majorBidi"/>
        </w:rPr>
        <w:t xml:space="preserve"> </w:t>
      </w:r>
      <w:r w:rsidR="00E7759D" w:rsidRPr="00E7759D">
        <w:rPr>
          <w:rFonts w:asciiTheme="majorBidi" w:hAnsiTheme="majorBidi" w:cstheme="majorBidi"/>
        </w:rPr>
        <w:t>=</w:t>
      </w:r>
      <w:r w:rsidR="003D512C">
        <w:rPr>
          <w:rFonts w:asciiTheme="majorBidi" w:hAnsiTheme="majorBidi" w:cstheme="majorBidi"/>
        </w:rPr>
        <w:t xml:space="preserve"> </w:t>
      </w:r>
      <w:r w:rsidR="00E7759D" w:rsidRPr="00E7759D">
        <w:rPr>
          <w:rFonts w:asciiTheme="majorBidi" w:hAnsiTheme="majorBidi" w:cstheme="majorBidi"/>
        </w:rPr>
        <w:t>6291 housing unit</w:t>
      </w:r>
    </w:p>
    <w:p w:rsidR="003D512C" w:rsidRPr="00E7759D" w:rsidRDefault="003D512C" w:rsidP="003D512C">
      <w:pPr>
        <w:bidi w:val="0"/>
        <w:rPr>
          <w:rFonts w:asciiTheme="majorBidi" w:hAnsiTheme="majorBidi" w:cstheme="majorBidi"/>
        </w:rPr>
      </w:pPr>
    </w:p>
    <w:p w:rsidR="00FE21EE" w:rsidRPr="002634AC" w:rsidRDefault="00FE21EE" w:rsidP="002634AC">
      <w:pPr>
        <w:pStyle w:val="Caption"/>
        <w:keepNext/>
        <w:bidi w:val="0"/>
        <w:rPr>
          <w:color w:val="000000" w:themeColor="text1"/>
          <w:sz w:val="24"/>
          <w:szCs w:val="24"/>
        </w:rPr>
      </w:pPr>
      <w:bookmarkStart w:id="40" w:name="_Toc126647069"/>
      <w:r w:rsidRPr="002634AC">
        <w:rPr>
          <w:color w:val="000000" w:themeColor="text1"/>
          <w:sz w:val="24"/>
          <w:szCs w:val="24"/>
        </w:rPr>
        <w:t>Table</w:t>
      </w:r>
      <w:r w:rsidR="00D67F76" w:rsidRPr="002634AC">
        <w:rPr>
          <w:color w:val="000000" w:themeColor="text1"/>
          <w:sz w:val="24"/>
          <w:szCs w:val="24"/>
        </w:rPr>
        <w:t xml:space="preserve"> </w:t>
      </w:r>
      <w:r w:rsidR="0026036B" w:rsidRPr="002634AC">
        <w:rPr>
          <w:color w:val="000000" w:themeColor="text1"/>
          <w:sz w:val="24"/>
          <w:szCs w:val="24"/>
        </w:rPr>
        <w:fldChar w:fldCharType="begin"/>
      </w:r>
      <w:r w:rsidR="0026036B" w:rsidRPr="002634AC">
        <w:rPr>
          <w:color w:val="000000" w:themeColor="text1"/>
          <w:sz w:val="24"/>
          <w:szCs w:val="24"/>
        </w:rPr>
        <w:instrText xml:space="preserve"> SEQ Table \* ARABIC </w:instrText>
      </w:r>
      <w:r w:rsidR="0026036B" w:rsidRPr="002634AC">
        <w:rPr>
          <w:color w:val="000000" w:themeColor="text1"/>
          <w:sz w:val="24"/>
          <w:szCs w:val="24"/>
        </w:rPr>
        <w:fldChar w:fldCharType="separate"/>
      </w:r>
      <w:r w:rsidR="001F483C">
        <w:rPr>
          <w:noProof/>
          <w:color w:val="000000" w:themeColor="text1"/>
          <w:sz w:val="24"/>
          <w:szCs w:val="24"/>
        </w:rPr>
        <w:t>9</w:t>
      </w:r>
      <w:r w:rsidR="0026036B" w:rsidRPr="002634AC">
        <w:rPr>
          <w:color w:val="000000" w:themeColor="text1"/>
          <w:sz w:val="24"/>
          <w:szCs w:val="24"/>
        </w:rPr>
        <w:fldChar w:fldCharType="end"/>
      </w:r>
      <w:r w:rsidRPr="002634AC">
        <w:rPr>
          <w:color w:val="000000" w:themeColor="text1"/>
          <w:sz w:val="24"/>
          <w:szCs w:val="24"/>
        </w:rPr>
        <w:t xml:space="preserve">: The development of housing units in the </w:t>
      </w:r>
      <w:r w:rsidR="00D67F76" w:rsidRPr="002634AC">
        <w:rPr>
          <w:color w:val="000000" w:themeColor="text1"/>
          <w:sz w:val="24"/>
          <w:szCs w:val="24"/>
        </w:rPr>
        <w:t>Asira town</w:t>
      </w:r>
      <w:bookmarkEnd w:id="40"/>
    </w:p>
    <w:tbl>
      <w:tblPr>
        <w:tblStyle w:val="TableGrid"/>
        <w:bidiVisual/>
        <w:tblW w:w="7658" w:type="dxa"/>
        <w:jc w:val="center"/>
        <w:tblLook w:val="04A0" w:firstRow="1" w:lastRow="0" w:firstColumn="1" w:lastColumn="0" w:noHBand="0" w:noVBand="1"/>
      </w:tblPr>
      <w:tblGrid>
        <w:gridCol w:w="3831"/>
        <w:gridCol w:w="3827"/>
      </w:tblGrid>
      <w:tr w:rsidR="00E7759D" w:rsidRPr="00E7759D" w:rsidTr="007E5319">
        <w:trPr>
          <w:jc w:val="center"/>
        </w:trPr>
        <w:tc>
          <w:tcPr>
            <w:tcW w:w="3831" w:type="dxa"/>
            <w:vAlign w:val="center"/>
          </w:tcPr>
          <w:p w:rsidR="00E7759D" w:rsidRPr="003A606E" w:rsidRDefault="00E7759D" w:rsidP="007E5319">
            <w:pPr>
              <w:bidi w:val="0"/>
              <w:jc w:val="center"/>
              <w:rPr>
                <w:rFonts w:asciiTheme="majorBidi" w:hAnsiTheme="majorBidi" w:cstheme="majorBidi"/>
                <w:b/>
                <w:bCs/>
              </w:rPr>
            </w:pPr>
            <w:r w:rsidRPr="003A606E">
              <w:rPr>
                <w:rFonts w:asciiTheme="majorBidi" w:hAnsiTheme="majorBidi" w:cstheme="majorBidi"/>
                <w:b/>
                <w:bCs/>
              </w:rPr>
              <w:t>The number of housing units</w:t>
            </w:r>
          </w:p>
          <w:p w:rsidR="00E7759D" w:rsidRPr="003A606E" w:rsidRDefault="00E7759D" w:rsidP="007E5319">
            <w:pPr>
              <w:bidi w:val="0"/>
              <w:jc w:val="center"/>
              <w:rPr>
                <w:rFonts w:asciiTheme="majorBidi" w:hAnsiTheme="majorBidi" w:cstheme="majorBidi"/>
                <w:b/>
                <w:bCs/>
                <w:rtl/>
              </w:rPr>
            </w:pPr>
          </w:p>
        </w:tc>
        <w:tc>
          <w:tcPr>
            <w:tcW w:w="3827" w:type="dxa"/>
            <w:vAlign w:val="center"/>
          </w:tcPr>
          <w:p w:rsidR="00E7759D" w:rsidRPr="003A606E" w:rsidRDefault="00E7759D" w:rsidP="007E5319">
            <w:pPr>
              <w:bidi w:val="0"/>
              <w:jc w:val="center"/>
              <w:rPr>
                <w:rFonts w:asciiTheme="majorBidi" w:hAnsiTheme="majorBidi" w:cstheme="majorBidi"/>
                <w:b/>
                <w:bCs/>
                <w:rtl/>
              </w:rPr>
            </w:pPr>
            <w:r w:rsidRPr="003A606E">
              <w:rPr>
                <w:rFonts w:asciiTheme="majorBidi" w:hAnsiTheme="majorBidi" w:cstheme="majorBidi"/>
                <w:b/>
                <w:bCs/>
              </w:rPr>
              <w:t>Census Year</w:t>
            </w:r>
          </w:p>
        </w:tc>
      </w:tr>
      <w:tr w:rsidR="00E7759D" w:rsidRPr="00E7759D" w:rsidTr="007E5319">
        <w:trPr>
          <w:jc w:val="center"/>
        </w:trPr>
        <w:tc>
          <w:tcPr>
            <w:tcW w:w="3831" w:type="dxa"/>
            <w:vAlign w:val="center"/>
          </w:tcPr>
          <w:p w:rsidR="00E7759D" w:rsidRPr="00E7759D" w:rsidRDefault="00E7759D" w:rsidP="007E5319">
            <w:pPr>
              <w:bidi w:val="0"/>
              <w:jc w:val="center"/>
              <w:rPr>
                <w:rFonts w:asciiTheme="majorBidi" w:hAnsiTheme="majorBidi" w:cstheme="majorBidi"/>
                <w:rtl/>
              </w:rPr>
            </w:pPr>
            <w:r w:rsidRPr="00E7759D">
              <w:rPr>
                <w:rFonts w:asciiTheme="majorBidi" w:hAnsiTheme="majorBidi" w:cstheme="majorBidi"/>
                <w:rtl/>
              </w:rPr>
              <w:t>805</w:t>
            </w:r>
          </w:p>
        </w:tc>
        <w:tc>
          <w:tcPr>
            <w:tcW w:w="3827" w:type="dxa"/>
            <w:vAlign w:val="center"/>
          </w:tcPr>
          <w:p w:rsidR="00E7759D" w:rsidRPr="00E7759D" w:rsidRDefault="00E7759D" w:rsidP="007E5319">
            <w:pPr>
              <w:bidi w:val="0"/>
              <w:jc w:val="center"/>
              <w:rPr>
                <w:rFonts w:asciiTheme="majorBidi" w:hAnsiTheme="majorBidi" w:cstheme="majorBidi"/>
                <w:rtl/>
              </w:rPr>
            </w:pPr>
            <w:r w:rsidRPr="00E7759D">
              <w:rPr>
                <w:rFonts w:asciiTheme="majorBidi" w:hAnsiTheme="majorBidi" w:cstheme="majorBidi"/>
                <w:rtl/>
              </w:rPr>
              <w:t>1994</w:t>
            </w:r>
          </w:p>
        </w:tc>
      </w:tr>
      <w:tr w:rsidR="00E7759D" w:rsidRPr="00E7759D" w:rsidTr="007E5319">
        <w:trPr>
          <w:jc w:val="center"/>
        </w:trPr>
        <w:tc>
          <w:tcPr>
            <w:tcW w:w="3831" w:type="dxa"/>
            <w:vAlign w:val="center"/>
          </w:tcPr>
          <w:p w:rsidR="00E7759D" w:rsidRPr="00E7759D" w:rsidRDefault="00E7759D" w:rsidP="007E5319">
            <w:pPr>
              <w:bidi w:val="0"/>
              <w:jc w:val="center"/>
              <w:rPr>
                <w:rFonts w:asciiTheme="majorBidi" w:hAnsiTheme="majorBidi" w:cstheme="majorBidi"/>
                <w:rtl/>
              </w:rPr>
            </w:pPr>
            <w:r w:rsidRPr="00E7759D">
              <w:rPr>
                <w:rFonts w:asciiTheme="majorBidi" w:hAnsiTheme="majorBidi" w:cstheme="majorBidi"/>
                <w:rtl/>
              </w:rPr>
              <w:t>1100</w:t>
            </w:r>
          </w:p>
        </w:tc>
        <w:tc>
          <w:tcPr>
            <w:tcW w:w="3827" w:type="dxa"/>
            <w:vAlign w:val="center"/>
          </w:tcPr>
          <w:p w:rsidR="00E7759D" w:rsidRPr="00E7759D" w:rsidRDefault="00E7759D" w:rsidP="007E5319">
            <w:pPr>
              <w:bidi w:val="0"/>
              <w:jc w:val="center"/>
              <w:rPr>
                <w:rFonts w:asciiTheme="majorBidi" w:hAnsiTheme="majorBidi" w:cstheme="majorBidi"/>
                <w:rtl/>
              </w:rPr>
            </w:pPr>
            <w:r w:rsidRPr="00E7759D">
              <w:rPr>
                <w:rFonts w:asciiTheme="majorBidi" w:hAnsiTheme="majorBidi" w:cstheme="majorBidi"/>
                <w:rtl/>
              </w:rPr>
              <w:t>2000</w:t>
            </w:r>
          </w:p>
        </w:tc>
      </w:tr>
      <w:tr w:rsidR="00E7759D" w:rsidRPr="00E7759D" w:rsidTr="007E5319">
        <w:trPr>
          <w:jc w:val="center"/>
        </w:trPr>
        <w:tc>
          <w:tcPr>
            <w:tcW w:w="3831" w:type="dxa"/>
            <w:vAlign w:val="center"/>
          </w:tcPr>
          <w:p w:rsidR="00E7759D" w:rsidRPr="00E7759D" w:rsidRDefault="00E7759D" w:rsidP="007E5319">
            <w:pPr>
              <w:bidi w:val="0"/>
              <w:jc w:val="center"/>
              <w:rPr>
                <w:rFonts w:asciiTheme="majorBidi" w:hAnsiTheme="majorBidi" w:cstheme="majorBidi"/>
                <w:rtl/>
              </w:rPr>
            </w:pPr>
            <w:r w:rsidRPr="00E7759D">
              <w:rPr>
                <w:rFonts w:asciiTheme="majorBidi" w:hAnsiTheme="majorBidi" w:cstheme="majorBidi"/>
                <w:rtl/>
              </w:rPr>
              <w:t>1438</w:t>
            </w:r>
          </w:p>
        </w:tc>
        <w:tc>
          <w:tcPr>
            <w:tcW w:w="3827" w:type="dxa"/>
            <w:vAlign w:val="center"/>
          </w:tcPr>
          <w:p w:rsidR="00E7759D" w:rsidRPr="00E7759D" w:rsidRDefault="00E7759D" w:rsidP="007E5319">
            <w:pPr>
              <w:bidi w:val="0"/>
              <w:jc w:val="center"/>
              <w:rPr>
                <w:rFonts w:asciiTheme="majorBidi" w:hAnsiTheme="majorBidi" w:cstheme="majorBidi"/>
                <w:rtl/>
              </w:rPr>
            </w:pPr>
            <w:r w:rsidRPr="00E7759D">
              <w:rPr>
                <w:rFonts w:asciiTheme="majorBidi" w:hAnsiTheme="majorBidi" w:cstheme="majorBidi"/>
                <w:rtl/>
              </w:rPr>
              <w:t>2007</w:t>
            </w:r>
          </w:p>
        </w:tc>
      </w:tr>
      <w:tr w:rsidR="00E7759D" w:rsidRPr="00E7759D" w:rsidTr="007E5319">
        <w:trPr>
          <w:jc w:val="center"/>
        </w:trPr>
        <w:tc>
          <w:tcPr>
            <w:tcW w:w="3831" w:type="dxa"/>
            <w:vAlign w:val="center"/>
          </w:tcPr>
          <w:p w:rsidR="00E7759D" w:rsidRPr="00E7759D" w:rsidRDefault="00E7759D" w:rsidP="007E5319">
            <w:pPr>
              <w:bidi w:val="0"/>
              <w:jc w:val="center"/>
              <w:rPr>
                <w:rFonts w:asciiTheme="majorBidi" w:hAnsiTheme="majorBidi" w:cstheme="majorBidi"/>
                <w:rtl/>
              </w:rPr>
            </w:pPr>
            <w:r w:rsidRPr="00E7759D">
              <w:rPr>
                <w:rFonts w:asciiTheme="majorBidi" w:hAnsiTheme="majorBidi" w:cstheme="majorBidi"/>
              </w:rPr>
              <w:t>3200</w:t>
            </w:r>
          </w:p>
        </w:tc>
        <w:tc>
          <w:tcPr>
            <w:tcW w:w="3827" w:type="dxa"/>
            <w:vAlign w:val="center"/>
          </w:tcPr>
          <w:p w:rsidR="00E7759D" w:rsidRPr="00E7759D" w:rsidRDefault="00E7759D" w:rsidP="007E5319">
            <w:pPr>
              <w:bidi w:val="0"/>
              <w:jc w:val="center"/>
              <w:rPr>
                <w:rFonts w:asciiTheme="majorBidi" w:hAnsiTheme="majorBidi" w:cstheme="majorBidi"/>
                <w:rtl/>
              </w:rPr>
            </w:pPr>
            <w:r w:rsidRPr="00E7759D">
              <w:rPr>
                <w:rFonts w:asciiTheme="majorBidi" w:hAnsiTheme="majorBidi" w:cstheme="majorBidi"/>
              </w:rPr>
              <w:t>2023</w:t>
            </w:r>
          </w:p>
        </w:tc>
      </w:tr>
    </w:tbl>
    <w:p w:rsidR="00E7759D" w:rsidRPr="00E7759D" w:rsidRDefault="00E7759D" w:rsidP="00E7759D">
      <w:pPr>
        <w:bidi w:val="0"/>
        <w:jc w:val="both"/>
        <w:rPr>
          <w:rFonts w:asciiTheme="majorBidi" w:hAnsiTheme="majorBidi" w:cstheme="majorBidi"/>
        </w:rPr>
      </w:pPr>
    </w:p>
    <w:p w:rsidR="000C1034" w:rsidRPr="000C1034" w:rsidRDefault="000C1034" w:rsidP="00FE21EE">
      <w:pPr>
        <w:pStyle w:val="Caption"/>
        <w:keepNext/>
        <w:bidi w:val="0"/>
        <w:rPr>
          <w:rFonts w:asciiTheme="majorBidi" w:hAnsiTheme="majorBidi" w:cstheme="majorBidi"/>
          <w:b w:val="0"/>
          <w:bCs w:val="0"/>
          <w:color w:val="auto"/>
          <w:sz w:val="24"/>
          <w:szCs w:val="24"/>
          <w:rtl/>
        </w:rPr>
      </w:pPr>
      <w:r w:rsidRPr="000C1034">
        <w:rPr>
          <w:rFonts w:asciiTheme="majorBidi" w:hAnsiTheme="majorBidi" w:cstheme="majorBidi"/>
          <w:b w:val="0"/>
          <w:bCs w:val="0"/>
          <w:color w:val="auto"/>
          <w:sz w:val="24"/>
          <w:szCs w:val="24"/>
        </w:rPr>
        <w:t>Table 10 shows the difference in population density in the town of Asira, and this shows the difference in the rate of increase for each region.</w:t>
      </w:r>
    </w:p>
    <w:p w:rsidR="00FE21EE" w:rsidRPr="002634AC" w:rsidRDefault="00FE21EE" w:rsidP="000C1034">
      <w:pPr>
        <w:pStyle w:val="Caption"/>
        <w:keepNext/>
        <w:bidi w:val="0"/>
        <w:rPr>
          <w:color w:val="000000" w:themeColor="text1"/>
          <w:sz w:val="24"/>
          <w:szCs w:val="24"/>
        </w:rPr>
      </w:pPr>
      <w:bookmarkStart w:id="41" w:name="_Toc126647070"/>
      <w:r w:rsidRPr="002634AC">
        <w:rPr>
          <w:color w:val="000000" w:themeColor="text1"/>
          <w:sz w:val="24"/>
          <w:szCs w:val="24"/>
        </w:rPr>
        <w:t xml:space="preserve">Table </w:t>
      </w:r>
      <w:r w:rsidRPr="002634AC">
        <w:rPr>
          <w:color w:val="000000" w:themeColor="text1"/>
          <w:sz w:val="24"/>
          <w:szCs w:val="24"/>
        </w:rPr>
        <w:fldChar w:fldCharType="begin"/>
      </w:r>
      <w:r w:rsidRPr="002634AC">
        <w:rPr>
          <w:color w:val="000000" w:themeColor="text1"/>
          <w:sz w:val="24"/>
          <w:szCs w:val="24"/>
        </w:rPr>
        <w:instrText xml:space="preserve"> SEQ Table \* ARABIC </w:instrText>
      </w:r>
      <w:r w:rsidRPr="002634AC">
        <w:rPr>
          <w:color w:val="000000" w:themeColor="text1"/>
          <w:sz w:val="24"/>
          <w:szCs w:val="24"/>
        </w:rPr>
        <w:fldChar w:fldCharType="separate"/>
      </w:r>
      <w:r w:rsidR="001F483C">
        <w:rPr>
          <w:noProof/>
          <w:color w:val="000000" w:themeColor="text1"/>
          <w:sz w:val="24"/>
          <w:szCs w:val="24"/>
        </w:rPr>
        <w:t>10</w:t>
      </w:r>
      <w:r w:rsidRPr="002634AC">
        <w:rPr>
          <w:color w:val="000000" w:themeColor="text1"/>
          <w:sz w:val="24"/>
          <w:szCs w:val="24"/>
        </w:rPr>
        <w:fldChar w:fldCharType="end"/>
      </w:r>
      <w:r w:rsidRPr="002634AC">
        <w:rPr>
          <w:color w:val="000000" w:themeColor="text1"/>
          <w:sz w:val="24"/>
          <w:szCs w:val="24"/>
        </w:rPr>
        <w:t xml:space="preserve"> : Future population growth area</w:t>
      </w:r>
      <w:bookmarkEnd w:id="41"/>
    </w:p>
    <w:tbl>
      <w:tblPr>
        <w:tblW w:w="1069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3"/>
        <w:gridCol w:w="1967"/>
        <w:gridCol w:w="1170"/>
        <w:gridCol w:w="1530"/>
        <w:gridCol w:w="1350"/>
        <w:gridCol w:w="1117"/>
        <w:gridCol w:w="1403"/>
        <w:gridCol w:w="1603"/>
      </w:tblGrid>
      <w:tr w:rsidR="0025355D" w:rsidRPr="00E7759D" w:rsidTr="0025355D">
        <w:trPr>
          <w:trHeight w:val="1538"/>
          <w:jc w:val="center"/>
        </w:trPr>
        <w:tc>
          <w:tcPr>
            <w:tcW w:w="553" w:type="dxa"/>
          </w:tcPr>
          <w:p w:rsidR="0025355D" w:rsidRPr="003A606E" w:rsidRDefault="0025355D" w:rsidP="00E7759D">
            <w:pPr>
              <w:bidi w:val="0"/>
              <w:jc w:val="both"/>
              <w:rPr>
                <w:rFonts w:asciiTheme="majorBidi" w:hAnsiTheme="majorBidi" w:cstheme="majorBidi"/>
                <w:b/>
                <w:bCs/>
              </w:rPr>
            </w:pPr>
            <w:r w:rsidRPr="003A606E">
              <w:rPr>
                <w:rFonts w:asciiTheme="majorBidi" w:hAnsiTheme="majorBidi" w:cstheme="majorBidi"/>
                <w:b/>
                <w:bCs/>
              </w:rPr>
              <w:t>No.</w:t>
            </w:r>
          </w:p>
        </w:tc>
        <w:tc>
          <w:tcPr>
            <w:tcW w:w="1967" w:type="dxa"/>
          </w:tcPr>
          <w:p w:rsidR="0025355D" w:rsidRPr="003A606E" w:rsidRDefault="0025355D" w:rsidP="00E7759D">
            <w:pPr>
              <w:bidi w:val="0"/>
              <w:jc w:val="both"/>
              <w:rPr>
                <w:rFonts w:asciiTheme="majorBidi" w:hAnsiTheme="majorBidi" w:cstheme="majorBidi"/>
                <w:b/>
                <w:bCs/>
              </w:rPr>
            </w:pPr>
            <w:r w:rsidRPr="003A606E">
              <w:rPr>
                <w:rFonts w:asciiTheme="majorBidi" w:hAnsiTheme="majorBidi" w:cstheme="majorBidi"/>
                <w:b/>
                <w:bCs/>
              </w:rPr>
              <w:t>Region</w:t>
            </w:r>
          </w:p>
          <w:p w:rsidR="0025355D" w:rsidRPr="003A606E" w:rsidRDefault="0025355D" w:rsidP="00E7759D">
            <w:pPr>
              <w:bidi w:val="0"/>
              <w:jc w:val="both"/>
              <w:rPr>
                <w:rFonts w:asciiTheme="majorBidi" w:hAnsiTheme="majorBidi" w:cstheme="majorBidi"/>
                <w:b/>
                <w:bCs/>
              </w:rPr>
            </w:pPr>
          </w:p>
          <w:p w:rsidR="0025355D" w:rsidRPr="003A606E" w:rsidRDefault="0025355D" w:rsidP="00E7759D">
            <w:pPr>
              <w:bidi w:val="0"/>
              <w:jc w:val="both"/>
              <w:rPr>
                <w:rFonts w:asciiTheme="majorBidi" w:hAnsiTheme="majorBidi" w:cstheme="majorBidi"/>
                <w:b/>
                <w:bCs/>
                <w:rtl/>
              </w:rPr>
            </w:pPr>
          </w:p>
        </w:tc>
        <w:tc>
          <w:tcPr>
            <w:tcW w:w="1170" w:type="dxa"/>
          </w:tcPr>
          <w:p w:rsidR="0025355D" w:rsidRPr="003A606E" w:rsidRDefault="0025355D" w:rsidP="00E7759D">
            <w:pPr>
              <w:bidi w:val="0"/>
              <w:jc w:val="both"/>
              <w:rPr>
                <w:rFonts w:asciiTheme="majorBidi" w:hAnsiTheme="majorBidi" w:cstheme="majorBidi"/>
                <w:b/>
                <w:bCs/>
              </w:rPr>
            </w:pPr>
          </w:p>
          <w:p w:rsidR="0025355D" w:rsidRPr="003A606E" w:rsidRDefault="0025355D" w:rsidP="00E7759D">
            <w:pPr>
              <w:bidi w:val="0"/>
              <w:jc w:val="both"/>
              <w:rPr>
                <w:rFonts w:asciiTheme="majorBidi" w:hAnsiTheme="majorBidi" w:cstheme="majorBidi"/>
                <w:b/>
                <w:bCs/>
              </w:rPr>
            </w:pPr>
          </w:p>
          <w:p w:rsidR="0025355D" w:rsidRPr="003A606E" w:rsidRDefault="0025355D" w:rsidP="00E7759D">
            <w:pPr>
              <w:bidi w:val="0"/>
              <w:jc w:val="both"/>
              <w:rPr>
                <w:rFonts w:asciiTheme="majorBidi" w:hAnsiTheme="majorBidi" w:cstheme="majorBidi"/>
                <w:b/>
                <w:bCs/>
              </w:rPr>
            </w:pPr>
            <w:r w:rsidRPr="003A606E">
              <w:rPr>
                <w:rFonts w:asciiTheme="majorBidi" w:hAnsiTheme="majorBidi" w:cstheme="majorBidi"/>
                <w:b/>
                <w:bCs/>
              </w:rPr>
              <w:t>Area</w:t>
            </w:r>
            <w:r w:rsidRPr="003A606E">
              <w:rPr>
                <w:rFonts w:asciiTheme="majorBidi" w:hAnsiTheme="majorBidi" w:cstheme="majorBidi"/>
                <w:b/>
                <w:bCs/>
                <w:rtl/>
              </w:rPr>
              <w:t xml:space="preserve"> </w:t>
            </w:r>
            <w:r w:rsidRPr="003A606E">
              <w:rPr>
                <w:rFonts w:asciiTheme="majorBidi" w:hAnsiTheme="majorBidi" w:cstheme="majorBidi"/>
                <w:b/>
                <w:bCs/>
              </w:rPr>
              <w:t xml:space="preserve"> </w:t>
            </w:r>
          </w:p>
          <w:p w:rsidR="0025355D" w:rsidRPr="003A606E" w:rsidRDefault="0025355D" w:rsidP="009E19B5">
            <w:pPr>
              <w:bidi w:val="0"/>
              <w:jc w:val="both"/>
              <w:rPr>
                <w:rFonts w:asciiTheme="majorBidi" w:hAnsiTheme="majorBidi" w:cstheme="majorBidi"/>
                <w:b/>
                <w:bCs/>
              </w:rPr>
            </w:pPr>
            <w:r w:rsidRPr="003A606E">
              <w:rPr>
                <w:rFonts w:asciiTheme="majorBidi" w:hAnsiTheme="majorBidi" w:cstheme="majorBidi"/>
                <w:b/>
                <w:bCs/>
              </w:rPr>
              <w:t>(*10</w:t>
            </w:r>
            <w:r w:rsidRPr="003A606E">
              <w:rPr>
                <w:rFonts w:asciiTheme="majorBidi" w:hAnsiTheme="majorBidi" w:cstheme="majorBidi"/>
                <w:b/>
                <w:bCs/>
                <w:vertAlign w:val="superscript"/>
              </w:rPr>
              <w:t xml:space="preserve">3 </w:t>
            </w:r>
            <w:r w:rsidRPr="003A606E">
              <w:rPr>
                <w:rFonts w:asciiTheme="majorBidi" w:hAnsiTheme="majorBidi" w:cstheme="majorBidi"/>
                <w:b/>
                <w:bCs/>
              </w:rPr>
              <w:t>m</w:t>
            </w:r>
            <w:r w:rsidRPr="003A606E">
              <w:rPr>
                <w:rFonts w:asciiTheme="majorBidi" w:hAnsiTheme="majorBidi" w:cstheme="majorBidi"/>
                <w:b/>
                <w:bCs/>
                <w:vertAlign w:val="superscript"/>
              </w:rPr>
              <w:t>2</w:t>
            </w:r>
            <w:r w:rsidRPr="003A606E">
              <w:rPr>
                <w:rFonts w:asciiTheme="majorBidi" w:hAnsiTheme="majorBidi" w:cstheme="majorBidi"/>
                <w:b/>
                <w:bCs/>
              </w:rPr>
              <w:t>)</w:t>
            </w:r>
          </w:p>
        </w:tc>
        <w:tc>
          <w:tcPr>
            <w:tcW w:w="1530" w:type="dxa"/>
          </w:tcPr>
          <w:p w:rsidR="0025355D" w:rsidRPr="003A606E" w:rsidRDefault="0025355D" w:rsidP="009E19B5">
            <w:pPr>
              <w:bidi w:val="0"/>
              <w:jc w:val="center"/>
              <w:rPr>
                <w:rFonts w:asciiTheme="majorBidi" w:hAnsiTheme="majorBidi" w:cstheme="majorBidi"/>
                <w:b/>
                <w:bCs/>
              </w:rPr>
            </w:pPr>
            <w:r w:rsidRPr="003A606E">
              <w:rPr>
                <w:rFonts w:asciiTheme="majorBidi" w:hAnsiTheme="majorBidi" w:cstheme="majorBidi"/>
                <w:b/>
                <w:bCs/>
              </w:rPr>
              <w:t>The percentage of housing units in each region(%)</w:t>
            </w:r>
          </w:p>
        </w:tc>
        <w:tc>
          <w:tcPr>
            <w:tcW w:w="1350" w:type="dxa"/>
          </w:tcPr>
          <w:p w:rsidR="0025355D" w:rsidRPr="003A606E" w:rsidRDefault="0025355D" w:rsidP="009E19B5">
            <w:pPr>
              <w:bidi w:val="0"/>
              <w:jc w:val="center"/>
              <w:rPr>
                <w:rFonts w:asciiTheme="majorBidi" w:hAnsiTheme="majorBidi" w:cstheme="majorBidi"/>
                <w:b/>
                <w:bCs/>
                <w:rtl/>
              </w:rPr>
            </w:pPr>
            <w:r w:rsidRPr="003A606E">
              <w:rPr>
                <w:rFonts w:asciiTheme="majorBidi" w:hAnsiTheme="majorBidi" w:cstheme="majorBidi"/>
                <w:b/>
                <w:bCs/>
              </w:rPr>
              <w:t>Number of housing units</w:t>
            </w:r>
          </w:p>
        </w:tc>
        <w:tc>
          <w:tcPr>
            <w:tcW w:w="1117" w:type="dxa"/>
          </w:tcPr>
          <w:p w:rsidR="0025355D" w:rsidRPr="003A606E" w:rsidRDefault="007C7034" w:rsidP="009E19B5">
            <w:pPr>
              <w:bidi w:val="0"/>
              <w:jc w:val="center"/>
              <w:rPr>
                <w:rFonts w:asciiTheme="majorBidi" w:hAnsiTheme="majorBidi" w:cstheme="majorBidi"/>
                <w:b/>
                <w:bCs/>
              </w:rPr>
            </w:pPr>
            <w:r>
              <w:rPr>
                <w:rFonts w:asciiTheme="majorBidi" w:hAnsiTheme="majorBidi" w:cstheme="majorBidi"/>
                <w:b/>
                <w:bCs/>
              </w:rPr>
              <w:t>Density (person/Km</w:t>
            </w:r>
            <w:r w:rsidR="0025355D" w:rsidRPr="007C7034">
              <w:rPr>
                <w:rFonts w:asciiTheme="majorBidi" w:hAnsiTheme="majorBidi" w:cstheme="majorBidi"/>
                <w:b/>
                <w:bCs/>
                <w:vertAlign w:val="superscript"/>
              </w:rPr>
              <w:t>2</w:t>
            </w:r>
            <w:r w:rsidR="0025355D" w:rsidRPr="0025355D">
              <w:rPr>
                <w:rFonts w:asciiTheme="majorBidi" w:hAnsiTheme="majorBidi" w:cstheme="majorBidi"/>
                <w:b/>
                <w:bCs/>
              </w:rPr>
              <w:t>)</w:t>
            </w:r>
          </w:p>
        </w:tc>
        <w:tc>
          <w:tcPr>
            <w:tcW w:w="1403" w:type="dxa"/>
          </w:tcPr>
          <w:p w:rsidR="0025355D" w:rsidRPr="003A606E" w:rsidRDefault="0025355D" w:rsidP="009E19B5">
            <w:pPr>
              <w:bidi w:val="0"/>
              <w:jc w:val="center"/>
              <w:rPr>
                <w:rFonts w:asciiTheme="majorBidi" w:hAnsiTheme="majorBidi" w:cstheme="majorBidi"/>
                <w:b/>
                <w:bCs/>
                <w:rtl/>
              </w:rPr>
            </w:pPr>
            <w:r w:rsidRPr="003A606E">
              <w:rPr>
                <w:rFonts w:asciiTheme="majorBidi" w:hAnsiTheme="majorBidi" w:cstheme="majorBidi"/>
                <w:b/>
                <w:bCs/>
              </w:rPr>
              <w:t>Percentage increase in the region</w:t>
            </w:r>
          </w:p>
        </w:tc>
        <w:tc>
          <w:tcPr>
            <w:tcW w:w="1603" w:type="dxa"/>
          </w:tcPr>
          <w:p w:rsidR="0025355D" w:rsidRPr="003A606E" w:rsidRDefault="0025355D" w:rsidP="009E19B5">
            <w:pPr>
              <w:bidi w:val="0"/>
              <w:jc w:val="center"/>
              <w:rPr>
                <w:rFonts w:asciiTheme="majorBidi" w:hAnsiTheme="majorBidi" w:cstheme="majorBidi"/>
                <w:b/>
                <w:bCs/>
              </w:rPr>
            </w:pPr>
            <w:r w:rsidRPr="003A606E">
              <w:rPr>
                <w:rFonts w:asciiTheme="majorBidi" w:hAnsiTheme="majorBidi" w:cstheme="majorBidi"/>
                <w:b/>
                <w:bCs/>
              </w:rPr>
              <w:t>The number of housing units in 2053</w:t>
            </w:r>
          </w:p>
          <w:p w:rsidR="0025355D" w:rsidRPr="003A606E" w:rsidRDefault="0025355D" w:rsidP="009E19B5">
            <w:pPr>
              <w:bidi w:val="0"/>
              <w:jc w:val="center"/>
              <w:rPr>
                <w:rFonts w:asciiTheme="majorBidi" w:hAnsiTheme="majorBidi" w:cstheme="majorBidi"/>
                <w:b/>
                <w:bCs/>
              </w:rPr>
            </w:pP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Al-thhore</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1052</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2.5</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80</w:t>
            </w:r>
          </w:p>
        </w:tc>
        <w:tc>
          <w:tcPr>
            <w:tcW w:w="1117" w:type="dxa"/>
            <w:vAlign w:val="center"/>
          </w:tcPr>
          <w:p w:rsidR="004F626B" w:rsidRDefault="004F626B">
            <w:pPr>
              <w:bidi w:val="0"/>
              <w:jc w:val="both"/>
              <w:rPr>
                <w:color w:val="000000"/>
              </w:rPr>
            </w:pPr>
            <w:r>
              <w:rPr>
                <w:color w:val="000000"/>
              </w:rPr>
              <w:t>228</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4</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259</w:t>
            </w: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2-</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Wadi cadarah</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1100</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5.7</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182</w:t>
            </w:r>
          </w:p>
        </w:tc>
        <w:tc>
          <w:tcPr>
            <w:tcW w:w="1117" w:type="dxa"/>
            <w:vAlign w:val="center"/>
          </w:tcPr>
          <w:p w:rsidR="004F626B" w:rsidRDefault="004F626B">
            <w:pPr>
              <w:bidi w:val="0"/>
              <w:jc w:val="both"/>
              <w:rPr>
                <w:color w:val="000000"/>
              </w:rPr>
            </w:pPr>
            <w:r>
              <w:rPr>
                <w:color w:val="000000"/>
              </w:rPr>
              <w:t>496</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3</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442</w:t>
            </w:r>
          </w:p>
        </w:tc>
      </w:tr>
      <w:tr w:rsidR="004F626B" w:rsidRPr="00E7759D" w:rsidTr="006C7A91">
        <w:trPr>
          <w:trHeight w:val="327"/>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3-</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Muscat school</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217</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3.4</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10</w:t>
            </w:r>
            <w:r w:rsidRPr="00E7759D">
              <w:rPr>
                <w:rFonts w:asciiTheme="majorBidi" w:hAnsiTheme="majorBidi" w:cstheme="majorBidi"/>
                <w:color w:val="000000"/>
                <w:rtl/>
              </w:rPr>
              <w:t>9</w:t>
            </w:r>
          </w:p>
        </w:tc>
        <w:tc>
          <w:tcPr>
            <w:tcW w:w="1117" w:type="dxa"/>
            <w:vAlign w:val="center"/>
          </w:tcPr>
          <w:p w:rsidR="004F626B" w:rsidRDefault="004F626B">
            <w:pPr>
              <w:bidi w:val="0"/>
              <w:jc w:val="both"/>
              <w:rPr>
                <w:color w:val="000000"/>
              </w:rPr>
            </w:pPr>
            <w:r>
              <w:rPr>
                <w:color w:val="000000"/>
              </w:rPr>
              <w:t>1507</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4.5</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408</w:t>
            </w: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4-</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Al-quserat</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324</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4.1</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131</w:t>
            </w:r>
          </w:p>
        </w:tc>
        <w:tc>
          <w:tcPr>
            <w:tcW w:w="1117" w:type="dxa"/>
            <w:vAlign w:val="center"/>
          </w:tcPr>
          <w:p w:rsidR="004F626B" w:rsidRDefault="004F626B">
            <w:pPr>
              <w:bidi w:val="0"/>
              <w:jc w:val="both"/>
              <w:rPr>
                <w:color w:val="000000"/>
              </w:rPr>
            </w:pPr>
            <w:r>
              <w:rPr>
                <w:color w:val="000000"/>
              </w:rPr>
              <w:t>1213</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4.5</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491</w:t>
            </w: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5-</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Ejnesenya road</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819</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10</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320</w:t>
            </w:r>
          </w:p>
        </w:tc>
        <w:tc>
          <w:tcPr>
            <w:tcW w:w="1117" w:type="dxa"/>
            <w:vAlign w:val="center"/>
          </w:tcPr>
          <w:p w:rsidR="004F626B" w:rsidRDefault="004F626B">
            <w:pPr>
              <w:bidi w:val="0"/>
              <w:jc w:val="both"/>
              <w:rPr>
                <w:color w:val="000000"/>
              </w:rPr>
            </w:pPr>
            <w:r>
              <w:rPr>
                <w:color w:val="000000"/>
              </w:rPr>
              <w:t>1173</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4</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1083</w:t>
            </w:r>
          </w:p>
        </w:tc>
      </w:tr>
      <w:tr w:rsidR="004F626B" w:rsidRPr="00E7759D" w:rsidTr="006C7A91">
        <w:trPr>
          <w:trHeight w:val="327"/>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6-</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Wadi al-sabei</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717</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8</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256</w:t>
            </w:r>
          </w:p>
        </w:tc>
        <w:tc>
          <w:tcPr>
            <w:tcW w:w="1117" w:type="dxa"/>
            <w:vAlign w:val="center"/>
          </w:tcPr>
          <w:p w:rsidR="004F626B" w:rsidRDefault="004F626B">
            <w:pPr>
              <w:bidi w:val="0"/>
              <w:jc w:val="both"/>
              <w:rPr>
                <w:color w:val="000000"/>
              </w:rPr>
            </w:pPr>
            <w:r>
              <w:rPr>
                <w:color w:val="000000"/>
              </w:rPr>
              <w:t>1072</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2.5</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536</w:t>
            </w: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7-</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Sporting Club old</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121</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3.1</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99</w:t>
            </w:r>
          </w:p>
        </w:tc>
        <w:tc>
          <w:tcPr>
            <w:tcW w:w="1117" w:type="dxa"/>
            <w:vAlign w:val="center"/>
          </w:tcPr>
          <w:p w:rsidR="004F626B" w:rsidRDefault="004F626B">
            <w:pPr>
              <w:bidi w:val="0"/>
              <w:jc w:val="both"/>
              <w:rPr>
                <w:color w:val="000000"/>
              </w:rPr>
            </w:pPr>
            <w:r>
              <w:rPr>
                <w:color w:val="000000"/>
              </w:rPr>
              <w:t>2455</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1.5</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155</w:t>
            </w: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8-</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Asira a school for boys</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174</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5</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160</w:t>
            </w:r>
          </w:p>
        </w:tc>
        <w:tc>
          <w:tcPr>
            <w:tcW w:w="1117" w:type="dxa"/>
            <w:vAlign w:val="center"/>
          </w:tcPr>
          <w:p w:rsidR="004F626B" w:rsidRDefault="004F626B">
            <w:pPr>
              <w:bidi w:val="0"/>
              <w:jc w:val="both"/>
              <w:rPr>
                <w:color w:val="000000"/>
              </w:rPr>
            </w:pPr>
            <w:r>
              <w:rPr>
                <w:color w:val="000000"/>
              </w:rPr>
              <w:t>2758</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0.5</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186</w:t>
            </w:r>
          </w:p>
        </w:tc>
      </w:tr>
      <w:tr w:rsidR="004F626B" w:rsidRPr="00E7759D" w:rsidTr="006C7A91">
        <w:trPr>
          <w:trHeight w:val="327"/>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9-</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Abu Khalil Mosque</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57</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5.2</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166</w:t>
            </w:r>
          </w:p>
        </w:tc>
        <w:tc>
          <w:tcPr>
            <w:tcW w:w="1117" w:type="dxa"/>
            <w:vAlign w:val="center"/>
          </w:tcPr>
          <w:p w:rsidR="004F626B" w:rsidRDefault="004F626B">
            <w:pPr>
              <w:bidi w:val="0"/>
              <w:jc w:val="both"/>
              <w:rPr>
                <w:color w:val="000000"/>
              </w:rPr>
            </w:pPr>
            <w:r>
              <w:rPr>
                <w:color w:val="000000"/>
              </w:rPr>
              <w:t>8736</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0.5</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193</w:t>
            </w: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10-</w:t>
            </w:r>
          </w:p>
        </w:tc>
        <w:tc>
          <w:tcPr>
            <w:tcW w:w="1967" w:type="dxa"/>
          </w:tcPr>
          <w:p w:rsidR="004F626B" w:rsidRPr="00E7759D" w:rsidRDefault="004F626B" w:rsidP="009E19B5">
            <w:pPr>
              <w:bidi w:val="0"/>
              <w:rPr>
                <w:rFonts w:asciiTheme="majorBidi" w:hAnsiTheme="majorBidi" w:cstheme="majorBidi"/>
                <w:rtl/>
              </w:rPr>
            </w:pPr>
            <w:r w:rsidRPr="00E7759D">
              <w:rPr>
                <w:rFonts w:asciiTheme="majorBidi" w:hAnsiTheme="majorBidi" w:cstheme="majorBidi"/>
              </w:rPr>
              <w:t>Carme sewalem</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182</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7.0</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22</w:t>
            </w:r>
            <w:r w:rsidRPr="00E7759D">
              <w:rPr>
                <w:rFonts w:asciiTheme="majorBidi" w:hAnsiTheme="majorBidi" w:cstheme="majorBidi"/>
                <w:color w:val="000000"/>
                <w:rtl/>
              </w:rPr>
              <w:t>5</w:t>
            </w:r>
          </w:p>
        </w:tc>
        <w:tc>
          <w:tcPr>
            <w:tcW w:w="1117" w:type="dxa"/>
            <w:vAlign w:val="center"/>
          </w:tcPr>
          <w:p w:rsidR="004F626B" w:rsidRDefault="004F626B">
            <w:pPr>
              <w:bidi w:val="0"/>
              <w:jc w:val="both"/>
              <w:rPr>
                <w:color w:val="000000"/>
              </w:rPr>
            </w:pPr>
            <w:r>
              <w:rPr>
                <w:color w:val="000000"/>
              </w:rPr>
              <w:t>3708</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1.5</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284</w:t>
            </w: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11-</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 xml:space="preserve">Center of </w:t>
            </w:r>
            <w:r>
              <w:rPr>
                <w:rFonts w:asciiTheme="majorBidi" w:hAnsiTheme="majorBidi" w:cstheme="majorBidi"/>
              </w:rPr>
              <w:t>Asira town</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33</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3</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96</w:t>
            </w:r>
          </w:p>
        </w:tc>
        <w:tc>
          <w:tcPr>
            <w:tcW w:w="1117" w:type="dxa"/>
            <w:vAlign w:val="center"/>
          </w:tcPr>
          <w:p w:rsidR="004F626B" w:rsidRDefault="004F626B">
            <w:pPr>
              <w:bidi w:val="0"/>
              <w:jc w:val="both"/>
              <w:rPr>
                <w:color w:val="000000"/>
              </w:rPr>
            </w:pPr>
            <w:r>
              <w:rPr>
                <w:color w:val="000000"/>
              </w:rPr>
              <w:t>8727</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0.5</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112</w:t>
            </w:r>
          </w:p>
        </w:tc>
      </w:tr>
      <w:tr w:rsidR="004F626B" w:rsidRPr="00E7759D" w:rsidTr="006C7A91">
        <w:trPr>
          <w:trHeight w:val="327"/>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12-</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 xml:space="preserve">Old </w:t>
            </w:r>
            <w:r>
              <w:rPr>
                <w:rFonts w:asciiTheme="majorBidi" w:hAnsiTheme="majorBidi" w:cstheme="majorBidi"/>
              </w:rPr>
              <w:t>Asira town</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141</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10</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320</w:t>
            </w:r>
          </w:p>
        </w:tc>
        <w:tc>
          <w:tcPr>
            <w:tcW w:w="1117" w:type="dxa"/>
            <w:vAlign w:val="center"/>
          </w:tcPr>
          <w:p w:rsidR="004F626B" w:rsidRDefault="004F626B">
            <w:pPr>
              <w:bidi w:val="0"/>
              <w:jc w:val="both"/>
              <w:rPr>
                <w:color w:val="000000"/>
              </w:rPr>
            </w:pPr>
            <w:r>
              <w:rPr>
                <w:color w:val="000000"/>
              </w:rPr>
              <w:t>6808</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0.5</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163</w:t>
            </w: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13-</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Al-masaih</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92</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3.5</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112</w:t>
            </w:r>
          </w:p>
        </w:tc>
        <w:tc>
          <w:tcPr>
            <w:tcW w:w="1117" w:type="dxa"/>
            <w:vAlign w:val="center"/>
          </w:tcPr>
          <w:p w:rsidR="004F626B" w:rsidRDefault="004F626B">
            <w:pPr>
              <w:bidi w:val="0"/>
              <w:jc w:val="both"/>
              <w:rPr>
                <w:color w:val="000000"/>
              </w:rPr>
            </w:pPr>
            <w:r>
              <w:rPr>
                <w:color w:val="000000"/>
              </w:rPr>
              <w:t>3652</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2</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203</w:t>
            </w: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14-</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Haret Abdul al-Jalil</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73</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5.5</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176</w:t>
            </w:r>
          </w:p>
        </w:tc>
        <w:tc>
          <w:tcPr>
            <w:tcW w:w="1117" w:type="dxa"/>
            <w:vAlign w:val="center"/>
          </w:tcPr>
          <w:p w:rsidR="004F626B" w:rsidRDefault="004F626B">
            <w:pPr>
              <w:bidi w:val="0"/>
              <w:jc w:val="both"/>
              <w:rPr>
                <w:color w:val="000000"/>
              </w:rPr>
            </w:pPr>
            <w:r>
              <w:rPr>
                <w:color w:val="000000"/>
              </w:rPr>
              <w:t>7232</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1.3</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259</w:t>
            </w:r>
          </w:p>
        </w:tc>
      </w:tr>
      <w:tr w:rsidR="004F626B" w:rsidRPr="00E7759D" w:rsidTr="006C7A91">
        <w:trPr>
          <w:trHeight w:val="327"/>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15-</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Omar ibn Al-Khattab mosque</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58</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3.3</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10</w:t>
            </w:r>
            <w:r w:rsidRPr="00E7759D">
              <w:rPr>
                <w:rFonts w:asciiTheme="majorBidi" w:hAnsiTheme="majorBidi" w:cstheme="majorBidi"/>
                <w:color w:val="000000"/>
                <w:rtl/>
              </w:rPr>
              <w:t>6</w:t>
            </w:r>
          </w:p>
        </w:tc>
        <w:tc>
          <w:tcPr>
            <w:tcW w:w="1117" w:type="dxa"/>
            <w:vAlign w:val="center"/>
          </w:tcPr>
          <w:p w:rsidR="004F626B" w:rsidRDefault="004F626B">
            <w:pPr>
              <w:bidi w:val="0"/>
              <w:jc w:val="both"/>
              <w:rPr>
                <w:color w:val="000000"/>
              </w:rPr>
            </w:pPr>
            <w:r>
              <w:rPr>
                <w:color w:val="000000"/>
              </w:rPr>
              <w:t>5483</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2</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192</w:t>
            </w: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lastRenderedPageBreak/>
              <w:t>16-</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The old  police</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51</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5</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160</w:t>
            </w:r>
          </w:p>
        </w:tc>
        <w:tc>
          <w:tcPr>
            <w:tcW w:w="1117" w:type="dxa"/>
            <w:vAlign w:val="center"/>
          </w:tcPr>
          <w:p w:rsidR="004F626B" w:rsidRDefault="004F626B">
            <w:pPr>
              <w:bidi w:val="0"/>
              <w:jc w:val="both"/>
              <w:rPr>
                <w:color w:val="000000"/>
              </w:rPr>
            </w:pPr>
            <w:r>
              <w:rPr>
                <w:color w:val="000000"/>
              </w:rPr>
              <w:t>9412</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2</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250</w:t>
            </w:r>
          </w:p>
        </w:tc>
      </w:tr>
      <w:tr w:rsidR="004F626B" w:rsidRPr="00E7759D" w:rsidTr="006C7A91">
        <w:trPr>
          <w:trHeight w:val="354"/>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17-</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Haret al-safa</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79</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4.7</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151</w:t>
            </w:r>
          </w:p>
        </w:tc>
        <w:tc>
          <w:tcPr>
            <w:tcW w:w="1117" w:type="dxa"/>
            <w:vAlign w:val="center"/>
          </w:tcPr>
          <w:p w:rsidR="004F626B" w:rsidRDefault="004F626B">
            <w:pPr>
              <w:bidi w:val="0"/>
              <w:jc w:val="both"/>
              <w:rPr>
                <w:color w:val="000000"/>
              </w:rPr>
            </w:pPr>
            <w:r>
              <w:rPr>
                <w:color w:val="000000"/>
              </w:rPr>
              <w:t>5734</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2</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273</w:t>
            </w:r>
          </w:p>
        </w:tc>
      </w:tr>
      <w:tr w:rsidR="004F626B" w:rsidRPr="00E7759D" w:rsidTr="006C7A91">
        <w:trPr>
          <w:trHeight w:val="327"/>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18-</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Haret Al-mahed</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101</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8</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256</w:t>
            </w:r>
          </w:p>
        </w:tc>
        <w:tc>
          <w:tcPr>
            <w:tcW w:w="1117" w:type="dxa"/>
            <w:vAlign w:val="center"/>
          </w:tcPr>
          <w:p w:rsidR="004F626B" w:rsidRDefault="004F626B">
            <w:pPr>
              <w:bidi w:val="0"/>
              <w:jc w:val="both"/>
              <w:rPr>
                <w:color w:val="000000"/>
              </w:rPr>
            </w:pPr>
            <w:r>
              <w:rPr>
                <w:color w:val="000000"/>
              </w:rPr>
              <w:t>7604</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2.3</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507</w:t>
            </w:r>
          </w:p>
        </w:tc>
      </w:tr>
      <w:tr w:rsidR="004F626B" w:rsidRPr="00E7759D" w:rsidTr="006C7A91">
        <w:trPr>
          <w:trHeight w:val="395"/>
          <w:jc w:val="center"/>
        </w:trPr>
        <w:tc>
          <w:tcPr>
            <w:tcW w:w="55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19-</w:t>
            </w:r>
          </w:p>
        </w:tc>
        <w:tc>
          <w:tcPr>
            <w:tcW w:w="1967" w:type="dxa"/>
          </w:tcPr>
          <w:p w:rsidR="004F626B" w:rsidRPr="00E7759D" w:rsidRDefault="004F626B" w:rsidP="009E19B5">
            <w:pPr>
              <w:bidi w:val="0"/>
              <w:rPr>
                <w:rFonts w:asciiTheme="majorBidi" w:hAnsiTheme="majorBidi" w:cstheme="majorBidi"/>
              </w:rPr>
            </w:pPr>
            <w:r w:rsidRPr="00E7759D">
              <w:rPr>
                <w:rFonts w:asciiTheme="majorBidi" w:hAnsiTheme="majorBidi" w:cstheme="majorBidi"/>
              </w:rPr>
              <w:t>Kalet Al-tine</w:t>
            </w:r>
          </w:p>
        </w:tc>
        <w:tc>
          <w:tcPr>
            <w:tcW w:w="117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tl/>
              </w:rPr>
              <w:t>61</w:t>
            </w:r>
          </w:p>
        </w:tc>
        <w:tc>
          <w:tcPr>
            <w:tcW w:w="1530"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4</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128</w:t>
            </w:r>
          </w:p>
        </w:tc>
        <w:tc>
          <w:tcPr>
            <w:tcW w:w="1117" w:type="dxa"/>
            <w:vAlign w:val="center"/>
          </w:tcPr>
          <w:p w:rsidR="004F626B" w:rsidRDefault="004F626B">
            <w:pPr>
              <w:bidi w:val="0"/>
              <w:jc w:val="both"/>
              <w:rPr>
                <w:color w:val="000000"/>
              </w:rPr>
            </w:pPr>
            <w:r>
              <w:rPr>
                <w:color w:val="000000"/>
              </w:rPr>
              <w:t>6295</w:t>
            </w:r>
          </w:p>
        </w:tc>
        <w:tc>
          <w:tcPr>
            <w:tcW w:w="14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3</w:t>
            </w:r>
          </w:p>
        </w:tc>
        <w:tc>
          <w:tcPr>
            <w:tcW w:w="1603"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311</w:t>
            </w:r>
          </w:p>
        </w:tc>
      </w:tr>
      <w:tr w:rsidR="004F626B" w:rsidRPr="00E7759D" w:rsidTr="0025355D">
        <w:trPr>
          <w:trHeight w:val="354"/>
          <w:jc w:val="center"/>
        </w:trPr>
        <w:tc>
          <w:tcPr>
            <w:tcW w:w="553" w:type="dxa"/>
          </w:tcPr>
          <w:p w:rsidR="004F626B" w:rsidRPr="00E7759D" w:rsidRDefault="004F626B" w:rsidP="00E7759D">
            <w:pPr>
              <w:bidi w:val="0"/>
              <w:jc w:val="both"/>
              <w:rPr>
                <w:rFonts w:asciiTheme="majorBidi" w:hAnsiTheme="majorBidi" w:cstheme="majorBidi"/>
                <w:rtl/>
              </w:rPr>
            </w:pPr>
          </w:p>
        </w:tc>
        <w:tc>
          <w:tcPr>
            <w:tcW w:w="1967"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Total</w:t>
            </w:r>
          </w:p>
        </w:tc>
        <w:tc>
          <w:tcPr>
            <w:tcW w:w="1170"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tl/>
              </w:rPr>
              <w:t>5348</w:t>
            </w:r>
          </w:p>
        </w:tc>
        <w:tc>
          <w:tcPr>
            <w:tcW w:w="1530" w:type="dxa"/>
          </w:tcPr>
          <w:p w:rsidR="004F626B" w:rsidRPr="00E7759D" w:rsidRDefault="004F626B" w:rsidP="00E7759D">
            <w:pPr>
              <w:bidi w:val="0"/>
              <w:jc w:val="both"/>
              <w:rPr>
                <w:rFonts w:asciiTheme="majorBidi" w:hAnsiTheme="majorBidi" w:cstheme="majorBidi"/>
                <w:rtl/>
              </w:rPr>
            </w:pPr>
            <w:r w:rsidRPr="00E7759D">
              <w:rPr>
                <w:rFonts w:asciiTheme="majorBidi" w:hAnsiTheme="majorBidi" w:cstheme="majorBidi"/>
              </w:rPr>
              <w:t>100</w:t>
            </w:r>
          </w:p>
        </w:tc>
        <w:tc>
          <w:tcPr>
            <w:tcW w:w="1350" w:type="dxa"/>
            <w:vAlign w:val="bottom"/>
          </w:tcPr>
          <w:p w:rsidR="004F626B" w:rsidRPr="00E7759D" w:rsidRDefault="004F626B" w:rsidP="00E7759D">
            <w:pPr>
              <w:bidi w:val="0"/>
              <w:jc w:val="both"/>
              <w:rPr>
                <w:rFonts w:asciiTheme="majorBidi" w:hAnsiTheme="majorBidi" w:cstheme="majorBidi"/>
                <w:color w:val="000000"/>
              </w:rPr>
            </w:pPr>
            <w:r w:rsidRPr="00E7759D">
              <w:rPr>
                <w:rFonts w:asciiTheme="majorBidi" w:hAnsiTheme="majorBidi" w:cstheme="majorBidi"/>
                <w:color w:val="000000"/>
              </w:rPr>
              <w:t>3233</w:t>
            </w:r>
          </w:p>
        </w:tc>
        <w:tc>
          <w:tcPr>
            <w:tcW w:w="1117" w:type="dxa"/>
          </w:tcPr>
          <w:p w:rsidR="004F626B" w:rsidRPr="00E7759D" w:rsidRDefault="004F626B" w:rsidP="00E7759D">
            <w:pPr>
              <w:bidi w:val="0"/>
              <w:jc w:val="both"/>
              <w:rPr>
                <w:rFonts w:asciiTheme="majorBidi" w:hAnsiTheme="majorBidi" w:cstheme="majorBidi"/>
              </w:rPr>
            </w:pPr>
          </w:p>
        </w:tc>
        <w:tc>
          <w:tcPr>
            <w:tcW w:w="1403" w:type="dxa"/>
          </w:tcPr>
          <w:p w:rsidR="004F626B" w:rsidRPr="00E7759D" w:rsidRDefault="004F626B" w:rsidP="00E7759D">
            <w:pPr>
              <w:bidi w:val="0"/>
              <w:jc w:val="both"/>
              <w:rPr>
                <w:rFonts w:asciiTheme="majorBidi" w:hAnsiTheme="majorBidi" w:cstheme="majorBidi"/>
              </w:rPr>
            </w:pPr>
          </w:p>
        </w:tc>
        <w:tc>
          <w:tcPr>
            <w:tcW w:w="1603" w:type="dxa"/>
          </w:tcPr>
          <w:p w:rsidR="004F626B" w:rsidRPr="00E7759D" w:rsidRDefault="004F626B" w:rsidP="00E7759D">
            <w:pPr>
              <w:bidi w:val="0"/>
              <w:jc w:val="both"/>
              <w:rPr>
                <w:rFonts w:asciiTheme="majorBidi" w:hAnsiTheme="majorBidi" w:cstheme="majorBidi"/>
              </w:rPr>
            </w:pPr>
            <w:r w:rsidRPr="00E7759D">
              <w:rPr>
                <w:rFonts w:asciiTheme="majorBidi" w:hAnsiTheme="majorBidi" w:cstheme="majorBidi"/>
              </w:rPr>
              <w:t>6307</w:t>
            </w:r>
          </w:p>
          <w:p w:rsidR="004F626B" w:rsidRPr="00E7759D" w:rsidRDefault="004F626B" w:rsidP="00E7759D">
            <w:pPr>
              <w:bidi w:val="0"/>
              <w:jc w:val="both"/>
              <w:rPr>
                <w:rFonts w:asciiTheme="majorBidi" w:hAnsiTheme="majorBidi" w:cstheme="majorBidi"/>
              </w:rPr>
            </w:pPr>
          </w:p>
        </w:tc>
      </w:tr>
    </w:tbl>
    <w:p w:rsidR="007E5319" w:rsidRPr="007E5319" w:rsidRDefault="007E5319" w:rsidP="007E5319">
      <w:pPr>
        <w:pStyle w:val="Heading2"/>
        <w:tabs>
          <w:tab w:val="center" w:pos="1279"/>
        </w:tabs>
        <w:spacing w:after="0"/>
        <w:ind w:left="0" w:firstLine="0"/>
        <w:jc w:val="both"/>
        <w:rPr>
          <w:b/>
          <w:bCs/>
          <w:sz w:val="24"/>
        </w:rPr>
      </w:pPr>
    </w:p>
    <w:p w:rsidR="00E7759D" w:rsidRPr="003D512C" w:rsidRDefault="00E7759D" w:rsidP="002A5052">
      <w:pPr>
        <w:pStyle w:val="Heading2"/>
        <w:numPr>
          <w:ilvl w:val="1"/>
          <w:numId w:val="18"/>
        </w:numPr>
        <w:tabs>
          <w:tab w:val="center" w:pos="1279"/>
        </w:tabs>
        <w:ind w:left="446" w:hanging="446"/>
        <w:jc w:val="both"/>
        <w:rPr>
          <w:b/>
          <w:bCs/>
          <w:szCs w:val="32"/>
        </w:rPr>
      </w:pPr>
      <w:bookmarkStart w:id="42" w:name="_Toc139784128"/>
      <w:r w:rsidRPr="003D512C">
        <w:rPr>
          <w:b/>
          <w:bCs/>
          <w:szCs w:val="32"/>
        </w:rPr>
        <w:t>Geopolitical status in '</w:t>
      </w:r>
      <w:r w:rsidR="00E70062">
        <w:rPr>
          <w:b/>
          <w:bCs/>
          <w:szCs w:val="32"/>
        </w:rPr>
        <w:t>Asira Al Shamaliya</w:t>
      </w:r>
      <w:r w:rsidRPr="003D512C">
        <w:rPr>
          <w:b/>
          <w:bCs/>
          <w:szCs w:val="32"/>
        </w:rPr>
        <w:t xml:space="preserve"> Town</w:t>
      </w:r>
      <w:bookmarkEnd w:id="42"/>
    </w:p>
    <w:p w:rsidR="002A5052" w:rsidRDefault="00E7759D" w:rsidP="003A606E">
      <w:pPr>
        <w:widowControl w:val="0"/>
        <w:autoSpaceDE w:val="0"/>
        <w:autoSpaceDN w:val="0"/>
        <w:bidi w:val="0"/>
        <w:ind w:right="146"/>
        <w:jc w:val="both"/>
        <w:rPr>
          <w:rFonts w:asciiTheme="majorBidi" w:hAnsiTheme="majorBidi" w:cstheme="majorBidi"/>
        </w:rPr>
      </w:pPr>
      <w:r w:rsidRPr="000855D7">
        <w:rPr>
          <w:rFonts w:asciiTheme="majorBidi" w:hAnsiTheme="majorBidi" w:cstheme="majorBidi"/>
        </w:rPr>
        <w:t>According to the Oslo II Interim Agreement signed on 28</w:t>
      </w:r>
      <w:r w:rsidRPr="000855D7">
        <w:rPr>
          <w:rFonts w:asciiTheme="majorBidi" w:hAnsiTheme="majorBidi" w:cstheme="majorBidi"/>
          <w:vertAlign w:val="superscript"/>
        </w:rPr>
        <w:t>th</w:t>
      </w:r>
      <w:r w:rsidRPr="000855D7">
        <w:rPr>
          <w:rFonts w:asciiTheme="majorBidi" w:hAnsiTheme="majorBidi" w:cstheme="majorBidi"/>
        </w:rPr>
        <w:t xml:space="preserve"> September 1995 by the Palestinian Liberation Organization (PLO) and Israel, '</w:t>
      </w:r>
      <w:r w:rsidR="00E70062">
        <w:rPr>
          <w:rFonts w:asciiTheme="majorBidi" w:hAnsiTheme="majorBidi" w:cstheme="majorBidi"/>
        </w:rPr>
        <w:t>Asira Al Shamaliya</w:t>
      </w:r>
      <w:r w:rsidRPr="000855D7">
        <w:rPr>
          <w:rFonts w:asciiTheme="majorBidi" w:hAnsiTheme="majorBidi" w:cstheme="majorBidi"/>
        </w:rPr>
        <w:t xml:space="preserve"> was divided into Areas A, B and C. Approximately 17,956 dunums (62% of the towns total area) were assigned as Area A where the Palestinian National Authority (PNA) holds all responsibility for internal security and public order, while 7,061 dunums (24% of the town total area) were classified as Area B, where the PNA has a complete</w:t>
      </w:r>
      <w:r w:rsidRPr="000855D7">
        <w:rPr>
          <w:rFonts w:asciiTheme="majorBidi" w:hAnsiTheme="majorBidi" w:cstheme="majorBidi"/>
          <w:spacing w:val="-1"/>
        </w:rPr>
        <w:t xml:space="preserve"> </w:t>
      </w:r>
      <w:r w:rsidRPr="000855D7">
        <w:rPr>
          <w:rFonts w:asciiTheme="majorBidi" w:hAnsiTheme="majorBidi" w:cstheme="majorBidi"/>
        </w:rPr>
        <w:t>control over civil matters but Israel continues to have overriding responsibility</w:t>
      </w:r>
      <w:r w:rsidRPr="000855D7">
        <w:rPr>
          <w:rFonts w:asciiTheme="majorBidi" w:hAnsiTheme="majorBidi" w:cstheme="majorBidi"/>
          <w:spacing w:val="-3"/>
        </w:rPr>
        <w:t xml:space="preserve"> </w:t>
      </w:r>
      <w:r w:rsidRPr="000855D7">
        <w:rPr>
          <w:rFonts w:asciiTheme="majorBidi" w:hAnsiTheme="majorBidi" w:cstheme="majorBidi"/>
        </w:rPr>
        <w:t>for</w:t>
      </w:r>
      <w:r w:rsidRPr="000855D7">
        <w:rPr>
          <w:rFonts w:asciiTheme="majorBidi" w:hAnsiTheme="majorBidi" w:cstheme="majorBidi"/>
          <w:spacing w:val="-2"/>
        </w:rPr>
        <w:t xml:space="preserve"> </w:t>
      </w:r>
      <w:r w:rsidRPr="000855D7">
        <w:rPr>
          <w:rFonts w:asciiTheme="majorBidi" w:hAnsiTheme="majorBidi" w:cstheme="majorBidi"/>
        </w:rPr>
        <w:t xml:space="preserve">security. </w:t>
      </w:r>
      <w:r w:rsidR="00784246">
        <w:rPr>
          <w:rFonts w:asciiTheme="majorBidi" w:hAnsiTheme="majorBidi" w:cstheme="majorBidi"/>
        </w:rPr>
        <w:t>(Arij,2014)</w:t>
      </w:r>
    </w:p>
    <w:p w:rsidR="002A5052" w:rsidRDefault="002A5052" w:rsidP="003A606E">
      <w:pPr>
        <w:widowControl w:val="0"/>
        <w:autoSpaceDE w:val="0"/>
        <w:autoSpaceDN w:val="0"/>
        <w:bidi w:val="0"/>
        <w:ind w:right="146"/>
        <w:jc w:val="both"/>
        <w:rPr>
          <w:rFonts w:asciiTheme="majorBidi" w:hAnsiTheme="majorBidi" w:cstheme="majorBidi"/>
        </w:rPr>
      </w:pPr>
    </w:p>
    <w:p w:rsidR="00784246" w:rsidRDefault="00E7759D" w:rsidP="00784246">
      <w:pPr>
        <w:widowControl w:val="0"/>
        <w:autoSpaceDE w:val="0"/>
        <w:autoSpaceDN w:val="0"/>
        <w:bidi w:val="0"/>
        <w:ind w:right="146"/>
        <w:jc w:val="both"/>
        <w:rPr>
          <w:rFonts w:asciiTheme="majorBidi" w:hAnsiTheme="majorBidi" w:cstheme="majorBidi"/>
        </w:rPr>
      </w:pPr>
      <w:r w:rsidRPr="000855D7">
        <w:rPr>
          <w:rFonts w:asciiTheme="majorBidi" w:hAnsiTheme="majorBidi" w:cstheme="majorBidi"/>
        </w:rPr>
        <w:t xml:space="preserve">The rest of the </w:t>
      </w:r>
      <w:r w:rsidR="00D67F76">
        <w:rPr>
          <w:rFonts w:asciiTheme="majorBidi" w:hAnsiTheme="majorBidi" w:cstheme="majorBidi"/>
        </w:rPr>
        <w:t>Asira town</w:t>
      </w:r>
      <w:r w:rsidRPr="000855D7">
        <w:rPr>
          <w:rFonts w:asciiTheme="majorBidi" w:hAnsiTheme="majorBidi" w:cstheme="majorBidi"/>
        </w:rPr>
        <w:t>’s area, constituting</w:t>
      </w:r>
      <w:r w:rsidRPr="000855D7">
        <w:rPr>
          <w:rFonts w:asciiTheme="majorBidi" w:hAnsiTheme="majorBidi" w:cstheme="majorBidi"/>
          <w:spacing w:val="-2"/>
        </w:rPr>
        <w:t xml:space="preserve"> </w:t>
      </w:r>
      <w:r w:rsidRPr="000855D7">
        <w:rPr>
          <w:rFonts w:asciiTheme="majorBidi" w:hAnsiTheme="majorBidi" w:cstheme="majorBidi"/>
        </w:rPr>
        <w:t>of 4,016 dunums (14%</w:t>
      </w:r>
      <w:r w:rsidRPr="000855D7">
        <w:rPr>
          <w:rFonts w:asciiTheme="majorBidi" w:hAnsiTheme="majorBidi" w:cstheme="majorBidi"/>
          <w:spacing w:val="-1"/>
        </w:rPr>
        <w:t xml:space="preserve"> </w:t>
      </w:r>
      <w:r w:rsidRPr="000855D7">
        <w:rPr>
          <w:rFonts w:asciiTheme="majorBidi" w:hAnsiTheme="majorBidi" w:cstheme="majorBidi"/>
        </w:rPr>
        <w:t>of the total area), were classified as Area C, where Israel retains full control over the security and administration of the territory. In Area C, Palestinian building and land management is prohibited unless through the consent or authorization of the Israeli Civil Administration. The majority of '</w:t>
      </w:r>
      <w:r w:rsidR="00E70062">
        <w:rPr>
          <w:rFonts w:asciiTheme="majorBidi" w:hAnsiTheme="majorBidi" w:cstheme="majorBidi"/>
        </w:rPr>
        <w:t>Asira Al Shamaliya</w:t>
      </w:r>
      <w:r w:rsidRPr="000855D7">
        <w:rPr>
          <w:rFonts w:asciiTheme="majorBidi" w:hAnsiTheme="majorBidi" w:cstheme="majorBidi"/>
        </w:rPr>
        <w:t>’s population resides in Areas A and B, while most of</w:t>
      </w:r>
      <w:r w:rsidRPr="000855D7">
        <w:rPr>
          <w:rFonts w:asciiTheme="majorBidi" w:hAnsiTheme="majorBidi" w:cstheme="majorBidi"/>
          <w:spacing w:val="-1"/>
        </w:rPr>
        <w:t xml:space="preserve"> </w:t>
      </w:r>
      <w:r w:rsidRPr="000855D7">
        <w:rPr>
          <w:rFonts w:asciiTheme="majorBidi" w:hAnsiTheme="majorBidi" w:cstheme="majorBidi"/>
        </w:rPr>
        <w:t>the land lying within Area C is open space, agricultural land or has been taken for Israeli military bases</w:t>
      </w:r>
      <w:r w:rsidR="00784246" w:rsidRPr="00784246">
        <w:rPr>
          <w:rFonts w:asciiTheme="majorBidi" w:hAnsiTheme="majorBidi" w:cstheme="majorBidi"/>
        </w:rPr>
        <w:t>(Arij,2014)</w:t>
      </w:r>
    </w:p>
    <w:p w:rsidR="00E7759D" w:rsidRPr="000855D7" w:rsidRDefault="00E7759D" w:rsidP="00784246">
      <w:pPr>
        <w:widowControl w:val="0"/>
        <w:autoSpaceDE w:val="0"/>
        <w:autoSpaceDN w:val="0"/>
        <w:bidi w:val="0"/>
        <w:ind w:right="146"/>
        <w:jc w:val="both"/>
        <w:rPr>
          <w:rFonts w:asciiTheme="majorBidi" w:hAnsiTheme="majorBidi" w:cstheme="majorBidi"/>
        </w:rPr>
      </w:pPr>
      <w:r w:rsidRPr="000855D7">
        <w:rPr>
          <w:rFonts w:asciiTheme="majorBidi" w:hAnsiTheme="majorBidi" w:cstheme="majorBidi"/>
        </w:rPr>
        <w:t xml:space="preserve"> (See Table 11).</w:t>
      </w:r>
    </w:p>
    <w:p w:rsidR="00E7759D" w:rsidRPr="00E7759D" w:rsidRDefault="00E7759D" w:rsidP="00E7759D">
      <w:pPr>
        <w:bidi w:val="0"/>
        <w:jc w:val="both"/>
        <w:rPr>
          <w:rFonts w:asciiTheme="majorBidi" w:hAnsiTheme="majorBidi" w:cstheme="majorBidi"/>
        </w:rPr>
      </w:pPr>
      <w:r w:rsidRPr="00E7759D">
        <w:rPr>
          <w:rFonts w:asciiTheme="majorBidi" w:hAnsiTheme="majorBidi" w:cstheme="majorBidi"/>
        </w:rPr>
        <w:t>.</w:t>
      </w:r>
    </w:p>
    <w:p w:rsidR="00B64ADA" w:rsidRPr="002634AC" w:rsidRDefault="00B64ADA" w:rsidP="00B64ADA">
      <w:pPr>
        <w:pStyle w:val="Caption"/>
        <w:keepNext/>
        <w:bidi w:val="0"/>
        <w:rPr>
          <w:color w:val="000000" w:themeColor="text1"/>
          <w:sz w:val="24"/>
          <w:szCs w:val="24"/>
        </w:rPr>
      </w:pPr>
      <w:bookmarkStart w:id="43" w:name="_Toc126647071"/>
      <w:r w:rsidRPr="002634AC">
        <w:rPr>
          <w:color w:val="000000" w:themeColor="text1"/>
          <w:sz w:val="24"/>
          <w:szCs w:val="24"/>
        </w:rPr>
        <w:t xml:space="preserve">Table </w:t>
      </w:r>
      <w:r w:rsidRPr="002634AC">
        <w:rPr>
          <w:color w:val="000000" w:themeColor="text1"/>
          <w:sz w:val="24"/>
          <w:szCs w:val="24"/>
        </w:rPr>
        <w:fldChar w:fldCharType="begin"/>
      </w:r>
      <w:r w:rsidRPr="002634AC">
        <w:rPr>
          <w:color w:val="000000" w:themeColor="text1"/>
          <w:sz w:val="24"/>
          <w:szCs w:val="24"/>
        </w:rPr>
        <w:instrText xml:space="preserve"> SEQ Table \* ARABIC </w:instrText>
      </w:r>
      <w:r w:rsidRPr="002634AC">
        <w:rPr>
          <w:color w:val="000000" w:themeColor="text1"/>
          <w:sz w:val="24"/>
          <w:szCs w:val="24"/>
        </w:rPr>
        <w:fldChar w:fldCharType="separate"/>
      </w:r>
      <w:r w:rsidR="001F483C">
        <w:rPr>
          <w:noProof/>
          <w:color w:val="000000" w:themeColor="text1"/>
          <w:sz w:val="24"/>
          <w:szCs w:val="24"/>
        </w:rPr>
        <w:t>11</w:t>
      </w:r>
      <w:r w:rsidRPr="002634AC">
        <w:rPr>
          <w:color w:val="000000" w:themeColor="text1"/>
          <w:sz w:val="24"/>
          <w:szCs w:val="24"/>
        </w:rPr>
        <w:fldChar w:fldCharType="end"/>
      </w:r>
      <w:r w:rsidRPr="002634AC">
        <w:rPr>
          <w:color w:val="000000" w:themeColor="text1"/>
          <w:sz w:val="24"/>
          <w:szCs w:val="24"/>
        </w:rPr>
        <w:t xml:space="preserve"> : the maximum capacity of number houses</w:t>
      </w:r>
      <w:bookmarkEnd w:id="43"/>
    </w:p>
    <w:tbl>
      <w:tblPr>
        <w:tblStyle w:val="TableGrid"/>
        <w:tblW w:w="0" w:type="auto"/>
        <w:jc w:val="center"/>
        <w:tblLook w:val="04A0" w:firstRow="1" w:lastRow="0" w:firstColumn="1" w:lastColumn="0" w:noHBand="0" w:noVBand="1"/>
      </w:tblPr>
      <w:tblGrid>
        <w:gridCol w:w="1029"/>
        <w:gridCol w:w="1349"/>
        <w:gridCol w:w="1044"/>
        <w:gridCol w:w="1403"/>
        <w:gridCol w:w="1250"/>
        <w:gridCol w:w="1199"/>
        <w:gridCol w:w="1256"/>
        <w:gridCol w:w="1046"/>
      </w:tblGrid>
      <w:tr w:rsidR="00F34483" w:rsidRPr="00E7759D" w:rsidTr="002309CE">
        <w:trPr>
          <w:trHeight w:val="1425"/>
          <w:jc w:val="center"/>
        </w:trPr>
        <w:tc>
          <w:tcPr>
            <w:tcW w:w="1027" w:type="dxa"/>
            <w:hideMark/>
          </w:tcPr>
          <w:p w:rsidR="00F34483" w:rsidRPr="00E7759D" w:rsidRDefault="00F34483" w:rsidP="00E7759D">
            <w:pPr>
              <w:bidi w:val="0"/>
              <w:jc w:val="center"/>
              <w:rPr>
                <w:rFonts w:asciiTheme="majorBidi" w:hAnsiTheme="majorBidi" w:cstheme="majorBidi"/>
                <w:b/>
                <w:bCs/>
              </w:rPr>
            </w:pPr>
            <w:r w:rsidRPr="00E7759D">
              <w:rPr>
                <w:rFonts w:asciiTheme="majorBidi" w:hAnsiTheme="majorBidi" w:cstheme="majorBidi"/>
                <w:b/>
                <w:bCs/>
              </w:rPr>
              <w:t>Area</w:t>
            </w:r>
          </w:p>
        </w:tc>
        <w:tc>
          <w:tcPr>
            <w:tcW w:w="1347" w:type="dxa"/>
            <w:hideMark/>
          </w:tcPr>
          <w:p w:rsidR="00F34483" w:rsidRPr="00E7759D" w:rsidRDefault="00F34483" w:rsidP="00E7759D">
            <w:pPr>
              <w:bidi w:val="0"/>
              <w:jc w:val="center"/>
              <w:rPr>
                <w:rFonts w:asciiTheme="majorBidi" w:hAnsiTheme="majorBidi" w:cstheme="majorBidi"/>
                <w:b/>
                <w:bCs/>
              </w:rPr>
            </w:pPr>
            <w:r w:rsidRPr="00E7759D">
              <w:rPr>
                <w:rFonts w:asciiTheme="majorBidi" w:hAnsiTheme="majorBidi" w:cstheme="majorBidi"/>
                <w:b/>
                <w:bCs/>
              </w:rPr>
              <w:t>Percentage of Total town area %</w:t>
            </w:r>
          </w:p>
        </w:tc>
        <w:tc>
          <w:tcPr>
            <w:tcW w:w="1042" w:type="dxa"/>
            <w:noWrap/>
            <w:hideMark/>
          </w:tcPr>
          <w:p w:rsidR="00F34483" w:rsidRPr="00E7759D" w:rsidRDefault="00F34483" w:rsidP="00E7759D">
            <w:pPr>
              <w:bidi w:val="0"/>
              <w:jc w:val="center"/>
              <w:rPr>
                <w:rFonts w:asciiTheme="majorBidi" w:hAnsiTheme="majorBidi" w:cstheme="majorBidi"/>
                <w:b/>
                <w:bCs/>
              </w:rPr>
            </w:pPr>
            <w:r w:rsidRPr="00E7759D">
              <w:rPr>
                <w:rFonts w:asciiTheme="majorBidi" w:hAnsiTheme="majorBidi" w:cstheme="majorBidi"/>
                <w:b/>
                <w:bCs/>
              </w:rPr>
              <w:t>Area in dunums</w:t>
            </w:r>
          </w:p>
        </w:tc>
        <w:tc>
          <w:tcPr>
            <w:tcW w:w="1400" w:type="dxa"/>
            <w:noWrap/>
            <w:hideMark/>
          </w:tcPr>
          <w:p w:rsidR="00F34483" w:rsidRPr="00E7759D" w:rsidRDefault="00F34483" w:rsidP="00E7759D">
            <w:pPr>
              <w:bidi w:val="0"/>
              <w:jc w:val="center"/>
              <w:rPr>
                <w:rFonts w:asciiTheme="majorBidi" w:hAnsiTheme="majorBidi" w:cstheme="majorBidi"/>
                <w:b/>
                <w:bCs/>
              </w:rPr>
            </w:pPr>
            <w:r w:rsidRPr="00E7759D">
              <w:rPr>
                <w:rFonts w:asciiTheme="majorBidi" w:hAnsiTheme="majorBidi" w:cstheme="majorBidi"/>
                <w:b/>
                <w:bCs/>
              </w:rPr>
              <w:t>Permissible building ratio%</w:t>
            </w:r>
          </w:p>
        </w:tc>
        <w:tc>
          <w:tcPr>
            <w:tcW w:w="1250" w:type="dxa"/>
            <w:noWrap/>
            <w:hideMark/>
          </w:tcPr>
          <w:p w:rsidR="00F34483" w:rsidRPr="00E7759D" w:rsidRDefault="00F34483" w:rsidP="00E7759D">
            <w:pPr>
              <w:bidi w:val="0"/>
              <w:jc w:val="center"/>
              <w:rPr>
                <w:rFonts w:asciiTheme="majorBidi" w:hAnsiTheme="majorBidi" w:cstheme="majorBidi"/>
                <w:b/>
                <w:bCs/>
                <w:vertAlign w:val="superscript"/>
              </w:rPr>
            </w:pPr>
            <w:r w:rsidRPr="00E7759D">
              <w:rPr>
                <w:rFonts w:asciiTheme="majorBidi" w:hAnsiTheme="majorBidi" w:cstheme="majorBidi"/>
                <w:b/>
                <w:bCs/>
              </w:rPr>
              <w:t>The allowed building area(m</w:t>
            </w:r>
            <w:r w:rsidRPr="00E7759D">
              <w:rPr>
                <w:rFonts w:asciiTheme="majorBidi" w:hAnsiTheme="majorBidi" w:cstheme="majorBidi"/>
                <w:b/>
                <w:bCs/>
                <w:vertAlign w:val="superscript"/>
              </w:rPr>
              <w:t>2</w:t>
            </w:r>
            <w:r w:rsidRPr="00E7759D">
              <w:rPr>
                <w:rFonts w:asciiTheme="majorBidi" w:hAnsiTheme="majorBidi" w:cstheme="majorBidi"/>
                <w:b/>
                <w:bCs/>
              </w:rPr>
              <w:t>)</w:t>
            </w:r>
          </w:p>
        </w:tc>
        <w:tc>
          <w:tcPr>
            <w:tcW w:w="1199" w:type="dxa"/>
            <w:noWrap/>
            <w:hideMark/>
          </w:tcPr>
          <w:p w:rsidR="00F34483" w:rsidRPr="00E7759D" w:rsidRDefault="00F34483" w:rsidP="00E7759D">
            <w:pPr>
              <w:bidi w:val="0"/>
              <w:jc w:val="center"/>
              <w:rPr>
                <w:rFonts w:asciiTheme="majorBidi" w:hAnsiTheme="majorBidi" w:cstheme="majorBidi"/>
                <w:b/>
                <w:bCs/>
              </w:rPr>
            </w:pPr>
            <w:r w:rsidRPr="00E7759D">
              <w:rPr>
                <w:rFonts w:asciiTheme="majorBidi" w:hAnsiTheme="majorBidi" w:cstheme="majorBidi"/>
                <w:b/>
                <w:bCs/>
              </w:rPr>
              <w:t>average home area</w:t>
            </w:r>
          </w:p>
          <w:p w:rsidR="00F34483" w:rsidRPr="00E7759D" w:rsidRDefault="00F34483" w:rsidP="00E7759D">
            <w:pPr>
              <w:bidi w:val="0"/>
              <w:jc w:val="center"/>
              <w:rPr>
                <w:rFonts w:asciiTheme="majorBidi" w:hAnsiTheme="majorBidi" w:cstheme="majorBidi"/>
                <w:b/>
                <w:bCs/>
              </w:rPr>
            </w:pPr>
            <w:r w:rsidRPr="00E7759D">
              <w:rPr>
                <w:rFonts w:asciiTheme="majorBidi" w:hAnsiTheme="majorBidi" w:cstheme="majorBidi"/>
                <w:b/>
                <w:bCs/>
              </w:rPr>
              <w:t>(m</w:t>
            </w:r>
            <w:r w:rsidRPr="00E7759D">
              <w:rPr>
                <w:rFonts w:asciiTheme="majorBidi" w:hAnsiTheme="majorBidi" w:cstheme="majorBidi"/>
                <w:b/>
                <w:bCs/>
                <w:vertAlign w:val="superscript"/>
              </w:rPr>
              <w:t>2</w:t>
            </w:r>
            <w:r w:rsidRPr="00E7759D">
              <w:rPr>
                <w:rFonts w:asciiTheme="majorBidi" w:hAnsiTheme="majorBidi" w:cstheme="majorBidi"/>
                <w:b/>
                <w:bCs/>
              </w:rPr>
              <w:t>)</w:t>
            </w:r>
          </w:p>
        </w:tc>
        <w:tc>
          <w:tcPr>
            <w:tcW w:w="1123" w:type="dxa"/>
            <w:noWrap/>
            <w:hideMark/>
          </w:tcPr>
          <w:p w:rsidR="00F34483" w:rsidRPr="00E7759D" w:rsidRDefault="00F34483" w:rsidP="00E7759D">
            <w:pPr>
              <w:bidi w:val="0"/>
              <w:jc w:val="center"/>
              <w:rPr>
                <w:rFonts w:asciiTheme="majorBidi" w:hAnsiTheme="majorBidi" w:cstheme="majorBidi"/>
              </w:rPr>
            </w:pPr>
            <w:r w:rsidRPr="00E7759D">
              <w:rPr>
                <w:rFonts w:asciiTheme="majorBidi" w:hAnsiTheme="majorBidi" w:cstheme="majorBidi"/>
                <w:b/>
                <w:bCs/>
              </w:rPr>
              <w:t>the maximum capacity of number houses</w:t>
            </w:r>
          </w:p>
        </w:tc>
        <w:tc>
          <w:tcPr>
            <w:tcW w:w="1188" w:type="dxa"/>
          </w:tcPr>
          <w:p w:rsidR="00F34483" w:rsidRPr="00E7759D" w:rsidRDefault="00F34483" w:rsidP="00E7759D">
            <w:pPr>
              <w:bidi w:val="0"/>
              <w:jc w:val="center"/>
              <w:rPr>
                <w:rFonts w:asciiTheme="majorBidi" w:hAnsiTheme="majorBidi" w:cstheme="majorBidi"/>
                <w:b/>
                <w:bCs/>
              </w:rPr>
            </w:pPr>
            <w:r>
              <w:rPr>
                <w:rFonts w:asciiTheme="majorBidi" w:hAnsiTheme="majorBidi" w:cstheme="majorBidi"/>
                <w:b/>
                <w:bCs/>
              </w:rPr>
              <w:t>The</w:t>
            </w:r>
            <w:r w:rsidR="002309CE">
              <w:rPr>
                <w:rFonts w:asciiTheme="majorBidi" w:hAnsiTheme="majorBidi" w:cstheme="majorBidi"/>
                <w:b/>
                <w:bCs/>
              </w:rPr>
              <w:t xml:space="preserve"> number  of floors</w:t>
            </w:r>
          </w:p>
        </w:tc>
      </w:tr>
      <w:tr w:rsidR="00F34483" w:rsidRPr="00E7759D" w:rsidTr="002309CE">
        <w:trPr>
          <w:trHeight w:val="330"/>
          <w:jc w:val="center"/>
        </w:trPr>
        <w:tc>
          <w:tcPr>
            <w:tcW w:w="1027" w:type="dxa"/>
            <w:hideMark/>
          </w:tcPr>
          <w:p w:rsidR="00F34483" w:rsidRPr="00E7759D" w:rsidRDefault="00F34483" w:rsidP="00E7759D">
            <w:pPr>
              <w:bidi w:val="0"/>
              <w:jc w:val="center"/>
              <w:rPr>
                <w:rFonts w:asciiTheme="majorBidi" w:hAnsiTheme="majorBidi" w:cstheme="majorBidi"/>
                <w:b/>
                <w:bCs/>
              </w:rPr>
            </w:pPr>
            <w:r w:rsidRPr="00E7759D">
              <w:rPr>
                <w:rFonts w:asciiTheme="majorBidi" w:hAnsiTheme="majorBidi" w:cstheme="majorBidi"/>
                <w:b/>
                <w:bCs/>
              </w:rPr>
              <w:t>Area A</w:t>
            </w:r>
          </w:p>
        </w:tc>
        <w:tc>
          <w:tcPr>
            <w:tcW w:w="1347" w:type="dxa"/>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62</w:t>
            </w:r>
          </w:p>
        </w:tc>
        <w:tc>
          <w:tcPr>
            <w:tcW w:w="1042"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17956</w:t>
            </w:r>
          </w:p>
        </w:tc>
        <w:tc>
          <w:tcPr>
            <w:tcW w:w="1400"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36%</w:t>
            </w:r>
          </w:p>
        </w:tc>
        <w:tc>
          <w:tcPr>
            <w:tcW w:w="1250"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6464160</w:t>
            </w:r>
          </w:p>
        </w:tc>
        <w:tc>
          <w:tcPr>
            <w:tcW w:w="1199"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200</w:t>
            </w:r>
          </w:p>
        </w:tc>
        <w:tc>
          <w:tcPr>
            <w:tcW w:w="1123"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32321</w:t>
            </w:r>
          </w:p>
        </w:tc>
        <w:tc>
          <w:tcPr>
            <w:tcW w:w="1188" w:type="dxa"/>
          </w:tcPr>
          <w:p w:rsidR="00F34483" w:rsidRPr="003A606E" w:rsidRDefault="002309CE" w:rsidP="00E7759D">
            <w:pPr>
              <w:bidi w:val="0"/>
              <w:jc w:val="center"/>
              <w:rPr>
                <w:rFonts w:asciiTheme="majorBidi" w:hAnsiTheme="majorBidi" w:cstheme="majorBidi"/>
              </w:rPr>
            </w:pPr>
            <w:r>
              <w:rPr>
                <w:rFonts w:asciiTheme="majorBidi" w:hAnsiTheme="majorBidi" w:cstheme="majorBidi"/>
              </w:rPr>
              <w:t>4</w:t>
            </w:r>
          </w:p>
        </w:tc>
      </w:tr>
      <w:tr w:rsidR="00F34483" w:rsidRPr="00E7759D" w:rsidTr="002309CE">
        <w:trPr>
          <w:trHeight w:val="330"/>
          <w:jc w:val="center"/>
        </w:trPr>
        <w:tc>
          <w:tcPr>
            <w:tcW w:w="1027" w:type="dxa"/>
            <w:hideMark/>
          </w:tcPr>
          <w:p w:rsidR="00F34483" w:rsidRPr="00E7759D" w:rsidRDefault="00F34483" w:rsidP="00E7759D">
            <w:pPr>
              <w:bidi w:val="0"/>
              <w:jc w:val="center"/>
              <w:rPr>
                <w:rFonts w:asciiTheme="majorBidi" w:hAnsiTheme="majorBidi" w:cstheme="majorBidi"/>
                <w:b/>
                <w:bCs/>
              </w:rPr>
            </w:pPr>
            <w:r w:rsidRPr="00E7759D">
              <w:rPr>
                <w:rFonts w:asciiTheme="majorBidi" w:hAnsiTheme="majorBidi" w:cstheme="majorBidi"/>
                <w:b/>
                <w:bCs/>
              </w:rPr>
              <w:t>Area B</w:t>
            </w:r>
          </w:p>
        </w:tc>
        <w:tc>
          <w:tcPr>
            <w:tcW w:w="1347" w:type="dxa"/>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24</w:t>
            </w:r>
          </w:p>
        </w:tc>
        <w:tc>
          <w:tcPr>
            <w:tcW w:w="1042"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7061</w:t>
            </w:r>
          </w:p>
        </w:tc>
        <w:tc>
          <w:tcPr>
            <w:tcW w:w="1400"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46%</w:t>
            </w:r>
          </w:p>
        </w:tc>
        <w:tc>
          <w:tcPr>
            <w:tcW w:w="1250"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3248060</w:t>
            </w:r>
          </w:p>
        </w:tc>
        <w:tc>
          <w:tcPr>
            <w:tcW w:w="1199"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200</w:t>
            </w:r>
          </w:p>
        </w:tc>
        <w:tc>
          <w:tcPr>
            <w:tcW w:w="1123"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16240</w:t>
            </w:r>
          </w:p>
        </w:tc>
        <w:tc>
          <w:tcPr>
            <w:tcW w:w="1188" w:type="dxa"/>
          </w:tcPr>
          <w:p w:rsidR="00F34483" w:rsidRPr="003A606E" w:rsidRDefault="002309CE" w:rsidP="00E7759D">
            <w:pPr>
              <w:bidi w:val="0"/>
              <w:jc w:val="center"/>
              <w:rPr>
                <w:rFonts w:asciiTheme="majorBidi" w:hAnsiTheme="majorBidi" w:cstheme="majorBidi"/>
              </w:rPr>
            </w:pPr>
            <w:r>
              <w:rPr>
                <w:rFonts w:asciiTheme="majorBidi" w:hAnsiTheme="majorBidi" w:cstheme="majorBidi"/>
              </w:rPr>
              <w:t>7</w:t>
            </w:r>
          </w:p>
        </w:tc>
      </w:tr>
      <w:tr w:rsidR="00F34483" w:rsidRPr="00E7759D" w:rsidTr="002309CE">
        <w:trPr>
          <w:trHeight w:val="330"/>
          <w:jc w:val="center"/>
        </w:trPr>
        <w:tc>
          <w:tcPr>
            <w:tcW w:w="1027" w:type="dxa"/>
            <w:hideMark/>
          </w:tcPr>
          <w:p w:rsidR="00F34483" w:rsidRPr="00E7759D" w:rsidRDefault="00F34483" w:rsidP="00E7759D">
            <w:pPr>
              <w:bidi w:val="0"/>
              <w:jc w:val="center"/>
              <w:rPr>
                <w:rFonts w:asciiTheme="majorBidi" w:hAnsiTheme="majorBidi" w:cstheme="majorBidi"/>
                <w:b/>
                <w:bCs/>
              </w:rPr>
            </w:pPr>
            <w:r w:rsidRPr="00E7759D">
              <w:rPr>
                <w:rFonts w:asciiTheme="majorBidi" w:hAnsiTheme="majorBidi" w:cstheme="majorBidi"/>
                <w:b/>
                <w:bCs/>
              </w:rPr>
              <w:t>Area C</w:t>
            </w:r>
          </w:p>
        </w:tc>
        <w:tc>
          <w:tcPr>
            <w:tcW w:w="1347" w:type="dxa"/>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14</w:t>
            </w:r>
          </w:p>
        </w:tc>
        <w:tc>
          <w:tcPr>
            <w:tcW w:w="1042"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4016</w:t>
            </w:r>
          </w:p>
        </w:tc>
        <w:tc>
          <w:tcPr>
            <w:tcW w:w="1400"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0%</w:t>
            </w:r>
          </w:p>
        </w:tc>
        <w:tc>
          <w:tcPr>
            <w:tcW w:w="1250"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0</w:t>
            </w:r>
          </w:p>
        </w:tc>
        <w:tc>
          <w:tcPr>
            <w:tcW w:w="1199"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200</w:t>
            </w:r>
          </w:p>
        </w:tc>
        <w:tc>
          <w:tcPr>
            <w:tcW w:w="1123"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0</w:t>
            </w:r>
          </w:p>
        </w:tc>
        <w:tc>
          <w:tcPr>
            <w:tcW w:w="1188" w:type="dxa"/>
          </w:tcPr>
          <w:p w:rsidR="00F34483" w:rsidRPr="003A606E" w:rsidRDefault="002309CE" w:rsidP="00E7759D">
            <w:pPr>
              <w:bidi w:val="0"/>
              <w:jc w:val="center"/>
              <w:rPr>
                <w:rFonts w:asciiTheme="majorBidi" w:hAnsiTheme="majorBidi" w:cstheme="majorBidi"/>
              </w:rPr>
            </w:pPr>
            <w:r>
              <w:rPr>
                <w:rFonts w:asciiTheme="majorBidi" w:hAnsiTheme="majorBidi" w:cstheme="majorBidi"/>
              </w:rPr>
              <w:t>0</w:t>
            </w:r>
          </w:p>
        </w:tc>
      </w:tr>
      <w:tr w:rsidR="00F34483" w:rsidRPr="00E7759D" w:rsidTr="002309CE">
        <w:trPr>
          <w:trHeight w:val="330"/>
          <w:jc w:val="center"/>
        </w:trPr>
        <w:tc>
          <w:tcPr>
            <w:tcW w:w="1027" w:type="dxa"/>
            <w:hideMark/>
          </w:tcPr>
          <w:p w:rsidR="00F34483" w:rsidRPr="00E7759D" w:rsidRDefault="00F34483" w:rsidP="00E7759D">
            <w:pPr>
              <w:bidi w:val="0"/>
              <w:jc w:val="center"/>
              <w:rPr>
                <w:rFonts w:asciiTheme="majorBidi" w:hAnsiTheme="majorBidi" w:cstheme="majorBidi"/>
                <w:b/>
                <w:bCs/>
              </w:rPr>
            </w:pPr>
            <w:r w:rsidRPr="00E7759D">
              <w:rPr>
                <w:rFonts w:asciiTheme="majorBidi" w:hAnsiTheme="majorBidi" w:cstheme="majorBidi"/>
                <w:b/>
                <w:bCs/>
              </w:rPr>
              <w:t>Nature Reserve</w:t>
            </w:r>
          </w:p>
        </w:tc>
        <w:tc>
          <w:tcPr>
            <w:tcW w:w="1347" w:type="dxa"/>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0</w:t>
            </w:r>
          </w:p>
        </w:tc>
        <w:tc>
          <w:tcPr>
            <w:tcW w:w="1042"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0</w:t>
            </w:r>
          </w:p>
        </w:tc>
        <w:tc>
          <w:tcPr>
            <w:tcW w:w="1400"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0%</w:t>
            </w:r>
          </w:p>
        </w:tc>
        <w:tc>
          <w:tcPr>
            <w:tcW w:w="1250"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0</w:t>
            </w:r>
          </w:p>
        </w:tc>
        <w:tc>
          <w:tcPr>
            <w:tcW w:w="1199"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200</w:t>
            </w:r>
          </w:p>
        </w:tc>
        <w:tc>
          <w:tcPr>
            <w:tcW w:w="1123"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0</w:t>
            </w:r>
          </w:p>
        </w:tc>
        <w:tc>
          <w:tcPr>
            <w:tcW w:w="1188" w:type="dxa"/>
          </w:tcPr>
          <w:p w:rsidR="00F34483" w:rsidRPr="003A606E" w:rsidRDefault="002309CE" w:rsidP="00E7759D">
            <w:pPr>
              <w:bidi w:val="0"/>
              <w:jc w:val="center"/>
              <w:rPr>
                <w:rFonts w:asciiTheme="majorBidi" w:hAnsiTheme="majorBidi" w:cstheme="majorBidi"/>
              </w:rPr>
            </w:pPr>
            <w:r>
              <w:rPr>
                <w:rFonts w:asciiTheme="majorBidi" w:hAnsiTheme="majorBidi" w:cstheme="majorBidi"/>
              </w:rPr>
              <w:t>0</w:t>
            </w:r>
          </w:p>
        </w:tc>
      </w:tr>
      <w:tr w:rsidR="00F34483" w:rsidRPr="00E7759D" w:rsidTr="002309CE">
        <w:trPr>
          <w:trHeight w:val="330"/>
          <w:jc w:val="center"/>
        </w:trPr>
        <w:tc>
          <w:tcPr>
            <w:tcW w:w="1027" w:type="dxa"/>
            <w:hideMark/>
          </w:tcPr>
          <w:p w:rsidR="00F34483" w:rsidRPr="00E7759D" w:rsidRDefault="00F34483" w:rsidP="00E7759D">
            <w:pPr>
              <w:bidi w:val="0"/>
              <w:jc w:val="center"/>
              <w:rPr>
                <w:rFonts w:asciiTheme="majorBidi" w:hAnsiTheme="majorBidi" w:cstheme="majorBidi"/>
                <w:b/>
                <w:bCs/>
              </w:rPr>
            </w:pPr>
            <w:r w:rsidRPr="00E7759D">
              <w:rPr>
                <w:rFonts w:asciiTheme="majorBidi" w:hAnsiTheme="majorBidi" w:cstheme="majorBidi"/>
                <w:b/>
                <w:bCs/>
              </w:rPr>
              <w:t>Total</w:t>
            </w:r>
          </w:p>
        </w:tc>
        <w:tc>
          <w:tcPr>
            <w:tcW w:w="1347" w:type="dxa"/>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100</w:t>
            </w:r>
          </w:p>
        </w:tc>
        <w:tc>
          <w:tcPr>
            <w:tcW w:w="1042"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29033</w:t>
            </w:r>
          </w:p>
        </w:tc>
        <w:tc>
          <w:tcPr>
            <w:tcW w:w="1400"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82%</w:t>
            </w:r>
          </w:p>
        </w:tc>
        <w:tc>
          <w:tcPr>
            <w:tcW w:w="1250"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0</w:t>
            </w:r>
          </w:p>
        </w:tc>
        <w:tc>
          <w:tcPr>
            <w:tcW w:w="1199" w:type="dxa"/>
            <w:noWrap/>
            <w:hideMark/>
          </w:tcPr>
          <w:p w:rsidR="00F34483" w:rsidRPr="003A606E" w:rsidRDefault="00F34483" w:rsidP="00E7759D">
            <w:pPr>
              <w:bidi w:val="0"/>
              <w:jc w:val="center"/>
              <w:rPr>
                <w:rFonts w:asciiTheme="majorBidi" w:hAnsiTheme="majorBidi" w:cstheme="majorBidi"/>
              </w:rPr>
            </w:pPr>
          </w:p>
        </w:tc>
        <w:tc>
          <w:tcPr>
            <w:tcW w:w="1123" w:type="dxa"/>
            <w:noWrap/>
            <w:hideMark/>
          </w:tcPr>
          <w:p w:rsidR="00F34483" w:rsidRPr="003A606E" w:rsidRDefault="00F34483" w:rsidP="00E7759D">
            <w:pPr>
              <w:bidi w:val="0"/>
              <w:jc w:val="center"/>
              <w:rPr>
                <w:rFonts w:asciiTheme="majorBidi" w:hAnsiTheme="majorBidi" w:cstheme="majorBidi"/>
              </w:rPr>
            </w:pPr>
            <w:r w:rsidRPr="003A606E">
              <w:rPr>
                <w:rFonts w:asciiTheme="majorBidi" w:hAnsiTheme="majorBidi" w:cstheme="majorBidi"/>
              </w:rPr>
              <w:t>48561</w:t>
            </w:r>
          </w:p>
        </w:tc>
        <w:tc>
          <w:tcPr>
            <w:tcW w:w="1188" w:type="dxa"/>
          </w:tcPr>
          <w:p w:rsidR="00F34483" w:rsidRPr="003A606E" w:rsidRDefault="00F34483" w:rsidP="00E7759D">
            <w:pPr>
              <w:bidi w:val="0"/>
              <w:jc w:val="center"/>
              <w:rPr>
                <w:rFonts w:asciiTheme="majorBidi" w:hAnsiTheme="majorBidi" w:cstheme="majorBidi"/>
              </w:rPr>
            </w:pPr>
          </w:p>
        </w:tc>
      </w:tr>
    </w:tbl>
    <w:p w:rsidR="00E7759D" w:rsidRPr="00E7759D" w:rsidRDefault="00E7759D" w:rsidP="00E7759D">
      <w:pPr>
        <w:bidi w:val="0"/>
        <w:jc w:val="center"/>
        <w:rPr>
          <w:rFonts w:asciiTheme="majorBidi" w:hAnsiTheme="majorBidi" w:cstheme="majorBidi"/>
        </w:rPr>
      </w:pPr>
    </w:p>
    <w:p w:rsidR="00C57F1F" w:rsidRPr="00C57F1F" w:rsidRDefault="00C57F1F" w:rsidP="00C57F1F">
      <w:pPr>
        <w:bidi w:val="0"/>
        <w:spacing w:after="46" w:line="268" w:lineRule="auto"/>
        <w:ind w:right="4" w:hanging="10"/>
        <w:jc w:val="both"/>
        <w:rPr>
          <w:rFonts w:asciiTheme="majorBidi" w:hAnsiTheme="majorBidi" w:cstheme="majorBidi"/>
          <w:color w:val="000000"/>
          <w:rtl/>
        </w:rPr>
      </w:pPr>
      <w:r w:rsidRPr="00C57F1F">
        <w:rPr>
          <w:rFonts w:asciiTheme="majorBidi" w:hAnsiTheme="majorBidi"/>
        </w:rPr>
        <w:t>The source of the first 3 columns of (ARIJ website 2014), and I added 5 columns, by collecting information from (</w:t>
      </w:r>
      <w:r w:rsidRPr="00C57F1F">
        <w:rPr>
          <w:rFonts w:asciiTheme="majorBidi" w:hAnsiTheme="majorBidi" w:cstheme="majorBidi"/>
          <w:color w:val="000000"/>
        </w:rPr>
        <w:t xml:space="preserve">Asira Al Shamaliya Municipal Council, 2022). </w:t>
      </w:r>
    </w:p>
    <w:p w:rsidR="00910B87" w:rsidRPr="00210473" w:rsidRDefault="002A5052" w:rsidP="00CB34F9">
      <w:pPr>
        <w:pStyle w:val="Heading1"/>
        <w:numPr>
          <w:ilvl w:val="0"/>
          <w:numId w:val="18"/>
        </w:numPr>
        <w:bidi w:val="0"/>
        <w:spacing w:before="120" w:after="120"/>
        <w:ind w:left="360"/>
        <w:jc w:val="both"/>
        <w:rPr>
          <w:rFonts w:asciiTheme="majorBidi" w:hAnsiTheme="majorBidi"/>
          <w:color w:val="auto"/>
        </w:rPr>
      </w:pPr>
      <w:r>
        <w:rPr>
          <w:rFonts w:asciiTheme="majorBidi" w:hAnsiTheme="majorBidi"/>
          <w:color w:val="auto"/>
        </w:rPr>
        <w:br w:type="column"/>
      </w:r>
      <w:r w:rsidR="00910B87" w:rsidRPr="00210473">
        <w:rPr>
          <w:rFonts w:asciiTheme="majorBidi" w:hAnsiTheme="majorBidi"/>
          <w:color w:val="auto"/>
        </w:rPr>
        <w:lastRenderedPageBreak/>
        <w:t xml:space="preserve"> </w:t>
      </w:r>
      <w:bookmarkStart w:id="44" w:name="_Toc139784129"/>
      <w:r w:rsidR="00910B87" w:rsidRPr="00210473">
        <w:rPr>
          <w:rFonts w:asciiTheme="majorBidi" w:hAnsiTheme="majorBidi"/>
          <w:color w:val="auto"/>
        </w:rPr>
        <w:t>Water Situation in Asira Al-Shamaliya</w:t>
      </w:r>
      <w:bookmarkEnd w:id="44"/>
      <w:r w:rsidR="00910B87" w:rsidRPr="00210473">
        <w:rPr>
          <w:rFonts w:asciiTheme="majorBidi" w:hAnsiTheme="majorBidi"/>
          <w:color w:val="auto"/>
        </w:rPr>
        <w:t xml:space="preserve"> </w:t>
      </w:r>
    </w:p>
    <w:p w:rsidR="00910B87" w:rsidRPr="00210473" w:rsidRDefault="00910B87" w:rsidP="002A5052">
      <w:pPr>
        <w:pStyle w:val="Heading2"/>
        <w:numPr>
          <w:ilvl w:val="1"/>
          <w:numId w:val="18"/>
        </w:numPr>
        <w:tabs>
          <w:tab w:val="center" w:pos="1279"/>
        </w:tabs>
        <w:ind w:left="450"/>
        <w:jc w:val="both"/>
        <w:rPr>
          <w:b/>
          <w:bCs/>
          <w:szCs w:val="32"/>
          <w:rtl/>
        </w:rPr>
      </w:pPr>
      <w:bookmarkStart w:id="45" w:name="_Toc139784130"/>
      <w:r w:rsidRPr="00210473">
        <w:rPr>
          <w:b/>
          <w:bCs/>
          <w:szCs w:val="32"/>
        </w:rPr>
        <w:t>Source of water:</w:t>
      </w:r>
      <w:bookmarkEnd w:id="45"/>
    </w:p>
    <w:p w:rsidR="00910B87" w:rsidRPr="00556341" w:rsidRDefault="00910B87" w:rsidP="003A606E">
      <w:pPr>
        <w:bidi w:val="0"/>
        <w:spacing w:after="46" w:line="268" w:lineRule="auto"/>
        <w:ind w:right="4" w:hanging="10"/>
        <w:jc w:val="both"/>
        <w:rPr>
          <w:rFonts w:asciiTheme="majorBidi" w:hAnsiTheme="majorBidi" w:cstheme="majorBidi"/>
          <w:color w:val="000000"/>
        </w:rPr>
      </w:pPr>
      <w:r w:rsidRPr="00556341">
        <w:rPr>
          <w:rFonts w:asciiTheme="majorBidi" w:hAnsiTheme="majorBidi" w:cstheme="majorBidi"/>
          <w:color w:val="000000"/>
        </w:rPr>
        <w:t xml:space="preserve">Asira Al Shamaliya is provided with water by Nablus Municipality through the public water network established in 1982. 98% of housing units are connected to the network)  </w:t>
      </w:r>
    </w:p>
    <w:p w:rsidR="00910B87" w:rsidRPr="00556341" w:rsidRDefault="00910B87" w:rsidP="003A606E">
      <w:pPr>
        <w:bidi w:val="0"/>
        <w:ind w:right="4"/>
        <w:jc w:val="both"/>
        <w:rPr>
          <w:rFonts w:asciiTheme="majorBidi" w:hAnsiTheme="majorBidi" w:cstheme="majorBidi"/>
          <w:color w:val="000000"/>
        </w:rPr>
      </w:pPr>
      <w:r w:rsidRPr="00556341">
        <w:rPr>
          <w:rFonts w:asciiTheme="majorBidi" w:hAnsiTheme="majorBidi" w:cstheme="majorBidi"/>
          <w:color w:val="000000"/>
        </w:rPr>
        <w:t xml:space="preserve">  </w:t>
      </w:r>
    </w:p>
    <w:p w:rsidR="00910B87" w:rsidRPr="00556341" w:rsidRDefault="00910B87" w:rsidP="0051083D">
      <w:pPr>
        <w:bidi w:val="0"/>
        <w:spacing w:after="46" w:line="268" w:lineRule="auto"/>
        <w:ind w:right="4" w:hanging="10"/>
        <w:jc w:val="both"/>
        <w:rPr>
          <w:rFonts w:asciiTheme="majorBidi" w:hAnsiTheme="majorBidi" w:cstheme="majorBidi"/>
          <w:color w:val="000000"/>
        </w:rPr>
      </w:pPr>
      <w:r w:rsidRPr="00556341">
        <w:rPr>
          <w:rFonts w:asciiTheme="majorBidi" w:hAnsiTheme="majorBidi" w:cstheme="majorBidi"/>
          <w:color w:val="000000"/>
        </w:rPr>
        <w:t>The quantity of water supplied to ‘Asira Al Shamaliya town in 20</w:t>
      </w:r>
      <w:r w:rsidRPr="00556341">
        <w:rPr>
          <w:rFonts w:asciiTheme="majorBidi" w:hAnsiTheme="majorBidi" w:cstheme="majorBidi"/>
          <w:color w:val="000000"/>
          <w:rtl/>
        </w:rPr>
        <w:t>22</w:t>
      </w:r>
      <w:r w:rsidRPr="00556341">
        <w:rPr>
          <w:rFonts w:asciiTheme="majorBidi" w:hAnsiTheme="majorBidi" w:cstheme="majorBidi"/>
          <w:color w:val="000000"/>
        </w:rPr>
        <w:t xml:space="preserve"> was recorded at approximately 328,500 cubic meters/year). Therefore, the estimated rate of water supply per capita is approximately 90 liters/day. However, no ‘Asira Al Shamaliya citizen consumes this amount of water due to water losses, which are estimated at 30% (‘Asira Al Shamaliya Municipal Council, 20</w:t>
      </w:r>
      <w:r w:rsidRPr="00556341">
        <w:rPr>
          <w:rFonts w:asciiTheme="majorBidi" w:hAnsiTheme="majorBidi" w:cstheme="majorBidi"/>
          <w:color w:val="000000"/>
          <w:rtl/>
        </w:rPr>
        <w:t>22</w:t>
      </w:r>
      <w:r w:rsidRPr="00556341">
        <w:rPr>
          <w:rFonts w:asciiTheme="majorBidi" w:hAnsiTheme="majorBidi" w:cstheme="majorBidi"/>
          <w:color w:val="000000"/>
        </w:rPr>
        <w:t xml:space="preserve">). These losses happen at the main source, major transport lines, in the distribution network, and at the household level. Therefore, the rate of water consumption per capita in ‘Asira Al Shamaliya is 73 liters per day. The average water consumption of ‘Asira Al Shamaliya residents is closed to the minimum quantity of 100 liters per capita per day proposed by the World Health Organization.  </w:t>
      </w:r>
    </w:p>
    <w:p w:rsidR="00910B87" w:rsidRPr="00556341" w:rsidRDefault="00910B87" w:rsidP="003A606E">
      <w:pPr>
        <w:bidi w:val="0"/>
        <w:ind w:right="4"/>
        <w:jc w:val="both"/>
        <w:rPr>
          <w:rFonts w:asciiTheme="majorBidi" w:hAnsiTheme="majorBidi" w:cstheme="majorBidi"/>
          <w:color w:val="000000"/>
        </w:rPr>
      </w:pPr>
      <w:r w:rsidRPr="00556341">
        <w:rPr>
          <w:rFonts w:asciiTheme="majorBidi" w:hAnsiTheme="majorBidi" w:cstheme="majorBidi"/>
          <w:color w:val="000000"/>
        </w:rPr>
        <w:t xml:space="preserve">  </w:t>
      </w:r>
    </w:p>
    <w:p w:rsidR="003A606E" w:rsidRPr="00556341" w:rsidRDefault="00910B87" w:rsidP="0051083D">
      <w:pPr>
        <w:bidi w:val="0"/>
        <w:spacing w:after="46" w:line="268" w:lineRule="auto"/>
        <w:ind w:right="4" w:hanging="10"/>
        <w:jc w:val="both"/>
        <w:rPr>
          <w:rFonts w:asciiTheme="majorBidi" w:hAnsiTheme="majorBidi" w:cstheme="majorBidi"/>
          <w:color w:val="000000"/>
        </w:rPr>
      </w:pPr>
      <w:r w:rsidRPr="00556341">
        <w:rPr>
          <w:rFonts w:asciiTheme="majorBidi" w:hAnsiTheme="majorBidi" w:cstheme="majorBidi"/>
          <w:color w:val="000000"/>
        </w:rPr>
        <w:t>The town also has five springs and 1,000 individual household rainwater harvesting cisterns, as well as a public water reservoir with a</w:t>
      </w:r>
      <w:r w:rsidR="0051083D">
        <w:rPr>
          <w:rFonts w:asciiTheme="majorBidi" w:hAnsiTheme="majorBidi" w:cstheme="majorBidi"/>
          <w:color w:val="000000"/>
        </w:rPr>
        <w:t xml:space="preserve"> capacity of 300 cubic meters </w:t>
      </w:r>
    </w:p>
    <w:p w:rsidR="00910B87" w:rsidRPr="00210473" w:rsidRDefault="002A5052" w:rsidP="002A5052">
      <w:pPr>
        <w:pStyle w:val="Heading2"/>
        <w:numPr>
          <w:ilvl w:val="1"/>
          <w:numId w:val="18"/>
        </w:numPr>
        <w:tabs>
          <w:tab w:val="center" w:pos="1279"/>
        </w:tabs>
        <w:ind w:left="450"/>
        <w:jc w:val="both"/>
        <w:rPr>
          <w:b/>
          <w:bCs/>
          <w:szCs w:val="32"/>
        </w:rPr>
      </w:pPr>
      <w:bookmarkStart w:id="46" w:name="_Toc139784131"/>
      <w:r>
        <w:rPr>
          <w:b/>
          <w:bCs/>
          <w:szCs w:val="32"/>
        </w:rPr>
        <w:t>Rainwater C</w:t>
      </w:r>
      <w:r w:rsidR="00910B87" w:rsidRPr="00210473">
        <w:rPr>
          <w:b/>
          <w:bCs/>
          <w:szCs w:val="32"/>
        </w:rPr>
        <w:t xml:space="preserve">ollection </w:t>
      </w:r>
      <w:r>
        <w:rPr>
          <w:b/>
          <w:bCs/>
          <w:szCs w:val="32"/>
        </w:rPr>
        <w:t>Cisterns</w:t>
      </w:r>
      <w:bookmarkEnd w:id="46"/>
      <w:r>
        <w:rPr>
          <w:b/>
          <w:bCs/>
          <w:szCs w:val="32"/>
        </w:rPr>
        <w:t xml:space="preserve"> </w:t>
      </w:r>
    </w:p>
    <w:p w:rsidR="00910B87" w:rsidRPr="00556341" w:rsidRDefault="00910B87" w:rsidP="00910B87">
      <w:pPr>
        <w:bidi w:val="0"/>
        <w:jc w:val="both"/>
        <w:rPr>
          <w:rFonts w:asciiTheme="majorBidi" w:hAnsiTheme="majorBidi" w:cstheme="majorBidi"/>
        </w:rPr>
      </w:pPr>
      <w:r w:rsidRPr="00556341">
        <w:rPr>
          <w:rFonts w:asciiTheme="majorBidi" w:hAnsiTheme="majorBidi" w:cstheme="majorBidi"/>
        </w:rPr>
        <w:t>The process of collecting rainwater from rooftops, before it reaches the ground, is an ancient Palestinian tradition, especially in the Palestinian countryside, where we find collection wells in many homes, regardless of whether or not they are connected to the water networks. The collection well is an additional backup source for irrigation of the home garden, for watering animals, or for drinking.</w:t>
      </w:r>
    </w:p>
    <w:p w:rsidR="00910B87" w:rsidRPr="00556341" w:rsidRDefault="00910B87" w:rsidP="00910B87">
      <w:pPr>
        <w:bidi w:val="0"/>
        <w:jc w:val="both"/>
        <w:rPr>
          <w:rFonts w:asciiTheme="majorBidi" w:hAnsiTheme="majorBidi" w:cstheme="majorBidi"/>
        </w:rPr>
      </w:pPr>
      <w:r w:rsidRPr="00556341">
        <w:rPr>
          <w:rFonts w:asciiTheme="majorBidi" w:hAnsiTheme="majorBidi" w:cstheme="majorBidi"/>
        </w:rPr>
        <w:t>In light of the current restrictions, collection wells can alleviate, even partially, the drinking and irrigation water crisis, not to mention its contribution to reducing the extent of groundwater depletion. In areas where there are many greenhouses, millions of cubic meters of water can be collected from their roofs annually. The collection well is a free, reliable and renewable water source.</w:t>
      </w:r>
    </w:p>
    <w:p w:rsidR="00910B87" w:rsidRPr="00556341" w:rsidRDefault="00910B87" w:rsidP="00910B87">
      <w:pPr>
        <w:bidi w:val="0"/>
        <w:jc w:val="both"/>
        <w:rPr>
          <w:rFonts w:asciiTheme="majorBidi" w:hAnsiTheme="majorBidi" w:cstheme="majorBidi"/>
        </w:rPr>
      </w:pPr>
      <w:r w:rsidRPr="00556341">
        <w:rPr>
          <w:rFonts w:asciiTheme="majorBidi" w:hAnsiTheme="majorBidi" w:cstheme="majorBidi"/>
        </w:rPr>
        <w:t>The process of collecting rainwater from the roofs of houses is a guarantee to prevent pollution of that water resulting from its mixing with soil pollutants, in addition to that intercepting the water falling from a high place facilitates the collection process, increases its quantity, and reduces water loss on the ground and inside the soil.</w:t>
      </w:r>
    </w:p>
    <w:p w:rsidR="00910B87" w:rsidRPr="00556341" w:rsidRDefault="00910B87" w:rsidP="00910B87">
      <w:pPr>
        <w:bidi w:val="0"/>
        <w:jc w:val="both"/>
        <w:rPr>
          <w:rFonts w:asciiTheme="majorBidi" w:hAnsiTheme="majorBidi" w:cstheme="majorBidi"/>
        </w:rPr>
      </w:pPr>
    </w:p>
    <w:p w:rsidR="00910B87" w:rsidRPr="00556341" w:rsidRDefault="00910B87" w:rsidP="00910B87">
      <w:pPr>
        <w:bidi w:val="0"/>
        <w:jc w:val="both"/>
        <w:rPr>
          <w:rFonts w:asciiTheme="majorBidi" w:hAnsiTheme="majorBidi" w:cstheme="majorBidi"/>
        </w:rPr>
      </w:pPr>
      <w:r w:rsidRPr="00556341">
        <w:rPr>
          <w:rFonts w:asciiTheme="majorBidi" w:hAnsiTheme="majorBidi" w:cstheme="majorBidi"/>
        </w:rPr>
        <w:t>The cement roofs that are widespread in the Palestinian areas are among the best roofs for collecting rainwater, in terms of the amount of water that we can collect from them, out of the total amount of precipitation, and in terms of the possibility of maintaining its cleanliness, and thus the cleanliness of the water, noting that the materials that make up the cement roofs do not interact with water. Which does not affect the taste and smell of water.</w:t>
      </w:r>
    </w:p>
    <w:p w:rsidR="00910B87" w:rsidRPr="00556341" w:rsidRDefault="00910B87" w:rsidP="00910B87">
      <w:pPr>
        <w:bidi w:val="0"/>
        <w:jc w:val="both"/>
        <w:rPr>
          <w:rFonts w:asciiTheme="majorBidi" w:hAnsiTheme="majorBidi" w:cstheme="majorBidi"/>
        </w:rPr>
      </w:pPr>
    </w:p>
    <w:p w:rsidR="00114B9B" w:rsidRDefault="00910B87" w:rsidP="007E5319">
      <w:pPr>
        <w:keepNext/>
        <w:bidi w:val="0"/>
        <w:jc w:val="center"/>
      </w:pPr>
      <w:r w:rsidRPr="00556341">
        <w:rPr>
          <w:rFonts w:asciiTheme="majorBidi" w:hAnsiTheme="majorBidi" w:cstheme="majorBidi"/>
          <w:noProof/>
        </w:rPr>
        <w:lastRenderedPageBreak/>
        <w:drawing>
          <wp:inline distT="0" distB="0" distL="0" distR="0" wp14:anchorId="48801BCC" wp14:editId="75B72D02">
            <wp:extent cx="5029200" cy="5534025"/>
            <wp:effectExtent l="0" t="0" r="0" b="9525"/>
            <wp:docPr id="7" name="صورة 7" descr="C:\Users\User0\Downloads\d648dd7c-86bd-4941-8750-c5f048589cd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0\Downloads\d648dd7c-86bd-4941-8750-c5f048589cd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29200" cy="5534025"/>
                    </a:xfrm>
                    <a:prstGeom prst="rect">
                      <a:avLst/>
                    </a:prstGeom>
                    <a:noFill/>
                    <a:ln>
                      <a:noFill/>
                    </a:ln>
                  </pic:spPr>
                </pic:pic>
              </a:graphicData>
            </a:graphic>
          </wp:inline>
        </w:drawing>
      </w:r>
    </w:p>
    <w:p w:rsidR="00910B87" w:rsidRPr="0026036B" w:rsidRDefault="00114B9B" w:rsidP="0026036B">
      <w:pPr>
        <w:pStyle w:val="Caption"/>
        <w:bidi w:val="0"/>
        <w:jc w:val="center"/>
        <w:rPr>
          <w:color w:val="auto"/>
          <w:sz w:val="24"/>
          <w:szCs w:val="24"/>
        </w:rPr>
      </w:pPr>
      <w:bookmarkStart w:id="47" w:name="_Toc125950183"/>
      <w:r w:rsidRPr="0026036B">
        <w:rPr>
          <w:color w:val="auto"/>
          <w:sz w:val="24"/>
          <w:szCs w:val="24"/>
        </w:rPr>
        <w:t xml:space="preserve">Figure </w:t>
      </w:r>
      <w:r w:rsidR="0026036B" w:rsidRPr="0026036B">
        <w:rPr>
          <w:color w:val="auto"/>
          <w:sz w:val="24"/>
          <w:szCs w:val="24"/>
        </w:rPr>
        <w:fldChar w:fldCharType="begin"/>
      </w:r>
      <w:r w:rsidR="0026036B" w:rsidRPr="0026036B">
        <w:rPr>
          <w:color w:val="auto"/>
          <w:sz w:val="24"/>
          <w:szCs w:val="24"/>
        </w:rPr>
        <w:instrText xml:space="preserve"> SEQ Figure \* ARABIC </w:instrText>
      </w:r>
      <w:r w:rsidR="0026036B" w:rsidRPr="0026036B">
        <w:rPr>
          <w:color w:val="auto"/>
          <w:sz w:val="24"/>
          <w:szCs w:val="24"/>
        </w:rPr>
        <w:fldChar w:fldCharType="separate"/>
      </w:r>
      <w:r w:rsidR="004C134B">
        <w:rPr>
          <w:noProof/>
          <w:color w:val="auto"/>
          <w:sz w:val="24"/>
          <w:szCs w:val="24"/>
        </w:rPr>
        <w:t>7</w:t>
      </w:r>
      <w:r w:rsidR="0026036B" w:rsidRPr="0026036B">
        <w:rPr>
          <w:color w:val="auto"/>
          <w:sz w:val="24"/>
          <w:szCs w:val="24"/>
        </w:rPr>
        <w:fldChar w:fldCharType="end"/>
      </w:r>
      <w:r w:rsidRPr="0026036B">
        <w:rPr>
          <w:color w:val="auto"/>
          <w:sz w:val="24"/>
          <w:szCs w:val="24"/>
        </w:rPr>
        <w:t>: Home collection well</w:t>
      </w:r>
      <w:bookmarkEnd w:id="47"/>
    </w:p>
    <w:p w:rsidR="00AA370C" w:rsidRPr="006F5F00" w:rsidRDefault="00910B87" w:rsidP="006F5F00">
      <w:pPr>
        <w:bidi w:val="0"/>
        <w:jc w:val="both"/>
        <w:rPr>
          <w:rFonts w:asciiTheme="majorBidi" w:hAnsiTheme="majorBidi" w:cstheme="majorBidi"/>
        </w:rPr>
      </w:pPr>
      <w:r w:rsidRPr="006F5F00">
        <w:rPr>
          <w:rFonts w:asciiTheme="majorBidi" w:hAnsiTheme="majorBidi"/>
        </w:rPr>
        <w:t xml:space="preserve">According to </w:t>
      </w:r>
      <w:r w:rsidR="002A5052" w:rsidRPr="006F5F00">
        <w:rPr>
          <w:rFonts w:asciiTheme="majorBidi" w:hAnsiTheme="majorBidi"/>
        </w:rPr>
        <w:t xml:space="preserve">a questioner applied on 21 houses distributed within Asira Al-Shamalya town, who has rainwater </w:t>
      </w:r>
      <w:r w:rsidRPr="006F5F00">
        <w:rPr>
          <w:rFonts w:asciiTheme="majorBidi" w:hAnsiTheme="majorBidi"/>
        </w:rPr>
        <w:t xml:space="preserve">collection </w:t>
      </w:r>
      <w:r w:rsidR="002A5052" w:rsidRPr="006F5F00">
        <w:rPr>
          <w:rFonts w:asciiTheme="majorBidi" w:hAnsiTheme="majorBidi"/>
        </w:rPr>
        <w:t>citterns; 21 responsive. Figure</w:t>
      </w:r>
      <w:r w:rsidR="00654D30" w:rsidRPr="006F5F00">
        <w:rPr>
          <w:rFonts w:asciiTheme="majorBidi" w:hAnsiTheme="majorBidi"/>
        </w:rPr>
        <w:t xml:space="preserve"> 8</w:t>
      </w:r>
      <w:r w:rsidR="009A63AE" w:rsidRPr="006F5F00">
        <w:rPr>
          <w:rFonts w:asciiTheme="majorBidi" w:hAnsiTheme="majorBidi"/>
        </w:rPr>
        <w:t xml:space="preserve"> Show locations and distribution of homes</w:t>
      </w:r>
      <w:r w:rsidR="009A63AE" w:rsidRPr="006F5F00">
        <w:rPr>
          <w:rFonts w:asciiTheme="majorBidi" w:hAnsiTheme="majorBidi" w:cstheme="majorBidi"/>
        </w:rPr>
        <w:t>.</w:t>
      </w:r>
      <w:r w:rsidR="002A5052" w:rsidRPr="006F5F00">
        <w:rPr>
          <w:rFonts w:asciiTheme="majorBidi" w:hAnsiTheme="majorBidi" w:cstheme="majorBidi"/>
        </w:rPr>
        <w:t xml:space="preserve">  </w:t>
      </w:r>
    </w:p>
    <w:p w:rsidR="00AA370C" w:rsidRDefault="00AA370C" w:rsidP="00AA370C">
      <w:pPr>
        <w:bidi w:val="0"/>
        <w:jc w:val="both"/>
        <w:rPr>
          <w:rFonts w:asciiTheme="majorBidi" w:hAnsiTheme="majorBidi" w:cstheme="majorBidi"/>
          <w:b/>
          <w:bCs/>
          <w:rtl/>
        </w:rPr>
      </w:pPr>
    </w:p>
    <w:p w:rsidR="00AA370C" w:rsidRDefault="00AA370C" w:rsidP="00AA370C">
      <w:pPr>
        <w:bidi w:val="0"/>
        <w:jc w:val="both"/>
        <w:rPr>
          <w:rFonts w:asciiTheme="majorBidi" w:hAnsiTheme="majorBidi" w:cstheme="majorBidi"/>
          <w:b/>
          <w:bCs/>
        </w:rPr>
      </w:pPr>
    </w:p>
    <w:p w:rsidR="00AA370C" w:rsidRDefault="00AA370C" w:rsidP="00AA370C">
      <w:pPr>
        <w:bidi w:val="0"/>
        <w:jc w:val="both"/>
        <w:rPr>
          <w:rFonts w:asciiTheme="majorBidi" w:hAnsiTheme="majorBidi" w:cstheme="majorBidi"/>
          <w:b/>
          <w:bCs/>
        </w:rPr>
      </w:pPr>
    </w:p>
    <w:p w:rsidR="00AA370C" w:rsidRDefault="00AA370C" w:rsidP="00AA370C">
      <w:pPr>
        <w:bidi w:val="0"/>
        <w:jc w:val="both"/>
        <w:rPr>
          <w:rFonts w:asciiTheme="majorBidi" w:hAnsiTheme="majorBidi" w:cstheme="majorBidi"/>
          <w:b/>
          <w:bCs/>
        </w:rPr>
      </w:pPr>
    </w:p>
    <w:p w:rsidR="00AA370C" w:rsidRDefault="00AA370C" w:rsidP="00AA370C">
      <w:pPr>
        <w:bidi w:val="0"/>
        <w:jc w:val="both"/>
        <w:rPr>
          <w:rFonts w:asciiTheme="majorBidi" w:hAnsiTheme="majorBidi" w:cstheme="majorBidi"/>
          <w:b/>
          <w:bCs/>
        </w:rPr>
      </w:pPr>
    </w:p>
    <w:p w:rsidR="00AA370C" w:rsidRDefault="00AA370C" w:rsidP="00AA370C">
      <w:pPr>
        <w:bidi w:val="0"/>
        <w:jc w:val="both"/>
        <w:rPr>
          <w:rFonts w:asciiTheme="majorBidi" w:hAnsiTheme="majorBidi" w:cstheme="majorBidi"/>
          <w:b/>
          <w:bCs/>
        </w:rPr>
      </w:pPr>
    </w:p>
    <w:p w:rsidR="00AA370C" w:rsidRDefault="00AA370C" w:rsidP="00AA370C">
      <w:pPr>
        <w:bidi w:val="0"/>
        <w:jc w:val="both"/>
        <w:rPr>
          <w:rFonts w:asciiTheme="majorBidi" w:hAnsiTheme="majorBidi" w:cstheme="majorBidi"/>
          <w:b/>
          <w:bCs/>
        </w:rPr>
      </w:pPr>
    </w:p>
    <w:p w:rsidR="00AA370C" w:rsidRDefault="00AA370C" w:rsidP="00AA370C">
      <w:pPr>
        <w:bidi w:val="0"/>
        <w:jc w:val="both"/>
        <w:rPr>
          <w:rFonts w:asciiTheme="majorBidi" w:hAnsiTheme="majorBidi" w:cstheme="majorBidi"/>
          <w:b/>
          <w:bCs/>
        </w:rPr>
      </w:pPr>
    </w:p>
    <w:p w:rsidR="00AA370C" w:rsidRDefault="00AA370C" w:rsidP="00AA370C">
      <w:pPr>
        <w:bidi w:val="0"/>
        <w:jc w:val="both"/>
        <w:rPr>
          <w:rFonts w:asciiTheme="majorBidi" w:hAnsiTheme="majorBidi" w:cstheme="majorBidi"/>
          <w:b/>
          <w:bCs/>
        </w:rPr>
      </w:pPr>
    </w:p>
    <w:p w:rsidR="00AA370C" w:rsidRDefault="00AA370C" w:rsidP="00AA370C">
      <w:pPr>
        <w:bidi w:val="0"/>
        <w:jc w:val="both"/>
        <w:rPr>
          <w:rFonts w:asciiTheme="majorBidi" w:hAnsiTheme="majorBidi" w:cstheme="majorBidi"/>
          <w:b/>
          <w:bCs/>
        </w:rPr>
      </w:pPr>
    </w:p>
    <w:p w:rsidR="00114B9B" w:rsidRDefault="00910B87" w:rsidP="007E5319">
      <w:pPr>
        <w:keepNext/>
        <w:bidi w:val="0"/>
        <w:jc w:val="center"/>
      </w:pPr>
      <w:r w:rsidRPr="00556341">
        <w:rPr>
          <w:rFonts w:asciiTheme="majorBidi" w:hAnsiTheme="majorBidi" w:cstheme="majorBidi"/>
          <w:noProof/>
        </w:rPr>
        <w:lastRenderedPageBreak/>
        <w:drawing>
          <wp:inline distT="0" distB="0" distL="0" distR="0" wp14:anchorId="0F46A602" wp14:editId="245B4D01">
            <wp:extent cx="5943600" cy="5314950"/>
            <wp:effectExtent l="0" t="0" r="0"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usehold.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5314950"/>
                    </a:xfrm>
                    <a:prstGeom prst="rect">
                      <a:avLst/>
                    </a:prstGeom>
                  </pic:spPr>
                </pic:pic>
              </a:graphicData>
            </a:graphic>
          </wp:inline>
        </w:drawing>
      </w:r>
    </w:p>
    <w:p w:rsidR="00910B87" w:rsidRPr="0026036B" w:rsidRDefault="00114B9B" w:rsidP="0026036B">
      <w:pPr>
        <w:pStyle w:val="Caption"/>
        <w:bidi w:val="0"/>
        <w:jc w:val="center"/>
        <w:rPr>
          <w:color w:val="auto"/>
          <w:sz w:val="24"/>
          <w:szCs w:val="24"/>
        </w:rPr>
      </w:pPr>
      <w:bookmarkStart w:id="48" w:name="_Toc125950184"/>
      <w:r w:rsidRPr="0026036B">
        <w:rPr>
          <w:color w:val="auto"/>
          <w:sz w:val="24"/>
          <w:szCs w:val="24"/>
        </w:rPr>
        <w:t xml:space="preserve">Figure </w:t>
      </w:r>
      <w:r w:rsidR="0026036B" w:rsidRPr="0026036B">
        <w:rPr>
          <w:color w:val="auto"/>
          <w:sz w:val="24"/>
          <w:szCs w:val="24"/>
        </w:rPr>
        <w:fldChar w:fldCharType="begin"/>
      </w:r>
      <w:r w:rsidR="0026036B" w:rsidRPr="0026036B">
        <w:rPr>
          <w:color w:val="auto"/>
          <w:sz w:val="24"/>
          <w:szCs w:val="24"/>
        </w:rPr>
        <w:instrText xml:space="preserve"> SEQ Figure \* ARABIC </w:instrText>
      </w:r>
      <w:r w:rsidR="0026036B" w:rsidRPr="0026036B">
        <w:rPr>
          <w:color w:val="auto"/>
          <w:sz w:val="24"/>
          <w:szCs w:val="24"/>
        </w:rPr>
        <w:fldChar w:fldCharType="separate"/>
      </w:r>
      <w:r w:rsidR="004C134B">
        <w:rPr>
          <w:noProof/>
          <w:color w:val="auto"/>
          <w:sz w:val="24"/>
          <w:szCs w:val="24"/>
        </w:rPr>
        <w:t>8</w:t>
      </w:r>
      <w:r w:rsidR="0026036B" w:rsidRPr="0026036B">
        <w:rPr>
          <w:color w:val="auto"/>
          <w:sz w:val="24"/>
          <w:szCs w:val="24"/>
        </w:rPr>
        <w:fldChar w:fldCharType="end"/>
      </w:r>
      <w:r w:rsidRPr="0026036B">
        <w:rPr>
          <w:color w:val="auto"/>
          <w:sz w:val="24"/>
          <w:szCs w:val="24"/>
        </w:rPr>
        <w:t>: Distribution of study houses</w:t>
      </w:r>
      <w:bookmarkEnd w:id="48"/>
    </w:p>
    <w:p w:rsidR="00C37517" w:rsidRDefault="00C37517" w:rsidP="00AA370C">
      <w:pPr>
        <w:bidi w:val="0"/>
        <w:ind w:firstLine="720"/>
        <w:jc w:val="center"/>
        <w:rPr>
          <w:rFonts w:asciiTheme="majorBidi" w:hAnsiTheme="majorBidi" w:cstheme="majorBidi"/>
          <w:b/>
          <w:bCs/>
        </w:rPr>
      </w:pPr>
    </w:p>
    <w:p w:rsidR="00910B87" w:rsidRDefault="00910B87" w:rsidP="00C37517">
      <w:pPr>
        <w:bidi w:val="0"/>
        <w:jc w:val="both"/>
        <w:rPr>
          <w:rFonts w:asciiTheme="majorBidi" w:hAnsiTheme="majorBidi" w:cstheme="majorBidi"/>
        </w:rPr>
      </w:pPr>
      <w:r w:rsidRPr="00556341">
        <w:rPr>
          <w:rFonts w:asciiTheme="majorBidi" w:hAnsiTheme="majorBidi" w:cstheme="majorBidi"/>
        </w:rPr>
        <w:t>Q 1: Surface area of ​​the house (m2)</w:t>
      </w:r>
    </w:p>
    <w:p w:rsidR="005A6DA5" w:rsidRDefault="005A6DA5" w:rsidP="005A6DA5">
      <w:pPr>
        <w:bidi w:val="0"/>
        <w:jc w:val="both"/>
        <w:rPr>
          <w:rFonts w:asciiTheme="majorBidi" w:hAnsiTheme="majorBidi" w:cstheme="majorBidi"/>
          <w:rtl/>
        </w:rPr>
      </w:pPr>
    </w:p>
    <w:p w:rsidR="00C721E1" w:rsidRPr="00C721E1" w:rsidRDefault="00C721E1" w:rsidP="00C721E1">
      <w:pPr>
        <w:bidi w:val="0"/>
        <w:jc w:val="both"/>
        <w:rPr>
          <w:rFonts w:asciiTheme="majorBidi" w:hAnsiTheme="majorBidi" w:cstheme="majorBidi"/>
        </w:rPr>
      </w:pPr>
      <w:r w:rsidRPr="00C721E1">
        <w:rPr>
          <w:rFonts w:asciiTheme="majorBidi" w:hAnsiTheme="majorBidi" w:cstheme="majorBidi"/>
          <w:lang w:val="en"/>
        </w:rPr>
        <w:t>The figure expresses an answer to the question, where the vertical axis is the number of people and the horizontal axis shows the answer (surface area)</w:t>
      </w:r>
    </w:p>
    <w:p w:rsidR="005A6DA5" w:rsidRPr="005A6DA5" w:rsidRDefault="005A6DA5" w:rsidP="00C721E1">
      <w:pPr>
        <w:bidi w:val="0"/>
        <w:jc w:val="both"/>
        <w:rPr>
          <w:rFonts w:asciiTheme="majorBidi" w:hAnsiTheme="majorBidi" w:cstheme="majorBidi"/>
        </w:rPr>
      </w:pPr>
    </w:p>
    <w:p w:rsidR="00910B87" w:rsidRPr="00556341" w:rsidRDefault="00910B87" w:rsidP="00910B87">
      <w:pPr>
        <w:bidi w:val="0"/>
        <w:jc w:val="both"/>
        <w:rPr>
          <w:rFonts w:asciiTheme="majorBidi" w:hAnsiTheme="majorBidi" w:cstheme="majorBidi"/>
        </w:rPr>
      </w:pPr>
      <w:r w:rsidRPr="00556341">
        <w:rPr>
          <w:rFonts w:asciiTheme="majorBidi" w:hAnsiTheme="majorBidi" w:cstheme="majorBidi"/>
          <w:noProof/>
        </w:rPr>
        <w:lastRenderedPageBreak/>
        <w:drawing>
          <wp:inline distT="0" distB="0" distL="0" distR="0" wp14:anchorId="5DA5F4A1" wp14:editId="42A6B974">
            <wp:extent cx="5943600" cy="2295525"/>
            <wp:effectExtent l="0" t="0" r="0" b="9525"/>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943600" cy="2295525"/>
                    </a:xfrm>
                    <a:prstGeom prst="rect">
                      <a:avLst/>
                    </a:prstGeom>
                  </pic:spPr>
                </pic:pic>
              </a:graphicData>
            </a:graphic>
          </wp:inline>
        </w:drawing>
      </w:r>
    </w:p>
    <w:p w:rsidR="00910B87" w:rsidRPr="00556341" w:rsidRDefault="00910B87" w:rsidP="00910B87">
      <w:pPr>
        <w:bidi w:val="0"/>
        <w:jc w:val="both"/>
        <w:rPr>
          <w:rFonts w:asciiTheme="majorBidi" w:hAnsiTheme="majorBidi" w:cstheme="majorBidi"/>
        </w:rPr>
      </w:pPr>
    </w:p>
    <w:p w:rsidR="00910B87" w:rsidRPr="00556341" w:rsidRDefault="00910B87" w:rsidP="00910B87">
      <w:pPr>
        <w:tabs>
          <w:tab w:val="left" w:pos="1530"/>
        </w:tabs>
        <w:bidi w:val="0"/>
        <w:jc w:val="both"/>
        <w:rPr>
          <w:rFonts w:asciiTheme="majorBidi" w:hAnsiTheme="majorBidi" w:cstheme="majorBidi"/>
        </w:rPr>
      </w:pPr>
      <w:r w:rsidRPr="003A606E">
        <w:rPr>
          <w:rFonts w:asciiTheme="majorBidi" w:hAnsiTheme="majorBidi" w:cstheme="majorBidi"/>
        </w:rPr>
        <w:t xml:space="preserve">Avg =3909/22 =177.68 = nearly (178m </w:t>
      </w:r>
      <w:r w:rsidRPr="003A606E">
        <w:rPr>
          <w:rFonts w:asciiTheme="majorBidi" w:hAnsiTheme="majorBidi" w:cstheme="majorBidi"/>
          <w:vertAlign w:val="superscript"/>
        </w:rPr>
        <w:t>2</w:t>
      </w:r>
      <w:r w:rsidRPr="003A606E">
        <w:rPr>
          <w:rFonts w:asciiTheme="majorBidi" w:hAnsiTheme="majorBidi" w:cstheme="majorBidi"/>
        </w:rPr>
        <w:t>)</w:t>
      </w:r>
    </w:p>
    <w:p w:rsidR="00910B87" w:rsidRPr="00556341" w:rsidRDefault="00910B87" w:rsidP="00910B87">
      <w:pPr>
        <w:tabs>
          <w:tab w:val="left" w:pos="1530"/>
        </w:tabs>
        <w:bidi w:val="0"/>
        <w:jc w:val="both"/>
        <w:rPr>
          <w:rFonts w:asciiTheme="majorBidi" w:hAnsiTheme="majorBidi" w:cstheme="majorBidi"/>
        </w:rPr>
      </w:pPr>
    </w:p>
    <w:p w:rsidR="00910B87" w:rsidRDefault="0056018E" w:rsidP="00C37517">
      <w:pPr>
        <w:tabs>
          <w:tab w:val="left" w:pos="1530"/>
        </w:tabs>
        <w:bidi w:val="0"/>
        <w:jc w:val="both"/>
        <w:rPr>
          <w:rFonts w:asciiTheme="majorBidi" w:hAnsiTheme="majorBidi" w:cstheme="majorBidi"/>
        </w:rPr>
      </w:pPr>
      <w:r>
        <w:rPr>
          <w:rFonts w:asciiTheme="majorBidi" w:hAnsiTheme="majorBidi" w:cstheme="majorBidi"/>
        </w:rPr>
        <w:t>Q2: collection well size(m</w:t>
      </w:r>
      <w:r w:rsidR="00C37517">
        <w:rPr>
          <w:rFonts w:asciiTheme="majorBidi" w:hAnsiTheme="majorBidi" w:cstheme="majorBidi"/>
        </w:rPr>
        <w:t xml:space="preserve"> </w:t>
      </w:r>
      <w:r w:rsidR="00910B87" w:rsidRPr="00C37517">
        <w:rPr>
          <w:rFonts w:asciiTheme="majorBidi" w:hAnsiTheme="majorBidi" w:cstheme="majorBidi"/>
          <w:vertAlign w:val="superscript"/>
        </w:rPr>
        <w:t>3</w:t>
      </w:r>
      <w:r w:rsidR="00910B87" w:rsidRPr="00556341">
        <w:rPr>
          <w:rFonts w:asciiTheme="majorBidi" w:hAnsiTheme="majorBidi" w:cstheme="majorBidi"/>
        </w:rPr>
        <w:t>)</w:t>
      </w:r>
    </w:p>
    <w:p w:rsidR="00C721E1" w:rsidRPr="00556341" w:rsidRDefault="00C721E1" w:rsidP="00C721E1">
      <w:pPr>
        <w:tabs>
          <w:tab w:val="left" w:pos="1530"/>
        </w:tabs>
        <w:bidi w:val="0"/>
        <w:rPr>
          <w:rFonts w:asciiTheme="majorBidi" w:hAnsiTheme="majorBidi" w:cstheme="majorBidi"/>
        </w:rPr>
      </w:pPr>
      <w:r w:rsidRPr="00C721E1">
        <w:rPr>
          <w:rFonts w:asciiTheme="majorBidi" w:hAnsiTheme="majorBidi" w:cstheme="majorBidi"/>
        </w:rPr>
        <w:t>The figure expresses an answer to the question, where the vertical axis is the number of people and the horizontal axis shows the answer (the size of the collecting well)</w:t>
      </w:r>
    </w:p>
    <w:p w:rsidR="00910B87" w:rsidRPr="00556341" w:rsidRDefault="00910B87" w:rsidP="00910B87">
      <w:pPr>
        <w:tabs>
          <w:tab w:val="left" w:pos="1530"/>
        </w:tabs>
        <w:bidi w:val="0"/>
        <w:jc w:val="both"/>
        <w:rPr>
          <w:rFonts w:asciiTheme="majorBidi" w:hAnsiTheme="majorBidi" w:cstheme="majorBidi"/>
        </w:rPr>
      </w:pPr>
      <w:r w:rsidRPr="00556341">
        <w:rPr>
          <w:rFonts w:asciiTheme="majorBidi" w:hAnsiTheme="majorBidi" w:cstheme="majorBidi"/>
          <w:noProof/>
        </w:rPr>
        <w:drawing>
          <wp:inline distT="0" distB="0" distL="0" distR="0" wp14:anchorId="11255F60" wp14:editId="61C89D3F">
            <wp:extent cx="5943600" cy="2353310"/>
            <wp:effectExtent l="0" t="0" r="0" b="889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943600" cy="2353310"/>
                    </a:xfrm>
                    <a:prstGeom prst="rect">
                      <a:avLst/>
                    </a:prstGeom>
                  </pic:spPr>
                </pic:pic>
              </a:graphicData>
            </a:graphic>
          </wp:inline>
        </w:drawing>
      </w:r>
    </w:p>
    <w:p w:rsidR="00910B87" w:rsidRPr="00556341" w:rsidRDefault="00910B87" w:rsidP="00910B87">
      <w:pPr>
        <w:tabs>
          <w:tab w:val="left" w:pos="1530"/>
        </w:tabs>
        <w:bidi w:val="0"/>
        <w:jc w:val="both"/>
        <w:rPr>
          <w:rFonts w:asciiTheme="majorBidi" w:hAnsiTheme="majorBidi" w:cstheme="majorBidi"/>
        </w:rPr>
      </w:pPr>
    </w:p>
    <w:p w:rsidR="00910B87" w:rsidRPr="00556341" w:rsidRDefault="00910B87" w:rsidP="002A5052">
      <w:pPr>
        <w:tabs>
          <w:tab w:val="left" w:pos="1530"/>
        </w:tabs>
        <w:bidi w:val="0"/>
        <w:jc w:val="both"/>
        <w:rPr>
          <w:rFonts w:asciiTheme="majorBidi" w:hAnsiTheme="majorBidi" w:cstheme="majorBidi"/>
        </w:rPr>
      </w:pPr>
      <w:r>
        <w:rPr>
          <w:rFonts w:asciiTheme="majorBidi" w:hAnsiTheme="majorBidi" w:cstheme="majorBidi"/>
        </w:rPr>
        <w:t>Average</w:t>
      </w:r>
      <w:r w:rsidRPr="00556341">
        <w:rPr>
          <w:rFonts w:asciiTheme="majorBidi" w:hAnsiTheme="majorBidi" w:cstheme="majorBidi"/>
        </w:rPr>
        <w:t xml:space="preserve"> = 1553/21 =</w:t>
      </w:r>
      <w:r w:rsidR="002A5052">
        <w:rPr>
          <w:rFonts w:asciiTheme="majorBidi" w:hAnsiTheme="majorBidi" w:cstheme="majorBidi"/>
        </w:rPr>
        <w:t xml:space="preserve"> 74 m</w:t>
      </w:r>
      <w:r w:rsidR="002A5052" w:rsidRPr="002A5052">
        <w:rPr>
          <w:rFonts w:asciiTheme="majorBidi" w:hAnsiTheme="majorBidi" w:cstheme="majorBidi"/>
          <w:vertAlign w:val="superscript"/>
        </w:rPr>
        <w:t>3</w:t>
      </w:r>
    </w:p>
    <w:p w:rsidR="00910B87" w:rsidRPr="00556341" w:rsidRDefault="00910B87" w:rsidP="00910B87">
      <w:pPr>
        <w:tabs>
          <w:tab w:val="left" w:pos="1530"/>
        </w:tabs>
        <w:bidi w:val="0"/>
        <w:jc w:val="both"/>
        <w:rPr>
          <w:rFonts w:asciiTheme="majorBidi" w:hAnsiTheme="majorBidi" w:cstheme="majorBidi"/>
        </w:rPr>
      </w:pPr>
    </w:p>
    <w:p w:rsidR="00910B87" w:rsidRPr="00556341" w:rsidRDefault="00910B87" w:rsidP="00910B87">
      <w:pPr>
        <w:tabs>
          <w:tab w:val="left" w:pos="1530"/>
        </w:tabs>
        <w:bidi w:val="0"/>
        <w:jc w:val="both"/>
        <w:rPr>
          <w:rFonts w:asciiTheme="majorBidi" w:hAnsiTheme="majorBidi" w:cstheme="majorBidi"/>
        </w:rPr>
      </w:pPr>
      <w:r w:rsidRPr="00556341">
        <w:rPr>
          <w:rFonts w:asciiTheme="majorBidi" w:hAnsiTheme="majorBidi" w:cstheme="majorBidi"/>
        </w:rPr>
        <w:t>Q3:  Use of well water :</w:t>
      </w:r>
    </w:p>
    <w:p w:rsidR="00910B87" w:rsidRPr="00556341" w:rsidRDefault="00897C52" w:rsidP="00897C52">
      <w:pPr>
        <w:tabs>
          <w:tab w:val="left" w:pos="1530"/>
        </w:tabs>
        <w:bidi w:val="0"/>
        <w:rPr>
          <w:rFonts w:asciiTheme="majorBidi" w:hAnsiTheme="majorBidi" w:cstheme="majorBidi"/>
        </w:rPr>
      </w:pPr>
      <w:r w:rsidRPr="00897C52">
        <w:rPr>
          <w:rFonts w:asciiTheme="majorBidi" w:hAnsiTheme="majorBidi" w:cstheme="majorBidi"/>
        </w:rPr>
        <w:t>It was found that 86% use the water of the collection well for drinking, and 14% use the water of the collection well for washing, as shown in fig</w:t>
      </w:r>
    </w:p>
    <w:p w:rsidR="00910B87" w:rsidRPr="00556341" w:rsidRDefault="00910B87" w:rsidP="002A5052">
      <w:pPr>
        <w:tabs>
          <w:tab w:val="left" w:pos="1530"/>
        </w:tabs>
        <w:bidi w:val="0"/>
        <w:jc w:val="center"/>
        <w:rPr>
          <w:rFonts w:asciiTheme="majorBidi" w:hAnsiTheme="majorBidi" w:cstheme="majorBidi"/>
        </w:rPr>
      </w:pPr>
      <w:r w:rsidRPr="00556341">
        <w:rPr>
          <w:rFonts w:asciiTheme="majorBidi" w:hAnsiTheme="majorBidi" w:cstheme="majorBidi"/>
          <w:noProof/>
        </w:rPr>
        <w:lastRenderedPageBreak/>
        <w:drawing>
          <wp:inline distT="0" distB="0" distL="0" distR="0" wp14:anchorId="68455CA4" wp14:editId="47FFE8DA">
            <wp:extent cx="3895725" cy="2105025"/>
            <wp:effectExtent l="19050" t="19050" r="28575" b="28575"/>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a:extLst>
                        <a:ext uri="{28A0092B-C50C-407E-A947-70E740481C1C}">
                          <a14:useLocalDpi xmlns:a14="http://schemas.microsoft.com/office/drawing/2010/main" val="0"/>
                        </a:ext>
                      </a:extLst>
                    </a:blip>
                    <a:srcRect l="10443" r="7419" b="15000"/>
                    <a:stretch/>
                  </pic:blipFill>
                  <pic:spPr bwMode="auto">
                    <a:xfrm>
                      <a:off x="0" y="0"/>
                      <a:ext cx="3896724" cy="210556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910B87" w:rsidRPr="00556341" w:rsidRDefault="00910B87" w:rsidP="00910B87">
      <w:pPr>
        <w:tabs>
          <w:tab w:val="left" w:pos="1530"/>
        </w:tabs>
        <w:bidi w:val="0"/>
        <w:jc w:val="both"/>
        <w:rPr>
          <w:rFonts w:asciiTheme="majorBidi" w:hAnsiTheme="majorBidi" w:cstheme="majorBidi"/>
        </w:rPr>
      </w:pPr>
    </w:p>
    <w:p w:rsidR="00C721E1" w:rsidRDefault="00910B87" w:rsidP="00910B87">
      <w:pPr>
        <w:tabs>
          <w:tab w:val="left" w:pos="1530"/>
        </w:tabs>
        <w:bidi w:val="0"/>
        <w:jc w:val="both"/>
        <w:rPr>
          <w:rFonts w:asciiTheme="majorBidi" w:hAnsiTheme="majorBidi" w:cstheme="majorBidi"/>
        </w:rPr>
      </w:pPr>
      <w:r w:rsidRPr="00556341">
        <w:rPr>
          <w:rFonts w:asciiTheme="majorBidi" w:hAnsiTheme="majorBidi" w:cstheme="majorBidi"/>
        </w:rPr>
        <w:t>Q4: The location of the collection well from the house (m):</w:t>
      </w:r>
    </w:p>
    <w:p w:rsidR="00910B87" w:rsidRDefault="00910B87" w:rsidP="00C721E1">
      <w:pPr>
        <w:tabs>
          <w:tab w:val="left" w:pos="1530"/>
        </w:tabs>
        <w:bidi w:val="0"/>
        <w:jc w:val="both"/>
        <w:rPr>
          <w:rFonts w:asciiTheme="majorBidi" w:hAnsiTheme="majorBidi" w:cstheme="majorBidi"/>
        </w:rPr>
      </w:pPr>
      <w:r w:rsidRPr="00556341">
        <w:rPr>
          <w:rFonts w:asciiTheme="majorBidi" w:hAnsiTheme="majorBidi" w:cstheme="majorBidi"/>
          <w:rtl/>
        </w:rPr>
        <w:t xml:space="preserve">   </w:t>
      </w:r>
      <w:r w:rsidRPr="00556341">
        <w:rPr>
          <w:rFonts w:asciiTheme="majorBidi" w:hAnsiTheme="majorBidi" w:cstheme="majorBidi"/>
        </w:rPr>
        <w:t xml:space="preserve"> </w:t>
      </w:r>
    </w:p>
    <w:p w:rsidR="00C721E1" w:rsidRPr="00556341" w:rsidRDefault="00C721E1" w:rsidP="00C721E1">
      <w:pPr>
        <w:tabs>
          <w:tab w:val="left" w:pos="1530"/>
        </w:tabs>
        <w:bidi w:val="0"/>
        <w:rPr>
          <w:rFonts w:asciiTheme="majorBidi" w:hAnsiTheme="majorBidi" w:cstheme="majorBidi"/>
        </w:rPr>
      </w:pPr>
      <w:r w:rsidRPr="00C721E1">
        <w:rPr>
          <w:rFonts w:asciiTheme="majorBidi" w:hAnsiTheme="majorBidi" w:cstheme="majorBidi"/>
        </w:rPr>
        <w:t>The figure expresses an answer to the question, where the vertical axis is the number of people and the horizontal axis shows the answer (the location of the well from the house)</w:t>
      </w:r>
    </w:p>
    <w:p w:rsidR="00910B87" w:rsidRPr="00556341" w:rsidRDefault="00910B87" w:rsidP="007E5319">
      <w:pPr>
        <w:tabs>
          <w:tab w:val="left" w:pos="1530"/>
        </w:tabs>
        <w:bidi w:val="0"/>
        <w:jc w:val="both"/>
        <w:rPr>
          <w:rFonts w:asciiTheme="majorBidi" w:hAnsiTheme="majorBidi" w:cstheme="majorBidi"/>
        </w:rPr>
      </w:pPr>
      <w:r w:rsidRPr="00556341">
        <w:rPr>
          <w:rFonts w:asciiTheme="majorBidi" w:hAnsiTheme="majorBidi" w:cstheme="majorBidi"/>
          <w:noProof/>
        </w:rPr>
        <w:drawing>
          <wp:inline distT="0" distB="0" distL="0" distR="0" wp14:anchorId="3F94D4E7" wp14:editId="4BB8765D">
            <wp:extent cx="5943600" cy="2068830"/>
            <wp:effectExtent l="0" t="0" r="0" b="762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943600" cy="2068830"/>
                    </a:xfrm>
                    <a:prstGeom prst="rect">
                      <a:avLst/>
                    </a:prstGeom>
                  </pic:spPr>
                </pic:pic>
              </a:graphicData>
            </a:graphic>
          </wp:inline>
        </w:drawing>
      </w:r>
    </w:p>
    <w:p w:rsidR="00910B87" w:rsidRPr="00556341" w:rsidRDefault="00910B87" w:rsidP="00910B87">
      <w:pPr>
        <w:bidi w:val="0"/>
        <w:jc w:val="both"/>
        <w:rPr>
          <w:rFonts w:asciiTheme="majorBidi" w:hAnsiTheme="majorBidi" w:cstheme="majorBidi"/>
        </w:rPr>
      </w:pPr>
    </w:p>
    <w:p w:rsidR="00910B87" w:rsidRDefault="00910B87" w:rsidP="00910B87">
      <w:pPr>
        <w:bidi w:val="0"/>
        <w:jc w:val="both"/>
        <w:rPr>
          <w:rFonts w:asciiTheme="majorBidi" w:hAnsiTheme="majorBidi" w:cstheme="majorBidi"/>
        </w:rPr>
      </w:pPr>
      <w:r w:rsidRPr="00556341">
        <w:rPr>
          <w:rFonts w:asciiTheme="majorBidi" w:hAnsiTheme="majorBidi" w:cstheme="majorBidi"/>
        </w:rPr>
        <w:t>Q5:The location of the cesspit from the house (m)</w:t>
      </w:r>
    </w:p>
    <w:p w:rsidR="00C721E1" w:rsidRDefault="00C721E1" w:rsidP="00C721E1">
      <w:pPr>
        <w:bidi w:val="0"/>
        <w:jc w:val="both"/>
        <w:rPr>
          <w:rFonts w:asciiTheme="majorBidi" w:hAnsiTheme="majorBidi" w:cstheme="majorBidi"/>
        </w:rPr>
      </w:pPr>
    </w:p>
    <w:p w:rsidR="00C721E1" w:rsidRPr="00556341" w:rsidRDefault="00C721E1" w:rsidP="00C721E1">
      <w:pPr>
        <w:tabs>
          <w:tab w:val="left" w:pos="1530"/>
        </w:tabs>
        <w:bidi w:val="0"/>
        <w:rPr>
          <w:rFonts w:asciiTheme="majorBidi" w:hAnsiTheme="majorBidi" w:cstheme="majorBidi"/>
        </w:rPr>
      </w:pPr>
      <w:r w:rsidRPr="00C721E1">
        <w:rPr>
          <w:rFonts w:asciiTheme="majorBidi" w:hAnsiTheme="majorBidi" w:cstheme="majorBidi"/>
        </w:rPr>
        <w:t>The figure expresses an answer to the question, where the vertical axis is the number of people and the horizontal axis shows the answer (</w:t>
      </w:r>
      <w:r w:rsidRPr="00556341">
        <w:rPr>
          <w:rFonts w:asciiTheme="majorBidi" w:hAnsiTheme="majorBidi" w:cstheme="majorBidi"/>
        </w:rPr>
        <w:t>The location of the cesspit from the house</w:t>
      </w:r>
      <w:r w:rsidRPr="00C721E1">
        <w:rPr>
          <w:rFonts w:asciiTheme="majorBidi" w:hAnsiTheme="majorBidi" w:cstheme="majorBidi"/>
        </w:rPr>
        <w:t>)</w:t>
      </w:r>
    </w:p>
    <w:p w:rsidR="00C721E1" w:rsidRPr="00556341" w:rsidRDefault="00C721E1" w:rsidP="00C721E1">
      <w:pPr>
        <w:bidi w:val="0"/>
        <w:jc w:val="both"/>
        <w:rPr>
          <w:rFonts w:asciiTheme="majorBidi" w:hAnsiTheme="majorBidi" w:cstheme="majorBidi"/>
        </w:rPr>
      </w:pPr>
    </w:p>
    <w:p w:rsidR="00910B87" w:rsidRPr="00556341" w:rsidRDefault="00910B87" w:rsidP="00910B87">
      <w:pPr>
        <w:bidi w:val="0"/>
        <w:jc w:val="both"/>
        <w:rPr>
          <w:rFonts w:asciiTheme="majorBidi" w:hAnsiTheme="majorBidi" w:cstheme="majorBidi"/>
        </w:rPr>
      </w:pPr>
    </w:p>
    <w:p w:rsidR="00910B87" w:rsidRPr="00556341" w:rsidRDefault="00910B87" w:rsidP="00910B87">
      <w:pPr>
        <w:bidi w:val="0"/>
        <w:jc w:val="both"/>
        <w:rPr>
          <w:rFonts w:asciiTheme="majorBidi" w:hAnsiTheme="majorBidi" w:cstheme="majorBidi"/>
        </w:rPr>
      </w:pPr>
      <w:r w:rsidRPr="00556341">
        <w:rPr>
          <w:rFonts w:asciiTheme="majorBidi" w:hAnsiTheme="majorBidi" w:cstheme="majorBidi"/>
          <w:noProof/>
        </w:rPr>
        <w:lastRenderedPageBreak/>
        <w:drawing>
          <wp:inline distT="0" distB="0" distL="0" distR="0" wp14:anchorId="7EA19C75" wp14:editId="18FC2A12">
            <wp:extent cx="5943600" cy="2146935"/>
            <wp:effectExtent l="0" t="0" r="0" b="5715"/>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943600" cy="2146935"/>
                    </a:xfrm>
                    <a:prstGeom prst="rect">
                      <a:avLst/>
                    </a:prstGeom>
                  </pic:spPr>
                </pic:pic>
              </a:graphicData>
            </a:graphic>
          </wp:inline>
        </w:drawing>
      </w:r>
    </w:p>
    <w:p w:rsidR="00910B87" w:rsidRPr="00556341" w:rsidRDefault="00910B87" w:rsidP="00910B87">
      <w:pPr>
        <w:bidi w:val="0"/>
        <w:jc w:val="both"/>
        <w:rPr>
          <w:rFonts w:asciiTheme="majorBidi" w:hAnsiTheme="majorBidi" w:cstheme="majorBidi"/>
        </w:rPr>
      </w:pPr>
    </w:p>
    <w:p w:rsidR="00910B87" w:rsidRDefault="00910B87" w:rsidP="00910B87">
      <w:pPr>
        <w:bidi w:val="0"/>
        <w:jc w:val="both"/>
        <w:rPr>
          <w:rFonts w:asciiTheme="majorBidi" w:hAnsiTheme="majorBidi" w:cstheme="majorBidi"/>
        </w:rPr>
      </w:pPr>
      <w:r w:rsidRPr="00556341">
        <w:rPr>
          <w:rFonts w:asciiTheme="majorBidi" w:hAnsiTheme="majorBidi" w:cstheme="majorBidi"/>
        </w:rPr>
        <w:t>Q6: Distance between collection well and cesspit (m).</w:t>
      </w:r>
    </w:p>
    <w:p w:rsidR="00C721E1" w:rsidRPr="00556341" w:rsidRDefault="00C721E1" w:rsidP="00C721E1">
      <w:pPr>
        <w:bidi w:val="0"/>
        <w:jc w:val="both"/>
        <w:rPr>
          <w:rFonts w:asciiTheme="majorBidi" w:hAnsiTheme="majorBidi" w:cstheme="majorBidi"/>
        </w:rPr>
      </w:pPr>
    </w:p>
    <w:p w:rsidR="00C721E1" w:rsidRPr="00556341" w:rsidRDefault="00C721E1" w:rsidP="00C721E1">
      <w:pPr>
        <w:tabs>
          <w:tab w:val="left" w:pos="1530"/>
        </w:tabs>
        <w:bidi w:val="0"/>
        <w:rPr>
          <w:rFonts w:asciiTheme="majorBidi" w:hAnsiTheme="majorBidi" w:cstheme="majorBidi"/>
        </w:rPr>
      </w:pPr>
      <w:r w:rsidRPr="00C721E1">
        <w:rPr>
          <w:rFonts w:asciiTheme="majorBidi" w:hAnsiTheme="majorBidi" w:cstheme="majorBidi"/>
        </w:rPr>
        <w:t>The figure expresses an answer to the question, where the vertical axis is the number of people and the horizontal axis shows the answer (</w:t>
      </w:r>
      <w:r>
        <w:rPr>
          <w:rFonts w:asciiTheme="majorBidi" w:hAnsiTheme="majorBidi" w:cstheme="majorBidi"/>
        </w:rPr>
        <w:t>d</w:t>
      </w:r>
      <w:r w:rsidRPr="00556341">
        <w:rPr>
          <w:rFonts w:asciiTheme="majorBidi" w:hAnsiTheme="majorBidi" w:cstheme="majorBidi"/>
        </w:rPr>
        <w:t>istance between collection well and cesspit</w:t>
      </w:r>
      <w:r w:rsidRPr="00C721E1">
        <w:rPr>
          <w:rFonts w:asciiTheme="majorBidi" w:hAnsiTheme="majorBidi" w:cstheme="majorBidi"/>
        </w:rPr>
        <w:t>)</w:t>
      </w:r>
    </w:p>
    <w:p w:rsidR="00C721E1" w:rsidRPr="00556341" w:rsidRDefault="00C721E1" w:rsidP="00C721E1">
      <w:pPr>
        <w:bidi w:val="0"/>
        <w:jc w:val="both"/>
        <w:rPr>
          <w:rFonts w:asciiTheme="majorBidi" w:hAnsiTheme="majorBidi" w:cstheme="majorBidi"/>
        </w:rPr>
      </w:pPr>
    </w:p>
    <w:p w:rsidR="00910B87" w:rsidRPr="00556341" w:rsidRDefault="00910B87" w:rsidP="00910B87">
      <w:pPr>
        <w:bidi w:val="0"/>
        <w:jc w:val="both"/>
        <w:rPr>
          <w:rFonts w:asciiTheme="majorBidi" w:hAnsiTheme="majorBidi" w:cstheme="majorBidi"/>
        </w:rPr>
      </w:pPr>
      <w:r w:rsidRPr="00556341">
        <w:rPr>
          <w:rFonts w:asciiTheme="majorBidi" w:hAnsiTheme="majorBidi" w:cstheme="majorBidi"/>
          <w:noProof/>
        </w:rPr>
        <w:drawing>
          <wp:inline distT="0" distB="0" distL="0" distR="0" wp14:anchorId="1CE6A7DE" wp14:editId="57C2B362">
            <wp:extent cx="5943600" cy="2431415"/>
            <wp:effectExtent l="0" t="0" r="0" b="6985"/>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943600" cy="2431415"/>
                    </a:xfrm>
                    <a:prstGeom prst="rect">
                      <a:avLst/>
                    </a:prstGeom>
                  </pic:spPr>
                </pic:pic>
              </a:graphicData>
            </a:graphic>
          </wp:inline>
        </w:drawing>
      </w:r>
    </w:p>
    <w:p w:rsidR="00910B87" w:rsidRPr="00556341" w:rsidRDefault="00910B87" w:rsidP="00910B87">
      <w:pPr>
        <w:bidi w:val="0"/>
        <w:jc w:val="both"/>
        <w:rPr>
          <w:rFonts w:asciiTheme="majorBidi" w:hAnsiTheme="majorBidi" w:cstheme="majorBidi"/>
        </w:rPr>
      </w:pPr>
      <w:r>
        <w:rPr>
          <w:rFonts w:asciiTheme="majorBidi" w:hAnsiTheme="majorBidi" w:cstheme="majorBidi"/>
        </w:rPr>
        <w:t>Average</w:t>
      </w:r>
      <w:r w:rsidRPr="00556341">
        <w:rPr>
          <w:rFonts w:asciiTheme="majorBidi" w:hAnsiTheme="majorBidi" w:cstheme="majorBidi"/>
        </w:rPr>
        <w:t xml:space="preserve"> =676/22 =31m</w:t>
      </w:r>
    </w:p>
    <w:p w:rsidR="00910B87" w:rsidRPr="00556341" w:rsidRDefault="00910B87" w:rsidP="00910B87">
      <w:pPr>
        <w:bidi w:val="0"/>
        <w:jc w:val="both"/>
        <w:rPr>
          <w:rFonts w:asciiTheme="majorBidi" w:hAnsiTheme="majorBidi" w:cstheme="majorBidi"/>
        </w:rPr>
      </w:pPr>
    </w:p>
    <w:p w:rsidR="00910B87" w:rsidRPr="00210473" w:rsidRDefault="00910B87" w:rsidP="00210473">
      <w:pPr>
        <w:pStyle w:val="Heading2"/>
        <w:tabs>
          <w:tab w:val="center" w:pos="1279"/>
        </w:tabs>
        <w:ind w:left="0" w:firstLine="0"/>
        <w:jc w:val="both"/>
        <w:rPr>
          <w:b/>
          <w:bCs/>
          <w:szCs w:val="32"/>
        </w:rPr>
      </w:pPr>
      <w:bookmarkStart w:id="49" w:name="_Toc139784132"/>
      <w:r w:rsidRPr="00210473">
        <w:rPr>
          <w:b/>
          <w:bCs/>
          <w:szCs w:val="32"/>
        </w:rPr>
        <w:t>4.3 Water use</w:t>
      </w:r>
      <w:bookmarkEnd w:id="49"/>
    </w:p>
    <w:p w:rsidR="00910B87" w:rsidRPr="00556341" w:rsidRDefault="00910B87" w:rsidP="00910B87">
      <w:pPr>
        <w:bidi w:val="0"/>
        <w:jc w:val="both"/>
        <w:rPr>
          <w:rFonts w:asciiTheme="majorBidi" w:hAnsiTheme="majorBidi" w:cstheme="majorBidi"/>
        </w:rPr>
      </w:pPr>
      <w:r w:rsidRPr="00556341">
        <w:rPr>
          <w:rFonts w:asciiTheme="majorBidi" w:hAnsiTheme="majorBidi" w:cstheme="majorBidi"/>
        </w:rPr>
        <w:t>Municipal water demand is commonly classify according to the nature of the use, the ordinary classification are:-</w:t>
      </w:r>
    </w:p>
    <w:p w:rsidR="00910B87" w:rsidRPr="007E5319" w:rsidRDefault="00910B87" w:rsidP="007E5319">
      <w:pPr>
        <w:pStyle w:val="ListParagraph"/>
        <w:numPr>
          <w:ilvl w:val="0"/>
          <w:numId w:val="20"/>
        </w:numPr>
        <w:bidi w:val="0"/>
        <w:ind w:left="567"/>
        <w:jc w:val="both"/>
        <w:rPr>
          <w:rFonts w:asciiTheme="majorBidi" w:hAnsiTheme="majorBidi" w:cstheme="majorBidi"/>
        </w:rPr>
      </w:pPr>
      <w:r w:rsidRPr="007E5319">
        <w:rPr>
          <w:rFonts w:asciiTheme="majorBidi" w:hAnsiTheme="majorBidi" w:cstheme="majorBidi"/>
        </w:rPr>
        <w:t>Domestic: - water furnished houses, hotels …..Etc, culinary and other purposes. Use varies with economical level of the consumer, the range being 75to 380 L\C\D (Litter per capita par day).</w:t>
      </w:r>
    </w:p>
    <w:p w:rsidR="00910B87" w:rsidRPr="007E5319" w:rsidRDefault="00910B87" w:rsidP="007E5319">
      <w:pPr>
        <w:pStyle w:val="ListParagraph"/>
        <w:numPr>
          <w:ilvl w:val="0"/>
          <w:numId w:val="20"/>
        </w:numPr>
        <w:bidi w:val="0"/>
        <w:ind w:left="567"/>
        <w:jc w:val="both"/>
        <w:rPr>
          <w:rFonts w:asciiTheme="majorBidi" w:hAnsiTheme="majorBidi" w:cstheme="majorBidi"/>
        </w:rPr>
      </w:pPr>
      <w:r w:rsidRPr="007E5319">
        <w:rPr>
          <w:rFonts w:asciiTheme="majorBidi" w:hAnsiTheme="majorBidi" w:cstheme="majorBidi"/>
        </w:rPr>
        <w:t>Commercial and industrial: - water furnished to industrial and commercial establishment such as factors and offices. The importance of this varies depend on wither there are large industries and wither the industries obtain there water from the municipality.</w:t>
      </w:r>
    </w:p>
    <w:p w:rsidR="00910B87" w:rsidRPr="007E5319" w:rsidRDefault="00910B87" w:rsidP="007E5319">
      <w:pPr>
        <w:pStyle w:val="ListParagraph"/>
        <w:numPr>
          <w:ilvl w:val="0"/>
          <w:numId w:val="20"/>
        </w:numPr>
        <w:bidi w:val="0"/>
        <w:ind w:left="567"/>
        <w:jc w:val="both"/>
        <w:rPr>
          <w:rFonts w:asciiTheme="majorBidi" w:hAnsiTheme="majorBidi" w:cstheme="majorBidi"/>
        </w:rPr>
      </w:pPr>
      <w:r w:rsidRPr="007E5319">
        <w:rPr>
          <w:rFonts w:asciiTheme="majorBidi" w:hAnsiTheme="majorBidi" w:cstheme="majorBidi"/>
        </w:rPr>
        <w:t>Public use: - water furnished to public building and use for public services. Protection for which the municipal supplier usual is not bad.</w:t>
      </w:r>
    </w:p>
    <w:p w:rsidR="00910B87" w:rsidRPr="007E5319" w:rsidRDefault="00910B87" w:rsidP="007E5319">
      <w:pPr>
        <w:pStyle w:val="ListParagraph"/>
        <w:numPr>
          <w:ilvl w:val="0"/>
          <w:numId w:val="20"/>
        </w:numPr>
        <w:bidi w:val="0"/>
        <w:ind w:left="567"/>
        <w:jc w:val="both"/>
        <w:rPr>
          <w:rFonts w:asciiTheme="majorBidi" w:hAnsiTheme="majorBidi" w:cstheme="majorBidi"/>
        </w:rPr>
      </w:pPr>
      <w:r w:rsidRPr="007E5319">
        <w:rPr>
          <w:rFonts w:asciiTheme="majorBidi" w:hAnsiTheme="majorBidi" w:cstheme="majorBidi"/>
        </w:rPr>
        <w:lastRenderedPageBreak/>
        <w:t>Loss and waste: - water, which is uncounted for in the sense that it is not assign to specific user.</w:t>
      </w:r>
    </w:p>
    <w:p w:rsidR="00910B87" w:rsidRPr="007E5319" w:rsidRDefault="00910B87" w:rsidP="007E5319">
      <w:pPr>
        <w:pStyle w:val="ListParagraph"/>
        <w:numPr>
          <w:ilvl w:val="0"/>
          <w:numId w:val="20"/>
        </w:numPr>
        <w:bidi w:val="0"/>
        <w:ind w:left="567"/>
        <w:jc w:val="both"/>
        <w:rPr>
          <w:rFonts w:asciiTheme="majorBidi" w:hAnsiTheme="majorBidi" w:cstheme="majorBidi"/>
        </w:rPr>
      </w:pPr>
      <w:r w:rsidRPr="007E5319">
        <w:rPr>
          <w:rFonts w:asciiTheme="majorBidi" w:hAnsiTheme="majorBidi" w:cstheme="majorBidi"/>
        </w:rPr>
        <w:t>Uncounted for water: - is attributed to errors in meter readings, unauthorized connection, and leaks in the distribution system.</w:t>
      </w:r>
    </w:p>
    <w:p w:rsidR="00910B87" w:rsidRPr="007E5319" w:rsidRDefault="00910B87" w:rsidP="007E5319">
      <w:pPr>
        <w:pStyle w:val="ListParagraph"/>
        <w:numPr>
          <w:ilvl w:val="0"/>
          <w:numId w:val="20"/>
        </w:numPr>
        <w:bidi w:val="0"/>
        <w:ind w:left="567"/>
        <w:jc w:val="both"/>
        <w:rPr>
          <w:rFonts w:asciiTheme="majorBidi" w:hAnsiTheme="majorBidi" w:cstheme="majorBidi"/>
        </w:rPr>
      </w:pPr>
      <w:r w:rsidRPr="007E5319">
        <w:rPr>
          <w:rFonts w:asciiTheme="majorBidi" w:hAnsiTheme="majorBidi" w:cstheme="majorBidi"/>
        </w:rPr>
        <w:t>Agricultural: - for farms farmhouses, livestock, dairies, greenhouses, spray irrigation, etc.</w:t>
      </w:r>
    </w:p>
    <w:p w:rsidR="00910B87" w:rsidRPr="00556341" w:rsidRDefault="00910B87" w:rsidP="00910B87">
      <w:pPr>
        <w:bidi w:val="0"/>
        <w:jc w:val="both"/>
        <w:rPr>
          <w:rFonts w:asciiTheme="majorBidi" w:hAnsiTheme="majorBidi" w:cstheme="majorBidi"/>
        </w:rPr>
      </w:pPr>
      <w:r w:rsidRPr="00556341">
        <w:rPr>
          <w:rFonts w:asciiTheme="majorBidi" w:hAnsiTheme="majorBidi" w:cstheme="majorBidi"/>
        </w:rPr>
        <w:t>A water works distribution system includes pipes, vales, hydrants and appurtenances for conveying water, reservoirs for storage, equalizing and distribution purposes.</w:t>
      </w:r>
    </w:p>
    <w:p w:rsidR="00910B87" w:rsidRPr="00556341" w:rsidRDefault="00910B87" w:rsidP="007E5319">
      <w:pPr>
        <w:bidi w:val="0"/>
        <w:jc w:val="both"/>
        <w:rPr>
          <w:rFonts w:asciiTheme="majorBidi" w:hAnsiTheme="majorBidi" w:cstheme="majorBidi"/>
        </w:rPr>
      </w:pPr>
      <w:r w:rsidRPr="00556341">
        <w:rPr>
          <w:rFonts w:asciiTheme="majorBidi" w:hAnsiTheme="majorBidi" w:cstheme="majorBidi"/>
        </w:rPr>
        <w:t>The total consumption is the sum of the i</w:t>
      </w:r>
      <w:r w:rsidR="007E5319">
        <w:rPr>
          <w:rFonts w:asciiTheme="majorBidi" w:hAnsiTheme="majorBidi" w:cstheme="majorBidi"/>
        </w:rPr>
        <w:t>ndividual elements listed above</w:t>
      </w:r>
    </w:p>
    <w:p w:rsidR="00910B87" w:rsidRPr="007E5319" w:rsidRDefault="00910B87" w:rsidP="007E5319">
      <w:pPr>
        <w:pStyle w:val="Heading2"/>
        <w:tabs>
          <w:tab w:val="center" w:pos="1279"/>
        </w:tabs>
        <w:ind w:left="0" w:firstLine="0"/>
        <w:jc w:val="both"/>
        <w:rPr>
          <w:b/>
          <w:bCs/>
          <w:szCs w:val="32"/>
        </w:rPr>
      </w:pPr>
      <w:bookmarkStart w:id="50" w:name="_Toc139784133"/>
      <w:r w:rsidRPr="00210473">
        <w:rPr>
          <w:b/>
          <w:bCs/>
          <w:szCs w:val="32"/>
        </w:rPr>
        <w:t>4.4   Quantity of Water consumed per day.</w:t>
      </w:r>
      <w:bookmarkEnd w:id="50"/>
    </w:p>
    <w:p w:rsidR="00ED5B07" w:rsidRPr="00ED5B07" w:rsidRDefault="00ED5B07" w:rsidP="00ED5B07">
      <w:pPr>
        <w:pStyle w:val="ListParagraph"/>
        <w:keepNext/>
        <w:keepLines/>
        <w:numPr>
          <w:ilvl w:val="1"/>
          <w:numId w:val="18"/>
        </w:numPr>
        <w:bidi w:val="0"/>
        <w:spacing w:before="120" w:after="120"/>
        <w:contextualSpacing w:val="0"/>
        <w:outlineLvl w:val="2"/>
        <w:rPr>
          <w:rFonts w:asciiTheme="majorBidi" w:eastAsiaTheme="majorEastAsia" w:hAnsiTheme="majorBidi" w:cstheme="majorBidi"/>
          <w:b/>
          <w:bCs/>
          <w:vanish/>
        </w:rPr>
      </w:pPr>
      <w:bookmarkStart w:id="51" w:name="_Toc126302936"/>
      <w:bookmarkStart w:id="52" w:name="_Toc126555815"/>
      <w:bookmarkStart w:id="53" w:name="_Toc126634045"/>
      <w:bookmarkStart w:id="54" w:name="_Toc126634205"/>
      <w:bookmarkStart w:id="55" w:name="_Toc126634274"/>
      <w:bookmarkStart w:id="56" w:name="_Toc126647011"/>
      <w:bookmarkStart w:id="57" w:name="_Toc139784134"/>
      <w:bookmarkEnd w:id="51"/>
      <w:bookmarkEnd w:id="52"/>
      <w:bookmarkEnd w:id="53"/>
      <w:bookmarkEnd w:id="54"/>
      <w:bookmarkEnd w:id="55"/>
      <w:bookmarkEnd w:id="56"/>
      <w:bookmarkEnd w:id="57"/>
    </w:p>
    <w:p w:rsidR="00ED5B07" w:rsidRPr="00ED5B07" w:rsidRDefault="00ED5B07" w:rsidP="00ED5B07">
      <w:pPr>
        <w:pStyle w:val="ListParagraph"/>
        <w:keepNext/>
        <w:keepLines/>
        <w:numPr>
          <w:ilvl w:val="1"/>
          <w:numId w:val="18"/>
        </w:numPr>
        <w:bidi w:val="0"/>
        <w:spacing w:before="120" w:after="120"/>
        <w:contextualSpacing w:val="0"/>
        <w:outlineLvl w:val="2"/>
        <w:rPr>
          <w:rFonts w:asciiTheme="majorBidi" w:eastAsiaTheme="majorEastAsia" w:hAnsiTheme="majorBidi" w:cstheme="majorBidi"/>
          <w:b/>
          <w:bCs/>
          <w:vanish/>
        </w:rPr>
      </w:pPr>
      <w:bookmarkStart w:id="58" w:name="_Toc126302937"/>
      <w:bookmarkStart w:id="59" w:name="_Toc126555816"/>
      <w:bookmarkStart w:id="60" w:name="_Toc126634046"/>
      <w:bookmarkStart w:id="61" w:name="_Toc126634206"/>
      <w:bookmarkStart w:id="62" w:name="_Toc126634275"/>
      <w:bookmarkStart w:id="63" w:name="_Toc126647012"/>
      <w:bookmarkStart w:id="64" w:name="_Toc139784135"/>
      <w:bookmarkEnd w:id="58"/>
      <w:bookmarkEnd w:id="59"/>
      <w:bookmarkEnd w:id="60"/>
      <w:bookmarkEnd w:id="61"/>
      <w:bookmarkEnd w:id="62"/>
      <w:bookmarkEnd w:id="63"/>
      <w:bookmarkEnd w:id="64"/>
    </w:p>
    <w:p w:rsidR="00C37517" w:rsidRPr="007E5319" w:rsidRDefault="00910B87" w:rsidP="00ED5B07">
      <w:pPr>
        <w:pStyle w:val="Heading3"/>
        <w:numPr>
          <w:ilvl w:val="2"/>
          <w:numId w:val="18"/>
        </w:numPr>
        <w:bidi w:val="0"/>
        <w:ind w:left="720"/>
        <w:rPr>
          <w:rFonts w:asciiTheme="majorBidi" w:hAnsiTheme="majorBidi"/>
          <w:color w:val="auto"/>
        </w:rPr>
      </w:pPr>
      <w:bookmarkStart w:id="65" w:name="_Toc139784136"/>
      <w:r w:rsidRPr="00C37517">
        <w:rPr>
          <w:rFonts w:asciiTheme="majorBidi" w:hAnsiTheme="majorBidi"/>
          <w:color w:val="auto"/>
        </w:rPr>
        <w:t>Average per capita consumption of municipal water</w:t>
      </w:r>
      <w:bookmarkEnd w:id="65"/>
    </w:p>
    <w:p w:rsidR="00910B87" w:rsidRDefault="00910B87" w:rsidP="00C37517">
      <w:pPr>
        <w:bidi w:val="0"/>
        <w:jc w:val="both"/>
        <w:rPr>
          <w:rFonts w:asciiTheme="majorBidi" w:hAnsiTheme="majorBidi" w:cstheme="majorBidi"/>
        </w:rPr>
      </w:pPr>
      <w:r w:rsidRPr="003A606E">
        <w:rPr>
          <w:rFonts w:asciiTheme="majorBidi" w:hAnsiTheme="majorBidi" w:cstheme="majorBidi"/>
        </w:rPr>
        <w:t>The average number of family members in the town = 5 people</w:t>
      </w:r>
    </w:p>
    <w:p w:rsidR="007E5319" w:rsidRDefault="007E5319" w:rsidP="007E5319">
      <w:pPr>
        <w:bidi w:val="0"/>
        <w:jc w:val="both"/>
        <w:rPr>
          <w:rFonts w:asciiTheme="majorBidi" w:hAnsiTheme="majorBidi" w:cstheme="majorBidi"/>
        </w:rPr>
      </w:pPr>
    </w:p>
    <w:p w:rsidR="007E5319" w:rsidRDefault="007E5319" w:rsidP="007E5319">
      <w:pPr>
        <w:bidi w:val="0"/>
        <w:jc w:val="both"/>
        <w:rPr>
          <w:rFonts w:asciiTheme="majorBidi" w:hAnsiTheme="majorBidi" w:cstheme="majorBidi"/>
        </w:rPr>
      </w:pPr>
    </w:p>
    <w:p w:rsidR="007E5319" w:rsidRPr="00C37517" w:rsidRDefault="00952ED2" w:rsidP="007E5319">
      <w:pPr>
        <w:bidi w:val="0"/>
        <w:jc w:val="both"/>
        <w:rPr>
          <w:rFonts w:asciiTheme="majorBidi" w:hAnsiTheme="majorBidi" w:cstheme="majorBidi"/>
        </w:rPr>
      </w:pPr>
      <w:r w:rsidRPr="00952ED2">
        <w:rPr>
          <w:rFonts w:asciiTheme="majorBidi" w:hAnsiTheme="majorBidi" w:cstheme="majorBidi"/>
        </w:rPr>
        <w:t>Table 12 shows water consumption per capita, as we read the monthly water bills for 20 families from each region of the municipality, where we took the average water consumption in each region, then we took the average water consumption for all regions, and it turned out that the per capita water consumption is approximately 73</w:t>
      </w:r>
      <w:r w:rsidR="00A204F8">
        <w:rPr>
          <w:rFonts w:asciiTheme="majorBidi" w:hAnsiTheme="majorBidi" w:cstheme="majorBidi"/>
        </w:rPr>
        <w:t>L/D</w:t>
      </w:r>
    </w:p>
    <w:p w:rsidR="00C37517" w:rsidRDefault="00C37517" w:rsidP="00C37517">
      <w:pPr>
        <w:bidi w:val="0"/>
        <w:jc w:val="both"/>
        <w:rPr>
          <w:rFonts w:asciiTheme="majorBidi" w:hAnsiTheme="majorBidi" w:cstheme="majorBidi"/>
          <w:b/>
          <w:bCs/>
        </w:rPr>
      </w:pPr>
    </w:p>
    <w:p w:rsidR="00B64ADA" w:rsidRPr="002634AC" w:rsidRDefault="00B64ADA" w:rsidP="00B64ADA">
      <w:pPr>
        <w:pStyle w:val="Caption"/>
        <w:keepNext/>
        <w:bidi w:val="0"/>
        <w:rPr>
          <w:color w:val="000000" w:themeColor="text1"/>
          <w:sz w:val="24"/>
          <w:szCs w:val="24"/>
        </w:rPr>
      </w:pPr>
      <w:bookmarkStart w:id="66" w:name="_Toc126647072"/>
      <w:r w:rsidRPr="002634AC">
        <w:rPr>
          <w:color w:val="000000" w:themeColor="text1"/>
          <w:sz w:val="24"/>
          <w:szCs w:val="24"/>
        </w:rPr>
        <w:t xml:space="preserve">Table </w:t>
      </w:r>
      <w:r w:rsidRPr="002634AC">
        <w:rPr>
          <w:color w:val="000000" w:themeColor="text1"/>
          <w:sz w:val="24"/>
          <w:szCs w:val="24"/>
        </w:rPr>
        <w:fldChar w:fldCharType="begin"/>
      </w:r>
      <w:r w:rsidRPr="002634AC">
        <w:rPr>
          <w:color w:val="000000" w:themeColor="text1"/>
          <w:sz w:val="24"/>
          <w:szCs w:val="24"/>
        </w:rPr>
        <w:instrText xml:space="preserve"> SEQ Table \* ARABIC </w:instrText>
      </w:r>
      <w:r w:rsidRPr="002634AC">
        <w:rPr>
          <w:color w:val="000000" w:themeColor="text1"/>
          <w:sz w:val="24"/>
          <w:szCs w:val="24"/>
        </w:rPr>
        <w:fldChar w:fldCharType="separate"/>
      </w:r>
      <w:r w:rsidR="001F483C">
        <w:rPr>
          <w:noProof/>
          <w:color w:val="000000" w:themeColor="text1"/>
          <w:sz w:val="24"/>
          <w:szCs w:val="24"/>
        </w:rPr>
        <w:t>12</w:t>
      </w:r>
      <w:r w:rsidRPr="002634AC">
        <w:rPr>
          <w:color w:val="000000" w:themeColor="text1"/>
          <w:sz w:val="24"/>
          <w:szCs w:val="24"/>
        </w:rPr>
        <w:fldChar w:fldCharType="end"/>
      </w:r>
      <w:r w:rsidRPr="002634AC">
        <w:rPr>
          <w:color w:val="000000" w:themeColor="text1"/>
          <w:sz w:val="24"/>
          <w:szCs w:val="24"/>
        </w:rPr>
        <w:t>: Average per capita consumption of municipal water</w:t>
      </w:r>
      <w:bookmarkEnd w:id="66"/>
    </w:p>
    <w:tbl>
      <w:tblPr>
        <w:tblStyle w:val="TableGrid"/>
        <w:tblW w:w="7218" w:type="dxa"/>
        <w:jc w:val="center"/>
        <w:tblLook w:val="04A0" w:firstRow="1" w:lastRow="0" w:firstColumn="1" w:lastColumn="0" w:noHBand="0" w:noVBand="1"/>
      </w:tblPr>
      <w:tblGrid>
        <w:gridCol w:w="645"/>
        <w:gridCol w:w="1884"/>
        <w:gridCol w:w="2169"/>
        <w:gridCol w:w="2520"/>
      </w:tblGrid>
      <w:tr w:rsidR="00F065EC" w:rsidRPr="00556341" w:rsidTr="00F065EC">
        <w:trPr>
          <w:trHeight w:val="375"/>
          <w:jc w:val="center"/>
        </w:trPr>
        <w:tc>
          <w:tcPr>
            <w:tcW w:w="645" w:type="dxa"/>
          </w:tcPr>
          <w:p w:rsidR="00F065EC" w:rsidRPr="00556341" w:rsidRDefault="00F065EC" w:rsidP="007E5319">
            <w:pPr>
              <w:bidi w:val="0"/>
              <w:jc w:val="center"/>
              <w:rPr>
                <w:rFonts w:asciiTheme="majorBidi" w:hAnsiTheme="majorBidi" w:cstheme="majorBidi"/>
                <w:b/>
                <w:bCs/>
              </w:rPr>
            </w:pPr>
            <w:r>
              <w:rPr>
                <w:rFonts w:asciiTheme="majorBidi" w:hAnsiTheme="majorBidi" w:cstheme="majorBidi"/>
                <w:b/>
                <w:bCs/>
              </w:rPr>
              <w:t>No.</w:t>
            </w:r>
          </w:p>
        </w:tc>
        <w:tc>
          <w:tcPr>
            <w:tcW w:w="1884" w:type="dxa"/>
          </w:tcPr>
          <w:p w:rsidR="00F065EC" w:rsidRPr="003A606E" w:rsidRDefault="00F065EC" w:rsidP="00CE237D">
            <w:pPr>
              <w:bidi w:val="0"/>
              <w:jc w:val="center"/>
              <w:rPr>
                <w:rFonts w:asciiTheme="majorBidi" w:hAnsiTheme="majorBidi" w:cstheme="majorBidi"/>
                <w:b/>
                <w:bCs/>
              </w:rPr>
            </w:pPr>
            <w:r w:rsidRPr="003A606E">
              <w:rPr>
                <w:rFonts w:asciiTheme="majorBidi" w:hAnsiTheme="majorBidi" w:cstheme="majorBidi"/>
                <w:b/>
                <w:bCs/>
              </w:rPr>
              <w:t>Region</w:t>
            </w:r>
          </w:p>
          <w:p w:rsidR="00F065EC" w:rsidRPr="00556341" w:rsidRDefault="00F065EC" w:rsidP="007E5319">
            <w:pPr>
              <w:bidi w:val="0"/>
              <w:jc w:val="center"/>
              <w:rPr>
                <w:rFonts w:asciiTheme="majorBidi" w:hAnsiTheme="majorBidi" w:cstheme="majorBidi"/>
                <w:b/>
                <w:bCs/>
              </w:rPr>
            </w:pPr>
          </w:p>
        </w:tc>
        <w:tc>
          <w:tcPr>
            <w:tcW w:w="2169" w:type="dxa"/>
            <w:vAlign w:val="center"/>
          </w:tcPr>
          <w:p w:rsidR="00F065EC" w:rsidRPr="00556341" w:rsidRDefault="00F065EC" w:rsidP="00CE237D">
            <w:pPr>
              <w:bidi w:val="0"/>
              <w:jc w:val="center"/>
              <w:rPr>
                <w:rFonts w:asciiTheme="majorBidi" w:hAnsiTheme="majorBidi" w:cstheme="majorBidi"/>
                <w:b/>
                <w:bCs/>
              </w:rPr>
            </w:pPr>
            <w:r w:rsidRPr="00556341">
              <w:rPr>
                <w:rFonts w:asciiTheme="majorBidi" w:hAnsiTheme="majorBidi" w:cstheme="majorBidi"/>
                <w:b/>
                <w:bCs/>
              </w:rPr>
              <w:t>Average monthly water consumption for a family(M3)</w:t>
            </w:r>
          </w:p>
        </w:tc>
        <w:tc>
          <w:tcPr>
            <w:tcW w:w="2520" w:type="dxa"/>
            <w:vAlign w:val="center"/>
          </w:tcPr>
          <w:p w:rsidR="00F065EC" w:rsidRPr="00556341" w:rsidRDefault="00F065EC" w:rsidP="00332C13">
            <w:pPr>
              <w:bidi w:val="0"/>
              <w:jc w:val="center"/>
              <w:rPr>
                <w:rFonts w:asciiTheme="majorBidi" w:hAnsiTheme="majorBidi" w:cstheme="majorBidi"/>
                <w:b/>
                <w:bCs/>
              </w:rPr>
            </w:pPr>
            <w:r w:rsidRPr="00556341">
              <w:rPr>
                <w:rFonts w:asciiTheme="majorBidi" w:hAnsiTheme="majorBidi" w:cstheme="majorBidi"/>
                <w:b/>
                <w:bCs/>
              </w:rPr>
              <w:t>Per capita water consumption (L/D)</w:t>
            </w:r>
          </w:p>
        </w:tc>
      </w:tr>
      <w:tr w:rsidR="00F065EC" w:rsidRPr="00556341" w:rsidTr="00F065EC">
        <w:trPr>
          <w:trHeight w:val="375"/>
          <w:jc w:val="center"/>
        </w:trPr>
        <w:tc>
          <w:tcPr>
            <w:tcW w:w="645" w:type="dxa"/>
          </w:tcPr>
          <w:p w:rsidR="00F065EC" w:rsidRPr="003A606E" w:rsidRDefault="00F065EC" w:rsidP="007E5319">
            <w:pPr>
              <w:bidi w:val="0"/>
              <w:jc w:val="center"/>
              <w:rPr>
                <w:rFonts w:asciiTheme="majorBidi" w:hAnsiTheme="majorBidi" w:cstheme="majorBidi"/>
              </w:rPr>
            </w:pPr>
            <w:r>
              <w:rPr>
                <w:rFonts w:asciiTheme="majorBidi" w:hAnsiTheme="majorBidi" w:cstheme="majorBidi"/>
              </w:rPr>
              <w:t>1-</w:t>
            </w:r>
          </w:p>
        </w:tc>
        <w:tc>
          <w:tcPr>
            <w:tcW w:w="1884" w:type="dxa"/>
          </w:tcPr>
          <w:p w:rsidR="00F065EC" w:rsidRPr="003A606E" w:rsidRDefault="00F065EC" w:rsidP="007E5319">
            <w:pPr>
              <w:bidi w:val="0"/>
              <w:jc w:val="center"/>
              <w:rPr>
                <w:rFonts w:asciiTheme="majorBidi" w:hAnsiTheme="majorBidi" w:cstheme="majorBidi"/>
              </w:rPr>
            </w:pPr>
            <w:r w:rsidRPr="00E7759D">
              <w:rPr>
                <w:rFonts w:asciiTheme="majorBidi" w:hAnsiTheme="majorBidi" w:cstheme="majorBidi"/>
              </w:rPr>
              <w:t>Carme sewalem</w:t>
            </w:r>
          </w:p>
        </w:tc>
        <w:tc>
          <w:tcPr>
            <w:tcW w:w="2169" w:type="dxa"/>
            <w:vAlign w:val="center"/>
          </w:tcPr>
          <w:p w:rsidR="00F065EC" w:rsidRPr="003A606E" w:rsidRDefault="00F065EC" w:rsidP="00CE237D">
            <w:pPr>
              <w:bidi w:val="0"/>
              <w:jc w:val="center"/>
              <w:rPr>
                <w:rFonts w:asciiTheme="majorBidi" w:hAnsiTheme="majorBidi" w:cstheme="majorBidi"/>
              </w:rPr>
            </w:pPr>
            <w:r w:rsidRPr="003A606E">
              <w:rPr>
                <w:rFonts w:asciiTheme="majorBidi" w:hAnsiTheme="majorBidi" w:cstheme="majorBidi"/>
              </w:rPr>
              <w:t>10.1</w:t>
            </w:r>
          </w:p>
        </w:tc>
        <w:tc>
          <w:tcPr>
            <w:tcW w:w="2520" w:type="dxa"/>
            <w:vAlign w:val="center"/>
          </w:tcPr>
          <w:p w:rsidR="00F065EC" w:rsidRPr="003A606E" w:rsidRDefault="00F065EC" w:rsidP="00332C13">
            <w:pPr>
              <w:bidi w:val="0"/>
              <w:jc w:val="center"/>
              <w:rPr>
                <w:rFonts w:asciiTheme="majorBidi" w:hAnsiTheme="majorBidi" w:cstheme="majorBidi"/>
              </w:rPr>
            </w:pPr>
            <w:r w:rsidRPr="003A606E">
              <w:rPr>
                <w:rFonts w:asciiTheme="majorBidi" w:hAnsiTheme="majorBidi" w:cstheme="majorBidi"/>
              </w:rPr>
              <w:t>67.3</w:t>
            </w:r>
          </w:p>
        </w:tc>
      </w:tr>
      <w:tr w:rsidR="00F065EC" w:rsidRPr="00556341" w:rsidTr="00F065EC">
        <w:trPr>
          <w:trHeight w:val="375"/>
          <w:jc w:val="center"/>
        </w:trPr>
        <w:tc>
          <w:tcPr>
            <w:tcW w:w="645" w:type="dxa"/>
          </w:tcPr>
          <w:p w:rsidR="00F065EC" w:rsidRPr="003A606E" w:rsidRDefault="00F065EC" w:rsidP="007E5319">
            <w:pPr>
              <w:bidi w:val="0"/>
              <w:jc w:val="center"/>
              <w:rPr>
                <w:rFonts w:asciiTheme="majorBidi" w:hAnsiTheme="majorBidi" w:cstheme="majorBidi"/>
              </w:rPr>
            </w:pPr>
            <w:r>
              <w:rPr>
                <w:rFonts w:asciiTheme="majorBidi" w:hAnsiTheme="majorBidi" w:cstheme="majorBidi"/>
              </w:rPr>
              <w:t>2-</w:t>
            </w:r>
          </w:p>
        </w:tc>
        <w:tc>
          <w:tcPr>
            <w:tcW w:w="1884" w:type="dxa"/>
          </w:tcPr>
          <w:p w:rsidR="00F065EC" w:rsidRPr="003A606E" w:rsidRDefault="00F065EC" w:rsidP="007E5319">
            <w:pPr>
              <w:bidi w:val="0"/>
              <w:jc w:val="center"/>
              <w:rPr>
                <w:rFonts w:asciiTheme="majorBidi" w:hAnsiTheme="majorBidi" w:cstheme="majorBidi"/>
              </w:rPr>
            </w:pPr>
            <w:r w:rsidRPr="00E7759D">
              <w:rPr>
                <w:rFonts w:asciiTheme="majorBidi" w:hAnsiTheme="majorBidi" w:cstheme="majorBidi"/>
              </w:rPr>
              <w:t>Wadi al-sabei</w:t>
            </w:r>
          </w:p>
        </w:tc>
        <w:tc>
          <w:tcPr>
            <w:tcW w:w="2169" w:type="dxa"/>
            <w:vAlign w:val="center"/>
          </w:tcPr>
          <w:p w:rsidR="00F065EC" w:rsidRPr="003A606E" w:rsidRDefault="00F065EC" w:rsidP="00CE237D">
            <w:pPr>
              <w:bidi w:val="0"/>
              <w:jc w:val="center"/>
              <w:rPr>
                <w:rFonts w:asciiTheme="majorBidi" w:hAnsiTheme="majorBidi" w:cstheme="majorBidi"/>
              </w:rPr>
            </w:pPr>
            <w:r w:rsidRPr="003A606E">
              <w:rPr>
                <w:rFonts w:asciiTheme="majorBidi" w:hAnsiTheme="majorBidi" w:cstheme="majorBidi"/>
              </w:rPr>
              <w:t>11.4</w:t>
            </w:r>
          </w:p>
        </w:tc>
        <w:tc>
          <w:tcPr>
            <w:tcW w:w="2520" w:type="dxa"/>
            <w:vAlign w:val="center"/>
          </w:tcPr>
          <w:p w:rsidR="00F065EC" w:rsidRPr="003A606E" w:rsidRDefault="00F065EC" w:rsidP="00332C13">
            <w:pPr>
              <w:bidi w:val="0"/>
              <w:jc w:val="center"/>
              <w:rPr>
                <w:rFonts w:asciiTheme="majorBidi" w:hAnsiTheme="majorBidi" w:cstheme="majorBidi"/>
              </w:rPr>
            </w:pPr>
            <w:r w:rsidRPr="003A606E">
              <w:rPr>
                <w:rFonts w:asciiTheme="majorBidi" w:hAnsiTheme="majorBidi" w:cstheme="majorBidi"/>
              </w:rPr>
              <w:t>76</w:t>
            </w:r>
          </w:p>
        </w:tc>
      </w:tr>
      <w:tr w:rsidR="00F065EC" w:rsidRPr="00556341" w:rsidTr="00F065EC">
        <w:trPr>
          <w:trHeight w:val="375"/>
          <w:jc w:val="center"/>
        </w:trPr>
        <w:tc>
          <w:tcPr>
            <w:tcW w:w="645" w:type="dxa"/>
          </w:tcPr>
          <w:p w:rsidR="00F065EC" w:rsidRPr="003A606E" w:rsidRDefault="00F065EC" w:rsidP="007E5319">
            <w:pPr>
              <w:bidi w:val="0"/>
              <w:jc w:val="center"/>
              <w:rPr>
                <w:rFonts w:asciiTheme="majorBidi" w:hAnsiTheme="majorBidi" w:cstheme="majorBidi"/>
              </w:rPr>
            </w:pPr>
            <w:r>
              <w:rPr>
                <w:rFonts w:asciiTheme="majorBidi" w:hAnsiTheme="majorBidi" w:cstheme="majorBidi"/>
              </w:rPr>
              <w:t>3-</w:t>
            </w:r>
          </w:p>
        </w:tc>
        <w:tc>
          <w:tcPr>
            <w:tcW w:w="1884" w:type="dxa"/>
          </w:tcPr>
          <w:p w:rsidR="00F065EC" w:rsidRPr="003A606E" w:rsidRDefault="00F065EC" w:rsidP="007E5319">
            <w:pPr>
              <w:bidi w:val="0"/>
              <w:jc w:val="center"/>
              <w:rPr>
                <w:rFonts w:asciiTheme="majorBidi" w:hAnsiTheme="majorBidi" w:cstheme="majorBidi"/>
              </w:rPr>
            </w:pPr>
            <w:r w:rsidRPr="00E7759D">
              <w:rPr>
                <w:rFonts w:asciiTheme="majorBidi" w:hAnsiTheme="majorBidi" w:cstheme="majorBidi"/>
              </w:rPr>
              <w:t>Al-quserat</w:t>
            </w:r>
          </w:p>
        </w:tc>
        <w:tc>
          <w:tcPr>
            <w:tcW w:w="2169" w:type="dxa"/>
            <w:vAlign w:val="center"/>
          </w:tcPr>
          <w:p w:rsidR="00F065EC" w:rsidRPr="003A606E" w:rsidRDefault="00F065EC" w:rsidP="00CE237D">
            <w:pPr>
              <w:bidi w:val="0"/>
              <w:jc w:val="center"/>
              <w:rPr>
                <w:rFonts w:asciiTheme="majorBidi" w:hAnsiTheme="majorBidi" w:cstheme="majorBidi"/>
              </w:rPr>
            </w:pPr>
            <w:r w:rsidRPr="003A606E">
              <w:rPr>
                <w:rFonts w:asciiTheme="majorBidi" w:hAnsiTheme="majorBidi" w:cstheme="majorBidi"/>
              </w:rPr>
              <w:t>10.25</w:t>
            </w:r>
          </w:p>
        </w:tc>
        <w:tc>
          <w:tcPr>
            <w:tcW w:w="2520" w:type="dxa"/>
            <w:vAlign w:val="center"/>
          </w:tcPr>
          <w:p w:rsidR="00F065EC" w:rsidRPr="003A606E" w:rsidRDefault="00F065EC" w:rsidP="00332C13">
            <w:pPr>
              <w:bidi w:val="0"/>
              <w:jc w:val="center"/>
              <w:rPr>
                <w:rFonts w:asciiTheme="majorBidi" w:hAnsiTheme="majorBidi" w:cstheme="majorBidi"/>
              </w:rPr>
            </w:pPr>
            <w:r w:rsidRPr="003A606E">
              <w:rPr>
                <w:rFonts w:asciiTheme="majorBidi" w:hAnsiTheme="majorBidi" w:cstheme="majorBidi"/>
              </w:rPr>
              <w:t>68.3</w:t>
            </w:r>
          </w:p>
        </w:tc>
      </w:tr>
      <w:tr w:rsidR="00F065EC" w:rsidRPr="00556341" w:rsidTr="00F065EC">
        <w:trPr>
          <w:trHeight w:val="375"/>
          <w:jc w:val="center"/>
        </w:trPr>
        <w:tc>
          <w:tcPr>
            <w:tcW w:w="645" w:type="dxa"/>
          </w:tcPr>
          <w:p w:rsidR="00F065EC" w:rsidRPr="003A606E" w:rsidRDefault="00F065EC" w:rsidP="007E5319">
            <w:pPr>
              <w:bidi w:val="0"/>
              <w:jc w:val="center"/>
              <w:rPr>
                <w:rFonts w:asciiTheme="majorBidi" w:hAnsiTheme="majorBidi" w:cstheme="majorBidi"/>
              </w:rPr>
            </w:pPr>
            <w:r>
              <w:rPr>
                <w:rFonts w:asciiTheme="majorBidi" w:hAnsiTheme="majorBidi" w:cstheme="majorBidi"/>
              </w:rPr>
              <w:t>4-</w:t>
            </w:r>
          </w:p>
        </w:tc>
        <w:tc>
          <w:tcPr>
            <w:tcW w:w="1884" w:type="dxa"/>
          </w:tcPr>
          <w:p w:rsidR="00F065EC" w:rsidRPr="003A606E" w:rsidRDefault="00F065EC" w:rsidP="007E5319">
            <w:pPr>
              <w:bidi w:val="0"/>
              <w:jc w:val="center"/>
              <w:rPr>
                <w:rFonts w:asciiTheme="majorBidi" w:hAnsiTheme="majorBidi" w:cstheme="majorBidi"/>
              </w:rPr>
            </w:pPr>
            <w:r w:rsidRPr="00E7759D">
              <w:rPr>
                <w:rFonts w:asciiTheme="majorBidi" w:hAnsiTheme="majorBidi" w:cstheme="majorBidi"/>
              </w:rPr>
              <w:t xml:space="preserve">Old </w:t>
            </w:r>
            <w:r>
              <w:rPr>
                <w:rFonts w:asciiTheme="majorBidi" w:hAnsiTheme="majorBidi" w:cstheme="majorBidi"/>
              </w:rPr>
              <w:t>Asira town</w:t>
            </w:r>
          </w:p>
        </w:tc>
        <w:tc>
          <w:tcPr>
            <w:tcW w:w="2169" w:type="dxa"/>
            <w:vAlign w:val="center"/>
          </w:tcPr>
          <w:p w:rsidR="00F065EC" w:rsidRPr="003A606E" w:rsidRDefault="00F065EC" w:rsidP="00CE237D">
            <w:pPr>
              <w:bidi w:val="0"/>
              <w:jc w:val="center"/>
              <w:rPr>
                <w:rFonts w:asciiTheme="majorBidi" w:hAnsiTheme="majorBidi" w:cstheme="majorBidi"/>
              </w:rPr>
            </w:pPr>
            <w:r w:rsidRPr="003A606E">
              <w:rPr>
                <w:rFonts w:asciiTheme="majorBidi" w:hAnsiTheme="majorBidi" w:cstheme="majorBidi"/>
              </w:rPr>
              <w:t>8</w:t>
            </w:r>
          </w:p>
        </w:tc>
        <w:tc>
          <w:tcPr>
            <w:tcW w:w="2520" w:type="dxa"/>
            <w:vAlign w:val="center"/>
          </w:tcPr>
          <w:p w:rsidR="00F065EC" w:rsidRPr="003A606E" w:rsidRDefault="00F065EC" w:rsidP="00332C13">
            <w:pPr>
              <w:bidi w:val="0"/>
              <w:jc w:val="center"/>
              <w:rPr>
                <w:rFonts w:asciiTheme="majorBidi" w:hAnsiTheme="majorBidi" w:cstheme="majorBidi"/>
              </w:rPr>
            </w:pPr>
            <w:r w:rsidRPr="003A606E">
              <w:rPr>
                <w:rFonts w:asciiTheme="majorBidi" w:hAnsiTheme="majorBidi" w:cstheme="majorBidi"/>
              </w:rPr>
              <w:t>53.3</w:t>
            </w:r>
          </w:p>
        </w:tc>
      </w:tr>
      <w:tr w:rsidR="00F065EC" w:rsidRPr="00556341" w:rsidTr="00F065EC">
        <w:trPr>
          <w:trHeight w:val="375"/>
          <w:jc w:val="center"/>
        </w:trPr>
        <w:tc>
          <w:tcPr>
            <w:tcW w:w="645" w:type="dxa"/>
          </w:tcPr>
          <w:p w:rsidR="00F065EC" w:rsidRPr="003A606E" w:rsidRDefault="00F065EC" w:rsidP="007E5319">
            <w:pPr>
              <w:bidi w:val="0"/>
              <w:jc w:val="center"/>
              <w:rPr>
                <w:rFonts w:asciiTheme="majorBidi" w:hAnsiTheme="majorBidi" w:cstheme="majorBidi"/>
              </w:rPr>
            </w:pPr>
            <w:r>
              <w:rPr>
                <w:rFonts w:asciiTheme="majorBidi" w:hAnsiTheme="majorBidi" w:cstheme="majorBidi"/>
              </w:rPr>
              <w:t>5-</w:t>
            </w:r>
          </w:p>
        </w:tc>
        <w:tc>
          <w:tcPr>
            <w:tcW w:w="1884" w:type="dxa"/>
          </w:tcPr>
          <w:p w:rsidR="00F065EC" w:rsidRPr="003A606E" w:rsidRDefault="00F065EC" w:rsidP="007E5319">
            <w:pPr>
              <w:bidi w:val="0"/>
              <w:jc w:val="center"/>
              <w:rPr>
                <w:rFonts w:asciiTheme="majorBidi" w:hAnsiTheme="majorBidi" w:cstheme="majorBidi"/>
              </w:rPr>
            </w:pPr>
            <w:r w:rsidRPr="00E7759D">
              <w:rPr>
                <w:rFonts w:asciiTheme="majorBidi" w:hAnsiTheme="majorBidi" w:cstheme="majorBidi"/>
              </w:rPr>
              <w:t>Haret Al-mahed</w:t>
            </w:r>
          </w:p>
        </w:tc>
        <w:tc>
          <w:tcPr>
            <w:tcW w:w="2169" w:type="dxa"/>
            <w:vAlign w:val="center"/>
          </w:tcPr>
          <w:p w:rsidR="00F065EC" w:rsidRPr="003A606E" w:rsidRDefault="00F065EC" w:rsidP="00CE237D">
            <w:pPr>
              <w:bidi w:val="0"/>
              <w:jc w:val="center"/>
              <w:rPr>
                <w:rFonts w:asciiTheme="majorBidi" w:hAnsiTheme="majorBidi" w:cstheme="majorBidi"/>
              </w:rPr>
            </w:pPr>
            <w:r w:rsidRPr="003A606E">
              <w:rPr>
                <w:rFonts w:asciiTheme="majorBidi" w:hAnsiTheme="majorBidi" w:cstheme="majorBidi"/>
              </w:rPr>
              <w:t>11.2</w:t>
            </w:r>
          </w:p>
        </w:tc>
        <w:tc>
          <w:tcPr>
            <w:tcW w:w="2520" w:type="dxa"/>
            <w:vAlign w:val="center"/>
          </w:tcPr>
          <w:p w:rsidR="00F065EC" w:rsidRPr="003A606E" w:rsidRDefault="00F065EC" w:rsidP="00332C13">
            <w:pPr>
              <w:bidi w:val="0"/>
              <w:jc w:val="center"/>
              <w:rPr>
                <w:rFonts w:asciiTheme="majorBidi" w:hAnsiTheme="majorBidi" w:cstheme="majorBidi"/>
              </w:rPr>
            </w:pPr>
            <w:r w:rsidRPr="003A606E">
              <w:rPr>
                <w:rFonts w:asciiTheme="majorBidi" w:hAnsiTheme="majorBidi" w:cstheme="majorBidi"/>
              </w:rPr>
              <w:t>74.4</w:t>
            </w:r>
          </w:p>
        </w:tc>
      </w:tr>
      <w:tr w:rsidR="00F065EC" w:rsidRPr="00556341" w:rsidTr="00F065EC">
        <w:trPr>
          <w:trHeight w:val="375"/>
          <w:jc w:val="center"/>
        </w:trPr>
        <w:tc>
          <w:tcPr>
            <w:tcW w:w="645" w:type="dxa"/>
          </w:tcPr>
          <w:p w:rsidR="00F065EC" w:rsidRPr="003A606E" w:rsidRDefault="00F065EC" w:rsidP="007E5319">
            <w:pPr>
              <w:bidi w:val="0"/>
              <w:jc w:val="center"/>
              <w:rPr>
                <w:rFonts w:asciiTheme="majorBidi" w:hAnsiTheme="majorBidi" w:cstheme="majorBidi"/>
              </w:rPr>
            </w:pPr>
            <w:r>
              <w:rPr>
                <w:rFonts w:asciiTheme="majorBidi" w:hAnsiTheme="majorBidi" w:cstheme="majorBidi"/>
              </w:rPr>
              <w:t>6-</w:t>
            </w:r>
          </w:p>
        </w:tc>
        <w:tc>
          <w:tcPr>
            <w:tcW w:w="1884" w:type="dxa"/>
          </w:tcPr>
          <w:p w:rsidR="00F065EC" w:rsidRPr="003A606E" w:rsidRDefault="00F065EC" w:rsidP="007E5319">
            <w:pPr>
              <w:bidi w:val="0"/>
              <w:jc w:val="center"/>
              <w:rPr>
                <w:rFonts w:asciiTheme="majorBidi" w:hAnsiTheme="majorBidi" w:cstheme="majorBidi"/>
              </w:rPr>
            </w:pPr>
            <w:r w:rsidRPr="00E7759D">
              <w:rPr>
                <w:rFonts w:asciiTheme="majorBidi" w:hAnsiTheme="majorBidi" w:cstheme="majorBidi"/>
              </w:rPr>
              <w:t>Haret al-safa</w:t>
            </w:r>
          </w:p>
        </w:tc>
        <w:tc>
          <w:tcPr>
            <w:tcW w:w="2169" w:type="dxa"/>
            <w:vAlign w:val="center"/>
          </w:tcPr>
          <w:p w:rsidR="00F065EC" w:rsidRPr="003A606E" w:rsidRDefault="00F065EC" w:rsidP="00CE237D">
            <w:pPr>
              <w:bidi w:val="0"/>
              <w:jc w:val="center"/>
              <w:rPr>
                <w:rFonts w:asciiTheme="majorBidi" w:hAnsiTheme="majorBidi" w:cstheme="majorBidi"/>
              </w:rPr>
            </w:pPr>
            <w:r w:rsidRPr="003A606E">
              <w:rPr>
                <w:rFonts w:asciiTheme="majorBidi" w:hAnsiTheme="majorBidi" w:cstheme="majorBidi"/>
              </w:rPr>
              <w:t>14.2</w:t>
            </w:r>
          </w:p>
        </w:tc>
        <w:tc>
          <w:tcPr>
            <w:tcW w:w="2520" w:type="dxa"/>
            <w:vAlign w:val="center"/>
          </w:tcPr>
          <w:p w:rsidR="00F065EC" w:rsidRPr="003A606E" w:rsidRDefault="00F065EC" w:rsidP="00332C13">
            <w:pPr>
              <w:bidi w:val="0"/>
              <w:jc w:val="center"/>
              <w:rPr>
                <w:rFonts w:asciiTheme="majorBidi" w:hAnsiTheme="majorBidi" w:cstheme="majorBidi"/>
              </w:rPr>
            </w:pPr>
            <w:r w:rsidRPr="003A606E">
              <w:rPr>
                <w:rFonts w:asciiTheme="majorBidi" w:hAnsiTheme="majorBidi" w:cstheme="majorBidi"/>
              </w:rPr>
              <w:t>94.4</w:t>
            </w:r>
          </w:p>
        </w:tc>
      </w:tr>
    </w:tbl>
    <w:p w:rsidR="00910B87" w:rsidRPr="00556341" w:rsidRDefault="00910B87" w:rsidP="00910B87">
      <w:pPr>
        <w:bidi w:val="0"/>
        <w:jc w:val="both"/>
        <w:rPr>
          <w:rFonts w:asciiTheme="majorBidi" w:hAnsiTheme="majorBidi" w:cstheme="majorBidi"/>
          <w:rtl/>
        </w:rPr>
      </w:pPr>
    </w:p>
    <w:p w:rsidR="00910B87" w:rsidRPr="00556341" w:rsidRDefault="007E5319" w:rsidP="007E5319">
      <w:pPr>
        <w:bidi w:val="0"/>
        <w:jc w:val="both"/>
        <w:rPr>
          <w:rFonts w:asciiTheme="majorBidi" w:hAnsiTheme="majorBidi" w:cstheme="majorBidi"/>
        </w:rPr>
      </w:pPr>
      <w:r>
        <w:rPr>
          <w:rFonts w:asciiTheme="majorBidi" w:hAnsiTheme="majorBidi" w:cstheme="majorBidi"/>
        </w:rPr>
        <w:t>Average = 433.7/6 =72.3 L/D</w:t>
      </w:r>
    </w:p>
    <w:p w:rsidR="00910B87" w:rsidRPr="00735EDE" w:rsidRDefault="00910B87" w:rsidP="006F5F00">
      <w:pPr>
        <w:pStyle w:val="Heading3"/>
        <w:numPr>
          <w:ilvl w:val="2"/>
          <w:numId w:val="18"/>
        </w:numPr>
        <w:bidi w:val="0"/>
        <w:ind w:left="720"/>
        <w:rPr>
          <w:rFonts w:asciiTheme="majorBidi" w:hAnsiTheme="majorBidi"/>
          <w:color w:val="auto"/>
        </w:rPr>
      </w:pPr>
      <w:r w:rsidRPr="00C37517">
        <w:rPr>
          <w:rFonts w:asciiTheme="majorBidi" w:hAnsiTheme="majorBidi"/>
          <w:color w:val="auto"/>
        </w:rPr>
        <w:t xml:space="preserve"> </w:t>
      </w:r>
      <w:bookmarkStart w:id="67" w:name="_Toc139784137"/>
      <w:r w:rsidRPr="00C37517">
        <w:rPr>
          <w:rFonts w:asciiTheme="majorBidi" w:hAnsiTheme="majorBidi"/>
          <w:color w:val="auto"/>
        </w:rPr>
        <w:t>Average per capita consumption from a collection well .</w:t>
      </w:r>
      <w:bookmarkEnd w:id="67"/>
    </w:p>
    <w:p w:rsidR="00910B87" w:rsidRPr="00D2553E" w:rsidRDefault="00910B87" w:rsidP="00910B87">
      <w:pPr>
        <w:bidi w:val="0"/>
        <w:jc w:val="both"/>
        <w:rPr>
          <w:rFonts w:asciiTheme="majorBidi" w:hAnsiTheme="majorBidi" w:cstheme="majorBidi"/>
        </w:rPr>
      </w:pPr>
      <w:r w:rsidRPr="00D2553E">
        <w:rPr>
          <w:rFonts w:asciiTheme="majorBidi" w:hAnsiTheme="majorBidi" w:cstheme="majorBidi"/>
        </w:rPr>
        <w:t>According to the survey, it was found that the average size of the collection well = 74m3</w:t>
      </w:r>
    </w:p>
    <w:p w:rsidR="00910B87" w:rsidRPr="00D2553E" w:rsidRDefault="00910B87" w:rsidP="00910B87">
      <w:pPr>
        <w:bidi w:val="0"/>
        <w:jc w:val="both"/>
        <w:rPr>
          <w:rFonts w:asciiTheme="majorBidi" w:hAnsiTheme="majorBidi" w:cstheme="majorBidi"/>
        </w:rPr>
      </w:pPr>
      <w:r w:rsidRPr="00D2553E">
        <w:rPr>
          <w:rFonts w:asciiTheme="majorBidi" w:hAnsiTheme="majorBidi" w:cstheme="majorBidi"/>
        </w:rPr>
        <w:t>Well water is used throughout the year</w:t>
      </w:r>
    </w:p>
    <w:p w:rsidR="00910B87" w:rsidRPr="00D2553E" w:rsidRDefault="00910B87" w:rsidP="00910B87">
      <w:pPr>
        <w:bidi w:val="0"/>
        <w:jc w:val="both"/>
        <w:rPr>
          <w:rFonts w:asciiTheme="majorBidi" w:hAnsiTheme="majorBidi" w:cstheme="majorBidi"/>
        </w:rPr>
      </w:pPr>
      <w:r w:rsidRPr="003A606E">
        <w:rPr>
          <w:rFonts w:asciiTheme="majorBidi" w:hAnsiTheme="majorBidi" w:cstheme="majorBidi"/>
        </w:rPr>
        <w:t>The average number of family members in</w:t>
      </w:r>
      <w:r w:rsidR="00023EE1">
        <w:rPr>
          <w:rFonts w:asciiTheme="majorBidi" w:hAnsiTheme="majorBidi" w:cstheme="majorBidi"/>
        </w:rPr>
        <w:t xml:space="preserve"> the town = 5</w:t>
      </w:r>
      <w:r w:rsidRPr="003A606E">
        <w:rPr>
          <w:rFonts w:asciiTheme="majorBidi" w:hAnsiTheme="majorBidi" w:cstheme="majorBidi"/>
        </w:rPr>
        <w:t>people</w:t>
      </w:r>
    </w:p>
    <w:p w:rsidR="00910B87" w:rsidRPr="00556341" w:rsidRDefault="00910B87" w:rsidP="00910B87">
      <w:pPr>
        <w:bidi w:val="0"/>
        <w:jc w:val="both"/>
        <w:rPr>
          <w:rFonts w:asciiTheme="majorBidi" w:hAnsiTheme="majorBidi" w:cstheme="majorBidi"/>
        </w:rPr>
      </w:pPr>
    </w:p>
    <w:p w:rsidR="00910B87" w:rsidRPr="00556341" w:rsidRDefault="00910B87" w:rsidP="00910B87">
      <w:pPr>
        <w:bidi w:val="0"/>
        <w:jc w:val="both"/>
        <w:rPr>
          <w:rFonts w:asciiTheme="majorBidi" w:hAnsiTheme="majorBidi" w:cstheme="majorBidi"/>
        </w:rPr>
      </w:pPr>
      <w:r>
        <w:rPr>
          <w:rFonts w:asciiTheme="majorBidi" w:hAnsiTheme="majorBidi" w:cstheme="majorBidi"/>
        </w:rPr>
        <w:t>Average</w:t>
      </w:r>
      <w:r w:rsidRPr="00556341">
        <w:rPr>
          <w:rFonts w:asciiTheme="majorBidi" w:hAnsiTheme="majorBidi" w:cstheme="majorBidi"/>
        </w:rPr>
        <w:t xml:space="preserve"> = 74/360 =0.2</w:t>
      </w:r>
    </w:p>
    <w:p w:rsidR="00910B87" w:rsidRPr="00556341" w:rsidRDefault="00910B87" w:rsidP="00910B87">
      <w:pPr>
        <w:bidi w:val="0"/>
        <w:jc w:val="both"/>
        <w:rPr>
          <w:rFonts w:asciiTheme="majorBidi" w:hAnsiTheme="majorBidi" w:cstheme="majorBidi"/>
        </w:rPr>
      </w:pPr>
      <w:r>
        <w:rPr>
          <w:rFonts w:asciiTheme="majorBidi" w:hAnsiTheme="majorBidi" w:cstheme="majorBidi"/>
        </w:rPr>
        <w:t>Average</w:t>
      </w:r>
      <w:r w:rsidR="00023EE1">
        <w:rPr>
          <w:rFonts w:asciiTheme="majorBidi" w:hAnsiTheme="majorBidi" w:cstheme="majorBidi"/>
        </w:rPr>
        <w:t xml:space="preserve"> =0.2/6</w:t>
      </w:r>
      <w:r w:rsidRPr="00556341">
        <w:rPr>
          <w:rFonts w:asciiTheme="majorBidi" w:hAnsiTheme="majorBidi" w:cstheme="majorBidi"/>
        </w:rPr>
        <w:t xml:space="preserve"> =0.041</w:t>
      </w:r>
    </w:p>
    <w:p w:rsidR="00910B87" w:rsidRPr="00556341" w:rsidRDefault="00910B87" w:rsidP="00910B87">
      <w:pPr>
        <w:bidi w:val="0"/>
        <w:jc w:val="both"/>
        <w:rPr>
          <w:rFonts w:asciiTheme="majorBidi" w:hAnsiTheme="majorBidi" w:cstheme="majorBidi"/>
          <w:rtl/>
        </w:rPr>
      </w:pPr>
      <w:r w:rsidRPr="00556341">
        <w:rPr>
          <w:rFonts w:asciiTheme="majorBidi" w:hAnsiTheme="majorBidi" w:cstheme="majorBidi"/>
        </w:rPr>
        <w:t>Average =0.0411*1000 = 41 L/D</w:t>
      </w:r>
    </w:p>
    <w:p w:rsidR="00910B87" w:rsidRPr="007E5319" w:rsidRDefault="00910B87" w:rsidP="006F5F00">
      <w:pPr>
        <w:pStyle w:val="Heading3"/>
        <w:numPr>
          <w:ilvl w:val="2"/>
          <w:numId w:val="18"/>
        </w:numPr>
        <w:bidi w:val="0"/>
        <w:ind w:left="720"/>
        <w:rPr>
          <w:rFonts w:asciiTheme="majorBidi" w:hAnsiTheme="majorBidi"/>
          <w:color w:val="auto"/>
        </w:rPr>
      </w:pPr>
      <w:r w:rsidRPr="00735EDE">
        <w:rPr>
          <w:rFonts w:asciiTheme="majorBidi" w:hAnsiTheme="majorBidi"/>
          <w:color w:val="auto"/>
        </w:rPr>
        <w:lastRenderedPageBreak/>
        <w:t xml:space="preserve"> </w:t>
      </w:r>
      <w:bookmarkStart w:id="68" w:name="_Toc139784138"/>
      <w:r w:rsidRPr="00735EDE">
        <w:rPr>
          <w:rFonts w:asciiTheme="majorBidi" w:hAnsiTheme="majorBidi"/>
          <w:color w:val="auto"/>
        </w:rPr>
        <w:t>Total per capita consumption of water</w:t>
      </w:r>
      <w:bookmarkEnd w:id="68"/>
      <w:r w:rsidRPr="00735EDE">
        <w:rPr>
          <w:rFonts w:asciiTheme="majorBidi" w:hAnsiTheme="majorBidi"/>
          <w:color w:val="auto"/>
        </w:rPr>
        <w:t xml:space="preserve"> </w:t>
      </w:r>
    </w:p>
    <w:p w:rsidR="00910B87" w:rsidRPr="00556341" w:rsidRDefault="00910B87" w:rsidP="00910B87">
      <w:pPr>
        <w:bidi w:val="0"/>
        <w:jc w:val="both"/>
        <w:rPr>
          <w:rFonts w:asciiTheme="majorBidi" w:hAnsiTheme="majorBidi" w:cstheme="majorBidi"/>
        </w:rPr>
      </w:pPr>
      <w:r w:rsidRPr="00556341">
        <w:rPr>
          <w:rFonts w:asciiTheme="majorBidi" w:hAnsiTheme="majorBidi" w:cstheme="majorBidi"/>
        </w:rPr>
        <w:t>T= 41 + 73.2= 114.2 L/D</w:t>
      </w:r>
    </w:p>
    <w:p w:rsidR="00910B87" w:rsidRPr="006F5F00" w:rsidRDefault="00910B87" w:rsidP="006F5F00">
      <w:pPr>
        <w:pStyle w:val="Heading3"/>
        <w:numPr>
          <w:ilvl w:val="2"/>
          <w:numId w:val="18"/>
        </w:numPr>
        <w:bidi w:val="0"/>
        <w:ind w:left="720"/>
        <w:rPr>
          <w:rFonts w:asciiTheme="majorBidi" w:hAnsiTheme="majorBidi"/>
          <w:color w:val="auto"/>
        </w:rPr>
      </w:pPr>
      <w:r w:rsidRPr="00C37517">
        <w:rPr>
          <w:rFonts w:asciiTheme="majorBidi" w:hAnsiTheme="majorBidi"/>
          <w:color w:val="auto"/>
        </w:rPr>
        <w:t xml:space="preserve"> </w:t>
      </w:r>
      <w:bookmarkStart w:id="69" w:name="_Toc139784139"/>
      <w:r w:rsidRPr="00C37517">
        <w:rPr>
          <w:rFonts w:asciiTheme="majorBidi" w:hAnsiTheme="majorBidi"/>
          <w:color w:val="auto"/>
        </w:rPr>
        <w:t>Water consumption rate for the industrial area</w:t>
      </w:r>
      <w:bookmarkEnd w:id="69"/>
    </w:p>
    <w:p w:rsidR="00B64ADA" w:rsidRPr="002634AC" w:rsidRDefault="00B64ADA" w:rsidP="002634AC">
      <w:pPr>
        <w:pStyle w:val="Caption"/>
        <w:keepNext/>
        <w:bidi w:val="0"/>
        <w:rPr>
          <w:color w:val="000000" w:themeColor="text1"/>
          <w:sz w:val="24"/>
          <w:szCs w:val="24"/>
        </w:rPr>
      </w:pPr>
      <w:bookmarkStart w:id="70" w:name="_Toc126647073"/>
      <w:r w:rsidRPr="002634AC">
        <w:rPr>
          <w:color w:val="000000" w:themeColor="text1"/>
          <w:sz w:val="24"/>
          <w:szCs w:val="24"/>
        </w:rPr>
        <w:t>Table</w:t>
      </w:r>
      <w:r w:rsidRPr="002634AC">
        <w:rPr>
          <w:color w:val="000000" w:themeColor="text1"/>
          <w:sz w:val="24"/>
          <w:szCs w:val="24"/>
          <w:rtl/>
        </w:rPr>
        <w:t xml:space="preserve"> </w:t>
      </w:r>
      <w:r w:rsidRPr="002634AC">
        <w:rPr>
          <w:color w:val="000000" w:themeColor="text1"/>
          <w:sz w:val="24"/>
          <w:szCs w:val="24"/>
          <w:rtl/>
        </w:rPr>
        <w:fldChar w:fldCharType="begin"/>
      </w:r>
      <w:r w:rsidRPr="002634AC">
        <w:rPr>
          <w:color w:val="000000" w:themeColor="text1"/>
          <w:sz w:val="24"/>
          <w:szCs w:val="24"/>
          <w:rtl/>
        </w:rPr>
        <w:instrText xml:space="preserve"> </w:instrText>
      </w:r>
      <w:r w:rsidRPr="002634AC">
        <w:rPr>
          <w:color w:val="000000" w:themeColor="text1"/>
          <w:sz w:val="24"/>
          <w:szCs w:val="24"/>
        </w:rPr>
        <w:instrText>SEQ</w:instrText>
      </w:r>
      <w:r w:rsidRPr="002634AC">
        <w:rPr>
          <w:color w:val="000000" w:themeColor="text1"/>
          <w:sz w:val="24"/>
          <w:szCs w:val="24"/>
          <w:rtl/>
        </w:rPr>
        <w:instrText xml:space="preserve"> </w:instrText>
      </w:r>
      <w:r w:rsidRPr="002634AC">
        <w:rPr>
          <w:color w:val="000000" w:themeColor="text1"/>
          <w:sz w:val="24"/>
          <w:szCs w:val="24"/>
        </w:rPr>
        <w:instrText>Table \* ARABIC</w:instrText>
      </w:r>
      <w:r w:rsidRPr="002634AC">
        <w:rPr>
          <w:color w:val="000000" w:themeColor="text1"/>
          <w:sz w:val="24"/>
          <w:szCs w:val="24"/>
          <w:rtl/>
        </w:rPr>
        <w:instrText xml:space="preserve"> </w:instrText>
      </w:r>
      <w:r w:rsidRPr="002634AC">
        <w:rPr>
          <w:color w:val="000000" w:themeColor="text1"/>
          <w:sz w:val="24"/>
          <w:szCs w:val="24"/>
          <w:rtl/>
        </w:rPr>
        <w:fldChar w:fldCharType="separate"/>
      </w:r>
      <w:r w:rsidR="001F483C">
        <w:rPr>
          <w:noProof/>
          <w:color w:val="000000" w:themeColor="text1"/>
          <w:sz w:val="24"/>
          <w:szCs w:val="24"/>
          <w:rtl/>
        </w:rPr>
        <w:t>13</w:t>
      </w:r>
      <w:r w:rsidRPr="002634AC">
        <w:rPr>
          <w:color w:val="000000" w:themeColor="text1"/>
          <w:sz w:val="24"/>
          <w:szCs w:val="24"/>
          <w:rtl/>
        </w:rPr>
        <w:fldChar w:fldCharType="end"/>
      </w:r>
      <w:r w:rsidRPr="002634AC">
        <w:rPr>
          <w:color w:val="000000" w:themeColor="text1"/>
          <w:sz w:val="24"/>
          <w:szCs w:val="24"/>
        </w:rPr>
        <w:t>: Water consumption rate for the industrial area</w:t>
      </w:r>
      <w:bookmarkEnd w:id="70"/>
      <w:r w:rsidRPr="002634AC">
        <w:rPr>
          <w:color w:val="000000" w:themeColor="text1"/>
          <w:sz w:val="24"/>
          <w:szCs w:val="24"/>
        </w:rPr>
        <w:t xml:space="preserve"> </w:t>
      </w:r>
    </w:p>
    <w:tbl>
      <w:tblPr>
        <w:tblW w:w="9540" w:type="dxa"/>
        <w:tblInd w:w="108" w:type="dxa"/>
        <w:tblLook w:val="04A0" w:firstRow="1" w:lastRow="0" w:firstColumn="1" w:lastColumn="0" w:noHBand="0" w:noVBand="1"/>
      </w:tblPr>
      <w:tblGrid>
        <w:gridCol w:w="1996"/>
        <w:gridCol w:w="4136"/>
        <w:gridCol w:w="3408"/>
      </w:tblGrid>
      <w:tr w:rsidR="00B2109F" w:rsidRPr="00B2109F" w:rsidTr="00B2109F">
        <w:trPr>
          <w:trHeight w:val="375"/>
        </w:trPr>
        <w:tc>
          <w:tcPr>
            <w:tcW w:w="1996" w:type="dxa"/>
            <w:tcBorders>
              <w:top w:val="nil"/>
              <w:left w:val="nil"/>
              <w:bottom w:val="nil"/>
              <w:right w:val="nil"/>
            </w:tcBorders>
            <w:shd w:val="clear" w:color="000000" w:fill="E26B0A"/>
            <w:noWrap/>
            <w:vAlign w:val="center"/>
            <w:hideMark/>
          </w:tcPr>
          <w:p w:rsidR="00B2109F" w:rsidRPr="00B2109F" w:rsidRDefault="00B2109F" w:rsidP="00B2109F">
            <w:pPr>
              <w:bidi w:val="0"/>
              <w:jc w:val="center"/>
              <w:rPr>
                <w:rFonts w:ascii="Calibri" w:hAnsi="Calibri" w:cs="Calibri"/>
                <w:b/>
                <w:bCs/>
                <w:color w:val="000000"/>
                <w:sz w:val="28"/>
                <w:szCs w:val="28"/>
              </w:rPr>
            </w:pPr>
            <w:r w:rsidRPr="00B2109F">
              <w:rPr>
                <w:rFonts w:ascii="Calibri" w:hAnsi="Calibri" w:cs="Calibri"/>
                <w:b/>
                <w:bCs/>
                <w:color w:val="000000"/>
                <w:sz w:val="28"/>
                <w:szCs w:val="28"/>
              </w:rPr>
              <w:t>Factories</w:t>
            </w:r>
          </w:p>
        </w:tc>
        <w:tc>
          <w:tcPr>
            <w:tcW w:w="4136" w:type="dxa"/>
            <w:tcBorders>
              <w:top w:val="nil"/>
              <w:left w:val="nil"/>
              <w:bottom w:val="nil"/>
              <w:right w:val="nil"/>
            </w:tcBorders>
            <w:shd w:val="clear" w:color="000000" w:fill="E26B0A"/>
            <w:noWrap/>
            <w:vAlign w:val="center"/>
            <w:hideMark/>
          </w:tcPr>
          <w:p w:rsidR="00B2109F" w:rsidRPr="00B2109F" w:rsidRDefault="00A30A27" w:rsidP="00B2109F">
            <w:pPr>
              <w:bidi w:val="0"/>
              <w:jc w:val="center"/>
              <w:rPr>
                <w:rFonts w:ascii="Calibri" w:hAnsi="Calibri" w:cs="Calibri"/>
                <w:b/>
                <w:bCs/>
                <w:color w:val="000000"/>
                <w:sz w:val="28"/>
                <w:szCs w:val="28"/>
              </w:rPr>
            </w:pPr>
            <w:r>
              <w:rPr>
                <w:rFonts w:ascii="Calibri" w:hAnsi="Calibri" w:cs="Calibri"/>
                <w:b/>
                <w:bCs/>
                <w:color w:val="000000"/>
                <w:sz w:val="28"/>
                <w:szCs w:val="28"/>
              </w:rPr>
              <w:t xml:space="preserve">monthly consumption rate (m </w:t>
            </w:r>
            <w:r w:rsidR="00B2109F" w:rsidRPr="00B2109F">
              <w:rPr>
                <w:rFonts w:ascii="Calibri" w:hAnsi="Calibri" w:cs="Calibri"/>
                <w:b/>
                <w:bCs/>
                <w:color w:val="000000"/>
                <w:sz w:val="28"/>
                <w:szCs w:val="28"/>
                <w:vertAlign w:val="superscript"/>
              </w:rPr>
              <w:t>3</w:t>
            </w:r>
            <w:r>
              <w:rPr>
                <w:rFonts w:ascii="Calibri" w:hAnsi="Calibri" w:cs="Calibri"/>
                <w:b/>
                <w:bCs/>
                <w:color w:val="000000"/>
                <w:sz w:val="28"/>
                <w:szCs w:val="28"/>
              </w:rPr>
              <w:t xml:space="preserve"> </w:t>
            </w:r>
            <w:r w:rsidR="00B2109F" w:rsidRPr="00B2109F">
              <w:rPr>
                <w:rFonts w:ascii="Calibri" w:hAnsi="Calibri" w:cs="Calibri"/>
                <w:b/>
                <w:bCs/>
                <w:color w:val="000000"/>
                <w:sz w:val="28"/>
                <w:szCs w:val="28"/>
              </w:rPr>
              <w:t>)</w:t>
            </w:r>
          </w:p>
        </w:tc>
        <w:tc>
          <w:tcPr>
            <w:tcW w:w="3408" w:type="dxa"/>
            <w:tcBorders>
              <w:top w:val="nil"/>
              <w:left w:val="nil"/>
              <w:bottom w:val="nil"/>
              <w:right w:val="nil"/>
            </w:tcBorders>
            <w:shd w:val="clear" w:color="000000" w:fill="E26B0A"/>
            <w:noWrap/>
            <w:vAlign w:val="center"/>
            <w:hideMark/>
          </w:tcPr>
          <w:p w:rsidR="00B2109F" w:rsidRPr="00B2109F" w:rsidRDefault="00B2109F" w:rsidP="00B2109F">
            <w:pPr>
              <w:bidi w:val="0"/>
              <w:jc w:val="center"/>
              <w:rPr>
                <w:rFonts w:ascii="Calibri" w:hAnsi="Calibri" w:cs="Calibri"/>
                <w:b/>
                <w:bCs/>
                <w:color w:val="000000"/>
                <w:sz w:val="28"/>
                <w:szCs w:val="28"/>
              </w:rPr>
            </w:pPr>
            <w:r w:rsidRPr="00B2109F">
              <w:rPr>
                <w:rFonts w:ascii="Calibri" w:hAnsi="Calibri" w:cs="Calibri"/>
                <w:b/>
                <w:bCs/>
                <w:color w:val="000000"/>
                <w:sz w:val="28"/>
                <w:szCs w:val="28"/>
              </w:rPr>
              <w:t>daily consumption rate(L/D)</w:t>
            </w:r>
          </w:p>
        </w:tc>
      </w:tr>
      <w:tr w:rsidR="00B2109F" w:rsidRPr="00B2109F" w:rsidTr="00B2109F">
        <w:trPr>
          <w:trHeight w:val="315"/>
        </w:trPr>
        <w:tc>
          <w:tcPr>
            <w:tcW w:w="1996" w:type="dxa"/>
            <w:tcBorders>
              <w:top w:val="nil"/>
              <w:left w:val="nil"/>
              <w:bottom w:val="nil"/>
              <w:right w:val="nil"/>
            </w:tcBorders>
            <w:shd w:val="clear" w:color="000000" w:fill="E26B0A"/>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brick factory</w:t>
            </w:r>
          </w:p>
        </w:tc>
        <w:tc>
          <w:tcPr>
            <w:tcW w:w="4136" w:type="dxa"/>
            <w:tcBorders>
              <w:top w:val="nil"/>
              <w:left w:val="nil"/>
              <w:bottom w:val="nil"/>
              <w:right w:val="nil"/>
            </w:tcBorders>
            <w:shd w:val="clear" w:color="000000" w:fill="E26B0A"/>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150</w:t>
            </w:r>
          </w:p>
        </w:tc>
        <w:tc>
          <w:tcPr>
            <w:tcW w:w="3408" w:type="dxa"/>
            <w:tcBorders>
              <w:top w:val="nil"/>
              <w:left w:val="nil"/>
              <w:bottom w:val="nil"/>
              <w:right w:val="nil"/>
            </w:tcBorders>
            <w:shd w:val="clear" w:color="000000" w:fill="E26B0A"/>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5000</w:t>
            </w:r>
          </w:p>
        </w:tc>
      </w:tr>
      <w:tr w:rsidR="00B2109F" w:rsidRPr="00B2109F" w:rsidTr="00B2109F">
        <w:trPr>
          <w:trHeight w:val="315"/>
        </w:trPr>
        <w:tc>
          <w:tcPr>
            <w:tcW w:w="1996" w:type="dxa"/>
            <w:tcBorders>
              <w:top w:val="nil"/>
              <w:left w:val="nil"/>
              <w:bottom w:val="nil"/>
              <w:right w:val="nil"/>
            </w:tcBorders>
            <w:shd w:val="clear" w:color="000000" w:fill="E26B0A"/>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Olive presses</w:t>
            </w:r>
          </w:p>
        </w:tc>
        <w:tc>
          <w:tcPr>
            <w:tcW w:w="4136" w:type="dxa"/>
            <w:tcBorders>
              <w:top w:val="nil"/>
              <w:left w:val="nil"/>
              <w:bottom w:val="nil"/>
              <w:right w:val="nil"/>
            </w:tcBorders>
            <w:shd w:val="clear" w:color="000000" w:fill="E26B0A"/>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500</w:t>
            </w:r>
          </w:p>
        </w:tc>
        <w:tc>
          <w:tcPr>
            <w:tcW w:w="3408" w:type="dxa"/>
            <w:tcBorders>
              <w:top w:val="nil"/>
              <w:left w:val="nil"/>
              <w:bottom w:val="nil"/>
              <w:right w:val="nil"/>
            </w:tcBorders>
            <w:shd w:val="clear" w:color="000000" w:fill="E26B0A"/>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16667</w:t>
            </w:r>
          </w:p>
        </w:tc>
      </w:tr>
      <w:tr w:rsidR="00B2109F" w:rsidRPr="00B2109F" w:rsidTr="00B2109F">
        <w:trPr>
          <w:trHeight w:val="315"/>
        </w:trPr>
        <w:tc>
          <w:tcPr>
            <w:tcW w:w="1996" w:type="dxa"/>
            <w:tcBorders>
              <w:top w:val="nil"/>
              <w:left w:val="nil"/>
              <w:bottom w:val="nil"/>
              <w:right w:val="nil"/>
            </w:tcBorders>
            <w:shd w:val="clear" w:color="000000" w:fill="E26B0A"/>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Stone saw</w:t>
            </w:r>
          </w:p>
        </w:tc>
        <w:tc>
          <w:tcPr>
            <w:tcW w:w="4136" w:type="dxa"/>
            <w:tcBorders>
              <w:top w:val="nil"/>
              <w:left w:val="nil"/>
              <w:bottom w:val="nil"/>
              <w:right w:val="nil"/>
            </w:tcBorders>
            <w:shd w:val="clear" w:color="000000" w:fill="E26B0A"/>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15</w:t>
            </w:r>
          </w:p>
        </w:tc>
        <w:tc>
          <w:tcPr>
            <w:tcW w:w="3408" w:type="dxa"/>
            <w:tcBorders>
              <w:top w:val="nil"/>
              <w:left w:val="nil"/>
              <w:bottom w:val="nil"/>
              <w:right w:val="nil"/>
            </w:tcBorders>
            <w:shd w:val="clear" w:color="000000" w:fill="E26B0A"/>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500</w:t>
            </w:r>
          </w:p>
        </w:tc>
      </w:tr>
      <w:tr w:rsidR="00B2109F" w:rsidRPr="00B2109F" w:rsidTr="00B2109F">
        <w:trPr>
          <w:trHeight w:val="375"/>
        </w:trPr>
        <w:tc>
          <w:tcPr>
            <w:tcW w:w="1996" w:type="dxa"/>
            <w:tcBorders>
              <w:top w:val="nil"/>
              <w:left w:val="nil"/>
              <w:bottom w:val="nil"/>
              <w:right w:val="nil"/>
            </w:tcBorders>
            <w:shd w:val="clear" w:color="000000" w:fill="76933C"/>
            <w:noWrap/>
            <w:vAlign w:val="center"/>
            <w:hideMark/>
          </w:tcPr>
          <w:p w:rsidR="00B2109F" w:rsidRPr="00B2109F" w:rsidRDefault="00B2109F" w:rsidP="00B2109F">
            <w:pPr>
              <w:bidi w:val="0"/>
              <w:jc w:val="center"/>
              <w:rPr>
                <w:rFonts w:ascii="Calibri" w:hAnsi="Calibri" w:cs="Calibri"/>
                <w:b/>
                <w:bCs/>
                <w:color w:val="000000"/>
                <w:sz w:val="28"/>
                <w:szCs w:val="28"/>
              </w:rPr>
            </w:pPr>
            <w:r w:rsidRPr="00B2109F">
              <w:rPr>
                <w:rFonts w:ascii="Calibri" w:hAnsi="Calibri" w:cs="Calibri"/>
                <w:b/>
                <w:bCs/>
                <w:color w:val="000000"/>
                <w:sz w:val="28"/>
                <w:szCs w:val="28"/>
              </w:rPr>
              <w:t>farmer</w:t>
            </w:r>
          </w:p>
        </w:tc>
        <w:tc>
          <w:tcPr>
            <w:tcW w:w="4136" w:type="dxa"/>
            <w:tcBorders>
              <w:top w:val="nil"/>
              <w:left w:val="nil"/>
              <w:bottom w:val="nil"/>
              <w:right w:val="nil"/>
            </w:tcBorders>
            <w:shd w:val="clear" w:color="000000" w:fill="76933C"/>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 </w:t>
            </w:r>
          </w:p>
        </w:tc>
        <w:tc>
          <w:tcPr>
            <w:tcW w:w="3408" w:type="dxa"/>
            <w:tcBorders>
              <w:top w:val="nil"/>
              <w:left w:val="nil"/>
              <w:bottom w:val="nil"/>
              <w:right w:val="nil"/>
            </w:tcBorders>
            <w:shd w:val="clear" w:color="000000" w:fill="76933C"/>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 </w:t>
            </w:r>
          </w:p>
        </w:tc>
      </w:tr>
      <w:tr w:rsidR="00B2109F" w:rsidRPr="00B2109F" w:rsidTr="00B2109F">
        <w:trPr>
          <w:trHeight w:val="315"/>
        </w:trPr>
        <w:tc>
          <w:tcPr>
            <w:tcW w:w="1996" w:type="dxa"/>
            <w:tcBorders>
              <w:top w:val="nil"/>
              <w:left w:val="nil"/>
              <w:bottom w:val="nil"/>
              <w:right w:val="nil"/>
            </w:tcBorders>
            <w:shd w:val="clear" w:color="000000" w:fill="76933C"/>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Poultry farm</w:t>
            </w:r>
          </w:p>
        </w:tc>
        <w:tc>
          <w:tcPr>
            <w:tcW w:w="4136" w:type="dxa"/>
            <w:tcBorders>
              <w:top w:val="nil"/>
              <w:left w:val="nil"/>
              <w:bottom w:val="nil"/>
              <w:right w:val="nil"/>
            </w:tcBorders>
            <w:shd w:val="clear" w:color="000000" w:fill="76933C"/>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30</w:t>
            </w:r>
          </w:p>
        </w:tc>
        <w:tc>
          <w:tcPr>
            <w:tcW w:w="3408" w:type="dxa"/>
            <w:tcBorders>
              <w:top w:val="nil"/>
              <w:left w:val="nil"/>
              <w:bottom w:val="nil"/>
              <w:right w:val="nil"/>
            </w:tcBorders>
            <w:shd w:val="clear" w:color="000000" w:fill="76933C"/>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1000</w:t>
            </w:r>
          </w:p>
        </w:tc>
      </w:tr>
      <w:tr w:rsidR="00B2109F" w:rsidRPr="00B2109F" w:rsidTr="00B2109F">
        <w:trPr>
          <w:trHeight w:val="375"/>
        </w:trPr>
        <w:tc>
          <w:tcPr>
            <w:tcW w:w="1996" w:type="dxa"/>
            <w:tcBorders>
              <w:top w:val="nil"/>
              <w:left w:val="nil"/>
              <w:bottom w:val="nil"/>
              <w:right w:val="nil"/>
            </w:tcBorders>
            <w:shd w:val="clear" w:color="000000" w:fill="538DD5"/>
            <w:noWrap/>
            <w:vAlign w:val="center"/>
            <w:hideMark/>
          </w:tcPr>
          <w:p w:rsidR="00B2109F" w:rsidRPr="00B2109F" w:rsidRDefault="00B2109F" w:rsidP="00B2109F">
            <w:pPr>
              <w:bidi w:val="0"/>
              <w:jc w:val="center"/>
              <w:rPr>
                <w:rFonts w:ascii="Calibri" w:hAnsi="Calibri" w:cs="Calibri"/>
                <w:b/>
                <w:bCs/>
                <w:color w:val="000000"/>
                <w:sz w:val="28"/>
                <w:szCs w:val="28"/>
              </w:rPr>
            </w:pPr>
            <w:r w:rsidRPr="00B2109F">
              <w:rPr>
                <w:rFonts w:ascii="Calibri" w:hAnsi="Calibri" w:cs="Calibri"/>
                <w:b/>
                <w:bCs/>
                <w:color w:val="000000"/>
                <w:sz w:val="28"/>
                <w:szCs w:val="28"/>
              </w:rPr>
              <w:t>Gardens</w:t>
            </w:r>
          </w:p>
        </w:tc>
        <w:tc>
          <w:tcPr>
            <w:tcW w:w="4136" w:type="dxa"/>
            <w:tcBorders>
              <w:top w:val="nil"/>
              <w:left w:val="nil"/>
              <w:bottom w:val="nil"/>
              <w:right w:val="nil"/>
            </w:tcBorders>
            <w:shd w:val="clear" w:color="000000" w:fill="538DD5"/>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 </w:t>
            </w:r>
          </w:p>
        </w:tc>
        <w:tc>
          <w:tcPr>
            <w:tcW w:w="3408" w:type="dxa"/>
            <w:tcBorders>
              <w:top w:val="nil"/>
              <w:left w:val="nil"/>
              <w:bottom w:val="nil"/>
              <w:right w:val="nil"/>
            </w:tcBorders>
            <w:shd w:val="clear" w:color="000000" w:fill="538DD5"/>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 </w:t>
            </w:r>
          </w:p>
        </w:tc>
      </w:tr>
      <w:tr w:rsidR="00B2109F" w:rsidRPr="00B2109F" w:rsidTr="00B2109F">
        <w:trPr>
          <w:trHeight w:val="315"/>
        </w:trPr>
        <w:tc>
          <w:tcPr>
            <w:tcW w:w="1996" w:type="dxa"/>
            <w:tcBorders>
              <w:top w:val="nil"/>
              <w:left w:val="nil"/>
              <w:bottom w:val="nil"/>
              <w:right w:val="nil"/>
            </w:tcBorders>
            <w:shd w:val="clear" w:color="000000" w:fill="538DD5"/>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swimming pool</w:t>
            </w:r>
          </w:p>
        </w:tc>
        <w:tc>
          <w:tcPr>
            <w:tcW w:w="4136" w:type="dxa"/>
            <w:tcBorders>
              <w:top w:val="nil"/>
              <w:left w:val="nil"/>
              <w:bottom w:val="nil"/>
              <w:right w:val="nil"/>
            </w:tcBorders>
            <w:shd w:val="clear" w:color="000000" w:fill="538DD5"/>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65</w:t>
            </w:r>
          </w:p>
        </w:tc>
        <w:tc>
          <w:tcPr>
            <w:tcW w:w="3408" w:type="dxa"/>
            <w:tcBorders>
              <w:top w:val="nil"/>
              <w:left w:val="nil"/>
              <w:bottom w:val="nil"/>
              <w:right w:val="nil"/>
            </w:tcBorders>
            <w:shd w:val="clear" w:color="000000" w:fill="538DD5"/>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2167</w:t>
            </w:r>
          </w:p>
        </w:tc>
      </w:tr>
      <w:tr w:rsidR="00B2109F" w:rsidRPr="00B2109F" w:rsidTr="00B2109F">
        <w:trPr>
          <w:trHeight w:val="375"/>
        </w:trPr>
        <w:tc>
          <w:tcPr>
            <w:tcW w:w="1996"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rFonts w:ascii="Calibri" w:hAnsi="Calibri" w:cs="Calibri"/>
                <w:b/>
                <w:bCs/>
                <w:color w:val="000000"/>
                <w:sz w:val="28"/>
                <w:szCs w:val="28"/>
              </w:rPr>
            </w:pPr>
            <w:r w:rsidRPr="00B2109F">
              <w:rPr>
                <w:rFonts w:ascii="Calibri" w:hAnsi="Calibri" w:cs="Calibri"/>
                <w:b/>
                <w:bCs/>
                <w:color w:val="000000"/>
                <w:sz w:val="28"/>
                <w:szCs w:val="28"/>
              </w:rPr>
              <w:t>schools</w:t>
            </w:r>
          </w:p>
        </w:tc>
        <w:tc>
          <w:tcPr>
            <w:tcW w:w="4136"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 </w:t>
            </w:r>
          </w:p>
        </w:tc>
        <w:tc>
          <w:tcPr>
            <w:tcW w:w="3408"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 </w:t>
            </w:r>
          </w:p>
        </w:tc>
      </w:tr>
      <w:tr w:rsidR="00B2109F" w:rsidRPr="00B2109F" w:rsidTr="00B2109F">
        <w:trPr>
          <w:trHeight w:val="315"/>
        </w:trPr>
        <w:tc>
          <w:tcPr>
            <w:tcW w:w="1996"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The primary school</w:t>
            </w:r>
          </w:p>
        </w:tc>
        <w:tc>
          <w:tcPr>
            <w:tcW w:w="4136"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20</w:t>
            </w:r>
          </w:p>
        </w:tc>
        <w:tc>
          <w:tcPr>
            <w:tcW w:w="3408"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667</w:t>
            </w:r>
          </w:p>
        </w:tc>
      </w:tr>
      <w:tr w:rsidR="00B2109F" w:rsidRPr="00B2109F" w:rsidTr="00B2109F">
        <w:trPr>
          <w:trHeight w:val="315"/>
        </w:trPr>
        <w:tc>
          <w:tcPr>
            <w:tcW w:w="1996"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b/>
                <w:bCs/>
                <w:color w:val="000000"/>
              </w:rPr>
            </w:pPr>
            <w:r w:rsidRPr="00B2109F">
              <w:rPr>
                <w:b/>
                <w:bCs/>
                <w:color w:val="000000"/>
              </w:rPr>
              <w:t>Muscat school</w:t>
            </w:r>
          </w:p>
        </w:tc>
        <w:tc>
          <w:tcPr>
            <w:tcW w:w="4136"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25</w:t>
            </w:r>
          </w:p>
        </w:tc>
        <w:tc>
          <w:tcPr>
            <w:tcW w:w="3408"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834</w:t>
            </w:r>
          </w:p>
        </w:tc>
      </w:tr>
      <w:tr w:rsidR="00B2109F" w:rsidRPr="00B2109F" w:rsidTr="00B2109F">
        <w:trPr>
          <w:trHeight w:val="315"/>
        </w:trPr>
        <w:tc>
          <w:tcPr>
            <w:tcW w:w="1996"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Jawaher School</w:t>
            </w:r>
          </w:p>
        </w:tc>
        <w:tc>
          <w:tcPr>
            <w:tcW w:w="4136"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85</w:t>
            </w:r>
          </w:p>
        </w:tc>
        <w:tc>
          <w:tcPr>
            <w:tcW w:w="3408" w:type="dxa"/>
            <w:tcBorders>
              <w:top w:val="nil"/>
              <w:left w:val="nil"/>
              <w:bottom w:val="nil"/>
              <w:right w:val="nil"/>
            </w:tcBorders>
            <w:shd w:val="clear" w:color="000000" w:fill="C4BD97"/>
            <w:noWrap/>
            <w:vAlign w:val="center"/>
            <w:hideMark/>
          </w:tcPr>
          <w:p w:rsidR="00B2109F" w:rsidRPr="00B2109F" w:rsidRDefault="00B2109F" w:rsidP="00B2109F">
            <w:pPr>
              <w:bidi w:val="0"/>
              <w:jc w:val="center"/>
              <w:rPr>
                <w:rFonts w:ascii="Calibri" w:hAnsi="Calibri" w:cs="Calibri"/>
                <w:b/>
                <w:bCs/>
                <w:color w:val="000000"/>
              </w:rPr>
            </w:pPr>
            <w:r w:rsidRPr="00B2109F">
              <w:rPr>
                <w:rFonts w:ascii="Calibri" w:hAnsi="Calibri" w:cs="Calibri"/>
                <w:b/>
                <w:bCs/>
                <w:color w:val="000000"/>
              </w:rPr>
              <w:t>2834</w:t>
            </w:r>
          </w:p>
        </w:tc>
      </w:tr>
    </w:tbl>
    <w:p w:rsidR="00910B87" w:rsidRPr="00556341" w:rsidRDefault="00910B87" w:rsidP="00910B87">
      <w:pPr>
        <w:bidi w:val="0"/>
        <w:jc w:val="both"/>
        <w:rPr>
          <w:rFonts w:asciiTheme="majorBidi" w:hAnsiTheme="majorBidi" w:cstheme="majorBidi"/>
        </w:rPr>
      </w:pPr>
    </w:p>
    <w:p w:rsidR="00910B87" w:rsidRPr="00556341" w:rsidRDefault="00910B87" w:rsidP="00910B87">
      <w:pPr>
        <w:bidi w:val="0"/>
        <w:jc w:val="both"/>
        <w:rPr>
          <w:rFonts w:asciiTheme="majorBidi" w:hAnsiTheme="majorBidi" w:cstheme="majorBidi"/>
        </w:rPr>
      </w:pPr>
    </w:p>
    <w:p w:rsidR="00910B87" w:rsidRDefault="00910B87" w:rsidP="00910B87">
      <w:pPr>
        <w:bidi w:val="0"/>
        <w:jc w:val="both"/>
        <w:rPr>
          <w:rFonts w:asciiTheme="majorBidi" w:hAnsiTheme="majorBidi" w:cstheme="majorBidi"/>
          <w:b/>
          <w:bCs/>
        </w:rPr>
      </w:pPr>
    </w:p>
    <w:p w:rsidR="007E5319" w:rsidRDefault="007E5319" w:rsidP="007E5319">
      <w:pPr>
        <w:bidi w:val="0"/>
        <w:jc w:val="both"/>
        <w:rPr>
          <w:rFonts w:asciiTheme="majorBidi" w:hAnsiTheme="majorBidi" w:cstheme="majorBidi"/>
          <w:b/>
          <w:bCs/>
        </w:rPr>
      </w:pPr>
    </w:p>
    <w:p w:rsidR="007E5319" w:rsidRDefault="007E5319" w:rsidP="007E5319">
      <w:pPr>
        <w:bidi w:val="0"/>
        <w:jc w:val="both"/>
        <w:rPr>
          <w:rFonts w:asciiTheme="majorBidi" w:hAnsiTheme="majorBidi" w:cstheme="majorBidi"/>
          <w:b/>
          <w:bCs/>
        </w:rPr>
      </w:pPr>
    </w:p>
    <w:p w:rsidR="00A30A27" w:rsidRDefault="00A30A27" w:rsidP="007E5319">
      <w:pPr>
        <w:bidi w:val="0"/>
        <w:spacing w:before="120" w:after="120"/>
        <w:jc w:val="both"/>
        <w:rPr>
          <w:rFonts w:asciiTheme="majorBidi" w:hAnsiTheme="majorBidi" w:cstheme="majorBidi"/>
          <w:b/>
          <w:bCs/>
          <w:sz w:val="28"/>
          <w:szCs w:val="28"/>
        </w:rPr>
      </w:pPr>
    </w:p>
    <w:p w:rsidR="00A30A27" w:rsidRDefault="00A30A27" w:rsidP="00A30A27">
      <w:pPr>
        <w:bidi w:val="0"/>
        <w:spacing w:before="120" w:after="120"/>
        <w:jc w:val="both"/>
        <w:rPr>
          <w:rFonts w:asciiTheme="majorBidi" w:hAnsiTheme="majorBidi" w:cstheme="majorBidi"/>
          <w:b/>
          <w:bCs/>
          <w:sz w:val="28"/>
          <w:szCs w:val="28"/>
        </w:rPr>
      </w:pPr>
    </w:p>
    <w:p w:rsidR="00A30A27" w:rsidRDefault="00A30A27" w:rsidP="00A30A27">
      <w:pPr>
        <w:bidi w:val="0"/>
        <w:spacing w:before="120" w:after="120"/>
        <w:jc w:val="both"/>
        <w:rPr>
          <w:rFonts w:asciiTheme="majorBidi" w:hAnsiTheme="majorBidi" w:cstheme="majorBidi"/>
          <w:b/>
          <w:bCs/>
          <w:sz w:val="28"/>
          <w:szCs w:val="28"/>
        </w:rPr>
      </w:pPr>
    </w:p>
    <w:p w:rsidR="00A30A27" w:rsidRDefault="00A30A27" w:rsidP="00A30A27">
      <w:pPr>
        <w:bidi w:val="0"/>
        <w:spacing w:before="120" w:after="120"/>
        <w:jc w:val="both"/>
        <w:rPr>
          <w:rFonts w:asciiTheme="majorBidi" w:hAnsiTheme="majorBidi" w:cstheme="majorBidi"/>
          <w:b/>
          <w:bCs/>
          <w:sz w:val="28"/>
          <w:szCs w:val="28"/>
        </w:rPr>
      </w:pPr>
    </w:p>
    <w:p w:rsidR="00A30A27" w:rsidRDefault="00A30A27" w:rsidP="00A30A27">
      <w:pPr>
        <w:bidi w:val="0"/>
        <w:spacing w:before="120" w:after="120"/>
        <w:jc w:val="both"/>
        <w:rPr>
          <w:rFonts w:asciiTheme="majorBidi" w:hAnsiTheme="majorBidi" w:cstheme="majorBidi"/>
          <w:b/>
          <w:bCs/>
          <w:sz w:val="28"/>
          <w:szCs w:val="28"/>
        </w:rPr>
      </w:pPr>
    </w:p>
    <w:p w:rsidR="00A30A27" w:rsidRDefault="00A30A27" w:rsidP="00A30A27">
      <w:pPr>
        <w:bidi w:val="0"/>
        <w:spacing w:before="120" w:after="120"/>
        <w:jc w:val="both"/>
        <w:rPr>
          <w:rFonts w:asciiTheme="majorBidi" w:hAnsiTheme="majorBidi" w:cstheme="majorBidi"/>
          <w:b/>
          <w:bCs/>
          <w:sz w:val="28"/>
          <w:szCs w:val="28"/>
        </w:rPr>
      </w:pPr>
    </w:p>
    <w:p w:rsidR="00A30A27" w:rsidRDefault="00A30A27" w:rsidP="00A30A27">
      <w:pPr>
        <w:bidi w:val="0"/>
        <w:spacing w:before="120" w:after="120"/>
        <w:jc w:val="both"/>
        <w:rPr>
          <w:rFonts w:asciiTheme="majorBidi" w:hAnsiTheme="majorBidi" w:cstheme="majorBidi"/>
          <w:b/>
          <w:bCs/>
          <w:sz w:val="28"/>
          <w:szCs w:val="28"/>
        </w:rPr>
      </w:pPr>
    </w:p>
    <w:p w:rsidR="00A30A27" w:rsidRDefault="00A30A27" w:rsidP="00A30A27">
      <w:pPr>
        <w:bidi w:val="0"/>
        <w:spacing w:before="120" w:after="120"/>
        <w:jc w:val="both"/>
        <w:rPr>
          <w:rFonts w:asciiTheme="majorBidi" w:hAnsiTheme="majorBidi" w:cstheme="majorBidi"/>
          <w:b/>
          <w:bCs/>
          <w:sz w:val="28"/>
          <w:szCs w:val="28"/>
        </w:rPr>
      </w:pPr>
    </w:p>
    <w:p w:rsidR="00A30A27" w:rsidRDefault="00A30A27" w:rsidP="00A30A27">
      <w:pPr>
        <w:bidi w:val="0"/>
        <w:spacing w:before="120" w:after="120"/>
        <w:jc w:val="both"/>
        <w:rPr>
          <w:rFonts w:asciiTheme="majorBidi" w:hAnsiTheme="majorBidi" w:cstheme="majorBidi"/>
          <w:b/>
          <w:bCs/>
          <w:sz w:val="28"/>
          <w:szCs w:val="28"/>
        </w:rPr>
      </w:pPr>
    </w:p>
    <w:p w:rsidR="00A30A27" w:rsidRDefault="00A30A27" w:rsidP="00A30A27">
      <w:pPr>
        <w:bidi w:val="0"/>
        <w:spacing w:before="120" w:after="120"/>
        <w:jc w:val="both"/>
        <w:rPr>
          <w:rFonts w:asciiTheme="majorBidi" w:hAnsiTheme="majorBidi" w:cstheme="majorBidi"/>
          <w:b/>
          <w:bCs/>
          <w:sz w:val="28"/>
          <w:szCs w:val="28"/>
        </w:rPr>
      </w:pPr>
    </w:p>
    <w:p w:rsidR="00A30A27" w:rsidRDefault="00A30A27" w:rsidP="00A30A27">
      <w:pPr>
        <w:bidi w:val="0"/>
        <w:spacing w:before="120" w:after="120"/>
        <w:jc w:val="both"/>
        <w:rPr>
          <w:rFonts w:asciiTheme="majorBidi" w:hAnsiTheme="majorBidi" w:cstheme="majorBidi"/>
          <w:b/>
          <w:bCs/>
          <w:sz w:val="28"/>
          <w:szCs w:val="28"/>
        </w:rPr>
      </w:pPr>
    </w:p>
    <w:p w:rsidR="00A30A27" w:rsidRDefault="00A30A27" w:rsidP="00A30A27">
      <w:pPr>
        <w:bidi w:val="0"/>
        <w:spacing w:before="120" w:after="120"/>
        <w:jc w:val="both"/>
        <w:rPr>
          <w:rFonts w:asciiTheme="majorBidi" w:hAnsiTheme="majorBidi" w:cstheme="majorBidi"/>
          <w:b/>
          <w:bCs/>
          <w:sz w:val="28"/>
          <w:szCs w:val="28"/>
        </w:rPr>
      </w:pPr>
    </w:p>
    <w:p w:rsidR="00910B87" w:rsidRPr="000F4EE0" w:rsidRDefault="000F51CE" w:rsidP="000F51CE">
      <w:pPr>
        <w:pStyle w:val="Heading2"/>
        <w:tabs>
          <w:tab w:val="center" w:pos="1279"/>
        </w:tabs>
        <w:ind w:left="0" w:firstLine="0"/>
        <w:jc w:val="both"/>
        <w:rPr>
          <w:rFonts w:asciiTheme="majorBidi" w:hAnsiTheme="majorBidi" w:cstheme="majorBidi"/>
          <w:b/>
          <w:bCs/>
        </w:rPr>
      </w:pPr>
      <w:bookmarkStart w:id="71" w:name="_Toc139784140"/>
      <w:r>
        <w:rPr>
          <w:b/>
          <w:bCs/>
          <w:szCs w:val="32"/>
        </w:rPr>
        <w:lastRenderedPageBreak/>
        <w:t>4.5</w:t>
      </w:r>
      <w:r w:rsidR="007E5319">
        <w:rPr>
          <w:b/>
          <w:bCs/>
          <w:szCs w:val="32"/>
        </w:rPr>
        <w:t xml:space="preserve"> Strom water flow directions </w:t>
      </w:r>
      <w:r w:rsidR="00910B87" w:rsidRPr="00210473">
        <w:rPr>
          <w:b/>
          <w:bCs/>
          <w:szCs w:val="32"/>
        </w:rPr>
        <w:t xml:space="preserve">of </w:t>
      </w:r>
      <w:r>
        <w:rPr>
          <w:b/>
          <w:bCs/>
          <w:szCs w:val="32"/>
        </w:rPr>
        <w:t>Asira Al Shamaliya</w:t>
      </w:r>
      <w:bookmarkEnd w:id="71"/>
      <w:r>
        <w:rPr>
          <w:b/>
          <w:bCs/>
          <w:szCs w:val="32"/>
        </w:rPr>
        <w:t xml:space="preserve"> </w:t>
      </w:r>
    </w:p>
    <w:p w:rsidR="00910B87" w:rsidRPr="00556341" w:rsidRDefault="00910B87" w:rsidP="007E5319">
      <w:pPr>
        <w:bidi w:val="0"/>
        <w:spacing w:after="200" w:line="276" w:lineRule="auto"/>
        <w:jc w:val="both"/>
        <w:rPr>
          <w:rFonts w:asciiTheme="majorBidi" w:hAnsiTheme="majorBidi" w:cstheme="majorBidi"/>
        </w:rPr>
      </w:pPr>
      <w:r w:rsidRPr="000F4EE0">
        <w:rPr>
          <w:rFonts w:asciiTheme="majorBidi" w:hAnsiTheme="majorBidi" w:cstheme="majorBidi"/>
        </w:rPr>
        <w:t>Work to determine the direction of the water in'</w:t>
      </w:r>
      <w:r>
        <w:rPr>
          <w:rFonts w:asciiTheme="majorBidi" w:hAnsiTheme="majorBidi" w:cstheme="majorBidi"/>
        </w:rPr>
        <w:t xml:space="preserve"> </w:t>
      </w:r>
      <w:r w:rsidRPr="000F4EE0">
        <w:rPr>
          <w:rFonts w:asciiTheme="majorBidi" w:hAnsiTheme="majorBidi" w:cstheme="majorBidi"/>
        </w:rPr>
        <w:t xml:space="preserve">Asira Ash </w:t>
      </w:r>
      <w:r>
        <w:rPr>
          <w:rFonts w:asciiTheme="majorBidi" w:hAnsiTheme="majorBidi" w:cstheme="majorBidi"/>
        </w:rPr>
        <w:t>Shamal</w:t>
      </w:r>
      <w:r w:rsidRPr="000F4EE0">
        <w:rPr>
          <w:rFonts w:asciiTheme="majorBidi" w:hAnsiTheme="majorBidi" w:cstheme="majorBidi"/>
        </w:rPr>
        <w:t>ya , depending on the contour lines and using a program</w:t>
      </w:r>
      <w:r>
        <w:rPr>
          <w:rFonts w:asciiTheme="majorBidi" w:hAnsiTheme="majorBidi" w:cstheme="majorBidi"/>
        </w:rPr>
        <w:t xml:space="preserve"> Civil 3D </w:t>
      </w:r>
      <w:r w:rsidRPr="000F4EE0">
        <w:rPr>
          <w:rFonts w:asciiTheme="majorBidi" w:hAnsiTheme="majorBidi" w:cstheme="majorBidi"/>
        </w:rPr>
        <w:t>, in order to locate the wastewater treatment plant.</w:t>
      </w:r>
    </w:p>
    <w:p w:rsidR="00114B9B" w:rsidRDefault="00910B87" w:rsidP="00114B9B">
      <w:pPr>
        <w:keepNext/>
        <w:bidi w:val="0"/>
        <w:jc w:val="both"/>
      </w:pPr>
      <w:r w:rsidRPr="00556341">
        <w:rPr>
          <w:rFonts w:asciiTheme="majorBidi" w:hAnsiTheme="majorBidi" w:cstheme="majorBidi"/>
          <w:noProof/>
        </w:rPr>
        <w:drawing>
          <wp:inline distT="0" distB="0" distL="0" distR="0" wp14:anchorId="7F7C697C" wp14:editId="62E7B77A">
            <wp:extent cx="5940975" cy="4001984"/>
            <wp:effectExtent l="0" t="0" r="3175" b="0"/>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943600" cy="4003752"/>
                    </a:xfrm>
                    <a:prstGeom prst="rect">
                      <a:avLst/>
                    </a:prstGeom>
                  </pic:spPr>
                </pic:pic>
              </a:graphicData>
            </a:graphic>
          </wp:inline>
        </w:drawing>
      </w:r>
    </w:p>
    <w:p w:rsidR="00910B87" w:rsidRPr="0026036B" w:rsidRDefault="00114B9B" w:rsidP="0026036B">
      <w:pPr>
        <w:pStyle w:val="Caption"/>
        <w:bidi w:val="0"/>
        <w:jc w:val="center"/>
        <w:rPr>
          <w:color w:val="auto"/>
          <w:sz w:val="24"/>
          <w:szCs w:val="24"/>
        </w:rPr>
      </w:pPr>
      <w:bookmarkStart w:id="72" w:name="_Toc125950185"/>
      <w:r w:rsidRPr="0026036B">
        <w:rPr>
          <w:color w:val="auto"/>
          <w:sz w:val="24"/>
          <w:szCs w:val="24"/>
        </w:rPr>
        <w:t xml:space="preserve">Figure </w:t>
      </w:r>
      <w:r w:rsidR="0063315B" w:rsidRPr="0026036B">
        <w:rPr>
          <w:color w:val="auto"/>
          <w:sz w:val="24"/>
          <w:szCs w:val="24"/>
        </w:rPr>
        <w:fldChar w:fldCharType="begin"/>
      </w:r>
      <w:r w:rsidR="0063315B" w:rsidRPr="0026036B">
        <w:rPr>
          <w:color w:val="auto"/>
          <w:sz w:val="24"/>
          <w:szCs w:val="24"/>
        </w:rPr>
        <w:instrText xml:space="preserve"> SEQ Figure \* ARABIC </w:instrText>
      </w:r>
      <w:r w:rsidR="0063315B" w:rsidRPr="0026036B">
        <w:rPr>
          <w:color w:val="auto"/>
          <w:sz w:val="24"/>
          <w:szCs w:val="24"/>
        </w:rPr>
        <w:fldChar w:fldCharType="separate"/>
      </w:r>
      <w:r w:rsidR="004C134B">
        <w:rPr>
          <w:noProof/>
          <w:color w:val="auto"/>
          <w:sz w:val="24"/>
          <w:szCs w:val="24"/>
        </w:rPr>
        <w:t>9</w:t>
      </w:r>
      <w:r w:rsidR="0063315B" w:rsidRPr="0026036B">
        <w:rPr>
          <w:color w:val="auto"/>
          <w:sz w:val="24"/>
          <w:szCs w:val="24"/>
        </w:rPr>
        <w:fldChar w:fldCharType="end"/>
      </w:r>
      <w:r w:rsidRPr="0026036B">
        <w:rPr>
          <w:color w:val="auto"/>
          <w:sz w:val="24"/>
          <w:szCs w:val="24"/>
        </w:rPr>
        <w:t>: Strom water flow directions</w:t>
      </w:r>
      <w:bookmarkEnd w:id="72"/>
      <w:r w:rsidRPr="0026036B">
        <w:rPr>
          <w:color w:val="auto"/>
          <w:sz w:val="24"/>
          <w:szCs w:val="24"/>
        </w:rPr>
        <w:t xml:space="preserve">  </w:t>
      </w:r>
    </w:p>
    <w:p w:rsidR="00910B87" w:rsidRDefault="00910B87" w:rsidP="00910B87">
      <w:pPr>
        <w:bidi w:val="0"/>
        <w:jc w:val="both"/>
        <w:rPr>
          <w:rFonts w:asciiTheme="majorBidi" w:hAnsiTheme="majorBidi" w:cstheme="majorBidi"/>
        </w:rPr>
      </w:pPr>
    </w:p>
    <w:p w:rsidR="007E5319" w:rsidRDefault="007E5319" w:rsidP="007E5319">
      <w:pPr>
        <w:bidi w:val="0"/>
        <w:jc w:val="both"/>
        <w:rPr>
          <w:rFonts w:asciiTheme="majorBidi" w:hAnsiTheme="majorBidi" w:cstheme="majorBidi"/>
        </w:rPr>
      </w:pPr>
    </w:p>
    <w:p w:rsidR="007E5319" w:rsidRDefault="007E5319" w:rsidP="007E5319">
      <w:pPr>
        <w:bidi w:val="0"/>
        <w:jc w:val="both"/>
        <w:rPr>
          <w:rFonts w:asciiTheme="majorBidi" w:hAnsiTheme="majorBidi" w:cstheme="majorBidi"/>
        </w:rPr>
      </w:pPr>
    </w:p>
    <w:p w:rsidR="007E5319" w:rsidRDefault="007E5319" w:rsidP="007E5319">
      <w:pPr>
        <w:bidi w:val="0"/>
        <w:jc w:val="both"/>
        <w:rPr>
          <w:rFonts w:asciiTheme="majorBidi" w:hAnsiTheme="majorBidi" w:cstheme="majorBidi"/>
        </w:rPr>
      </w:pPr>
    </w:p>
    <w:p w:rsidR="000E1E37" w:rsidRPr="00A30A27" w:rsidRDefault="000E1E37" w:rsidP="00A30A27">
      <w:pPr>
        <w:bidi w:val="0"/>
        <w:jc w:val="both"/>
        <w:rPr>
          <w:rFonts w:asciiTheme="majorBidi" w:hAnsiTheme="majorBidi" w:cstheme="majorBidi"/>
          <w:b/>
          <w:bCs/>
          <w:sz w:val="28"/>
          <w:szCs w:val="28"/>
        </w:rPr>
      </w:pPr>
    </w:p>
    <w:p w:rsidR="000B56D9" w:rsidRPr="006F5F00" w:rsidRDefault="000B56D9" w:rsidP="006F5F00">
      <w:pPr>
        <w:bidi w:val="0"/>
        <w:spacing w:after="200" w:line="276" w:lineRule="auto"/>
        <w:jc w:val="both"/>
        <w:rPr>
          <w:rFonts w:asciiTheme="majorBidi" w:hAnsiTheme="majorBidi" w:cstheme="majorBidi"/>
        </w:rPr>
      </w:pPr>
      <w:r w:rsidRPr="006F5F00">
        <w:rPr>
          <w:rFonts w:asciiTheme="majorBidi" w:hAnsiTheme="majorBidi" w:cstheme="majorBidi"/>
        </w:rPr>
        <w:t xml:space="preserve">The direction of the flow in the streets of </w:t>
      </w:r>
      <w:r w:rsidR="000F51CE">
        <w:rPr>
          <w:rFonts w:asciiTheme="majorBidi" w:hAnsiTheme="majorBidi" w:cstheme="majorBidi"/>
        </w:rPr>
        <w:t xml:space="preserve">Asira Al Shamaliya </w:t>
      </w:r>
      <w:r w:rsidRPr="006F5F00">
        <w:rPr>
          <w:rFonts w:asciiTheme="majorBidi" w:hAnsiTheme="majorBidi" w:cstheme="majorBidi"/>
        </w:rPr>
        <w:t xml:space="preserve"> is very necessary for the sewage network, which helps us locate the manholes and determine the direction of the wastewater </w:t>
      </w:r>
    </w:p>
    <w:p w:rsidR="00360BC7" w:rsidRPr="006F5F00" w:rsidRDefault="000B56D9" w:rsidP="006F5F00">
      <w:pPr>
        <w:bidi w:val="0"/>
        <w:spacing w:after="200" w:line="276" w:lineRule="auto"/>
        <w:jc w:val="both"/>
        <w:rPr>
          <w:rFonts w:asciiTheme="majorBidi" w:hAnsiTheme="majorBidi" w:cstheme="majorBidi"/>
        </w:rPr>
      </w:pPr>
      <w:r w:rsidRPr="006F5F00">
        <w:rPr>
          <w:rFonts w:asciiTheme="majorBidi" w:hAnsiTheme="majorBidi" w:cstheme="majorBidi"/>
        </w:rPr>
        <w:t xml:space="preserve">And that, using the Civil 3D program, and based on the contour lines and aerial photos of the, </w:t>
      </w:r>
      <w:r w:rsidR="000F51CE">
        <w:rPr>
          <w:rFonts w:asciiTheme="majorBidi" w:hAnsiTheme="majorBidi" w:cstheme="majorBidi"/>
        </w:rPr>
        <w:t xml:space="preserve">Asira Al Shamaliya </w:t>
      </w:r>
      <w:r w:rsidRPr="006F5F00">
        <w:rPr>
          <w:rFonts w:asciiTheme="majorBidi" w:hAnsiTheme="majorBidi" w:cstheme="majorBidi"/>
        </w:rPr>
        <w:t xml:space="preserve"> we determined the direction as in the figure </w:t>
      </w:r>
      <w:r w:rsidR="00360BC7" w:rsidRPr="006F5F00">
        <w:rPr>
          <w:rFonts w:asciiTheme="majorBidi" w:hAnsiTheme="majorBidi" w:cstheme="majorBidi"/>
        </w:rPr>
        <w:t>10</w:t>
      </w:r>
    </w:p>
    <w:p w:rsidR="00360BC7" w:rsidRPr="006F5F00" w:rsidRDefault="00360BC7" w:rsidP="006F5F00">
      <w:pPr>
        <w:bidi w:val="0"/>
        <w:spacing w:after="200" w:line="276" w:lineRule="auto"/>
        <w:jc w:val="both"/>
        <w:rPr>
          <w:rFonts w:asciiTheme="majorBidi" w:hAnsiTheme="majorBidi" w:cstheme="majorBidi"/>
        </w:rPr>
      </w:pPr>
    </w:p>
    <w:p w:rsidR="00360BC7" w:rsidRPr="006F5F00" w:rsidRDefault="00360BC7" w:rsidP="006F5F00">
      <w:pPr>
        <w:bidi w:val="0"/>
        <w:spacing w:after="200" w:line="276" w:lineRule="auto"/>
        <w:jc w:val="both"/>
        <w:rPr>
          <w:rFonts w:asciiTheme="majorBidi" w:hAnsiTheme="majorBidi" w:cstheme="majorBidi"/>
        </w:rPr>
      </w:pPr>
      <w:r w:rsidRPr="006F5F00">
        <w:rPr>
          <w:rFonts w:asciiTheme="majorBidi" w:hAnsiTheme="majorBidi" w:cstheme="majorBidi"/>
          <w:noProof/>
        </w:rPr>
        <w:lastRenderedPageBreak/>
        <w:drawing>
          <wp:inline distT="0" distB="0" distL="0" distR="0" wp14:anchorId="00283681" wp14:editId="21BFB028">
            <wp:extent cx="5941481" cy="4940135"/>
            <wp:effectExtent l="0" t="0" r="2540" b="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لقطة الشاشة 2023-01-30 051641.png"/>
                    <pic:cNvPicPr/>
                  </pic:nvPicPr>
                  <pic:blipFill>
                    <a:blip r:embed="rId26">
                      <a:extLst>
                        <a:ext uri="{28A0092B-C50C-407E-A947-70E740481C1C}">
                          <a14:useLocalDpi xmlns:a14="http://schemas.microsoft.com/office/drawing/2010/main" val="0"/>
                        </a:ext>
                      </a:extLst>
                    </a:blip>
                    <a:stretch>
                      <a:fillRect/>
                    </a:stretch>
                  </pic:blipFill>
                  <pic:spPr>
                    <a:xfrm>
                      <a:off x="0" y="0"/>
                      <a:ext cx="5943600" cy="4941897"/>
                    </a:xfrm>
                    <a:prstGeom prst="rect">
                      <a:avLst/>
                    </a:prstGeom>
                  </pic:spPr>
                </pic:pic>
              </a:graphicData>
            </a:graphic>
          </wp:inline>
        </w:drawing>
      </w:r>
    </w:p>
    <w:p w:rsidR="00360BC7" w:rsidRPr="0026036B" w:rsidRDefault="00360BC7" w:rsidP="0026036B">
      <w:pPr>
        <w:pStyle w:val="Caption"/>
        <w:bidi w:val="0"/>
        <w:jc w:val="center"/>
        <w:rPr>
          <w:color w:val="auto"/>
          <w:sz w:val="24"/>
          <w:szCs w:val="24"/>
        </w:rPr>
      </w:pPr>
      <w:bookmarkStart w:id="73" w:name="_Toc125950186"/>
      <w:r w:rsidRPr="0026036B">
        <w:rPr>
          <w:color w:val="auto"/>
          <w:sz w:val="24"/>
          <w:szCs w:val="24"/>
        </w:rPr>
        <w:t>Figure</w:t>
      </w:r>
      <w:r w:rsidRPr="0026036B">
        <w:rPr>
          <w:color w:val="auto"/>
          <w:sz w:val="24"/>
          <w:szCs w:val="24"/>
          <w:rtl/>
        </w:rPr>
        <w:t xml:space="preserve"> </w:t>
      </w:r>
      <w:r w:rsidRPr="0026036B">
        <w:rPr>
          <w:color w:val="auto"/>
          <w:sz w:val="24"/>
          <w:szCs w:val="24"/>
          <w:rtl/>
        </w:rPr>
        <w:fldChar w:fldCharType="begin"/>
      </w:r>
      <w:r w:rsidRPr="0026036B">
        <w:rPr>
          <w:color w:val="auto"/>
          <w:sz w:val="24"/>
          <w:szCs w:val="24"/>
          <w:rtl/>
        </w:rPr>
        <w:instrText xml:space="preserve"> </w:instrText>
      </w:r>
      <w:r w:rsidRPr="0026036B">
        <w:rPr>
          <w:color w:val="auto"/>
          <w:sz w:val="24"/>
          <w:szCs w:val="24"/>
        </w:rPr>
        <w:instrText>SEQ</w:instrText>
      </w:r>
      <w:r w:rsidRPr="0026036B">
        <w:rPr>
          <w:color w:val="auto"/>
          <w:sz w:val="24"/>
          <w:szCs w:val="24"/>
          <w:rtl/>
        </w:rPr>
        <w:instrText xml:space="preserve"> </w:instrText>
      </w:r>
      <w:r w:rsidRPr="0026036B">
        <w:rPr>
          <w:color w:val="auto"/>
          <w:sz w:val="24"/>
          <w:szCs w:val="24"/>
        </w:rPr>
        <w:instrText>Figure \* ARABIC</w:instrText>
      </w:r>
      <w:r w:rsidRPr="0026036B">
        <w:rPr>
          <w:color w:val="auto"/>
          <w:sz w:val="24"/>
          <w:szCs w:val="24"/>
          <w:rtl/>
        </w:rPr>
        <w:instrText xml:space="preserve"> </w:instrText>
      </w:r>
      <w:r w:rsidRPr="0026036B">
        <w:rPr>
          <w:color w:val="auto"/>
          <w:sz w:val="24"/>
          <w:szCs w:val="24"/>
          <w:rtl/>
        </w:rPr>
        <w:fldChar w:fldCharType="separate"/>
      </w:r>
      <w:r w:rsidR="004C134B">
        <w:rPr>
          <w:noProof/>
          <w:color w:val="auto"/>
          <w:sz w:val="24"/>
          <w:szCs w:val="24"/>
          <w:rtl/>
        </w:rPr>
        <w:t>10</w:t>
      </w:r>
      <w:r w:rsidRPr="0026036B">
        <w:rPr>
          <w:color w:val="auto"/>
          <w:sz w:val="24"/>
          <w:szCs w:val="24"/>
          <w:rtl/>
        </w:rPr>
        <w:fldChar w:fldCharType="end"/>
      </w:r>
      <w:r w:rsidRPr="0026036B">
        <w:rPr>
          <w:color w:val="auto"/>
          <w:sz w:val="24"/>
          <w:szCs w:val="24"/>
        </w:rPr>
        <w:t xml:space="preserve"> : Strom water flow directions  of streets </w:t>
      </w:r>
      <w:r w:rsidR="000F51CE">
        <w:rPr>
          <w:color w:val="auto"/>
          <w:sz w:val="24"/>
          <w:szCs w:val="24"/>
        </w:rPr>
        <w:t xml:space="preserve">Asira Al Shamaliya </w:t>
      </w:r>
      <w:bookmarkEnd w:id="73"/>
    </w:p>
    <w:p w:rsidR="00617A3B" w:rsidRPr="00617A3B" w:rsidRDefault="00745ABB" w:rsidP="00CB34F9">
      <w:pPr>
        <w:pStyle w:val="Heading1"/>
        <w:numPr>
          <w:ilvl w:val="0"/>
          <w:numId w:val="18"/>
        </w:numPr>
        <w:bidi w:val="0"/>
        <w:spacing w:before="120" w:after="120"/>
        <w:ind w:left="360"/>
        <w:jc w:val="both"/>
        <w:rPr>
          <w:rFonts w:asciiTheme="majorBidi" w:hAnsiTheme="majorBidi"/>
          <w:color w:val="auto"/>
        </w:rPr>
      </w:pPr>
      <w:r>
        <w:rPr>
          <w:rFonts w:asciiTheme="majorBidi" w:hAnsiTheme="majorBidi"/>
          <w:color w:val="auto"/>
        </w:rPr>
        <w:br w:type="column"/>
      </w:r>
      <w:bookmarkStart w:id="74" w:name="_Toc139784141"/>
      <w:r>
        <w:rPr>
          <w:rFonts w:asciiTheme="majorBidi" w:hAnsiTheme="majorBidi"/>
          <w:color w:val="auto"/>
        </w:rPr>
        <w:lastRenderedPageBreak/>
        <w:t>W</w:t>
      </w:r>
      <w:r w:rsidR="00617A3B" w:rsidRPr="00617A3B">
        <w:rPr>
          <w:rFonts w:asciiTheme="majorBidi" w:hAnsiTheme="majorBidi"/>
          <w:color w:val="auto"/>
        </w:rPr>
        <w:t xml:space="preserve">astewater </w:t>
      </w:r>
      <w:r>
        <w:rPr>
          <w:rFonts w:asciiTheme="majorBidi" w:hAnsiTheme="majorBidi"/>
          <w:color w:val="auto"/>
        </w:rPr>
        <w:t>Collection N</w:t>
      </w:r>
      <w:r w:rsidR="00617A3B" w:rsidRPr="00617A3B">
        <w:rPr>
          <w:rFonts w:asciiTheme="majorBidi" w:hAnsiTheme="majorBidi"/>
          <w:color w:val="auto"/>
        </w:rPr>
        <w:t>etwork:</w:t>
      </w:r>
      <w:bookmarkEnd w:id="74"/>
    </w:p>
    <w:p w:rsidR="00617A3B" w:rsidRPr="00617A3B" w:rsidRDefault="00D2553E" w:rsidP="00D2553E">
      <w:pPr>
        <w:pStyle w:val="Heading2"/>
        <w:tabs>
          <w:tab w:val="center" w:pos="1279"/>
        </w:tabs>
        <w:ind w:left="0" w:firstLine="0"/>
        <w:jc w:val="both"/>
        <w:rPr>
          <w:b/>
          <w:bCs/>
          <w:szCs w:val="32"/>
        </w:rPr>
      </w:pPr>
      <w:bookmarkStart w:id="75" w:name="_Toc139784142"/>
      <w:r>
        <w:rPr>
          <w:b/>
          <w:bCs/>
          <w:szCs w:val="32"/>
        </w:rPr>
        <w:t>5.1</w:t>
      </w:r>
      <w:r w:rsidR="007E5319">
        <w:rPr>
          <w:b/>
          <w:bCs/>
          <w:szCs w:val="32"/>
        </w:rPr>
        <w:t xml:space="preserve"> </w:t>
      </w:r>
      <w:r w:rsidR="00C70D9E" w:rsidRPr="00617A3B">
        <w:rPr>
          <w:b/>
          <w:bCs/>
          <w:szCs w:val="32"/>
        </w:rPr>
        <w:t>General</w:t>
      </w:r>
      <w:bookmarkEnd w:id="75"/>
      <w:r w:rsidR="00617A3B" w:rsidRPr="00617A3B">
        <w:rPr>
          <w:b/>
          <w:bCs/>
          <w:szCs w:val="32"/>
        </w:rPr>
        <w:t xml:space="preserve"> </w:t>
      </w:r>
    </w:p>
    <w:p w:rsidR="00617A3B" w:rsidRDefault="00617A3B" w:rsidP="00617A3B">
      <w:pPr>
        <w:bidi w:val="0"/>
        <w:jc w:val="both"/>
        <w:rPr>
          <w:rFonts w:asciiTheme="majorBidi" w:hAnsiTheme="majorBidi" w:cstheme="majorBidi"/>
        </w:rPr>
      </w:pPr>
      <w:r w:rsidRPr="003975E4">
        <w:rPr>
          <w:rFonts w:asciiTheme="majorBidi" w:hAnsiTheme="majorBidi" w:cstheme="majorBidi"/>
        </w:rPr>
        <w:t>There are two systems in Pale</w:t>
      </w:r>
      <w:r w:rsidR="00476A94">
        <w:rPr>
          <w:rFonts w:asciiTheme="majorBidi" w:hAnsiTheme="majorBidi" w:cstheme="majorBidi"/>
        </w:rPr>
        <w:t>stine for the disposal of waste</w:t>
      </w:r>
      <w:r w:rsidRPr="003975E4">
        <w:rPr>
          <w:rFonts w:asciiTheme="majorBidi" w:hAnsiTheme="majorBidi" w:cstheme="majorBidi"/>
        </w:rPr>
        <w:t xml:space="preserve">water, either system </w:t>
      </w:r>
      <w:r w:rsidR="00476A94">
        <w:rPr>
          <w:rFonts w:asciiTheme="majorBidi" w:hAnsiTheme="majorBidi" w:cstheme="majorBidi"/>
        </w:rPr>
        <w:t>are the first disposal of waste</w:t>
      </w:r>
      <w:r w:rsidR="00786239">
        <w:rPr>
          <w:rFonts w:asciiTheme="majorBidi" w:hAnsiTheme="majorBidi" w:cstheme="majorBidi"/>
        </w:rPr>
        <w:t xml:space="preserve"> </w:t>
      </w:r>
      <w:r w:rsidRPr="003975E4">
        <w:rPr>
          <w:rFonts w:asciiTheme="majorBidi" w:hAnsiTheme="majorBidi" w:cstheme="majorBidi"/>
        </w:rPr>
        <w:t>water through sewage systems, while the second are the disposal of waste water by cesspit</w:t>
      </w:r>
      <w:r w:rsidR="00745ABB">
        <w:rPr>
          <w:rFonts w:asciiTheme="majorBidi" w:hAnsiTheme="majorBidi" w:cstheme="majorBidi"/>
        </w:rPr>
        <w:t>.</w:t>
      </w:r>
    </w:p>
    <w:p w:rsidR="00745ABB" w:rsidRPr="003975E4" w:rsidRDefault="00745ABB" w:rsidP="00745ABB">
      <w:pPr>
        <w:bidi w:val="0"/>
        <w:jc w:val="both"/>
        <w:rPr>
          <w:rFonts w:asciiTheme="majorBidi" w:hAnsiTheme="majorBidi" w:cstheme="majorBidi"/>
        </w:rPr>
      </w:pPr>
    </w:p>
    <w:p w:rsidR="00617A3B" w:rsidRPr="00617A3B" w:rsidRDefault="00D2553E" w:rsidP="00D2553E">
      <w:pPr>
        <w:pStyle w:val="Heading2"/>
        <w:tabs>
          <w:tab w:val="center" w:pos="1279"/>
        </w:tabs>
        <w:ind w:left="0" w:firstLine="0"/>
        <w:jc w:val="both"/>
        <w:rPr>
          <w:b/>
          <w:bCs/>
          <w:szCs w:val="32"/>
        </w:rPr>
      </w:pPr>
      <w:bookmarkStart w:id="76" w:name="_Toc139784143"/>
      <w:r>
        <w:rPr>
          <w:b/>
          <w:bCs/>
          <w:szCs w:val="32"/>
        </w:rPr>
        <w:t>5.2</w:t>
      </w:r>
      <w:r w:rsidR="007E5319">
        <w:rPr>
          <w:b/>
          <w:bCs/>
          <w:szCs w:val="32"/>
        </w:rPr>
        <w:t xml:space="preserve"> </w:t>
      </w:r>
      <w:r w:rsidR="00617A3B" w:rsidRPr="00617A3B">
        <w:rPr>
          <w:b/>
          <w:bCs/>
          <w:szCs w:val="32"/>
        </w:rPr>
        <w:t>Definition of  wastewater</w:t>
      </w:r>
      <w:bookmarkEnd w:id="76"/>
    </w:p>
    <w:p w:rsidR="00364489" w:rsidRDefault="00617A3B" w:rsidP="00364489">
      <w:pPr>
        <w:bidi w:val="0"/>
        <w:jc w:val="both"/>
        <w:rPr>
          <w:rFonts w:asciiTheme="majorBidi" w:hAnsiTheme="majorBidi" w:cstheme="majorBidi"/>
        </w:rPr>
      </w:pPr>
      <w:r w:rsidRPr="003975E4">
        <w:rPr>
          <w:rFonts w:asciiTheme="majorBidi" w:hAnsiTheme="majorBidi" w:cstheme="majorBidi"/>
        </w:rPr>
        <w:t xml:space="preserve">Wastewater is what we flush and what goes "down the drain" it comes from many different sources. Both domestic and industrial .and contains many different compounds. Contrary </w:t>
      </w:r>
      <w:r w:rsidR="00364489">
        <w:rPr>
          <w:rFonts w:asciiTheme="majorBidi" w:hAnsiTheme="majorBidi" w:cstheme="majorBidi"/>
        </w:rPr>
        <w:t xml:space="preserve">to what most people believe. </w:t>
      </w:r>
    </w:p>
    <w:p w:rsidR="00364489" w:rsidRDefault="00364489" w:rsidP="00364489">
      <w:pPr>
        <w:bidi w:val="0"/>
        <w:jc w:val="both"/>
        <w:rPr>
          <w:rFonts w:asciiTheme="majorBidi" w:hAnsiTheme="majorBidi" w:cstheme="majorBidi"/>
        </w:rPr>
      </w:pPr>
      <w:r>
        <w:rPr>
          <w:rFonts w:asciiTheme="majorBidi" w:hAnsiTheme="majorBidi" w:cstheme="majorBidi"/>
        </w:rPr>
        <w:t>The</w:t>
      </w:r>
      <w:r w:rsidR="00617A3B" w:rsidRPr="003975E4">
        <w:rPr>
          <w:rFonts w:asciiTheme="majorBidi" w:hAnsiTheme="majorBidi" w:cstheme="majorBidi"/>
        </w:rPr>
        <w:t xml:space="preserve"> wastewater is composed primarily</w:t>
      </w:r>
      <w:r>
        <w:rPr>
          <w:rFonts w:asciiTheme="majorBidi" w:hAnsiTheme="majorBidi" w:cstheme="majorBidi"/>
        </w:rPr>
        <w:t xml:space="preserve"> of natural organic substances,</w:t>
      </w:r>
      <w:r w:rsidRPr="003975E4">
        <w:rPr>
          <w:rFonts w:asciiTheme="majorBidi" w:hAnsiTheme="majorBidi" w:cstheme="majorBidi"/>
        </w:rPr>
        <w:t xml:space="preserve"> Which</w:t>
      </w:r>
      <w:r w:rsidR="00617A3B" w:rsidRPr="003975E4">
        <w:rPr>
          <w:rFonts w:asciiTheme="majorBidi" w:hAnsiTheme="majorBidi" w:cstheme="majorBidi"/>
        </w:rPr>
        <w:t xml:space="preserve"> are the </w:t>
      </w:r>
      <w:r w:rsidR="00745ABB" w:rsidRPr="003975E4">
        <w:rPr>
          <w:rFonts w:asciiTheme="majorBidi" w:hAnsiTheme="majorBidi" w:cstheme="majorBidi"/>
        </w:rPr>
        <w:t>byproduct</w:t>
      </w:r>
      <w:r>
        <w:rPr>
          <w:rFonts w:asciiTheme="majorBidi" w:hAnsiTheme="majorBidi" w:cstheme="majorBidi"/>
        </w:rPr>
        <w:t xml:space="preserve"> of human , </w:t>
      </w:r>
      <w:r w:rsidR="00617A3B" w:rsidRPr="003975E4">
        <w:rPr>
          <w:rFonts w:asciiTheme="majorBidi" w:hAnsiTheme="majorBidi" w:cstheme="majorBidi"/>
        </w:rPr>
        <w:t xml:space="preserve">animal and plant processes . </w:t>
      </w:r>
    </w:p>
    <w:p w:rsidR="00364489" w:rsidRDefault="00617A3B" w:rsidP="00364489">
      <w:pPr>
        <w:bidi w:val="0"/>
        <w:jc w:val="both"/>
        <w:rPr>
          <w:rFonts w:asciiTheme="majorBidi" w:hAnsiTheme="majorBidi" w:cstheme="majorBidi"/>
        </w:rPr>
      </w:pPr>
      <w:r w:rsidRPr="003975E4">
        <w:rPr>
          <w:rFonts w:asciiTheme="majorBidi" w:hAnsiTheme="majorBidi" w:cstheme="majorBidi"/>
        </w:rPr>
        <w:t>The primary elements in our wastewater include nitrogen ph</w:t>
      </w:r>
      <w:r w:rsidR="00364489">
        <w:rPr>
          <w:rFonts w:asciiTheme="majorBidi" w:hAnsiTheme="majorBidi" w:cstheme="majorBidi"/>
        </w:rPr>
        <w:t xml:space="preserve">osphorous Ammonia and carbon </w:t>
      </w:r>
    </w:p>
    <w:p w:rsidR="00617A3B" w:rsidRPr="003975E4" w:rsidRDefault="00364489" w:rsidP="00364489">
      <w:pPr>
        <w:bidi w:val="0"/>
        <w:jc w:val="both"/>
        <w:rPr>
          <w:rFonts w:asciiTheme="majorBidi" w:hAnsiTheme="majorBidi" w:cstheme="majorBidi"/>
        </w:rPr>
      </w:pPr>
      <w:r>
        <w:rPr>
          <w:rFonts w:asciiTheme="majorBidi" w:hAnsiTheme="majorBidi" w:cstheme="majorBidi"/>
        </w:rPr>
        <w:t>The</w:t>
      </w:r>
      <w:r w:rsidR="00617A3B" w:rsidRPr="003975E4">
        <w:rPr>
          <w:rFonts w:asciiTheme="majorBidi" w:hAnsiTheme="majorBidi" w:cstheme="majorBidi"/>
        </w:rPr>
        <w:t xml:space="preserve"> large quantities present in the wastewater could be harmful if they were not removed. </w:t>
      </w:r>
    </w:p>
    <w:p w:rsidR="00617A3B" w:rsidRPr="00617A3B" w:rsidRDefault="00D2553E" w:rsidP="00D2553E">
      <w:pPr>
        <w:pStyle w:val="Heading2"/>
        <w:tabs>
          <w:tab w:val="center" w:pos="1279"/>
        </w:tabs>
        <w:ind w:left="0" w:firstLine="0"/>
        <w:jc w:val="both"/>
        <w:rPr>
          <w:b/>
          <w:bCs/>
          <w:szCs w:val="32"/>
          <w:rtl/>
        </w:rPr>
      </w:pPr>
      <w:bookmarkStart w:id="77" w:name="_Toc139784144"/>
      <w:r>
        <w:rPr>
          <w:b/>
          <w:bCs/>
          <w:szCs w:val="32"/>
        </w:rPr>
        <w:t>5.3</w:t>
      </w:r>
      <w:r w:rsidR="007E5319">
        <w:rPr>
          <w:b/>
          <w:bCs/>
          <w:szCs w:val="32"/>
        </w:rPr>
        <w:t xml:space="preserve"> </w:t>
      </w:r>
      <w:r w:rsidR="00617A3B" w:rsidRPr="00617A3B">
        <w:rPr>
          <w:b/>
          <w:bCs/>
          <w:szCs w:val="32"/>
        </w:rPr>
        <w:t>Problem definition</w:t>
      </w:r>
      <w:bookmarkEnd w:id="77"/>
    </w:p>
    <w:p w:rsidR="00617A3B" w:rsidRPr="003975E4" w:rsidRDefault="00617A3B" w:rsidP="00617A3B">
      <w:pPr>
        <w:bidi w:val="0"/>
        <w:jc w:val="both"/>
        <w:rPr>
          <w:rFonts w:asciiTheme="majorBidi" w:hAnsiTheme="majorBidi" w:cstheme="majorBidi"/>
        </w:rPr>
      </w:pPr>
      <w:r w:rsidRPr="003975E4">
        <w:rPr>
          <w:rFonts w:asciiTheme="majorBidi" w:hAnsiTheme="majorBidi" w:cstheme="majorBidi"/>
        </w:rPr>
        <w:t xml:space="preserve">West Bank has lived many years under occupation, which led to neglect and degradation in all spheres of life, and various obstacles to the growth and evolution of Palestinian towns and </w:t>
      </w:r>
      <w:r w:rsidR="00D67F76">
        <w:rPr>
          <w:rFonts w:asciiTheme="majorBidi" w:hAnsiTheme="majorBidi" w:cstheme="majorBidi"/>
        </w:rPr>
        <w:t>Asira town</w:t>
      </w:r>
      <w:r w:rsidRPr="003975E4">
        <w:rPr>
          <w:rFonts w:asciiTheme="majorBidi" w:hAnsiTheme="majorBidi" w:cstheme="majorBidi"/>
        </w:rPr>
        <w:t xml:space="preserve">. </w:t>
      </w:r>
      <w:r w:rsidRPr="003975E4">
        <w:rPr>
          <w:rFonts w:asciiTheme="majorBidi" w:hAnsiTheme="majorBidi" w:cstheme="majorBidi"/>
        </w:rPr>
        <w:br/>
        <w:t>Many areas in the West Bank by no sanitary drainage networks and sewage networks found would not conform to specifications.</w:t>
      </w:r>
    </w:p>
    <w:p w:rsidR="00617A3B" w:rsidRPr="003975E4" w:rsidRDefault="00617A3B" w:rsidP="00617A3B">
      <w:pPr>
        <w:bidi w:val="0"/>
        <w:jc w:val="both"/>
        <w:rPr>
          <w:rFonts w:asciiTheme="majorBidi" w:hAnsiTheme="majorBidi" w:cstheme="majorBidi"/>
        </w:rPr>
      </w:pPr>
    </w:p>
    <w:p w:rsidR="00617A3B" w:rsidRPr="003975E4" w:rsidRDefault="00617A3B" w:rsidP="00617A3B">
      <w:pPr>
        <w:bidi w:val="0"/>
        <w:jc w:val="both"/>
        <w:rPr>
          <w:rFonts w:asciiTheme="majorBidi" w:hAnsiTheme="majorBidi" w:cstheme="majorBidi"/>
        </w:rPr>
      </w:pPr>
      <w:r w:rsidRPr="003975E4">
        <w:rPr>
          <w:rFonts w:asciiTheme="majorBidi" w:hAnsiTheme="majorBidi" w:cstheme="majorBidi"/>
        </w:rPr>
        <w:t>The accelerated expansion and development of Asira has resulted in increasing the water consumption and consequently in generation large quantities of wastewater from various sources such as residential areas, commercial establishments and different industries. The shortage in the services is the main problem of this areas.</w:t>
      </w:r>
    </w:p>
    <w:p w:rsidR="00617A3B" w:rsidRPr="003975E4" w:rsidRDefault="00617A3B" w:rsidP="00617A3B">
      <w:pPr>
        <w:bidi w:val="0"/>
        <w:jc w:val="both"/>
        <w:rPr>
          <w:rFonts w:asciiTheme="majorBidi" w:hAnsiTheme="majorBidi" w:cstheme="majorBidi"/>
        </w:rPr>
      </w:pPr>
    </w:p>
    <w:p w:rsidR="00617A3B" w:rsidRPr="003975E4" w:rsidRDefault="00617A3B" w:rsidP="00F21EBE">
      <w:pPr>
        <w:bidi w:val="0"/>
        <w:jc w:val="both"/>
        <w:rPr>
          <w:rFonts w:asciiTheme="majorBidi" w:hAnsiTheme="majorBidi" w:cstheme="majorBidi"/>
        </w:rPr>
      </w:pPr>
      <w:r w:rsidRPr="003975E4">
        <w:rPr>
          <w:rFonts w:asciiTheme="majorBidi" w:hAnsiTheme="majorBidi" w:cstheme="majorBidi"/>
        </w:rPr>
        <w:t xml:space="preserve">Where citizens in the </w:t>
      </w:r>
      <w:r w:rsidR="00D67F76">
        <w:rPr>
          <w:rFonts w:asciiTheme="majorBidi" w:hAnsiTheme="majorBidi" w:cstheme="majorBidi"/>
        </w:rPr>
        <w:t>Asira town</w:t>
      </w:r>
      <w:r w:rsidRPr="003975E4">
        <w:rPr>
          <w:rFonts w:asciiTheme="majorBidi" w:hAnsiTheme="majorBidi" w:cstheme="majorBidi"/>
        </w:rPr>
        <w:t xml:space="preserve"> of Asira disposing of wastewater through the cesspits in the absence of a sanitary drainage networks, scientific studies have demonstrated the impact of these different cesspits on the environment in general and on groundwater and</w:t>
      </w:r>
      <w:r w:rsidR="00F21EBE">
        <w:rPr>
          <w:rFonts w:asciiTheme="majorBidi" w:hAnsiTheme="majorBidi" w:cstheme="majorBidi"/>
        </w:rPr>
        <w:t xml:space="preserve"> human health, animal and plant</w:t>
      </w:r>
    </w:p>
    <w:p w:rsidR="00617A3B" w:rsidRPr="00617A3B" w:rsidRDefault="00D2553E" w:rsidP="00617A3B">
      <w:pPr>
        <w:pStyle w:val="Heading2"/>
        <w:tabs>
          <w:tab w:val="center" w:pos="1279"/>
        </w:tabs>
        <w:ind w:left="0" w:firstLine="0"/>
        <w:jc w:val="both"/>
        <w:rPr>
          <w:b/>
          <w:bCs/>
          <w:szCs w:val="32"/>
        </w:rPr>
      </w:pPr>
      <w:bookmarkStart w:id="78" w:name="_Toc139784145"/>
      <w:r>
        <w:rPr>
          <w:b/>
          <w:bCs/>
          <w:szCs w:val="32"/>
        </w:rPr>
        <w:t>5.4</w:t>
      </w:r>
      <w:r w:rsidR="00617A3B" w:rsidRPr="00617A3B">
        <w:rPr>
          <w:b/>
          <w:bCs/>
          <w:szCs w:val="32"/>
        </w:rPr>
        <w:t xml:space="preserve"> Network Aim and Goal</w:t>
      </w:r>
      <w:bookmarkEnd w:id="78"/>
    </w:p>
    <w:p w:rsidR="00617A3B" w:rsidRPr="003975E4" w:rsidRDefault="00617A3B" w:rsidP="00617A3B">
      <w:pPr>
        <w:bidi w:val="0"/>
        <w:jc w:val="both"/>
        <w:rPr>
          <w:rFonts w:asciiTheme="majorBidi" w:hAnsiTheme="majorBidi" w:cstheme="majorBidi"/>
        </w:rPr>
      </w:pPr>
      <w:r w:rsidRPr="003975E4">
        <w:rPr>
          <w:rFonts w:asciiTheme="majorBidi" w:hAnsiTheme="majorBidi" w:cstheme="majorBidi"/>
        </w:rPr>
        <w:t>The overall objective of this project is to serve Asira area with sewerage system collection to reduce the problems caused by the free disposal in the area. Some areas in Asira are developed in the future. More specifically the objectives of this study may be classified as follows:</w:t>
      </w:r>
    </w:p>
    <w:p w:rsidR="00617A3B" w:rsidRPr="003975E4" w:rsidRDefault="00617A3B" w:rsidP="00617A3B">
      <w:pPr>
        <w:bidi w:val="0"/>
        <w:jc w:val="both"/>
        <w:rPr>
          <w:rFonts w:asciiTheme="majorBidi" w:hAnsiTheme="majorBidi" w:cstheme="majorBidi"/>
        </w:rPr>
      </w:pPr>
    </w:p>
    <w:p w:rsidR="00617A3B" w:rsidRDefault="00617A3B" w:rsidP="00F21EBE">
      <w:pPr>
        <w:bidi w:val="0"/>
        <w:jc w:val="both"/>
        <w:rPr>
          <w:rFonts w:asciiTheme="majorBidi" w:hAnsiTheme="majorBidi" w:cstheme="majorBidi"/>
        </w:rPr>
      </w:pPr>
      <w:r w:rsidRPr="003975E4">
        <w:rPr>
          <w:rFonts w:asciiTheme="majorBidi" w:hAnsiTheme="majorBidi" w:cstheme="majorBidi"/>
        </w:rPr>
        <w:t>Propose wastewater collection system of Asira and design sample trunk of the prop</w:t>
      </w:r>
      <w:r w:rsidR="00F21EBE">
        <w:rPr>
          <w:rFonts w:asciiTheme="majorBidi" w:hAnsiTheme="majorBidi" w:cstheme="majorBidi"/>
        </w:rPr>
        <w:t>osed sewage collection network.</w:t>
      </w: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Pr="00F21EBE" w:rsidRDefault="00F21EBE" w:rsidP="00F21EBE">
      <w:pPr>
        <w:bidi w:val="0"/>
        <w:jc w:val="both"/>
        <w:rPr>
          <w:rFonts w:asciiTheme="majorBidi" w:hAnsiTheme="majorBidi" w:cstheme="majorBidi"/>
        </w:rPr>
      </w:pPr>
    </w:p>
    <w:p w:rsidR="00617A3B" w:rsidRPr="00617A3B" w:rsidRDefault="00D2553E" w:rsidP="00617A3B">
      <w:pPr>
        <w:pStyle w:val="Heading2"/>
        <w:tabs>
          <w:tab w:val="center" w:pos="1279"/>
        </w:tabs>
        <w:ind w:left="0" w:firstLine="0"/>
        <w:jc w:val="both"/>
        <w:rPr>
          <w:b/>
          <w:bCs/>
          <w:szCs w:val="32"/>
        </w:rPr>
      </w:pPr>
      <w:bookmarkStart w:id="79" w:name="_Toc139784146"/>
      <w:r>
        <w:rPr>
          <w:b/>
          <w:bCs/>
          <w:szCs w:val="32"/>
        </w:rPr>
        <w:lastRenderedPageBreak/>
        <w:t>5.5</w:t>
      </w:r>
      <w:r w:rsidR="00F21EBE">
        <w:rPr>
          <w:b/>
          <w:bCs/>
          <w:szCs w:val="32"/>
        </w:rPr>
        <w:t xml:space="preserve"> </w:t>
      </w:r>
      <w:r w:rsidR="00617A3B" w:rsidRPr="00617A3B">
        <w:rPr>
          <w:b/>
          <w:bCs/>
          <w:szCs w:val="32"/>
        </w:rPr>
        <w:t>Methodology</w:t>
      </w:r>
      <w:bookmarkEnd w:id="79"/>
    </w:p>
    <w:p w:rsidR="00617A3B" w:rsidRPr="003975E4" w:rsidRDefault="00617A3B" w:rsidP="00617A3B">
      <w:pPr>
        <w:bidi w:val="0"/>
        <w:jc w:val="both"/>
        <w:rPr>
          <w:rFonts w:asciiTheme="majorBidi" w:hAnsiTheme="majorBidi" w:cstheme="majorBidi"/>
        </w:rPr>
      </w:pPr>
      <w:r w:rsidRPr="003975E4">
        <w:rPr>
          <w:rFonts w:asciiTheme="majorBidi" w:hAnsiTheme="majorBidi" w:cstheme="majorBidi"/>
        </w:rPr>
        <w:t>In order to reduce the detrimental effect on the surrounding environment, the sewage collection system is designed. The following are defined to perform the design:</w:t>
      </w:r>
    </w:p>
    <w:p w:rsidR="00617A3B" w:rsidRPr="003975E4" w:rsidRDefault="00617A3B" w:rsidP="00617A3B">
      <w:pPr>
        <w:bidi w:val="0"/>
        <w:jc w:val="both"/>
        <w:rPr>
          <w:rFonts w:asciiTheme="majorBidi" w:hAnsiTheme="majorBidi" w:cstheme="majorBidi"/>
        </w:rPr>
      </w:pPr>
    </w:p>
    <w:p w:rsidR="00617A3B" w:rsidRPr="00617A3B" w:rsidRDefault="00617A3B" w:rsidP="00617A3B">
      <w:pPr>
        <w:pStyle w:val="ListParagraph"/>
        <w:numPr>
          <w:ilvl w:val="0"/>
          <w:numId w:val="12"/>
        </w:numPr>
        <w:bidi w:val="0"/>
        <w:jc w:val="both"/>
        <w:rPr>
          <w:rFonts w:asciiTheme="majorBidi" w:hAnsiTheme="majorBidi" w:cstheme="majorBidi"/>
        </w:rPr>
      </w:pPr>
      <w:r w:rsidRPr="00617A3B">
        <w:rPr>
          <w:rFonts w:asciiTheme="majorBidi" w:hAnsiTheme="majorBidi" w:cstheme="majorBidi"/>
        </w:rPr>
        <w:t xml:space="preserve">Information and data collection from the previous chapters. </w:t>
      </w:r>
    </w:p>
    <w:p w:rsidR="00617A3B" w:rsidRPr="00617A3B" w:rsidRDefault="00617A3B" w:rsidP="00617A3B">
      <w:pPr>
        <w:pStyle w:val="ListParagraph"/>
        <w:numPr>
          <w:ilvl w:val="0"/>
          <w:numId w:val="12"/>
        </w:numPr>
        <w:bidi w:val="0"/>
        <w:jc w:val="both"/>
        <w:rPr>
          <w:rFonts w:asciiTheme="majorBidi" w:hAnsiTheme="majorBidi" w:cstheme="majorBidi"/>
        </w:rPr>
      </w:pPr>
      <w:r w:rsidRPr="00617A3B">
        <w:rPr>
          <w:rFonts w:asciiTheme="majorBidi" w:hAnsiTheme="majorBidi" w:cstheme="majorBidi"/>
        </w:rPr>
        <w:t>Layout of network depending on contour map, nature of the area, and main streets.</w:t>
      </w:r>
    </w:p>
    <w:p w:rsidR="00617A3B" w:rsidRPr="00617A3B" w:rsidRDefault="00617A3B" w:rsidP="00617A3B">
      <w:pPr>
        <w:pStyle w:val="ListParagraph"/>
        <w:numPr>
          <w:ilvl w:val="0"/>
          <w:numId w:val="12"/>
        </w:numPr>
        <w:bidi w:val="0"/>
        <w:jc w:val="both"/>
        <w:rPr>
          <w:rFonts w:asciiTheme="majorBidi" w:hAnsiTheme="majorBidi" w:cstheme="majorBidi"/>
        </w:rPr>
      </w:pPr>
      <w:r w:rsidRPr="00617A3B">
        <w:rPr>
          <w:rFonts w:asciiTheme="majorBidi" w:hAnsiTheme="majorBidi" w:cstheme="majorBidi"/>
        </w:rPr>
        <w:t>Calculation (served area, density, total consumption, per capita, and flow).</w:t>
      </w:r>
    </w:p>
    <w:p w:rsidR="00617A3B" w:rsidRPr="00617A3B" w:rsidRDefault="000E059F" w:rsidP="00617A3B">
      <w:pPr>
        <w:pStyle w:val="ListParagraph"/>
        <w:numPr>
          <w:ilvl w:val="0"/>
          <w:numId w:val="12"/>
        </w:numPr>
        <w:bidi w:val="0"/>
        <w:jc w:val="both"/>
        <w:rPr>
          <w:rFonts w:asciiTheme="majorBidi" w:hAnsiTheme="majorBidi" w:cstheme="majorBidi"/>
        </w:rPr>
      </w:pPr>
      <w:r>
        <w:rPr>
          <w:rFonts w:asciiTheme="majorBidi" w:hAnsiTheme="majorBidi" w:cstheme="majorBidi"/>
        </w:rPr>
        <w:t>Conduct</w:t>
      </w:r>
      <w:r w:rsidR="007377A3">
        <w:rPr>
          <w:rFonts w:asciiTheme="majorBidi" w:hAnsiTheme="majorBidi" w:cstheme="majorBidi"/>
        </w:rPr>
        <w:t xml:space="preserve"> </w:t>
      </w:r>
      <w:r w:rsidR="00617A3B" w:rsidRPr="00617A3B">
        <w:rPr>
          <w:rFonts w:asciiTheme="majorBidi" w:hAnsiTheme="majorBidi" w:cstheme="majorBidi"/>
        </w:rPr>
        <w:t xml:space="preserve"> the design using the computer program (Sewer Cad).</w:t>
      </w:r>
    </w:p>
    <w:p w:rsidR="00B52ED4" w:rsidRPr="00B52ED4" w:rsidRDefault="00745ABB" w:rsidP="00605750">
      <w:pPr>
        <w:pStyle w:val="Heading1"/>
        <w:numPr>
          <w:ilvl w:val="0"/>
          <w:numId w:val="18"/>
        </w:numPr>
        <w:bidi w:val="0"/>
        <w:spacing w:before="120" w:after="120"/>
        <w:ind w:left="360"/>
        <w:jc w:val="both"/>
        <w:rPr>
          <w:rFonts w:asciiTheme="majorBidi" w:hAnsiTheme="majorBidi"/>
          <w:color w:val="auto"/>
        </w:rPr>
      </w:pPr>
      <w:r>
        <w:rPr>
          <w:rFonts w:asciiTheme="majorBidi" w:hAnsiTheme="majorBidi"/>
          <w:sz w:val="24"/>
          <w:szCs w:val="24"/>
        </w:rPr>
        <w:br w:type="column"/>
      </w:r>
      <w:r w:rsidR="00B52ED4" w:rsidRPr="00745ABB">
        <w:rPr>
          <w:rFonts w:asciiTheme="majorBidi" w:hAnsiTheme="majorBidi"/>
          <w:color w:val="auto"/>
        </w:rPr>
        <w:lastRenderedPageBreak/>
        <w:t xml:space="preserve"> </w:t>
      </w:r>
      <w:bookmarkStart w:id="80" w:name="_Toc139784147"/>
      <w:r w:rsidR="00B52ED4" w:rsidRPr="00B52ED4">
        <w:rPr>
          <w:rFonts w:asciiTheme="majorBidi" w:hAnsiTheme="majorBidi"/>
          <w:color w:val="auto"/>
        </w:rPr>
        <w:t>Sewage network components</w:t>
      </w:r>
      <w:bookmarkEnd w:id="80"/>
    </w:p>
    <w:p w:rsidR="00B52ED4" w:rsidRPr="00635CAE" w:rsidRDefault="00B52ED4" w:rsidP="00B52ED4">
      <w:pPr>
        <w:bidi w:val="0"/>
        <w:jc w:val="both"/>
        <w:rPr>
          <w:rFonts w:asciiTheme="majorBidi" w:hAnsiTheme="majorBidi" w:cstheme="majorBidi"/>
        </w:rPr>
      </w:pPr>
      <w:r w:rsidRPr="00635CAE">
        <w:rPr>
          <w:rFonts w:asciiTheme="majorBidi" w:hAnsiTheme="majorBidi" w:cstheme="majorBidi"/>
        </w:rPr>
        <w:t xml:space="preserve">The sewer system consists of a network of pipe and manholes. The system is </w:t>
      </w:r>
      <w:r w:rsidR="00476A94">
        <w:rPr>
          <w:rFonts w:asciiTheme="majorBidi" w:hAnsiTheme="majorBidi" w:cstheme="majorBidi"/>
        </w:rPr>
        <w:t xml:space="preserve">designed to transport sewage </w:t>
      </w:r>
      <w:r w:rsidRPr="00635CAE">
        <w:rPr>
          <w:rFonts w:asciiTheme="majorBidi" w:hAnsiTheme="majorBidi" w:cstheme="majorBidi"/>
        </w:rPr>
        <w:t xml:space="preserve"> from houses and other buildings to sanitary sewer system.</w:t>
      </w:r>
    </w:p>
    <w:p w:rsidR="00B52ED4" w:rsidRPr="00635CAE" w:rsidRDefault="00B52ED4" w:rsidP="00F21EBE">
      <w:pPr>
        <w:bidi w:val="0"/>
        <w:jc w:val="both"/>
        <w:rPr>
          <w:rFonts w:asciiTheme="majorBidi" w:hAnsiTheme="majorBidi" w:cstheme="majorBidi"/>
        </w:rPr>
      </w:pPr>
      <w:r w:rsidRPr="00635CAE">
        <w:rPr>
          <w:rFonts w:asciiTheme="majorBidi" w:hAnsiTheme="majorBidi" w:cstheme="majorBidi"/>
        </w:rPr>
        <w:t>The sanitary system consists of pipes transport was</w:t>
      </w:r>
      <w:r w:rsidR="00F21EBE">
        <w:rPr>
          <w:rFonts w:asciiTheme="majorBidi" w:hAnsiTheme="majorBidi" w:cstheme="majorBidi"/>
        </w:rPr>
        <w:t>tewater to the disposal system.</w:t>
      </w:r>
    </w:p>
    <w:p w:rsidR="00B52ED4" w:rsidRPr="00B52ED4" w:rsidRDefault="00D2553E" w:rsidP="00B52ED4">
      <w:pPr>
        <w:pStyle w:val="Heading2"/>
        <w:tabs>
          <w:tab w:val="center" w:pos="1279"/>
        </w:tabs>
        <w:ind w:left="0" w:firstLine="0"/>
        <w:jc w:val="both"/>
        <w:rPr>
          <w:b/>
          <w:bCs/>
          <w:szCs w:val="32"/>
        </w:rPr>
      </w:pPr>
      <w:bookmarkStart w:id="81" w:name="_Toc139784148"/>
      <w:r>
        <w:rPr>
          <w:b/>
          <w:bCs/>
          <w:szCs w:val="32"/>
        </w:rPr>
        <w:t>6.</w:t>
      </w:r>
      <w:r w:rsidR="00F21EBE">
        <w:rPr>
          <w:b/>
          <w:bCs/>
          <w:szCs w:val="32"/>
        </w:rPr>
        <w:t xml:space="preserve">1 </w:t>
      </w:r>
      <w:r w:rsidR="00B52ED4" w:rsidRPr="00B52ED4">
        <w:rPr>
          <w:b/>
          <w:bCs/>
          <w:szCs w:val="32"/>
        </w:rPr>
        <w:t>Types of sewers</w:t>
      </w:r>
      <w:bookmarkEnd w:id="81"/>
    </w:p>
    <w:p w:rsidR="00B52ED4" w:rsidRPr="00B52ED4" w:rsidRDefault="00B52ED4" w:rsidP="00B52ED4">
      <w:pPr>
        <w:pStyle w:val="ListParagraph"/>
        <w:numPr>
          <w:ilvl w:val="0"/>
          <w:numId w:val="13"/>
        </w:numPr>
        <w:bidi w:val="0"/>
        <w:jc w:val="both"/>
        <w:rPr>
          <w:rFonts w:asciiTheme="majorBidi" w:hAnsiTheme="majorBidi" w:cstheme="majorBidi"/>
        </w:rPr>
      </w:pPr>
      <w:r w:rsidRPr="00B52ED4">
        <w:rPr>
          <w:rFonts w:asciiTheme="majorBidi" w:hAnsiTheme="majorBidi" w:cstheme="majorBidi"/>
        </w:rPr>
        <w:t>Community Sewers: in general, and except for special reasons, the Department will approve plans for new systems, extensions, or replacement sewers only when designed upon the separate plan, in which rain water from roofs, inflow from streets and other areas, and groundwater from foundation drains is excluded. “Combined” sewers are not permitted unless provisions have been made for directing and treating the overflows.</w:t>
      </w:r>
    </w:p>
    <w:p w:rsidR="00B52ED4" w:rsidRPr="00635CAE" w:rsidRDefault="00B52ED4" w:rsidP="00B52ED4">
      <w:pPr>
        <w:bidi w:val="0"/>
        <w:jc w:val="both"/>
        <w:rPr>
          <w:rFonts w:asciiTheme="majorBidi" w:hAnsiTheme="majorBidi" w:cstheme="majorBidi"/>
        </w:rPr>
      </w:pPr>
    </w:p>
    <w:p w:rsidR="00B52ED4" w:rsidRPr="00B52ED4" w:rsidRDefault="00B52ED4" w:rsidP="00B52ED4">
      <w:pPr>
        <w:pStyle w:val="ListParagraph"/>
        <w:numPr>
          <w:ilvl w:val="0"/>
          <w:numId w:val="13"/>
        </w:numPr>
        <w:bidi w:val="0"/>
        <w:jc w:val="both"/>
        <w:rPr>
          <w:rFonts w:asciiTheme="majorBidi" w:hAnsiTheme="majorBidi" w:cstheme="majorBidi"/>
        </w:rPr>
      </w:pPr>
      <w:r w:rsidRPr="00B52ED4">
        <w:rPr>
          <w:rFonts w:asciiTheme="majorBidi" w:hAnsiTheme="majorBidi" w:cstheme="majorBidi"/>
        </w:rPr>
        <w:t>House Sewers: house sewers conveying raw wastewater to public sewers should meet all requirements of the State Plumbing Code and the plumbing code of the local authority having jurisdiction, as well as the following:</w:t>
      </w:r>
    </w:p>
    <w:p w:rsidR="00B52ED4" w:rsidRPr="00635CAE" w:rsidRDefault="00B52ED4" w:rsidP="00B52ED4">
      <w:pPr>
        <w:bidi w:val="0"/>
        <w:jc w:val="both"/>
        <w:rPr>
          <w:rFonts w:asciiTheme="majorBidi" w:hAnsiTheme="majorBidi" w:cstheme="majorBidi"/>
        </w:rPr>
      </w:pPr>
    </w:p>
    <w:p w:rsidR="00B52ED4" w:rsidRPr="00B52ED4" w:rsidRDefault="00B52ED4" w:rsidP="00B52ED4">
      <w:pPr>
        <w:pStyle w:val="ListParagraph"/>
        <w:numPr>
          <w:ilvl w:val="0"/>
          <w:numId w:val="15"/>
        </w:numPr>
        <w:bidi w:val="0"/>
        <w:jc w:val="both"/>
        <w:rPr>
          <w:rFonts w:asciiTheme="majorBidi" w:hAnsiTheme="majorBidi" w:cstheme="majorBidi"/>
        </w:rPr>
      </w:pPr>
      <w:r w:rsidRPr="00B52ED4">
        <w:rPr>
          <w:rFonts w:asciiTheme="majorBidi" w:hAnsiTheme="majorBidi" w:cstheme="majorBidi"/>
        </w:rPr>
        <w:t>T</w:t>
      </w:r>
      <w:r w:rsidR="00947E67">
        <w:rPr>
          <w:rFonts w:asciiTheme="majorBidi" w:hAnsiTheme="majorBidi" w:cstheme="majorBidi"/>
        </w:rPr>
        <w:t>hey shall be of a</w:t>
      </w:r>
      <w:r w:rsidRPr="00B52ED4">
        <w:rPr>
          <w:rFonts w:asciiTheme="majorBidi" w:hAnsiTheme="majorBidi" w:cstheme="majorBidi"/>
        </w:rPr>
        <w:t xml:space="preserve"> plastic, cast iron, concrete, vitrified clay or other material of 1,200 pound crush strength or heavier.</w:t>
      </w:r>
    </w:p>
    <w:p w:rsidR="00B52ED4" w:rsidRPr="00635CAE" w:rsidRDefault="00B52ED4" w:rsidP="00B52ED4">
      <w:pPr>
        <w:bidi w:val="0"/>
        <w:jc w:val="both"/>
        <w:rPr>
          <w:rFonts w:asciiTheme="majorBidi" w:hAnsiTheme="majorBidi" w:cstheme="majorBidi"/>
        </w:rPr>
      </w:pPr>
    </w:p>
    <w:p w:rsidR="00B52ED4" w:rsidRPr="00B52ED4" w:rsidRDefault="00B52ED4" w:rsidP="00B52ED4">
      <w:pPr>
        <w:pStyle w:val="ListParagraph"/>
        <w:numPr>
          <w:ilvl w:val="0"/>
          <w:numId w:val="15"/>
        </w:numPr>
        <w:bidi w:val="0"/>
        <w:jc w:val="both"/>
        <w:rPr>
          <w:rFonts w:asciiTheme="majorBidi" w:hAnsiTheme="majorBidi" w:cstheme="majorBidi"/>
        </w:rPr>
      </w:pPr>
      <w:r w:rsidRPr="00B52ED4">
        <w:rPr>
          <w:rFonts w:asciiTheme="majorBidi" w:hAnsiTheme="majorBidi" w:cstheme="majorBidi"/>
        </w:rPr>
        <w:t>They shall have a nominal inside diameter of not lees than four inches.</w:t>
      </w:r>
    </w:p>
    <w:p w:rsidR="00B52ED4" w:rsidRPr="00635CAE" w:rsidRDefault="00B52ED4" w:rsidP="00B52ED4">
      <w:pPr>
        <w:bidi w:val="0"/>
        <w:jc w:val="both"/>
        <w:rPr>
          <w:rFonts w:asciiTheme="majorBidi" w:hAnsiTheme="majorBidi" w:cstheme="majorBidi"/>
        </w:rPr>
      </w:pPr>
    </w:p>
    <w:p w:rsidR="00B52ED4" w:rsidRPr="00B52ED4" w:rsidRDefault="00B52ED4" w:rsidP="00B52ED4">
      <w:pPr>
        <w:pStyle w:val="ListParagraph"/>
        <w:numPr>
          <w:ilvl w:val="0"/>
          <w:numId w:val="15"/>
        </w:numPr>
        <w:bidi w:val="0"/>
        <w:jc w:val="both"/>
        <w:rPr>
          <w:rFonts w:asciiTheme="majorBidi" w:hAnsiTheme="majorBidi" w:cstheme="majorBidi"/>
        </w:rPr>
      </w:pPr>
      <w:r w:rsidRPr="00B52ED4">
        <w:rPr>
          <w:rFonts w:asciiTheme="majorBidi" w:hAnsiTheme="majorBidi" w:cstheme="majorBidi"/>
        </w:rPr>
        <w:t>House sewer joints and connections to public sewer should be watertight and root proof.</w:t>
      </w:r>
    </w:p>
    <w:p w:rsidR="00B52ED4" w:rsidRPr="00635CAE" w:rsidRDefault="00B52ED4" w:rsidP="00B52ED4">
      <w:pPr>
        <w:bidi w:val="0"/>
        <w:jc w:val="both"/>
        <w:rPr>
          <w:rFonts w:asciiTheme="majorBidi" w:hAnsiTheme="majorBidi" w:cstheme="majorBidi"/>
        </w:rPr>
      </w:pPr>
    </w:p>
    <w:p w:rsidR="00B52ED4" w:rsidRPr="00B52ED4" w:rsidRDefault="00B52ED4" w:rsidP="00B52ED4">
      <w:pPr>
        <w:pStyle w:val="ListParagraph"/>
        <w:numPr>
          <w:ilvl w:val="0"/>
          <w:numId w:val="15"/>
        </w:numPr>
        <w:bidi w:val="0"/>
        <w:jc w:val="both"/>
        <w:rPr>
          <w:rFonts w:asciiTheme="majorBidi" w:hAnsiTheme="majorBidi" w:cstheme="majorBidi"/>
        </w:rPr>
      </w:pPr>
      <w:r w:rsidRPr="00B52ED4">
        <w:rPr>
          <w:rFonts w:asciiTheme="majorBidi" w:hAnsiTheme="majorBidi" w:cstheme="majorBidi"/>
        </w:rPr>
        <w:t>House sewer should be laid on a slope of 1\4 inch per foot and in no case lees than 1\8 inch per foot.</w:t>
      </w:r>
    </w:p>
    <w:p w:rsidR="00B52ED4" w:rsidRPr="00635CAE" w:rsidRDefault="00B52ED4" w:rsidP="00B52ED4">
      <w:pPr>
        <w:bidi w:val="0"/>
        <w:jc w:val="both"/>
        <w:rPr>
          <w:rFonts w:asciiTheme="majorBidi" w:hAnsiTheme="majorBidi" w:cstheme="majorBidi"/>
        </w:rPr>
      </w:pPr>
    </w:p>
    <w:p w:rsidR="00B52ED4" w:rsidRPr="00B52ED4" w:rsidRDefault="00B52ED4" w:rsidP="00B52ED4">
      <w:pPr>
        <w:pStyle w:val="ListParagraph"/>
        <w:numPr>
          <w:ilvl w:val="0"/>
          <w:numId w:val="15"/>
        </w:numPr>
        <w:bidi w:val="0"/>
        <w:jc w:val="both"/>
        <w:rPr>
          <w:rFonts w:asciiTheme="majorBidi" w:hAnsiTheme="majorBidi" w:cstheme="majorBidi"/>
        </w:rPr>
      </w:pPr>
      <w:r w:rsidRPr="00B52ED4">
        <w:rPr>
          <w:rFonts w:asciiTheme="majorBidi" w:hAnsiTheme="majorBidi" w:cstheme="majorBidi"/>
        </w:rPr>
        <w:t>House sewer shall not be directly con</w:t>
      </w:r>
      <w:r w:rsidR="000D6A1F">
        <w:rPr>
          <w:rFonts w:asciiTheme="majorBidi" w:hAnsiTheme="majorBidi" w:cstheme="majorBidi"/>
        </w:rPr>
        <w:t xml:space="preserve"> </w:t>
      </w:r>
      <w:r w:rsidRPr="00B52ED4">
        <w:rPr>
          <w:rFonts w:asciiTheme="majorBidi" w:hAnsiTheme="majorBidi" w:cstheme="majorBidi"/>
        </w:rPr>
        <w:t>nected to manholes.</w:t>
      </w:r>
    </w:p>
    <w:p w:rsidR="00B52ED4" w:rsidRPr="00635CAE" w:rsidRDefault="00B52ED4" w:rsidP="00B52ED4">
      <w:pPr>
        <w:bidi w:val="0"/>
        <w:jc w:val="both"/>
        <w:rPr>
          <w:rFonts w:asciiTheme="majorBidi" w:hAnsiTheme="majorBidi" w:cstheme="majorBidi"/>
        </w:rPr>
      </w:pPr>
    </w:p>
    <w:p w:rsidR="00B52ED4" w:rsidRPr="00F21EBE" w:rsidRDefault="00B52ED4" w:rsidP="00F21EBE">
      <w:pPr>
        <w:pStyle w:val="ListParagraph"/>
        <w:numPr>
          <w:ilvl w:val="0"/>
          <w:numId w:val="13"/>
        </w:numPr>
        <w:bidi w:val="0"/>
        <w:jc w:val="both"/>
        <w:rPr>
          <w:rFonts w:asciiTheme="majorBidi" w:hAnsiTheme="majorBidi" w:cstheme="majorBidi"/>
        </w:rPr>
      </w:pPr>
      <w:r w:rsidRPr="00B52ED4">
        <w:rPr>
          <w:rFonts w:asciiTheme="majorBidi" w:hAnsiTheme="majorBidi" w:cstheme="majorBidi"/>
        </w:rPr>
        <w:t>Industrial sewer – any industrial hookups such as restaurants, rendering plants and service stations should have adequate pretreatment facilities for grease and grit collection in order to prevent clogging of collections lines and wear of components in discharge lines.</w:t>
      </w:r>
    </w:p>
    <w:p w:rsidR="00B52ED4" w:rsidRPr="00B52ED4" w:rsidRDefault="00D2553E" w:rsidP="00B52ED4">
      <w:pPr>
        <w:pStyle w:val="Heading2"/>
        <w:tabs>
          <w:tab w:val="center" w:pos="1279"/>
        </w:tabs>
        <w:ind w:left="0" w:firstLine="0"/>
        <w:jc w:val="both"/>
        <w:rPr>
          <w:b/>
          <w:bCs/>
          <w:szCs w:val="32"/>
        </w:rPr>
      </w:pPr>
      <w:bookmarkStart w:id="82" w:name="_Toc139784149"/>
      <w:r>
        <w:rPr>
          <w:b/>
          <w:bCs/>
          <w:szCs w:val="32"/>
        </w:rPr>
        <w:t>6</w:t>
      </w:r>
      <w:r w:rsidR="00B52ED4" w:rsidRPr="00B52ED4">
        <w:rPr>
          <w:b/>
          <w:bCs/>
          <w:szCs w:val="32"/>
        </w:rPr>
        <w:t>.2 Sanitary Service Connection</w:t>
      </w:r>
      <w:bookmarkEnd w:id="82"/>
    </w:p>
    <w:p w:rsidR="00B52ED4" w:rsidRPr="00635CAE" w:rsidRDefault="00B52ED4" w:rsidP="00F21EBE">
      <w:pPr>
        <w:bidi w:val="0"/>
        <w:jc w:val="both"/>
        <w:rPr>
          <w:rFonts w:asciiTheme="majorBidi" w:hAnsiTheme="majorBidi" w:cstheme="majorBidi"/>
        </w:rPr>
      </w:pPr>
      <w:r w:rsidRPr="00635CAE">
        <w:rPr>
          <w:rFonts w:asciiTheme="majorBidi" w:hAnsiTheme="majorBidi" w:cstheme="majorBidi"/>
        </w:rPr>
        <w:t>The sanitary service connection is a pipe that runs from the sanitary main in the street to the residence or buildings. The diameter of the sanitary sewer pipe is usually 8 inch but can be larger for comme</w:t>
      </w:r>
      <w:r w:rsidR="00F21EBE">
        <w:rPr>
          <w:rFonts w:asciiTheme="majorBidi" w:hAnsiTheme="majorBidi" w:cstheme="majorBidi"/>
        </w:rPr>
        <w:t xml:space="preserve">rcial or industrial services.  </w:t>
      </w:r>
    </w:p>
    <w:p w:rsidR="00B52ED4" w:rsidRPr="00B52ED4" w:rsidRDefault="00D2553E" w:rsidP="00B52ED4">
      <w:pPr>
        <w:pStyle w:val="Heading2"/>
        <w:tabs>
          <w:tab w:val="center" w:pos="1279"/>
        </w:tabs>
        <w:ind w:left="0" w:firstLine="0"/>
        <w:jc w:val="both"/>
        <w:rPr>
          <w:b/>
          <w:bCs/>
          <w:szCs w:val="32"/>
        </w:rPr>
      </w:pPr>
      <w:bookmarkStart w:id="83" w:name="_Toc139784150"/>
      <w:r>
        <w:rPr>
          <w:b/>
          <w:bCs/>
          <w:szCs w:val="32"/>
        </w:rPr>
        <w:t>6</w:t>
      </w:r>
      <w:r w:rsidR="00B52ED4" w:rsidRPr="00B52ED4">
        <w:rPr>
          <w:b/>
          <w:bCs/>
          <w:szCs w:val="32"/>
        </w:rPr>
        <w:t>.3 Collection System</w:t>
      </w:r>
      <w:bookmarkEnd w:id="83"/>
    </w:p>
    <w:p w:rsidR="00B52ED4" w:rsidRPr="00F21EBE" w:rsidRDefault="00B52ED4" w:rsidP="00F21EBE">
      <w:pPr>
        <w:bidi w:val="0"/>
        <w:jc w:val="both"/>
        <w:rPr>
          <w:rFonts w:asciiTheme="majorBidi" w:hAnsiTheme="majorBidi" w:cstheme="majorBidi"/>
        </w:rPr>
      </w:pPr>
      <w:r w:rsidRPr="00635CAE">
        <w:rPr>
          <w:rFonts w:asciiTheme="majorBidi" w:hAnsiTheme="majorBidi" w:cstheme="majorBidi"/>
        </w:rPr>
        <w:t>The Sanitary Sewer Collection System is a complex network of underground pipes, the pipes are made from several different materials. These materials vary depending on the time they were installed.</w:t>
      </w:r>
    </w:p>
    <w:p w:rsidR="00B52ED4" w:rsidRPr="00B52ED4" w:rsidRDefault="00D2553E" w:rsidP="00B52ED4">
      <w:pPr>
        <w:pStyle w:val="Heading2"/>
        <w:tabs>
          <w:tab w:val="center" w:pos="1279"/>
        </w:tabs>
        <w:ind w:left="0" w:firstLine="0"/>
        <w:jc w:val="both"/>
        <w:rPr>
          <w:b/>
          <w:bCs/>
          <w:szCs w:val="32"/>
        </w:rPr>
      </w:pPr>
      <w:bookmarkStart w:id="84" w:name="_Toc139784151"/>
      <w:r>
        <w:rPr>
          <w:b/>
          <w:bCs/>
          <w:szCs w:val="32"/>
        </w:rPr>
        <w:lastRenderedPageBreak/>
        <w:t>6</w:t>
      </w:r>
      <w:r w:rsidR="00B52ED4" w:rsidRPr="00B52ED4">
        <w:rPr>
          <w:b/>
          <w:bCs/>
          <w:szCs w:val="32"/>
        </w:rPr>
        <w:t>.4 Pipe installation</w:t>
      </w:r>
      <w:bookmarkEnd w:id="84"/>
    </w:p>
    <w:p w:rsidR="00B52ED4" w:rsidRPr="00635CAE" w:rsidRDefault="00B52ED4" w:rsidP="00B52ED4">
      <w:pPr>
        <w:bidi w:val="0"/>
        <w:jc w:val="both"/>
        <w:rPr>
          <w:rFonts w:asciiTheme="majorBidi" w:hAnsiTheme="majorBidi" w:cstheme="majorBidi"/>
        </w:rPr>
      </w:pPr>
      <w:r w:rsidRPr="00635CAE">
        <w:rPr>
          <w:rFonts w:asciiTheme="majorBidi" w:hAnsiTheme="majorBidi" w:cstheme="majorBidi"/>
        </w:rPr>
        <w:t>Pipes are installed on slope, allowing wastewater to flow by gravity from a house site to the treatment site. Sized and designed with straight alignment and uniform gradients to maintain self-cleansing velocities.</w:t>
      </w:r>
    </w:p>
    <w:p w:rsidR="00B52ED4" w:rsidRPr="00F21EBE" w:rsidRDefault="00B52ED4" w:rsidP="00F21EBE">
      <w:pPr>
        <w:bidi w:val="0"/>
        <w:jc w:val="both"/>
        <w:rPr>
          <w:rFonts w:asciiTheme="majorBidi" w:hAnsiTheme="majorBidi" w:cstheme="majorBidi"/>
        </w:rPr>
      </w:pPr>
      <w:r w:rsidRPr="00635CAE">
        <w:rPr>
          <w:rFonts w:asciiTheme="majorBidi" w:hAnsiTheme="majorBidi" w:cstheme="majorBidi"/>
        </w:rPr>
        <w:t xml:space="preserve"> All items shall be examined before installation and no piece shall be installed which is to be defective. Handling and installation of pipe and fitting shall be in accordance with the manufacture’s instruction referenced standards and as specified herein. Any pipe or fitting showing a crack or which has received a below that may have caused an incident fracture even through no such fracture can be seen, shall be marked as rejected and removed at once from the work. In handling the items, use special devices and methods as required</w:t>
      </w:r>
      <w:r w:rsidR="00F21EBE">
        <w:rPr>
          <w:rFonts w:asciiTheme="majorBidi" w:hAnsiTheme="majorBidi" w:cstheme="majorBidi"/>
        </w:rPr>
        <w:t xml:space="preserve"> to achieve the results herein.</w:t>
      </w:r>
    </w:p>
    <w:p w:rsidR="00B52ED4" w:rsidRPr="00B52ED4" w:rsidRDefault="00D2553E" w:rsidP="00B52ED4">
      <w:pPr>
        <w:pStyle w:val="Heading2"/>
        <w:tabs>
          <w:tab w:val="center" w:pos="1279"/>
        </w:tabs>
        <w:ind w:left="0" w:firstLine="0"/>
        <w:jc w:val="both"/>
        <w:rPr>
          <w:b/>
          <w:bCs/>
          <w:szCs w:val="32"/>
          <w:rtl/>
        </w:rPr>
      </w:pPr>
      <w:bookmarkStart w:id="85" w:name="_Toc139784152"/>
      <w:r>
        <w:rPr>
          <w:b/>
          <w:bCs/>
          <w:szCs w:val="32"/>
        </w:rPr>
        <w:t>6</w:t>
      </w:r>
      <w:r w:rsidR="00B52ED4" w:rsidRPr="00B52ED4">
        <w:rPr>
          <w:b/>
          <w:bCs/>
          <w:szCs w:val="32"/>
        </w:rPr>
        <w:t>.5 Pipe connections.</w:t>
      </w:r>
      <w:bookmarkEnd w:id="85"/>
    </w:p>
    <w:p w:rsidR="00B52ED4" w:rsidRPr="00635CAE" w:rsidRDefault="00B52ED4" w:rsidP="00F21EBE">
      <w:pPr>
        <w:bidi w:val="0"/>
        <w:jc w:val="both"/>
        <w:rPr>
          <w:rFonts w:asciiTheme="majorBidi" w:hAnsiTheme="majorBidi" w:cstheme="majorBidi"/>
        </w:rPr>
      </w:pPr>
      <w:r w:rsidRPr="00635CAE">
        <w:rPr>
          <w:rFonts w:asciiTheme="majorBidi" w:hAnsiTheme="majorBidi" w:cstheme="majorBidi"/>
        </w:rPr>
        <w:t xml:space="preserve">The invert of the outlet pipe from a manhole will be on line with or below the invert of the inlet pipe, when the outlet pipe from a manhole is larger than the largest inlet pipe the crown if outlet pipe is to be no higher than the lowest inlet pipe crown, where the invert of the inlet pipe would be more than 24 inches above the manhole floor a drop connection will be provided.  </w:t>
      </w:r>
    </w:p>
    <w:p w:rsidR="00B52ED4" w:rsidRPr="00B52ED4" w:rsidRDefault="00D2553E" w:rsidP="00B52ED4">
      <w:pPr>
        <w:pStyle w:val="Heading2"/>
        <w:tabs>
          <w:tab w:val="center" w:pos="1279"/>
        </w:tabs>
        <w:ind w:left="0" w:firstLine="0"/>
        <w:jc w:val="both"/>
        <w:rPr>
          <w:b/>
          <w:bCs/>
          <w:szCs w:val="32"/>
        </w:rPr>
      </w:pPr>
      <w:bookmarkStart w:id="86" w:name="_Toc139784153"/>
      <w:r>
        <w:rPr>
          <w:b/>
          <w:bCs/>
          <w:szCs w:val="32"/>
        </w:rPr>
        <w:t>6</w:t>
      </w:r>
      <w:r w:rsidR="00B52ED4" w:rsidRPr="00B52ED4">
        <w:rPr>
          <w:b/>
          <w:bCs/>
          <w:szCs w:val="32"/>
        </w:rPr>
        <w:t>.6 Materials of pipe</w:t>
      </w:r>
      <w:bookmarkEnd w:id="86"/>
    </w:p>
    <w:p w:rsidR="00B52ED4" w:rsidRPr="00635CAE" w:rsidRDefault="00B52ED4" w:rsidP="00B52ED4">
      <w:pPr>
        <w:bidi w:val="0"/>
        <w:jc w:val="both"/>
        <w:rPr>
          <w:rFonts w:asciiTheme="majorBidi" w:hAnsiTheme="majorBidi" w:cstheme="majorBidi"/>
        </w:rPr>
      </w:pPr>
      <w:r w:rsidRPr="00635CAE">
        <w:rPr>
          <w:rFonts w:asciiTheme="majorBidi" w:hAnsiTheme="majorBidi" w:cstheme="majorBidi"/>
        </w:rPr>
        <w:t>Collecting and intercepting sewers are constructed of asbestos cement sewer pipe. Cast-iron pipe, concrete pipe, vitrified clay pipe, brick plastic or PVC, and bituminized fiber pipe.</w:t>
      </w:r>
    </w:p>
    <w:p w:rsidR="00B52ED4" w:rsidRPr="00F21EBE" w:rsidRDefault="00B52ED4" w:rsidP="00F21EBE">
      <w:pPr>
        <w:bidi w:val="0"/>
        <w:jc w:val="both"/>
        <w:rPr>
          <w:rFonts w:asciiTheme="majorBidi" w:hAnsiTheme="majorBidi" w:cstheme="majorBidi"/>
        </w:rPr>
      </w:pPr>
      <w:r w:rsidRPr="00635CAE">
        <w:rPr>
          <w:rFonts w:asciiTheme="majorBidi" w:hAnsiTheme="majorBidi" w:cstheme="majorBidi"/>
        </w:rPr>
        <w:t>Care should be exercised in designing the system so that permissible structural Loading Are exceeded for the material selected. Information on pipe loading is readily available from the Clay Products Association, the cast iro</w:t>
      </w:r>
      <w:r w:rsidR="00F21EBE">
        <w:rPr>
          <w:rFonts w:asciiTheme="majorBidi" w:hAnsiTheme="majorBidi" w:cstheme="majorBidi"/>
        </w:rPr>
        <w:t>n pipe manufactures and others.</w:t>
      </w:r>
    </w:p>
    <w:p w:rsidR="00B52ED4" w:rsidRDefault="00D2553E" w:rsidP="00B52ED4">
      <w:pPr>
        <w:pStyle w:val="Heading2"/>
        <w:tabs>
          <w:tab w:val="center" w:pos="1279"/>
        </w:tabs>
        <w:ind w:left="0" w:firstLine="0"/>
        <w:jc w:val="both"/>
        <w:rPr>
          <w:b/>
          <w:bCs/>
          <w:szCs w:val="32"/>
        </w:rPr>
      </w:pPr>
      <w:bookmarkStart w:id="87" w:name="_Toc139784154"/>
      <w:r>
        <w:rPr>
          <w:b/>
          <w:bCs/>
          <w:szCs w:val="32"/>
        </w:rPr>
        <w:t>6</w:t>
      </w:r>
      <w:r w:rsidR="00B52ED4" w:rsidRPr="00B52ED4">
        <w:rPr>
          <w:b/>
          <w:bCs/>
          <w:szCs w:val="32"/>
        </w:rPr>
        <w:t>.7 Manholes</w:t>
      </w:r>
      <w:bookmarkEnd w:id="87"/>
      <w:r w:rsidR="00B52ED4" w:rsidRPr="00B52ED4">
        <w:rPr>
          <w:b/>
          <w:bCs/>
          <w:szCs w:val="32"/>
        </w:rPr>
        <w:t xml:space="preserve"> </w:t>
      </w:r>
    </w:p>
    <w:p w:rsidR="00B52F33" w:rsidRPr="00B52F33" w:rsidRDefault="00B52F33" w:rsidP="00B52F33">
      <w:pPr>
        <w:pStyle w:val="ListParagraph"/>
        <w:keepNext/>
        <w:keepLines/>
        <w:numPr>
          <w:ilvl w:val="1"/>
          <w:numId w:val="18"/>
        </w:numPr>
        <w:bidi w:val="0"/>
        <w:spacing w:before="120" w:after="120"/>
        <w:contextualSpacing w:val="0"/>
        <w:outlineLvl w:val="2"/>
        <w:rPr>
          <w:rFonts w:asciiTheme="majorBidi" w:eastAsiaTheme="majorEastAsia" w:hAnsiTheme="majorBidi" w:cstheme="majorBidi"/>
          <w:b/>
          <w:bCs/>
          <w:vanish/>
        </w:rPr>
      </w:pPr>
      <w:bookmarkStart w:id="88" w:name="_Toc126647032"/>
      <w:bookmarkStart w:id="89" w:name="_Toc139784155"/>
      <w:bookmarkEnd w:id="88"/>
      <w:bookmarkEnd w:id="89"/>
    </w:p>
    <w:p w:rsidR="00B52F33" w:rsidRPr="00B52F33" w:rsidRDefault="00B52F33" w:rsidP="00B52F33">
      <w:pPr>
        <w:pStyle w:val="ListParagraph"/>
        <w:keepNext/>
        <w:keepLines/>
        <w:numPr>
          <w:ilvl w:val="1"/>
          <w:numId w:val="18"/>
        </w:numPr>
        <w:bidi w:val="0"/>
        <w:spacing w:before="120" w:after="120"/>
        <w:contextualSpacing w:val="0"/>
        <w:outlineLvl w:val="2"/>
        <w:rPr>
          <w:rFonts w:asciiTheme="majorBidi" w:eastAsiaTheme="majorEastAsia" w:hAnsiTheme="majorBidi" w:cstheme="majorBidi"/>
          <w:b/>
          <w:bCs/>
          <w:vanish/>
        </w:rPr>
      </w:pPr>
      <w:bookmarkStart w:id="90" w:name="_Toc126647033"/>
      <w:bookmarkStart w:id="91" w:name="_Toc139784156"/>
      <w:bookmarkEnd w:id="90"/>
      <w:bookmarkEnd w:id="91"/>
    </w:p>
    <w:p w:rsidR="00B52F33" w:rsidRPr="00B52F33" w:rsidRDefault="00B52F33" w:rsidP="00B52F33">
      <w:pPr>
        <w:pStyle w:val="ListParagraph"/>
        <w:keepNext/>
        <w:keepLines/>
        <w:numPr>
          <w:ilvl w:val="1"/>
          <w:numId w:val="18"/>
        </w:numPr>
        <w:bidi w:val="0"/>
        <w:spacing w:before="120" w:after="120"/>
        <w:contextualSpacing w:val="0"/>
        <w:outlineLvl w:val="2"/>
        <w:rPr>
          <w:rFonts w:asciiTheme="majorBidi" w:eastAsiaTheme="majorEastAsia" w:hAnsiTheme="majorBidi" w:cstheme="majorBidi"/>
          <w:b/>
          <w:bCs/>
          <w:vanish/>
        </w:rPr>
      </w:pPr>
      <w:bookmarkStart w:id="92" w:name="_Toc126647034"/>
      <w:bookmarkStart w:id="93" w:name="_Toc139784157"/>
      <w:bookmarkEnd w:id="92"/>
      <w:bookmarkEnd w:id="93"/>
    </w:p>
    <w:p w:rsidR="00B52F33" w:rsidRPr="00B52F33" w:rsidRDefault="00B52F33" w:rsidP="00B52F33">
      <w:pPr>
        <w:pStyle w:val="ListParagraph"/>
        <w:keepNext/>
        <w:keepLines/>
        <w:numPr>
          <w:ilvl w:val="1"/>
          <w:numId w:val="18"/>
        </w:numPr>
        <w:bidi w:val="0"/>
        <w:spacing w:before="120" w:after="120"/>
        <w:contextualSpacing w:val="0"/>
        <w:outlineLvl w:val="2"/>
        <w:rPr>
          <w:rFonts w:asciiTheme="majorBidi" w:eastAsiaTheme="majorEastAsia" w:hAnsiTheme="majorBidi" w:cstheme="majorBidi"/>
          <w:b/>
          <w:bCs/>
          <w:vanish/>
        </w:rPr>
      </w:pPr>
      <w:bookmarkStart w:id="94" w:name="_Toc126647035"/>
      <w:bookmarkStart w:id="95" w:name="_Toc139784158"/>
      <w:bookmarkEnd w:id="94"/>
      <w:bookmarkEnd w:id="95"/>
    </w:p>
    <w:p w:rsidR="00B52F33" w:rsidRPr="00B52F33" w:rsidRDefault="00B52F33" w:rsidP="00B52F33">
      <w:pPr>
        <w:pStyle w:val="ListParagraph"/>
        <w:keepNext/>
        <w:keepLines/>
        <w:numPr>
          <w:ilvl w:val="1"/>
          <w:numId w:val="18"/>
        </w:numPr>
        <w:bidi w:val="0"/>
        <w:spacing w:before="120" w:after="120"/>
        <w:contextualSpacing w:val="0"/>
        <w:outlineLvl w:val="2"/>
        <w:rPr>
          <w:rFonts w:asciiTheme="majorBidi" w:eastAsiaTheme="majorEastAsia" w:hAnsiTheme="majorBidi" w:cstheme="majorBidi"/>
          <w:b/>
          <w:bCs/>
          <w:vanish/>
        </w:rPr>
      </w:pPr>
      <w:bookmarkStart w:id="96" w:name="_Toc126647036"/>
      <w:bookmarkStart w:id="97" w:name="_Toc139784159"/>
      <w:bookmarkEnd w:id="96"/>
      <w:bookmarkEnd w:id="97"/>
    </w:p>
    <w:p w:rsidR="00B52F33" w:rsidRPr="00B52F33" w:rsidRDefault="00B52F33" w:rsidP="00B52F33">
      <w:pPr>
        <w:pStyle w:val="ListParagraph"/>
        <w:keepNext/>
        <w:keepLines/>
        <w:numPr>
          <w:ilvl w:val="1"/>
          <w:numId w:val="18"/>
        </w:numPr>
        <w:bidi w:val="0"/>
        <w:spacing w:before="120" w:after="120"/>
        <w:contextualSpacing w:val="0"/>
        <w:outlineLvl w:val="2"/>
        <w:rPr>
          <w:rFonts w:asciiTheme="majorBidi" w:eastAsiaTheme="majorEastAsia" w:hAnsiTheme="majorBidi" w:cstheme="majorBidi"/>
          <w:b/>
          <w:bCs/>
          <w:vanish/>
        </w:rPr>
      </w:pPr>
      <w:bookmarkStart w:id="98" w:name="_Toc126647037"/>
      <w:bookmarkStart w:id="99" w:name="_Toc139784160"/>
      <w:bookmarkEnd w:id="98"/>
      <w:bookmarkEnd w:id="99"/>
    </w:p>
    <w:p w:rsidR="00B52F33" w:rsidRPr="00B52F33" w:rsidRDefault="00B52F33" w:rsidP="00B52F33">
      <w:pPr>
        <w:pStyle w:val="ListParagraph"/>
        <w:keepNext/>
        <w:keepLines/>
        <w:numPr>
          <w:ilvl w:val="1"/>
          <w:numId w:val="18"/>
        </w:numPr>
        <w:bidi w:val="0"/>
        <w:spacing w:before="120" w:after="120"/>
        <w:contextualSpacing w:val="0"/>
        <w:outlineLvl w:val="2"/>
        <w:rPr>
          <w:rFonts w:asciiTheme="majorBidi" w:eastAsiaTheme="majorEastAsia" w:hAnsiTheme="majorBidi" w:cstheme="majorBidi"/>
          <w:b/>
          <w:bCs/>
          <w:vanish/>
        </w:rPr>
      </w:pPr>
      <w:bookmarkStart w:id="100" w:name="_Toc126647038"/>
      <w:bookmarkStart w:id="101" w:name="_Toc139784161"/>
      <w:bookmarkEnd w:id="100"/>
      <w:bookmarkEnd w:id="101"/>
    </w:p>
    <w:p w:rsidR="00B52F33" w:rsidRDefault="00B52F33" w:rsidP="00B52F33">
      <w:pPr>
        <w:pStyle w:val="Heading3"/>
        <w:numPr>
          <w:ilvl w:val="2"/>
          <w:numId w:val="18"/>
        </w:numPr>
        <w:bidi w:val="0"/>
        <w:ind w:left="720"/>
        <w:rPr>
          <w:rFonts w:asciiTheme="majorBidi" w:hAnsiTheme="majorBidi"/>
          <w:color w:val="auto"/>
        </w:rPr>
      </w:pPr>
      <w:bookmarkStart w:id="102" w:name="_Toc139784162"/>
      <w:r w:rsidRPr="00B52F33">
        <w:rPr>
          <w:rFonts w:asciiTheme="majorBidi" w:hAnsiTheme="majorBidi"/>
          <w:color w:val="auto"/>
        </w:rPr>
        <w:t>definition of manholes</w:t>
      </w:r>
      <w:bookmarkEnd w:id="102"/>
    </w:p>
    <w:p w:rsidR="00B52F33" w:rsidRPr="00B52F33" w:rsidRDefault="00B52F33" w:rsidP="00E1547D">
      <w:pPr>
        <w:bidi w:val="0"/>
        <w:jc w:val="both"/>
      </w:pPr>
      <w:r w:rsidRPr="00B52F33">
        <w:t>Sewer systems are built underground with conduit that carry waste from homes and other buildings to a place of treatment or disposal, A manhole is a unit constructed underground to provide access to the utilities of sewer system.</w:t>
      </w:r>
    </w:p>
    <w:p w:rsidR="00B52F33" w:rsidRPr="00F85AD1" w:rsidRDefault="00F85AD1" w:rsidP="00F85AD1">
      <w:pPr>
        <w:pStyle w:val="Heading3"/>
        <w:numPr>
          <w:ilvl w:val="2"/>
          <w:numId w:val="18"/>
        </w:numPr>
        <w:bidi w:val="0"/>
        <w:ind w:left="720"/>
        <w:rPr>
          <w:rFonts w:asciiTheme="majorBidi" w:hAnsiTheme="majorBidi"/>
          <w:color w:val="auto"/>
        </w:rPr>
      </w:pPr>
      <w:bookmarkStart w:id="103" w:name="_Toc139784163"/>
      <w:r w:rsidRPr="00F85AD1">
        <w:rPr>
          <w:rFonts w:asciiTheme="majorBidi" w:hAnsiTheme="majorBidi"/>
          <w:color w:val="auto"/>
        </w:rPr>
        <w:t>The main purpose of a manhole is</w:t>
      </w:r>
      <w:bookmarkEnd w:id="103"/>
    </w:p>
    <w:p w:rsidR="00F85AD1" w:rsidRDefault="00F85AD1" w:rsidP="00F85AD1">
      <w:pPr>
        <w:pStyle w:val="ListParagraph"/>
        <w:numPr>
          <w:ilvl w:val="0"/>
          <w:numId w:val="24"/>
        </w:numPr>
        <w:bidi w:val="0"/>
      </w:pPr>
      <w:r>
        <w:t>To perform inspection, cleaning, and removal of any obstruction present in the sewage line the equipment that clean can cover within length =30 m, so we should be sure that the distance between two manholes lees than 50 m</w:t>
      </w:r>
    </w:p>
    <w:p w:rsidR="00F85AD1" w:rsidRDefault="00F85AD1" w:rsidP="00F85AD1">
      <w:pPr>
        <w:bidi w:val="0"/>
      </w:pPr>
    </w:p>
    <w:p w:rsidR="00B52F33" w:rsidRDefault="00F85AD1" w:rsidP="00F85AD1">
      <w:pPr>
        <w:pStyle w:val="ListParagraph"/>
        <w:numPr>
          <w:ilvl w:val="0"/>
          <w:numId w:val="24"/>
        </w:numPr>
        <w:bidi w:val="0"/>
      </w:pPr>
      <w:r>
        <w:t>The joining of sewers, the change of direction or the alignment of sewers can be performed with the help of manhole.</w:t>
      </w:r>
    </w:p>
    <w:p w:rsidR="00DB1E9B" w:rsidRDefault="00DB1E9B" w:rsidP="00DB1E9B">
      <w:pPr>
        <w:pStyle w:val="ListParagraph"/>
      </w:pPr>
    </w:p>
    <w:p w:rsidR="00DB1E9B" w:rsidRDefault="00DB1E9B" w:rsidP="00DB1E9B">
      <w:pPr>
        <w:bidi w:val="0"/>
      </w:pPr>
    </w:p>
    <w:p w:rsidR="00DB1E9B" w:rsidRDefault="00DB1E9B" w:rsidP="00DB1E9B">
      <w:pPr>
        <w:bidi w:val="0"/>
      </w:pPr>
    </w:p>
    <w:p w:rsidR="00DB1E9B" w:rsidRDefault="00DB1E9B" w:rsidP="00DB1E9B">
      <w:pPr>
        <w:bidi w:val="0"/>
      </w:pPr>
    </w:p>
    <w:p w:rsidR="00F85AD1" w:rsidRPr="00B52F33" w:rsidRDefault="00F85AD1" w:rsidP="00F85AD1">
      <w:pPr>
        <w:bidi w:val="0"/>
      </w:pPr>
    </w:p>
    <w:p w:rsidR="00B52ED4" w:rsidRPr="00133C0A" w:rsidRDefault="00B52ED4" w:rsidP="00133C0A">
      <w:pPr>
        <w:pStyle w:val="Heading3"/>
        <w:numPr>
          <w:ilvl w:val="2"/>
          <w:numId w:val="18"/>
        </w:numPr>
        <w:bidi w:val="0"/>
        <w:ind w:left="720"/>
        <w:rPr>
          <w:rFonts w:asciiTheme="majorBidi" w:hAnsiTheme="majorBidi"/>
          <w:color w:val="auto"/>
        </w:rPr>
      </w:pPr>
      <w:r w:rsidRPr="00133C0A">
        <w:rPr>
          <w:rFonts w:asciiTheme="majorBidi" w:hAnsiTheme="majorBidi"/>
          <w:color w:val="auto"/>
        </w:rPr>
        <w:lastRenderedPageBreak/>
        <w:t xml:space="preserve"> </w:t>
      </w:r>
      <w:bookmarkStart w:id="104" w:name="_Toc139784164"/>
      <w:r w:rsidRPr="00133C0A">
        <w:rPr>
          <w:rFonts w:asciiTheme="majorBidi" w:hAnsiTheme="majorBidi"/>
          <w:color w:val="auto"/>
        </w:rPr>
        <w:t>Type of manhole</w:t>
      </w:r>
      <w:bookmarkEnd w:id="104"/>
    </w:p>
    <w:p w:rsidR="00F21EBE" w:rsidRDefault="00B52ED4" w:rsidP="0093014D">
      <w:pPr>
        <w:bidi w:val="0"/>
        <w:jc w:val="both"/>
        <w:rPr>
          <w:rFonts w:asciiTheme="majorBidi" w:hAnsiTheme="majorBidi" w:cstheme="majorBidi"/>
        </w:rPr>
      </w:pPr>
      <w:r w:rsidRPr="00635CAE">
        <w:rPr>
          <w:rFonts w:asciiTheme="majorBidi" w:hAnsiTheme="majorBidi" w:cstheme="majorBidi"/>
        </w:rPr>
        <w:t>In the following, some of types</w:t>
      </w:r>
      <w:r w:rsidR="0093014D">
        <w:rPr>
          <w:rFonts w:asciiTheme="majorBidi" w:hAnsiTheme="majorBidi" w:cstheme="majorBidi"/>
        </w:rPr>
        <w:t xml:space="preserve"> of manholes are explained</w:t>
      </w:r>
    </w:p>
    <w:p w:rsidR="0093014D" w:rsidRPr="0093014D" w:rsidRDefault="0093014D" w:rsidP="0093014D">
      <w:pPr>
        <w:pStyle w:val="ListParagraph"/>
        <w:numPr>
          <w:ilvl w:val="0"/>
          <w:numId w:val="27"/>
        </w:numPr>
        <w:bidi w:val="0"/>
        <w:rPr>
          <w:rFonts w:asciiTheme="majorBidi" w:hAnsiTheme="majorBidi" w:cstheme="majorBidi"/>
          <w:b/>
          <w:bCs/>
        </w:rPr>
      </w:pPr>
      <w:r w:rsidRPr="0093014D">
        <w:rPr>
          <w:rFonts w:asciiTheme="majorBidi" w:hAnsiTheme="majorBidi" w:cstheme="majorBidi"/>
          <w:b/>
          <w:bCs/>
        </w:rPr>
        <w:t>Shallow Manhole</w:t>
      </w:r>
    </w:p>
    <w:p w:rsidR="0093014D" w:rsidRPr="0093014D" w:rsidRDefault="0093014D" w:rsidP="0093014D">
      <w:pPr>
        <w:bidi w:val="0"/>
        <w:rPr>
          <w:rFonts w:asciiTheme="majorBidi" w:hAnsiTheme="majorBidi" w:cstheme="majorBidi"/>
        </w:rPr>
      </w:pPr>
      <w:r w:rsidRPr="0093014D">
        <w:rPr>
          <w:rFonts w:asciiTheme="majorBidi" w:hAnsiTheme="majorBidi" w:cstheme="majorBidi"/>
        </w:rPr>
        <w:t>A manhole having a depth of up to 90 cm is termed a shallow manhole. It serves as an inspection chamber at the start of a branch sewer, and the cover is light in weight.</w:t>
      </w:r>
    </w:p>
    <w:p w:rsidR="0093014D" w:rsidRPr="0093014D" w:rsidRDefault="0093014D" w:rsidP="0093014D">
      <w:pPr>
        <w:pStyle w:val="ListParagraph"/>
        <w:numPr>
          <w:ilvl w:val="0"/>
          <w:numId w:val="27"/>
        </w:numPr>
        <w:bidi w:val="0"/>
        <w:rPr>
          <w:rFonts w:asciiTheme="majorBidi" w:hAnsiTheme="majorBidi" w:cstheme="majorBidi"/>
          <w:b/>
          <w:bCs/>
        </w:rPr>
      </w:pPr>
      <w:r w:rsidRPr="0093014D">
        <w:rPr>
          <w:rFonts w:asciiTheme="majorBidi" w:hAnsiTheme="majorBidi" w:cstheme="majorBidi"/>
          <w:b/>
          <w:bCs/>
        </w:rPr>
        <w:t>Normal Manhole</w:t>
      </w:r>
    </w:p>
    <w:p w:rsidR="0093014D" w:rsidRDefault="0093014D" w:rsidP="0093014D">
      <w:pPr>
        <w:bidi w:val="0"/>
        <w:rPr>
          <w:rFonts w:asciiTheme="majorBidi" w:hAnsiTheme="majorBidi" w:cstheme="majorBidi"/>
        </w:rPr>
      </w:pPr>
      <w:r w:rsidRPr="0093014D">
        <w:rPr>
          <w:rFonts w:asciiTheme="majorBidi" w:hAnsiTheme="majorBidi" w:cstheme="majorBidi"/>
        </w:rPr>
        <w:t>A manhole with a depth of 90-150 cm is categorized as a normal manhole, and it is covered with a heavy cover.</w:t>
      </w:r>
    </w:p>
    <w:p w:rsidR="0093014D" w:rsidRPr="0093014D" w:rsidRDefault="0093014D" w:rsidP="0093014D">
      <w:pPr>
        <w:pStyle w:val="ListParagraph"/>
        <w:numPr>
          <w:ilvl w:val="0"/>
          <w:numId w:val="27"/>
        </w:numPr>
        <w:bidi w:val="0"/>
        <w:jc w:val="both"/>
        <w:rPr>
          <w:rFonts w:asciiTheme="majorBidi" w:hAnsiTheme="majorBidi" w:cstheme="majorBidi"/>
          <w:b/>
          <w:bCs/>
        </w:rPr>
      </w:pPr>
      <w:r w:rsidRPr="0093014D">
        <w:rPr>
          <w:rFonts w:asciiTheme="majorBidi" w:hAnsiTheme="majorBidi" w:cstheme="majorBidi"/>
          <w:b/>
          <w:bCs/>
        </w:rPr>
        <w:t>Deep Manhole</w:t>
      </w:r>
    </w:p>
    <w:p w:rsidR="0093014D" w:rsidRDefault="0093014D" w:rsidP="0093014D">
      <w:pPr>
        <w:bidi w:val="0"/>
        <w:jc w:val="both"/>
        <w:rPr>
          <w:rFonts w:asciiTheme="majorBidi" w:hAnsiTheme="majorBidi" w:cstheme="majorBidi"/>
        </w:rPr>
      </w:pPr>
      <w:r w:rsidRPr="0093014D">
        <w:rPr>
          <w:rFonts w:asciiTheme="majorBidi" w:hAnsiTheme="majorBidi" w:cstheme="majorBidi"/>
        </w:rPr>
        <w:t>A deep manhole has a depth greater than 150 cm. The size of a deep manhole is also big, according to the size of the facility. It is also facilitated with a permanent ladder.</w:t>
      </w:r>
    </w:p>
    <w:p w:rsidR="004C134B" w:rsidRPr="004C134B" w:rsidRDefault="004C134B" w:rsidP="004C134B">
      <w:pPr>
        <w:pStyle w:val="ListParagraph"/>
        <w:numPr>
          <w:ilvl w:val="0"/>
          <w:numId w:val="27"/>
        </w:numPr>
        <w:bidi w:val="0"/>
        <w:jc w:val="both"/>
        <w:rPr>
          <w:rFonts w:asciiTheme="majorBidi" w:hAnsiTheme="majorBidi" w:cstheme="majorBidi"/>
          <w:b/>
          <w:bCs/>
        </w:rPr>
      </w:pPr>
      <w:r>
        <w:rPr>
          <w:rFonts w:asciiTheme="majorBidi" w:hAnsiTheme="majorBidi" w:cstheme="majorBidi"/>
          <w:b/>
          <w:bCs/>
        </w:rPr>
        <w:t>Drop M</w:t>
      </w:r>
      <w:r w:rsidRPr="004C134B">
        <w:rPr>
          <w:rFonts w:asciiTheme="majorBidi" w:hAnsiTheme="majorBidi" w:cstheme="majorBidi"/>
          <w:b/>
          <w:bCs/>
        </w:rPr>
        <w:t>anhole</w:t>
      </w:r>
    </w:p>
    <w:p w:rsidR="0093014D" w:rsidRDefault="004C134B" w:rsidP="004C134B">
      <w:pPr>
        <w:bidi w:val="0"/>
        <w:rPr>
          <w:rFonts w:asciiTheme="majorBidi" w:hAnsiTheme="majorBidi" w:cstheme="majorBidi"/>
        </w:rPr>
      </w:pPr>
      <w:r w:rsidRPr="004C134B">
        <w:rPr>
          <w:rFonts w:asciiTheme="majorBidi" w:hAnsiTheme="majorBidi" w:cstheme="majorBidi"/>
        </w:rPr>
        <w:t>A drop manhole is a manhole in which a vertical pipe is provided to allow for flow between the branch sewer and the main sewer. It is utilized in areas where the slope is steep or when an inlet pipe’s invert elevation is much higher than the outlet pipe’s invert level.</w:t>
      </w:r>
    </w:p>
    <w:p w:rsidR="004C134B" w:rsidRDefault="004C134B" w:rsidP="004C134B">
      <w:pPr>
        <w:bidi w:val="0"/>
        <w:jc w:val="both"/>
        <w:rPr>
          <w:rFonts w:asciiTheme="majorBidi" w:hAnsiTheme="majorBidi" w:cstheme="majorBidi"/>
          <w:color w:val="000000" w:themeColor="text1"/>
        </w:rPr>
      </w:pPr>
      <w:r w:rsidRPr="004C134B">
        <w:rPr>
          <w:rFonts w:asciiTheme="majorBidi" w:hAnsiTheme="majorBidi" w:cstheme="majorBidi"/>
          <w:color w:val="000000" w:themeColor="text1"/>
        </w:rPr>
        <w:t>Gradient differences between two sewer pipes can sometimes be more than </w:t>
      </w:r>
      <w:hyperlink r:id="rId27" w:tgtFrame="_blank" w:history="1">
        <w:r w:rsidRPr="004C134B">
          <w:rPr>
            <w:rStyle w:val="Hyperlink"/>
            <w:rFonts w:asciiTheme="majorBidi" w:hAnsiTheme="majorBidi" w:cstheme="majorBidi"/>
            <w:color w:val="000000" w:themeColor="text1"/>
            <w:u w:val="none"/>
          </w:rPr>
          <w:t>0.5m</w:t>
        </w:r>
      </w:hyperlink>
      <w:r w:rsidRPr="004C134B">
        <w:rPr>
          <w:rFonts w:asciiTheme="majorBidi" w:hAnsiTheme="majorBidi" w:cstheme="majorBidi"/>
          <w:color w:val="000000" w:themeColor="text1"/>
        </w:rPr>
        <w:t>, which is too big of an elevation difference for unimpeded sewage flow between the branch sewer and main sewer. Drop manholes are used in this scenario as well as when larger sloping gradients are impractical or uneconomical.</w:t>
      </w:r>
    </w:p>
    <w:p w:rsidR="004C134B" w:rsidRDefault="004C134B" w:rsidP="004C134B">
      <w:pPr>
        <w:bidi w:val="0"/>
        <w:jc w:val="both"/>
        <w:rPr>
          <w:rFonts w:asciiTheme="majorBidi" w:hAnsiTheme="majorBidi" w:cstheme="majorBidi"/>
          <w:color w:val="000000" w:themeColor="text1"/>
        </w:rPr>
      </w:pPr>
    </w:p>
    <w:p w:rsidR="004C134B" w:rsidRDefault="004C134B" w:rsidP="004C134B">
      <w:pPr>
        <w:keepNext/>
        <w:bidi w:val="0"/>
        <w:jc w:val="center"/>
      </w:pPr>
      <w:r>
        <w:rPr>
          <w:rFonts w:asciiTheme="majorBidi" w:hAnsiTheme="majorBidi" w:cstheme="majorBidi"/>
          <w:noProof/>
          <w:color w:val="000000" w:themeColor="text1"/>
        </w:rPr>
        <w:drawing>
          <wp:inline distT="0" distB="0" distL="0" distR="0" wp14:anchorId="2CAFBB5B" wp14:editId="6CB36CDF">
            <wp:extent cx="4610100" cy="3695700"/>
            <wp:effectExtent l="0" t="0" r="0" b="0"/>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truction of Drop Manhole.jpg"/>
                    <pic:cNvPicPr/>
                  </pic:nvPicPr>
                  <pic:blipFill>
                    <a:blip r:embed="rId28">
                      <a:extLst>
                        <a:ext uri="{28A0092B-C50C-407E-A947-70E740481C1C}">
                          <a14:useLocalDpi xmlns:a14="http://schemas.microsoft.com/office/drawing/2010/main" val="0"/>
                        </a:ext>
                      </a:extLst>
                    </a:blip>
                    <a:stretch>
                      <a:fillRect/>
                    </a:stretch>
                  </pic:blipFill>
                  <pic:spPr>
                    <a:xfrm>
                      <a:off x="0" y="0"/>
                      <a:ext cx="4610100" cy="3695700"/>
                    </a:xfrm>
                    <a:prstGeom prst="rect">
                      <a:avLst/>
                    </a:prstGeom>
                  </pic:spPr>
                </pic:pic>
              </a:graphicData>
            </a:graphic>
          </wp:inline>
        </w:drawing>
      </w:r>
    </w:p>
    <w:p w:rsidR="004C134B" w:rsidRPr="004C134B" w:rsidRDefault="004C134B" w:rsidP="004C134B">
      <w:pPr>
        <w:pStyle w:val="Caption"/>
        <w:bidi w:val="0"/>
        <w:jc w:val="center"/>
        <w:rPr>
          <w:color w:val="auto"/>
          <w:sz w:val="24"/>
          <w:szCs w:val="24"/>
        </w:rPr>
      </w:pPr>
      <w:r w:rsidRPr="004C134B">
        <w:rPr>
          <w:color w:val="auto"/>
          <w:sz w:val="24"/>
          <w:szCs w:val="24"/>
        </w:rPr>
        <w:t xml:space="preserve">Figure </w:t>
      </w:r>
      <w:r w:rsidRPr="004C134B">
        <w:rPr>
          <w:color w:val="auto"/>
          <w:sz w:val="24"/>
          <w:szCs w:val="24"/>
        </w:rPr>
        <w:fldChar w:fldCharType="begin"/>
      </w:r>
      <w:r w:rsidRPr="004C134B">
        <w:rPr>
          <w:color w:val="auto"/>
          <w:sz w:val="24"/>
          <w:szCs w:val="24"/>
        </w:rPr>
        <w:instrText xml:space="preserve"> SEQ Figure \* ARABIC </w:instrText>
      </w:r>
      <w:r w:rsidRPr="004C134B">
        <w:rPr>
          <w:color w:val="auto"/>
          <w:sz w:val="24"/>
          <w:szCs w:val="24"/>
        </w:rPr>
        <w:fldChar w:fldCharType="separate"/>
      </w:r>
      <w:r w:rsidRPr="004C134B">
        <w:rPr>
          <w:color w:val="auto"/>
          <w:sz w:val="24"/>
          <w:szCs w:val="24"/>
        </w:rPr>
        <w:t>11</w:t>
      </w:r>
      <w:r w:rsidRPr="004C134B">
        <w:rPr>
          <w:color w:val="auto"/>
          <w:sz w:val="24"/>
          <w:szCs w:val="24"/>
        </w:rPr>
        <w:fldChar w:fldCharType="end"/>
      </w:r>
      <w:r w:rsidRPr="004C134B">
        <w:rPr>
          <w:color w:val="auto"/>
          <w:sz w:val="24"/>
          <w:szCs w:val="24"/>
        </w:rPr>
        <w:t xml:space="preserve"> Drop Manhole</w:t>
      </w:r>
    </w:p>
    <w:p w:rsidR="00133C0A" w:rsidRPr="00133C0A" w:rsidRDefault="00133C0A" w:rsidP="00133C0A">
      <w:pPr>
        <w:pStyle w:val="Heading3"/>
        <w:numPr>
          <w:ilvl w:val="2"/>
          <w:numId w:val="18"/>
        </w:numPr>
        <w:bidi w:val="0"/>
        <w:ind w:left="720"/>
        <w:rPr>
          <w:rFonts w:asciiTheme="majorBidi" w:hAnsiTheme="majorBidi"/>
          <w:color w:val="auto"/>
        </w:rPr>
      </w:pPr>
      <w:r w:rsidRPr="00133C0A">
        <w:rPr>
          <w:rFonts w:asciiTheme="majorBidi" w:hAnsiTheme="majorBidi"/>
          <w:color w:val="auto"/>
        </w:rPr>
        <w:t xml:space="preserve"> </w:t>
      </w:r>
      <w:bookmarkStart w:id="105" w:name="_Toc139784165"/>
      <w:r w:rsidRPr="00133C0A">
        <w:rPr>
          <w:rFonts w:asciiTheme="majorBidi" w:hAnsiTheme="majorBidi"/>
          <w:color w:val="auto"/>
        </w:rPr>
        <w:t>Materials Used for Manholes Construction</w:t>
      </w:r>
      <w:bookmarkEnd w:id="105"/>
    </w:p>
    <w:p w:rsidR="00E1547D" w:rsidRPr="00E1547D" w:rsidRDefault="00E1547D" w:rsidP="00E1547D">
      <w:pPr>
        <w:bidi w:val="0"/>
        <w:jc w:val="both"/>
        <w:rPr>
          <w:rFonts w:asciiTheme="majorBidi" w:hAnsiTheme="majorBidi" w:cstheme="majorBidi"/>
        </w:rPr>
      </w:pPr>
      <w:r w:rsidRPr="00E1547D">
        <w:rPr>
          <w:rFonts w:asciiTheme="majorBidi" w:hAnsiTheme="majorBidi" w:cstheme="majorBidi"/>
        </w:rPr>
        <w:t>There’s several materials that can be use in manhole like Plastic and Fiberglass but the most common material is Precast Concrete Manholes</w:t>
      </w:r>
      <w:r w:rsidRPr="00E1547D">
        <w:rPr>
          <w:rFonts w:asciiTheme="majorBidi" w:hAnsiTheme="majorBidi"/>
          <w:rtl/>
        </w:rPr>
        <w:t>.</w:t>
      </w:r>
    </w:p>
    <w:p w:rsidR="00E1547D" w:rsidRPr="00E1547D" w:rsidRDefault="00E1547D" w:rsidP="00E1547D">
      <w:pPr>
        <w:bidi w:val="0"/>
        <w:jc w:val="both"/>
        <w:rPr>
          <w:rFonts w:asciiTheme="majorBidi" w:hAnsiTheme="majorBidi" w:cstheme="majorBidi"/>
        </w:rPr>
      </w:pPr>
    </w:p>
    <w:p w:rsidR="00E1547D" w:rsidRPr="00E1547D" w:rsidRDefault="00E1547D" w:rsidP="00E1547D">
      <w:pPr>
        <w:bidi w:val="0"/>
        <w:jc w:val="both"/>
        <w:rPr>
          <w:rFonts w:asciiTheme="majorBidi" w:hAnsiTheme="majorBidi" w:cstheme="majorBidi"/>
        </w:rPr>
      </w:pPr>
      <w:r w:rsidRPr="00E1547D">
        <w:rPr>
          <w:rFonts w:asciiTheme="majorBidi" w:hAnsiTheme="majorBidi" w:cstheme="majorBidi"/>
        </w:rPr>
        <w:t>Construction of manholes by precast concrete is a traditional method. These manhole frames are engineered in the segment in a factory located offsite. This method hence ensures quality and also facilitates quick installation. The manufactured precast manholes are assembled on the site</w:t>
      </w:r>
      <w:r w:rsidRPr="00E1547D">
        <w:rPr>
          <w:rFonts w:asciiTheme="majorBidi" w:hAnsiTheme="majorBidi"/>
          <w:rtl/>
        </w:rPr>
        <w:t>.</w:t>
      </w:r>
    </w:p>
    <w:p w:rsidR="00E1547D" w:rsidRPr="00E1547D" w:rsidRDefault="00E1547D" w:rsidP="00E1547D">
      <w:pPr>
        <w:bidi w:val="0"/>
        <w:jc w:val="both"/>
        <w:rPr>
          <w:rFonts w:asciiTheme="majorBidi" w:hAnsiTheme="majorBidi" w:cstheme="majorBidi"/>
        </w:rPr>
      </w:pPr>
    </w:p>
    <w:p w:rsidR="00F21EBE" w:rsidRDefault="00E1547D" w:rsidP="00E1547D">
      <w:pPr>
        <w:bidi w:val="0"/>
        <w:jc w:val="both"/>
        <w:rPr>
          <w:rFonts w:asciiTheme="majorBidi" w:hAnsiTheme="majorBidi" w:cstheme="majorBidi"/>
        </w:rPr>
      </w:pPr>
      <w:r w:rsidRPr="00E1547D">
        <w:rPr>
          <w:rFonts w:asciiTheme="majorBidi" w:hAnsiTheme="majorBidi" w:cstheme="majorBidi"/>
        </w:rPr>
        <w:t>The increased durability with a life span of 100 years is one of the reasons for its continued popularity and widespread use.</w:t>
      </w:r>
    </w:p>
    <w:p w:rsidR="00F21EBE" w:rsidRDefault="00F21EBE" w:rsidP="00E1547D">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Pr="00E1547D" w:rsidRDefault="00E1547D" w:rsidP="00E1547D">
      <w:pPr>
        <w:pStyle w:val="Heading3"/>
        <w:numPr>
          <w:ilvl w:val="2"/>
          <w:numId w:val="18"/>
        </w:numPr>
        <w:bidi w:val="0"/>
        <w:ind w:left="720"/>
        <w:rPr>
          <w:rFonts w:asciiTheme="majorBidi" w:hAnsiTheme="majorBidi"/>
          <w:color w:val="auto"/>
        </w:rPr>
      </w:pPr>
      <w:bookmarkStart w:id="106" w:name="_Toc139784166"/>
      <w:r w:rsidRPr="00E1547D">
        <w:rPr>
          <w:rFonts w:asciiTheme="majorBidi" w:hAnsiTheme="majorBidi"/>
          <w:color w:val="auto"/>
        </w:rPr>
        <w:t>The inspecting cambers</w:t>
      </w:r>
      <w:bookmarkEnd w:id="106"/>
    </w:p>
    <w:p w:rsidR="00F21EBE" w:rsidRDefault="00F21EBE" w:rsidP="00F21EBE">
      <w:pPr>
        <w:bidi w:val="0"/>
        <w:jc w:val="both"/>
        <w:rPr>
          <w:rFonts w:asciiTheme="majorBidi" w:hAnsiTheme="majorBidi" w:cstheme="majorBidi"/>
        </w:rPr>
      </w:pPr>
    </w:p>
    <w:p w:rsidR="00E1547D" w:rsidRPr="00E1547D" w:rsidRDefault="00E1547D" w:rsidP="00E1547D">
      <w:pPr>
        <w:bidi w:val="0"/>
        <w:jc w:val="both"/>
        <w:rPr>
          <w:rFonts w:asciiTheme="majorBidi" w:hAnsiTheme="majorBidi" w:cstheme="majorBidi"/>
        </w:rPr>
      </w:pPr>
      <w:r w:rsidRPr="00E1547D">
        <w:rPr>
          <w:rFonts w:asciiTheme="majorBidi" w:hAnsiTheme="majorBidi" w:cstheme="majorBidi"/>
        </w:rPr>
        <w:t>The inspecting cambers are circular, square, or sometimes rectangular. The minimum dimension is 1.00m to allow workman inside the chambers, although quite an amount of maintenance work can be workman inside the chambers, although quite an amount of maintenance work can be performed from ground level. Manholes covers are circular with a diameter of 0.06m to allow access into the chamber. The cover and frame are made of cast iron. The cover is filled with concrete to avoid ratting. Concrete cover slabs are not recommended, as they are heavy and liable to damage. The chamber is made of brick or concrete (cast in-situ or pr recast): sometimes plastic and asbestos cement are used. Steel lining should be used for situ concrete. The cross –sectional dimensions of an inspection chamber are determined by sewer diameter and the pressure of bend.</w:t>
      </w: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Default="00F21EBE" w:rsidP="00F21EBE">
      <w:pPr>
        <w:bidi w:val="0"/>
        <w:jc w:val="both"/>
        <w:rPr>
          <w:rFonts w:asciiTheme="majorBidi" w:hAnsiTheme="majorBidi" w:cstheme="majorBidi"/>
        </w:rPr>
      </w:pPr>
    </w:p>
    <w:p w:rsidR="00F21EBE" w:rsidRPr="00635CAE" w:rsidRDefault="00F21EBE" w:rsidP="00F21EBE">
      <w:pPr>
        <w:bidi w:val="0"/>
        <w:jc w:val="both"/>
        <w:rPr>
          <w:rFonts w:asciiTheme="majorBidi" w:hAnsiTheme="majorBidi" w:cstheme="majorBidi"/>
        </w:rPr>
      </w:pPr>
    </w:p>
    <w:p w:rsidR="00A8755F" w:rsidRPr="005265A1" w:rsidRDefault="00A8755F" w:rsidP="00605750">
      <w:pPr>
        <w:pStyle w:val="Heading1"/>
        <w:numPr>
          <w:ilvl w:val="0"/>
          <w:numId w:val="18"/>
        </w:numPr>
        <w:bidi w:val="0"/>
        <w:spacing w:before="120" w:after="120"/>
        <w:ind w:left="360"/>
        <w:jc w:val="both"/>
        <w:rPr>
          <w:rFonts w:asciiTheme="majorBidi" w:hAnsiTheme="majorBidi"/>
          <w:color w:val="auto"/>
        </w:rPr>
      </w:pPr>
      <w:bookmarkStart w:id="107" w:name="_Toc139784167"/>
      <w:r w:rsidRPr="005265A1">
        <w:rPr>
          <w:rFonts w:asciiTheme="majorBidi" w:hAnsiTheme="majorBidi"/>
          <w:color w:val="auto"/>
        </w:rPr>
        <w:lastRenderedPageBreak/>
        <w:t>DESIGN CRITIRIA</w:t>
      </w:r>
      <w:bookmarkEnd w:id="107"/>
      <w:r w:rsidRPr="005265A1">
        <w:rPr>
          <w:rFonts w:asciiTheme="majorBidi" w:hAnsiTheme="majorBidi"/>
          <w:color w:val="auto"/>
        </w:rPr>
        <w:t xml:space="preserve"> </w:t>
      </w:r>
    </w:p>
    <w:p w:rsidR="00A8755F" w:rsidRPr="005265A1" w:rsidRDefault="00A8755F" w:rsidP="0051083D">
      <w:pPr>
        <w:bidi w:val="0"/>
        <w:jc w:val="both"/>
        <w:rPr>
          <w:rFonts w:asciiTheme="majorBidi" w:hAnsiTheme="majorBidi" w:cstheme="majorBidi"/>
        </w:rPr>
      </w:pPr>
      <w:r w:rsidRPr="005265A1">
        <w:rPr>
          <w:rFonts w:asciiTheme="majorBidi" w:hAnsiTheme="majorBidi" w:cstheme="majorBidi"/>
        </w:rPr>
        <w:t xml:space="preserve">The following sections outline the design criteria adopted for the detailed design of the collection network. The design criteria were based on </w:t>
      </w:r>
      <w:sdt>
        <w:sdtPr>
          <w:rPr>
            <w:rFonts w:asciiTheme="majorBidi" w:hAnsiTheme="majorBidi" w:cstheme="majorBidi"/>
          </w:rPr>
          <w:id w:val="1217705329"/>
          <w:citation/>
        </w:sdtPr>
        <w:sdtEndPr/>
        <w:sdtContent>
          <w:r w:rsidR="0051083D">
            <w:rPr>
              <w:rFonts w:asciiTheme="majorBidi" w:hAnsiTheme="majorBidi" w:cstheme="majorBidi"/>
            </w:rPr>
            <w:fldChar w:fldCharType="begin"/>
          </w:r>
          <w:r w:rsidR="0051083D">
            <w:rPr>
              <w:rFonts w:asciiTheme="majorBidi" w:hAnsiTheme="majorBidi" w:cstheme="majorBidi"/>
            </w:rPr>
            <w:instrText xml:space="preserve"> CITATION Pal1 \l 1033 </w:instrText>
          </w:r>
          <w:r w:rsidR="0051083D">
            <w:rPr>
              <w:rFonts w:asciiTheme="majorBidi" w:hAnsiTheme="majorBidi" w:cstheme="majorBidi"/>
            </w:rPr>
            <w:fldChar w:fldCharType="separate"/>
          </w:r>
          <w:r w:rsidR="0051083D" w:rsidRPr="0051083D">
            <w:rPr>
              <w:rFonts w:asciiTheme="majorBidi" w:hAnsiTheme="majorBidi" w:cstheme="majorBidi"/>
              <w:noProof/>
            </w:rPr>
            <w:t>(PWA)</w:t>
          </w:r>
          <w:r w:rsidR="0051083D">
            <w:rPr>
              <w:rFonts w:asciiTheme="majorBidi" w:hAnsiTheme="majorBidi" w:cstheme="majorBidi"/>
            </w:rPr>
            <w:fldChar w:fldCharType="end"/>
          </w:r>
        </w:sdtContent>
      </w:sdt>
      <w:r w:rsidRPr="005265A1">
        <w:rPr>
          <w:rFonts w:asciiTheme="majorBidi" w:hAnsiTheme="majorBidi" w:cstheme="majorBidi"/>
        </w:rPr>
        <w:t xml:space="preserve">) Planning and Design Guidelines “Dimensioning of Water Supply, Sewer and storm run-off Pipes and “Construction and Installation of Pipes in Water Supply and Sewerage </w:t>
      </w:r>
    </w:p>
    <w:p w:rsidR="00A8755F" w:rsidRPr="005265A1" w:rsidRDefault="00D2553E" w:rsidP="005265A1">
      <w:pPr>
        <w:pStyle w:val="Heading2"/>
        <w:tabs>
          <w:tab w:val="center" w:pos="1279"/>
        </w:tabs>
        <w:ind w:left="0" w:firstLine="0"/>
        <w:jc w:val="both"/>
        <w:rPr>
          <w:b/>
          <w:bCs/>
          <w:szCs w:val="32"/>
        </w:rPr>
      </w:pPr>
      <w:bookmarkStart w:id="108" w:name="_Toc139784168"/>
      <w:r>
        <w:rPr>
          <w:b/>
          <w:bCs/>
          <w:szCs w:val="32"/>
        </w:rPr>
        <w:t>7</w:t>
      </w:r>
      <w:r w:rsidR="005265A1">
        <w:rPr>
          <w:b/>
          <w:bCs/>
          <w:szCs w:val="32"/>
        </w:rPr>
        <w:t>.1</w:t>
      </w:r>
      <w:r w:rsidR="00A8755F" w:rsidRPr="005265A1">
        <w:rPr>
          <w:b/>
          <w:bCs/>
          <w:szCs w:val="32"/>
        </w:rPr>
        <w:t xml:space="preserve"> Sewerage System Design Criteria</w:t>
      </w:r>
      <w:bookmarkEnd w:id="108"/>
      <w:r w:rsidR="00A8755F" w:rsidRPr="005265A1">
        <w:rPr>
          <w:b/>
          <w:bCs/>
          <w:szCs w:val="32"/>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The  following  sections  present  the  design  criteria  used  for  designing  the  sewerage collection system. </w:t>
      </w:r>
    </w:p>
    <w:p w:rsidR="00FD7BBA" w:rsidRDefault="00D2553E" w:rsidP="00442B77">
      <w:pPr>
        <w:pStyle w:val="Heading3"/>
        <w:bidi w:val="0"/>
        <w:rPr>
          <w:rFonts w:asciiTheme="majorBidi" w:hAnsiTheme="majorBidi"/>
          <w:color w:val="auto"/>
        </w:rPr>
      </w:pPr>
      <w:bookmarkStart w:id="109" w:name="_Toc139784169"/>
      <w:r>
        <w:rPr>
          <w:rFonts w:asciiTheme="majorBidi" w:hAnsiTheme="majorBidi"/>
          <w:color w:val="auto"/>
        </w:rPr>
        <w:t>7</w:t>
      </w:r>
      <w:r w:rsidR="005265A1">
        <w:rPr>
          <w:rFonts w:asciiTheme="majorBidi" w:hAnsiTheme="majorBidi"/>
          <w:color w:val="auto"/>
        </w:rPr>
        <w:t>.1</w:t>
      </w:r>
      <w:r w:rsidR="00A8755F" w:rsidRPr="005265A1">
        <w:rPr>
          <w:rFonts w:asciiTheme="majorBidi" w:hAnsiTheme="majorBidi"/>
          <w:color w:val="auto"/>
        </w:rPr>
        <w:t>.1 Wastewater Generation</w:t>
      </w:r>
      <w:bookmarkEnd w:id="109"/>
      <w:r w:rsidR="00A8755F" w:rsidRPr="005265A1">
        <w:rPr>
          <w:rFonts w:asciiTheme="majorBidi" w:hAnsiTheme="majorBidi"/>
          <w:color w:val="auto"/>
        </w:rPr>
        <w:t xml:space="preserve"> </w:t>
      </w:r>
    </w:p>
    <w:p w:rsidR="00442B77" w:rsidRDefault="00442B77" w:rsidP="00F5477E">
      <w:pPr>
        <w:bidi w:val="0"/>
        <w:jc w:val="both"/>
      </w:pPr>
      <w:r w:rsidRPr="00442B77">
        <w:t>The domestic water consumption for residents of Asira Al Shamaliya varies from one month to another; this depends mainly on the different seasons,</w:t>
      </w:r>
      <w:r w:rsidR="00487053" w:rsidRPr="00487053">
        <w:rPr>
          <w:color w:val="000000"/>
          <w:sz w:val="23"/>
          <w:szCs w:val="22"/>
        </w:rPr>
        <w:t xml:space="preserve"> </w:t>
      </w:r>
      <w:r w:rsidR="00487053" w:rsidRPr="00487053">
        <w:t>, the highest water consumption that w</w:t>
      </w:r>
      <w:r w:rsidR="00487053">
        <w:t>as recorded for the village is 95 L/D</w:t>
      </w:r>
    </w:p>
    <w:p w:rsidR="00442B77" w:rsidRDefault="00487053" w:rsidP="00F5477E">
      <w:pPr>
        <w:bidi w:val="0"/>
        <w:jc w:val="both"/>
      </w:pPr>
      <w:r w:rsidRPr="00487053">
        <w:t>In addition, the person in Asira town depends on the water of the collection wells, which estimated per capita consumption</w:t>
      </w:r>
      <w:r>
        <w:t xml:space="preserve"> from the collection wells is 41L/D</w:t>
      </w:r>
    </w:p>
    <w:p w:rsidR="00F5477E" w:rsidRDefault="00F5477E" w:rsidP="00F5477E">
      <w:pPr>
        <w:bidi w:val="0"/>
        <w:jc w:val="both"/>
      </w:pPr>
      <w:r w:rsidRPr="00F5477E">
        <w:t>Accordingly, we can consider 136</w:t>
      </w:r>
      <w:r>
        <w:t>L/D</w:t>
      </w:r>
      <w:r w:rsidRPr="00F5477E">
        <w:t xml:space="preserve"> for the purpose of designing the sewage network</w:t>
      </w:r>
    </w:p>
    <w:p w:rsidR="00F5477E" w:rsidRPr="00F5477E" w:rsidRDefault="00F5477E" w:rsidP="00F5477E">
      <w:pPr>
        <w:bidi w:val="0"/>
        <w:jc w:val="both"/>
      </w:pPr>
      <w:r w:rsidRPr="00F5477E">
        <w:t xml:space="preserve"> Actual amount of wastewater</w:t>
      </w:r>
      <w:r>
        <w:t xml:space="preserve"> =0.85*18873*0.136 = 2182m</w:t>
      </w:r>
      <w:r>
        <w:rPr>
          <w:vertAlign w:val="superscript"/>
        </w:rPr>
        <w:t xml:space="preserve">3 </w:t>
      </w:r>
      <w:r>
        <w:t>/d</w:t>
      </w:r>
    </w:p>
    <w:p w:rsidR="00A8755F" w:rsidRPr="005265A1" w:rsidRDefault="00D2553E" w:rsidP="005265A1">
      <w:pPr>
        <w:pStyle w:val="Heading3"/>
        <w:bidi w:val="0"/>
        <w:rPr>
          <w:rFonts w:ascii="Times New Roman" w:hAnsi="Times New Roman" w:cs="Times New Roman"/>
          <w:b w:val="0"/>
          <w:bCs w:val="0"/>
          <w:sz w:val="28"/>
          <w:szCs w:val="32"/>
        </w:rPr>
      </w:pPr>
      <w:bookmarkStart w:id="110" w:name="_Toc139784170"/>
      <w:r>
        <w:rPr>
          <w:rFonts w:asciiTheme="majorBidi" w:hAnsiTheme="majorBidi"/>
          <w:color w:val="auto"/>
        </w:rPr>
        <w:t>7</w:t>
      </w:r>
      <w:r w:rsidR="00A8755F" w:rsidRPr="005265A1">
        <w:rPr>
          <w:rFonts w:asciiTheme="majorBidi" w:hAnsiTheme="majorBidi"/>
          <w:color w:val="auto"/>
        </w:rPr>
        <w:t>.</w:t>
      </w:r>
      <w:r w:rsidR="005265A1">
        <w:rPr>
          <w:rFonts w:asciiTheme="majorBidi" w:hAnsiTheme="majorBidi"/>
          <w:color w:val="auto"/>
        </w:rPr>
        <w:t>1</w:t>
      </w:r>
      <w:r w:rsidR="00A8755F" w:rsidRPr="005265A1">
        <w:rPr>
          <w:rFonts w:asciiTheme="majorBidi" w:hAnsiTheme="majorBidi"/>
          <w:color w:val="auto"/>
        </w:rPr>
        <w:t>.2 Minimum Pipe Diameter</w:t>
      </w:r>
      <w:bookmarkEnd w:id="110"/>
      <w:r w:rsidR="00A8755F" w:rsidRPr="005265A1">
        <w:rPr>
          <w:rFonts w:asciiTheme="majorBidi" w:hAnsiTheme="majorBidi"/>
          <w:color w:val="auto"/>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According to the Palestinian standards, the minimum pipe diameter for the collection network is Ф 200mm. </w:t>
      </w:r>
      <w:r w:rsidR="00891959">
        <w:rPr>
          <w:rFonts w:asciiTheme="majorBidi" w:hAnsiTheme="majorBidi" w:cstheme="majorBidi"/>
        </w:rPr>
        <w:t>(8in)</w:t>
      </w:r>
    </w:p>
    <w:p w:rsidR="00A8755F" w:rsidRPr="005265A1" w:rsidRDefault="00D2553E" w:rsidP="005265A1">
      <w:pPr>
        <w:pStyle w:val="Heading3"/>
        <w:bidi w:val="0"/>
        <w:rPr>
          <w:rFonts w:asciiTheme="majorBidi" w:hAnsiTheme="majorBidi"/>
          <w:color w:val="auto"/>
        </w:rPr>
      </w:pPr>
      <w:bookmarkStart w:id="111" w:name="_Toc139784171"/>
      <w:r>
        <w:rPr>
          <w:rFonts w:asciiTheme="majorBidi" w:hAnsiTheme="majorBidi"/>
          <w:color w:val="auto"/>
        </w:rPr>
        <w:t>7</w:t>
      </w:r>
      <w:r w:rsidR="005265A1">
        <w:rPr>
          <w:rFonts w:asciiTheme="majorBidi" w:hAnsiTheme="majorBidi"/>
          <w:color w:val="auto"/>
        </w:rPr>
        <w:t>.1</w:t>
      </w:r>
      <w:r w:rsidR="00A8755F" w:rsidRPr="005265A1">
        <w:rPr>
          <w:rFonts w:asciiTheme="majorBidi" w:hAnsiTheme="majorBidi"/>
          <w:color w:val="auto"/>
        </w:rPr>
        <w:t>.3 Infiltration Flows</w:t>
      </w:r>
      <w:bookmarkEnd w:id="111"/>
      <w:r w:rsidR="00A8755F" w:rsidRPr="005265A1">
        <w:rPr>
          <w:rFonts w:asciiTheme="majorBidi" w:hAnsiTheme="majorBidi"/>
          <w:color w:val="auto"/>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Infiltration  flow  from  the  surrounding  areas  into  the  wastewater  collection  network shall be accounted-for in the design calculation. Two values are considered in the hydraulic analysis. The first one is for the dry season with 10% increase and the second one is 20% increase for the wet season. The value of the wet season is used for sizing the pipelines</w:t>
      </w:r>
    </w:p>
    <w:p w:rsidR="00A8755F" w:rsidRPr="005265A1" w:rsidRDefault="00D2553E" w:rsidP="005265A1">
      <w:pPr>
        <w:pStyle w:val="Heading3"/>
        <w:bidi w:val="0"/>
        <w:rPr>
          <w:rFonts w:asciiTheme="majorBidi" w:hAnsiTheme="majorBidi"/>
          <w:color w:val="auto"/>
        </w:rPr>
      </w:pPr>
      <w:bookmarkStart w:id="112" w:name="_Toc139784172"/>
      <w:r>
        <w:rPr>
          <w:rFonts w:asciiTheme="majorBidi" w:hAnsiTheme="majorBidi"/>
          <w:color w:val="auto"/>
        </w:rPr>
        <w:t>7</w:t>
      </w:r>
      <w:r w:rsidR="00A8755F" w:rsidRPr="005265A1">
        <w:rPr>
          <w:rFonts w:asciiTheme="majorBidi" w:hAnsiTheme="majorBidi"/>
          <w:color w:val="auto"/>
        </w:rPr>
        <w:t>.</w:t>
      </w:r>
      <w:r w:rsidR="005265A1">
        <w:rPr>
          <w:rFonts w:asciiTheme="majorBidi" w:hAnsiTheme="majorBidi"/>
          <w:color w:val="auto"/>
        </w:rPr>
        <w:t>1</w:t>
      </w:r>
      <w:r w:rsidR="00A8755F" w:rsidRPr="005265A1">
        <w:rPr>
          <w:rFonts w:asciiTheme="majorBidi" w:hAnsiTheme="majorBidi"/>
          <w:color w:val="auto"/>
        </w:rPr>
        <w:t>.4 Sewage flows</w:t>
      </w:r>
      <w:bookmarkEnd w:id="112"/>
      <w:r w:rsidR="00A8755F" w:rsidRPr="005265A1">
        <w:rPr>
          <w:rFonts w:asciiTheme="majorBidi" w:hAnsiTheme="majorBidi"/>
          <w:color w:val="auto"/>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Estimation of the sewage maximum flows depends on the population ultimate holding capacity of the project and the adopted design sewage generation rate. </w:t>
      </w:r>
    </w:p>
    <w:p w:rsidR="00A8755F" w:rsidRPr="005265A1" w:rsidRDefault="00A8755F" w:rsidP="005265A1">
      <w:pPr>
        <w:bidi w:val="0"/>
        <w:jc w:val="both"/>
        <w:rPr>
          <w:rFonts w:asciiTheme="majorBidi" w:hAnsiTheme="majorBidi" w:cstheme="majorBidi"/>
        </w:rPr>
      </w:pPr>
    </w:p>
    <w:p w:rsidR="00A8755F" w:rsidRPr="005265A1" w:rsidRDefault="00D2553E" w:rsidP="005265A1">
      <w:pPr>
        <w:pStyle w:val="Heading3"/>
        <w:bidi w:val="0"/>
        <w:rPr>
          <w:rFonts w:asciiTheme="majorBidi" w:hAnsiTheme="majorBidi"/>
        </w:rPr>
      </w:pPr>
      <w:bookmarkStart w:id="113" w:name="_Toc139784173"/>
      <w:r>
        <w:rPr>
          <w:rFonts w:asciiTheme="majorBidi" w:hAnsiTheme="majorBidi"/>
          <w:color w:val="auto"/>
        </w:rPr>
        <w:t>7</w:t>
      </w:r>
      <w:r w:rsidR="00A8755F" w:rsidRPr="005265A1">
        <w:rPr>
          <w:rFonts w:asciiTheme="majorBidi" w:hAnsiTheme="majorBidi"/>
          <w:color w:val="auto"/>
        </w:rPr>
        <w:t>.</w:t>
      </w:r>
      <w:r w:rsidR="005265A1">
        <w:rPr>
          <w:rFonts w:asciiTheme="majorBidi" w:hAnsiTheme="majorBidi"/>
          <w:color w:val="auto"/>
        </w:rPr>
        <w:t>1</w:t>
      </w:r>
      <w:r w:rsidR="00A8755F" w:rsidRPr="005265A1">
        <w:rPr>
          <w:rFonts w:asciiTheme="majorBidi" w:hAnsiTheme="majorBidi"/>
          <w:color w:val="auto"/>
        </w:rPr>
        <w:t>.5 Peaking Factor</w:t>
      </w:r>
      <w:bookmarkEnd w:id="113"/>
      <w:r w:rsidR="00A8755F" w:rsidRPr="005265A1">
        <w:rPr>
          <w:rFonts w:asciiTheme="majorBidi" w:hAnsiTheme="majorBidi"/>
          <w:color w:val="auto"/>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In the design analysis of wastewater mains, average flows do not represent the actual flows that the mains shall handle. Wastewater mains should be designed to convey the projected peak flo</w:t>
      </w:r>
      <w:r w:rsidR="00C70D9E">
        <w:rPr>
          <w:rFonts w:asciiTheme="majorBidi" w:hAnsiTheme="majorBidi" w:cstheme="majorBidi"/>
        </w:rPr>
        <w:t>ws that might reach as high as 5</w:t>
      </w:r>
      <w:r w:rsidRPr="005265A1">
        <w:rPr>
          <w:rFonts w:asciiTheme="majorBidi" w:hAnsiTheme="majorBidi" w:cstheme="majorBidi"/>
        </w:rPr>
        <w:t xml:space="preserve"> times the average daily flows, depending on the population served by the wastewater mains. For  purpose of this project,  peak  factor  is  based  on  the  Babbitt  -  Herman  formula  and  it  has  been </w:t>
      </w:r>
    </w:p>
    <w:p w:rsidR="00A8755F" w:rsidRPr="005265A1" w:rsidRDefault="00A8755F" w:rsidP="005265A1">
      <w:pPr>
        <w:bidi w:val="0"/>
        <w:jc w:val="both"/>
        <w:rPr>
          <w:rFonts w:asciiTheme="majorBidi" w:hAnsiTheme="majorBidi" w:cstheme="majorBidi"/>
        </w:rPr>
      </w:pP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Summarized in below equation: </w:t>
      </w:r>
    </w:p>
    <w:p w:rsidR="00A8755F" w:rsidRPr="005265A1" w:rsidRDefault="00A8755F" w:rsidP="00F21EBE">
      <w:pPr>
        <w:bidi w:val="0"/>
        <w:jc w:val="center"/>
        <w:rPr>
          <w:rFonts w:asciiTheme="majorBidi" w:hAnsiTheme="majorBidi" w:cstheme="majorBidi"/>
        </w:rPr>
      </w:pPr>
      <w:r w:rsidRPr="005265A1">
        <w:rPr>
          <w:rFonts w:asciiTheme="majorBidi" w:hAnsiTheme="majorBidi" w:cstheme="majorBidi"/>
          <w:noProof/>
        </w:rPr>
        <w:drawing>
          <wp:inline distT="0" distB="0" distL="0" distR="0" wp14:anchorId="50784B78" wp14:editId="31F40B5E">
            <wp:extent cx="971550" cy="590550"/>
            <wp:effectExtent l="0" t="0" r="0" b="0"/>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71550" cy="590550"/>
                    </a:xfrm>
                    <a:prstGeom prst="rect">
                      <a:avLst/>
                    </a:prstGeom>
                    <a:noFill/>
                    <a:ln>
                      <a:noFill/>
                    </a:ln>
                  </pic:spPr>
                </pic:pic>
              </a:graphicData>
            </a:graphic>
          </wp:inline>
        </w:drawing>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Where: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lastRenderedPageBreak/>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P</w:t>
      </w:r>
      <w:r w:rsidRPr="005265A1">
        <w:rPr>
          <w:rFonts w:asciiTheme="majorBidi" w:hAnsiTheme="majorBidi" w:cstheme="majorBidi"/>
          <w:vertAlign w:val="subscript"/>
        </w:rPr>
        <w:t xml:space="preserve">f </w:t>
      </w:r>
      <w:r w:rsidRPr="005265A1">
        <w:rPr>
          <w:rFonts w:asciiTheme="majorBidi" w:hAnsiTheme="majorBidi" w:cstheme="majorBidi"/>
        </w:rPr>
        <w:t xml:space="preserve">= peak factor which shall be &lt;= 3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P = the forecasted population (in 1,000) and shall be &lt; 80,000 </w:t>
      </w:r>
    </w:p>
    <w:p w:rsidR="00A8755F" w:rsidRPr="005265A1" w:rsidRDefault="00A8755F" w:rsidP="005265A1">
      <w:pPr>
        <w:bidi w:val="0"/>
        <w:jc w:val="both"/>
        <w:rPr>
          <w:rFonts w:asciiTheme="majorBidi" w:hAnsiTheme="majorBidi" w:cstheme="majorBidi"/>
        </w:rPr>
      </w:pPr>
    </w:p>
    <w:p w:rsidR="00A8755F" w:rsidRPr="005265A1" w:rsidRDefault="00D2553E" w:rsidP="005265A1">
      <w:pPr>
        <w:pStyle w:val="Heading3"/>
        <w:bidi w:val="0"/>
        <w:rPr>
          <w:rFonts w:asciiTheme="majorBidi" w:hAnsiTheme="majorBidi"/>
          <w:color w:val="auto"/>
        </w:rPr>
      </w:pPr>
      <w:bookmarkStart w:id="114" w:name="_Toc139784174"/>
      <w:r>
        <w:rPr>
          <w:rFonts w:asciiTheme="majorBidi" w:hAnsiTheme="majorBidi"/>
          <w:color w:val="auto"/>
        </w:rPr>
        <w:t>7</w:t>
      </w:r>
      <w:r w:rsidR="00A8755F" w:rsidRPr="005265A1">
        <w:rPr>
          <w:rFonts w:asciiTheme="majorBidi" w:hAnsiTheme="majorBidi"/>
          <w:color w:val="auto"/>
        </w:rPr>
        <w:t>.</w:t>
      </w:r>
      <w:r w:rsidR="005265A1">
        <w:rPr>
          <w:rFonts w:asciiTheme="majorBidi" w:hAnsiTheme="majorBidi"/>
          <w:color w:val="auto"/>
        </w:rPr>
        <w:t>1</w:t>
      </w:r>
      <w:r w:rsidR="00A8755F" w:rsidRPr="005265A1">
        <w:rPr>
          <w:rFonts w:asciiTheme="majorBidi" w:hAnsiTheme="majorBidi"/>
          <w:color w:val="auto"/>
        </w:rPr>
        <w:t>.6 Minimum and Maximum Sewage Flow Velocities</w:t>
      </w:r>
      <w:bookmarkEnd w:id="114"/>
      <w:r w:rsidR="00A8755F" w:rsidRPr="005265A1">
        <w:rPr>
          <w:rFonts w:asciiTheme="majorBidi" w:hAnsiTheme="majorBidi"/>
          <w:color w:val="auto"/>
        </w:rPr>
        <w:t xml:space="preserve"> </w:t>
      </w:r>
    </w:p>
    <w:p w:rsidR="00A8755F" w:rsidRPr="005265A1" w:rsidRDefault="00A8755F" w:rsidP="00E61B64">
      <w:pPr>
        <w:bidi w:val="0"/>
        <w:jc w:val="both"/>
        <w:rPr>
          <w:rFonts w:asciiTheme="majorBidi" w:hAnsiTheme="majorBidi" w:cstheme="majorBidi"/>
        </w:rPr>
      </w:pPr>
      <w:r w:rsidRPr="005265A1">
        <w:rPr>
          <w:rFonts w:asciiTheme="majorBidi" w:hAnsiTheme="majorBidi" w:cstheme="majorBidi"/>
        </w:rPr>
        <w:t>As per PWA standards, flow velocities shall be within</w:t>
      </w:r>
      <w:r w:rsidR="00E61B64">
        <w:rPr>
          <w:rFonts w:asciiTheme="majorBidi" w:hAnsiTheme="majorBidi" w:cstheme="majorBidi"/>
        </w:rPr>
        <w:t xml:space="preserve"> the limits presented in Table 14</w:t>
      </w:r>
      <w:r w:rsidRPr="005265A1">
        <w:rPr>
          <w:rFonts w:asciiTheme="majorBidi" w:hAnsiTheme="majorBidi" w:cstheme="majorBidi"/>
        </w:rPr>
        <w:t xml:space="preserve">. To ensure self-cleansing, the pipes must be designed to give a minimum flow velocity of 0.75 m/s at full-flow conditions.  However,  if  this  velocity  cannot  be achieved  at  the  branch  sewers  where  there  are  few  house  connections,  the  pipes should be designed to achieve the self-cleansing velocity of 0.7 m/s at the peak flow. Maximum velocity  is  set  to  prevent  manhole  abrasion  and  to  minimize  sewer  gas generation in the sewer system. </w:t>
      </w:r>
    </w:p>
    <w:p w:rsidR="00A8755F" w:rsidRPr="005265A1" w:rsidRDefault="00A8755F" w:rsidP="005265A1">
      <w:pPr>
        <w:bidi w:val="0"/>
        <w:jc w:val="both"/>
        <w:rPr>
          <w:rFonts w:asciiTheme="majorBidi" w:hAnsiTheme="majorBidi" w:cstheme="majorBidi"/>
        </w:rPr>
      </w:pPr>
    </w:p>
    <w:p w:rsidR="00B64ADA" w:rsidRPr="002634AC" w:rsidRDefault="00B64ADA" w:rsidP="00B64ADA">
      <w:pPr>
        <w:pStyle w:val="Caption"/>
        <w:keepNext/>
        <w:bidi w:val="0"/>
        <w:rPr>
          <w:color w:val="000000" w:themeColor="text1"/>
          <w:sz w:val="24"/>
          <w:szCs w:val="24"/>
        </w:rPr>
      </w:pPr>
      <w:bookmarkStart w:id="115" w:name="_Toc126647074"/>
      <w:r w:rsidRPr="002634AC">
        <w:rPr>
          <w:color w:val="000000" w:themeColor="text1"/>
          <w:sz w:val="24"/>
          <w:szCs w:val="24"/>
        </w:rPr>
        <w:t xml:space="preserve">Table </w:t>
      </w:r>
      <w:r w:rsidRPr="002634AC">
        <w:rPr>
          <w:color w:val="000000" w:themeColor="text1"/>
          <w:sz w:val="24"/>
          <w:szCs w:val="24"/>
        </w:rPr>
        <w:fldChar w:fldCharType="begin"/>
      </w:r>
      <w:r w:rsidRPr="002634AC">
        <w:rPr>
          <w:color w:val="000000" w:themeColor="text1"/>
          <w:sz w:val="24"/>
          <w:szCs w:val="24"/>
        </w:rPr>
        <w:instrText xml:space="preserve"> SEQ Table \* ARABIC </w:instrText>
      </w:r>
      <w:r w:rsidRPr="002634AC">
        <w:rPr>
          <w:color w:val="000000" w:themeColor="text1"/>
          <w:sz w:val="24"/>
          <w:szCs w:val="24"/>
        </w:rPr>
        <w:fldChar w:fldCharType="separate"/>
      </w:r>
      <w:r w:rsidR="001F483C">
        <w:rPr>
          <w:noProof/>
          <w:color w:val="000000" w:themeColor="text1"/>
          <w:sz w:val="24"/>
          <w:szCs w:val="24"/>
        </w:rPr>
        <w:t>14</w:t>
      </w:r>
      <w:r w:rsidRPr="002634AC">
        <w:rPr>
          <w:color w:val="000000" w:themeColor="text1"/>
          <w:sz w:val="24"/>
          <w:szCs w:val="24"/>
        </w:rPr>
        <w:fldChar w:fldCharType="end"/>
      </w:r>
      <w:r w:rsidRPr="002634AC">
        <w:rPr>
          <w:color w:val="000000" w:themeColor="text1"/>
          <w:sz w:val="24"/>
          <w:szCs w:val="24"/>
        </w:rPr>
        <w:t xml:space="preserve"> : Maximum and Minimum Design Velocities in Sewers</w:t>
      </w:r>
      <w:bookmarkEnd w:id="115"/>
    </w:p>
    <w:tbl>
      <w:tblPr>
        <w:tblW w:w="8872" w:type="dxa"/>
        <w:tblInd w:w="260" w:type="dxa"/>
        <w:tblCellMar>
          <w:top w:w="18" w:type="dxa"/>
          <w:left w:w="4" w:type="dxa"/>
          <w:right w:w="115" w:type="dxa"/>
        </w:tblCellMar>
        <w:tblLook w:val="04A0" w:firstRow="1" w:lastRow="0" w:firstColumn="1" w:lastColumn="0" w:noHBand="0" w:noVBand="1"/>
      </w:tblPr>
      <w:tblGrid>
        <w:gridCol w:w="2958"/>
        <w:gridCol w:w="2957"/>
        <w:gridCol w:w="2957"/>
      </w:tblGrid>
      <w:tr w:rsidR="00A8755F" w:rsidRPr="005265A1" w:rsidTr="00A8755F">
        <w:trPr>
          <w:trHeight w:val="530"/>
        </w:trPr>
        <w:tc>
          <w:tcPr>
            <w:tcW w:w="2958" w:type="dxa"/>
            <w:tcBorders>
              <w:top w:val="single" w:sz="4" w:space="0" w:color="000000"/>
              <w:left w:val="single" w:sz="4" w:space="0" w:color="000000"/>
              <w:bottom w:val="single" w:sz="4"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p>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Pipe Description</w:t>
            </w:r>
          </w:p>
        </w:tc>
        <w:tc>
          <w:tcPr>
            <w:tcW w:w="2957" w:type="dxa"/>
            <w:tcBorders>
              <w:top w:val="single" w:sz="4" w:space="0" w:color="000000"/>
              <w:left w:val="single" w:sz="4" w:space="0" w:color="000000"/>
              <w:bottom w:val="single" w:sz="4"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p>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Minimum (m/s)</w:t>
            </w:r>
          </w:p>
        </w:tc>
        <w:tc>
          <w:tcPr>
            <w:tcW w:w="2957" w:type="dxa"/>
            <w:tcBorders>
              <w:top w:val="single" w:sz="4" w:space="0" w:color="000000"/>
              <w:left w:val="single" w:sz="4" w:space="0" w:color="000000"/>
              <w:bottom w:val="single" w:sz="4" w:space="0" w:color="000000"/>
              <w:right w:val="single" w:sz="3"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Maximum (m/s)</w:t>
            </w:r>
          </w:p>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(Partial</w:t>
            </w:r>
          </w:p>
        </w:tc>
      </w:tr>
      <w:tr w:rsidR="00A8755F" w:rsidRPr="005265A1" w:rsidTr="00A8755F">
        <w:trPr>
          <w:trHeight w:val="448"/>
        </w:trPr>
        <w:tc>
          <w:tcPr>
            <w:tcW w:w="2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Gravity line</w:t>
            </w:r>
          </w:p>
        </w:tc>
        <w:tc>
          <w:tcPr>
            <w:tcW w:w="29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0.7</w:t>
            </w:r>
          </w:p>
        </w:tc>
        <w:tc>
          <w:tcPr>
            <w:tcW w:w="2957" w:type="dxa"/>
            <w:tcBorders>
              <w:top w:val="single" w:sz="4" w:space="0" w:color="000000"/>
              <w:left w:val="single" w:sz="4" w:space="0" w:color="000000"/>
              <w:bottom w:val="single" w:sz="4" w:space="0" w:color="000000"/>
              <w:right w:val="single" w:sz="3" w:space="0" w:color="000000"/>
            </w:tcBorders>
            <w:shd w:val="clear" w:color="auto" w:fill="auto"/>
            <w:vAlign w:val="center"/>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3.0</w:t>
            </w:r>
          </w:p>
        </w:tc>
      </w:tr>
    </w:tbl>
    <w:p w:rsidR="00A8755F" w:rsidRPr="005265A1" w:rsidRDefault="00D2553E" w:rsidP="005265A1">
      <w:pPr>
        <w:pStyle w:val="Heading3"/>
        <w:bidi w:val="0"/>
        <w:rPr>
          <w:rFonts w:asciiTheme="majorBidi" w:hAnsiTheme="majorBidi"/>
          <w:color w:val="auto"/>
        </w:rPr>
      </w:pPr>
      <w:bookmarkStart w:id="116" w:name="_Toc139784175"/>
      <w:r>
        <w:rPr>
          <w:rFonts w:asciiTheme="majorBidi" w:hAnsiTheme="majorBidi"/>
          <w:color w:val="auto"/>
        </w:rPr>
        <w:t>7</w:t>
      </w:r>
      <w:r w:rsidR="00A8755F" w:rsidRPr="005265A1">
        <w:rPr>
          <w:rFonts w:asciiTheme="majorBidi" w:hAnsiTheme="majorBidi"/>
          <w:color w:val="auto"/>
        </w:rPr>
        <w:t>.</w:t>
      </w:r>
      <w:r w:rsidR="005265A1">
        <w:rPr>
          <w:rFonts w:asciiTheme="majorBidi" w:hAnsiTheme="majorBidi"/>
          <w:color w:val="auto"/>
        </w:rPr>
        <w:t>1</w:t>
      </w:r>
      <w:r w:rsidR="00A8755F" w:rsidRPr="005265A1">
        <w:rPr>
          <w:rFonts w:asciiTheme="majorBidi" w:hAnsiTheme="majorBidi"/>
          <w:color w:val="auto"/>
        </w:rPr>
        <w:t>.7 Depth of Flow</w:t>
      </w:r>
      <w:bookmarkEnd w:id="116"/>
      <w:r w:rsidR="00A8755F" w:rsidRPr="005265A1">
        <w:rPr>
          <w:rFonts w:asciiTheme="majorBidi" w:hAnsiTheme="majorBidi"/>
          <w:color w:val="auto"/>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The depth of sewage flow in the pipes at peak rates is to be maintained within the limit of (d/D) &lt; 0.70</w:t>
      </w:r>
      <w:r w:rsidR="00891959">
        <w:rPr>
          <w:rFonts w:asciiTheme="majorBidi" w:hAnsiTheme="majorBidi" w:cstheme="majorBidi"/>
        </w:rPr>
        <w:t xml:space="preserve"> or 0.75</w:t>
      </w:r>
      <w:r w:rsidRPr="005265A1">
        <w:rPr>
          <w:rFonts w:asciiTheme="majorBidi" w:hAnsiTheme="majorBidi" w:cstheme="majorBidi"/>
        </w:rPr>
        <w:t xml:space="preserve"> where (d) is the flow depth and (D) is the internal pipe diameter. This will ensure aerobic condition of the flow. </w:t>
      </w:r>
    </w:p>
    <w:p w:rsidR="00A8755F" w:rsidRPr="005265A1" w:rsidRDefault="00D2553E" w:rsidP="005265A1">
      <w:pPr>
        <w:pStyle w:val="Heading3"/>
        <w:bidi w:val="0"/>
        <w:rPr>
          <w:rFonts w:asciiTheme="majorBidi" w:hAnsiTheme="majorBidi"/>
          <w:color w:val="auto"/>
        </w:rPr>
      </w:pPr>
      <w:bookmarkStart w:id="117" w:name="_Toc139784176"/>
      <w:r>
        <w:rPr>
          <w:rFonts w:asciiTheme="majorBidi" w:hAnsiTheme="majorBidi"/>
          <w:color w:val="auto"/>
        </w:rPr>
        <w:t>7</w:t>
      </w:r>
      <w:r w:rsidR="00A8755F" w:rsidRPr="005265A1">
        <w:rPr>
          <w:rFonts w:asciiTheme="majorBidi" w:hAnsiTheme="majorBidi"/>
          <w:color w:val="auto"/>
        </w:rPr>
        <w:t>.</w:t>
      </w:r>
      <w:r w:rsidR="005265A1">
        <w:rPr>
          <w:rFonts w:asciiTheme="majorBidi" w:hAnsiTheme="majorBidi"/>
          <w:color w:val="auto"/>
        </w:rPr>
        <w:t>1</w:t>
      </w:r>
      <w:r w:rsidR="00A8755F" w:rsidRPr="005265A1">
        <w:rPr>
          <w:rFonts w:asciiTheme="majorBidi" w:hAnsiTheme="majorBidi"/>
          <w:color w:val="auto"/>
        </w:rPr>
        <w:t>.8 Pipe Gradients</w:t>
      </w:r>
      <w:bookmarkEnd w:id="117"/>
      <w:r w:rsidR="00A8755F" w:rsidRPr="005265A1">
        <w:rPr>
          <w:rFonts w:asciiTheme="majorBidi" w:hAnsiTheme="majorBidi"/>
          <w:color w:val="auto"/>
        </w:rPr>
        <w:t xml:space="preserve"> </w:t>
      </w:r>
    </w:p>
    <w:p w:rsidR="00A8755F" w:rsidRDefault="00A8755F" w:rsidP="005265A1">
      <w:pPr>
        <w:bidi w:val="0"/>
        <w:jc w:val="both"/>
        <w:rPr>
          <w:rFonts w:asciiTheme="majorBidi" w:hAnsiTheme="majorBidi" w:cstheme="majorBidi"/>
        </w:rPr>
      </w:pPr>
      <w:r w:rsidRPr="005265A1">
        <w:rPr>
          <w:rFonts w:asciiTheme="majorBidi" w:hAnsiTheme="majorBidi" w:cstheme="majorBidi"/>
        </w:rPr>
        <w:t>Pipe gradients, often the same as the hydraulic gradient, directly influence sewer pipe capacity. In order to achieve the required minimum velocity in sewer lines of 0.7 m/s, pipes should be designed by observing the mini</w:t>
      </w:r>
      <w:r w:rsidR="00891959">
        <w:rPr>
          <w:rFonts w:asciiTheme="majorBidi" w:hAnsiTheme="majorBidi" w:cstheme="majorBidi"/>
        </w:rPr>
        <w:t>mum gradients listed in Table 15</w:t>
      </w:r>
    </w:p>
    <w:p w:rsidR="00891959" w:rsidRPr="005265A1" w:rsidRDefault="00891959" w:rsidP="00891959">
      <w:pPr>
        <w:bidi w:val="0"/>
        <w:jc w:val="both"/>
        <w:rPr>
          <w:rFonts w:asciiTheme="majorBidi" w:hAnsiTheme="majorBidi" w:cstheme="majorBidi"/>
          <w:rtl/>
        </w:rPr>
      </w:pP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w:t>
      </w:r>
    </w:p>
    <w:p w:rsidR="00B64ADA" w:rsidRPr="002634AC" w:rsidRDefault="00B64ADA" w:rsidP="002634AC">
      <w:pPr>
        <w:pStyle w:val="Caption"/>
        <w:keepNext/>
        <w:bidi w:val="0"/>
        <w:rPr>
          <w:color w:val="000000" w:themeColor="text1"/>
          <w:sz w:val="24"/>
          <w:szCs w:val="24"/>
        </w:rPr>
      </w:pPr>
      <w:bookmarkStart w:id="118" w:name="_Toc126647075"/>
      <w:r w:rsidRPr="002634AC">
        <w:rPr>
          <w:color w:val="000000" w:themeColor="text1"/>
          <w:sz w:val="24"/>
          <w:szCs w:val="24"/>
        </w:rPr>
        <w:t xml:space="preserve">Table </w:t>
      </w:r>
      <w:r w:rsidR="0026036B" w:rsidRPr="002634AC">
        <w:rPr>
          <w:color w:val="000000" w:themeColor="text1"/>
          <w:sz w:val="24"/>
          <w:szCs w:val="24"/>
        </w:rPr>
        <w:fldChar w:fldCharType="begin"/>
      </w:r>
      <w:r w:rsidR="0026036B" w:rsidRPr="002634AC">
        <w:rPr>
          <w:color w:val="000000" w:themeColor="text1"/>
          <w:sz w:val="24"/>
          <w:szCs w:val="24"/>
        </w:rPr>
        <w:instrText xml:space="preserve"> SEQ Table \* ARABIC </w:instrText>
      </w:r>
      <w:r w:rsidR="0026036B" w:rsidRPr="002634AC">
        <w:rPr>
          <w:color w:val="000000" w:themeColor="text1"/>
          <w:sz w:val="24"/>
          <w:szCs w:val="24"/>
        </w:rPr>
        <w:fldChar w:fldCharType="separate"/>
      </w:r>
      <w:r w:rsidR="001F483C">
        <w:rPr>
          <w:noProof/>
          <w:color w:val="000000" w:themeColor="text1"/>
          <w:sz w:val="24"/>
          <w:szCs w:val="24"/>
        </w:rPr>
        <w:t>15</w:t>
      </w:r>
      <w:r w:rsidR="0026036B" w:rsidRPr="002634AC">
        <w:rPr>
          <w:color w:val="000000" w:themeColor="text1"/>
          <w:sz w:val="24"/>
          <w:szCs w:val="24"/>
        </w:rPr>
        <w:fldChar w:fldCharType="end"/>
      </w:r>
      <w:r w:rsidRPr="002634AC">
        <w:rPr>
          <w:color w:val="000000" w:themeColor="text1"/>
          <w:sz w:val="24"/>
          <w:szCs w:val="24"/>
        </w:rPr>
        <w:t xml:space="preserve"> : Minimum Sewer Pipeline Gradients</w:t>
      </w:r>
      <w:bookmarkEnd w:id="118"/>
    </w:p>
    <w:tbl>
      <w:tblPr>
        <w:tblW w:w="8937" w:type="dxa"/>
        <w:tblInd w:w="266" w:type="dxa"/>
        <w:tblCellMar>
          <w:top w:w="45" w:type="dxa"/>
          <w:left w:w="115" w:type="dxa"/>
          <w:right w:w="115" w:type="dxa"/>
        </w:tblCellMar>
        <w:tblLook w:val="04A0" w:firstRow="1" w:lastRow="0" w:firstColumn="1" w:lastColumn="0" w:noHBand="0" w:noVBand="1"/>
      </w:tblPr>
      <w:tblGrid>
        <w:gridCol w:w="3217"/>
        <w:gridCol w:w="2791"/>
        <w:gridCol w:w="2929"/>
      </w:tblGrid>
      <w:tr w:rsidR="00A8755F" w:rsidRPr="005265A1" w:rsidTr="00B64ADA">
        <w:trPr>
          <w:trHeight w:val="323"/>
        </w:trPr>
        <w:tc>
          <w:tcPr>
            <w:tcW w:w="3217" w:type="dxa"/>
            <w:tcBorders>
              <w:top w:val="single" w:sz="3" w:space="0" w:color="000000"/>
              <w:left w:val="single" w:sz="3" w:space="0" w:color="000000"/>
              <w:bottom w:val="single" w:sz="4"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Sewer Diameter</w:t>
            </w:r>
          </w:p>
        </w:tc>
        <w:tc>
          <w:tcPr>
            <w:tcW w:w="2791" w:type="dxa"/>
            <w:tcBorders>
              <w:top w:val="single" w:sz="3" w:space="0" w:color="000000"/>
              <w:left w:val="single" w:sz="4" w:space="0" w:color="000000"/>
              <w:bottom w:val="single" w:sz="4"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Minimum Slope (%)</w:t>
            </w:r>
          </w:p>
        </w:tc>
        <w:tc>
          <w:tcPr>
            <w:tcW w:w="2929" w:type="dxa"/>
            <w:tcBorders>
              <w:top w:val="single" w:sz="3" w:space="0" w:color="000000"/>
              <w:left w:val="single" w:sz="4" w:space="0" w:color="000000"/>
              <w:bottom w:val="single" w:sz="4"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Q full (L/s)</w:t>
            </w:r>
          </w:p>
        </w:tc>
      </w:tr>
      <w:tr w:rsidR="00A8755F" w:rsidRPr="005265A1" w:rsidTr="00B64ADA">
        <w:trPr>
          <w:trHeight w:val="346"/>
        </w:trPr>
        <w:tc>
          <w:tcPr>
            <w:tcW w:w="3217" w:type="dxa"/>
            <w:tcBorders>
              <w:top w:val="single" w:sz="4" w:space="0" w:color="000000"/>
              <w:left w:val="single" w:sz="3"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200 mm</w:t>
            </w:r>
            <w:r w:rsidR="00891959">
              <w:rPr>
                <w:rFonts w:asciiTheme="majorBidi" w:hAnsiTheme="majorBidi" w:cstheme="majorBidi"/>
              </w:rPr>
              <w:t>(8in)</w:t>
            </w:r>
          </w:p>
        </w:tc>
        <w:tc>
          <w:tcPr>
            <w:tcW w:w="2791"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0.60</w:t>
            </w:r>
          </w:p>
        </w:tc>
        <w:tc>
          <w:tcPr>
            <w:tcW w:w="2929"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24</w:t>
            </w:r>
          </w:p>
        </w:tc>
      </w:tr>
      <w:tr w:rsidR="00A8755F" w:rsidRPr="005265A1" w:rsidTr="00B64ADA">
        <w:trPr>
          <w:trHeight w:val="311"/>
        </w:trPr>
        <w:tc>
          <w:tcPr>
            <w:tcW w:w="3217" w:type="dxa"/>
            <w:tcBorders>
              <w:top w:val="single" w:sz="4" w:space="0" w:color="000000"/>
              <w:left w:val="single" w:sz="3" w:space="0" w:color="000000"/>
              <w:bottom w:val="single" w:sz="3"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250 mm</w:t>
            </w:r>
            <w:r w:rsidR="00891959">
              <w:rPr>
                <w:rFonts w:asciiTheme="majorBidi" w:hAnsiTheme="majorBidi" w:cstheme="majorBidi"/>
              </w:rPr>
              <w:t>(10in)</w:t>
            </w:r>
          </w:p>
        </w:tc>
        <w:tc>
          <w:tcPr>
            <w:tcW w:w="2791" w:type="dxa"/>
            <w:tcBorders>
              <w:top w:val="single" w:sz="4" w:space="0" w:color="000000"/>
              <w:left w:val="single" w:sz="4" w:space="0" w:color="000000"/>
              <w:bottom w:val="single" w:sz="3"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0.40</w:t>
            </w:r>
          </w:p>
        </w:tc>
        <w:tc>
          <w:tcPr>
            <w:tcW w:w="2929" w:type="dxa"/>
            <w:tcBorders>
              <w:top w:val="single" w:sz="4" w:space="0" w:color="000000"/>
              <w:left w:val="single" w:sz="4" w:space="0" w:color="000000"/>
              <w:bottom w:val="single" w:sz="3"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36</w:t>
            </w:r>
          </w:p>
        </w:tc>
      </w:tr>
      <w:tr w:rsidR="00A8755F" w:rsidRPr="005265A1" w:rsidTr="00B64ADA">
        <w:trPr>
          <w:trHeight w:val="311"/>
        </w:trPr>
        <w:tc>
          <w:tcPr>
            <w:tcW w:w="3217" w:type="dxa"/>
            <w:tcBorders>
              <w:top w:val="single" w:sz="3" w:space="0" w:color="000000"/>
              <w:left w:val="single" w:sz="3"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315 mm</w:t>
            </w:r>
            <w:r w:rsidR="00891959">
              <w:rPr>
                <w:rFonts w:asciiTheme="majorBidi" w:hAnsiTheme="majorBidi" w:cstheme="majorBidi"/>
              </w:rPr>
              <w:t>(12in)</w:t>
            </w:r>
          </w:p>
        </w:tc>
        <w:tc>
          <w:tcPr>
            <w:tcW w:w="2791" w:type="dxa"/>
            <w:tcBorders>
              <w:top w:val="single" w:sz="3"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0.30</w:t>
            </w:r>
          </w:p>
        </w:tc>
        <w:tc>
          <w:tcPr>
            <w:tcW w:w="2929" w:type="dxa"/>
            <w:tcBorders>
              <w:top w:val="single" w:sz="3"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58</w:t>
            </w:r>
          </w:p>
        </w:tc>
      </w:tr>
      <w:tr w:rsidR="00A8755F" w:rsidRPr="005265A1" w:rsidTr="00B64ADA">
        <w:trPr>
          <w:trHeight w:val="311"/>
        </w:trPr>
        <w:tc>
          <w:tcPr>
            <w:tcW w:w="3217" w:type="dxa"/>
            <w:tcBorders>
              <w:top w:val="single" w:sz="4" w:space="0" w:color="000000"/>
              <w:left w:val="single" w:sz="3"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400 mm</w:t>
            </w:r>
            <w:r w:rsidR="00793685">
              <w:rPr>
                <w:rFonts w:asciiTheme="majorBidi" w:hAnsiTheme="majorBidi" w:cstheme="majorBidi"/>
              </w:rPr>
              <w:t>(16in)</w:t>
            </w:r>
          </w:p>
        </w:tc>
        <w:tc>
          <w:tcPr>
            <w:tcW w:w="2791"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0.25</w:t>
            </w:r>
          </w:p>
        </w:tc>
        <w:tc>
          <w:tcPr>
            <w:tcW w:w="2929"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94</w:t>
            </w:r>
          </w:p>
        </w:tc>
      </w:tr>
    </w:tbl>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*Using Manning Equation at Velocity 0.7 m/s. </w:t>
      </w:r>
    </w:p>
    <w:p w:rsidR="00A8755F" w:rsidRPr="005265A1" w:rsidRDefault="00A8755F" w:rsidP="005265A1">
      <w:pPr>
        <w:bidi w:val="0"/>
        <w:jc w:val="both"/>
        <w:rPr>
          <w:rFonts w:asciiTheme="majorBidi" w:hAnsiTheme="majorBidi" w:cstheme="majorBidi"/>
        </w:rPr>
      </w:pPr>
    </w:p>
    <w:p w:rsidR="00A8755F" w:rsidRDefault="00A8755F" w:rsidP="00D2553E">
      <w:pPr>
        <w:pStyle w:val="Heading3"/>
        <w:numPr>
          <w:ilvl w:val="2"/>
          <w:numId w:val="22"/>
        </w:numPr>
        <w:bidi w:val="0"/>
        <w:rPr>
          <w:rFonts w:asciiTheme="majorBidi" w:hAnsiTheme="majorBidi"/>
          <w:color w:val="auto"/>
        </w:rPr>
      </w:pPr>
      <w:bookmarkStart w:id="119" w:name="_Toc139784177"/>
      <w:r w:rsidRPr="005265A1">
        <w:rPr>
          <w:rFonts w:asciiTheme="majorBidi" w:hAnsiTheme="majorBidi"/>
          <w:color w:val="auto"/>
        </w:rPr>
        <w:t>Sewer Pipe Materials</w:t>
      </w:r>
      <w:bookmarkEnd w:id="119"/>
      <w:r w:rsidRPr="005265A1">
        <w:rPr>
          <w:rFonts w:asciiTheme="majorBidi" w:hAnsiTheme="majorBidi"/>
          <w:color w:val="auto"/>
        </w:rPr>
        <w:t xml:space="preserve"> </w:t>
      </w:r>
    </w:p>
    <w:p w:rsidR="00A8755F" w:rsidRPr="005265A1" w:rsidRDefault="00F21EBE" w:rsidP="005265A1">
      <w:pPr>
        <w:bidi w:val="0"/>
        <w:jc w:val="both"/>
        <w:rPr>
          <w:rFonts w:asciiTheme="majorBidi" w:hAnsiTheme="majorBidi" w:cstheme="majorBidi"/>
        </w:rPr>
      </w:pPr>
      <w:r>
        <w:rPr>
          <w:rFonts w:asciiTheme="majorBidi" w:hAnsiTheme="majorBidi" w:cstheme="majorBidi"/>
        </w:rPr>
        <w:t>The pipe material for sanitary sewer pipes should be selected based on</w:t>
      </w:r>
      <w:r w:rsidR="00A8755F" w:rsidRPr="005265A1">
        <w:rPr>
          <w:rFonts w:asciiTheme="majorBidi" w:hAnsiTheme="majorBidi" w:cstheme="majorBidi"/>
        </w:rPr>
        <w:t xml:space="preserve"> local environmental conditions such as the characteristics of wastes, possib</w:t>
      </w:r>
      <w:r>
        <w:rPr>
          <w:rFonts w:asciiTheme="majorBidi" w:hAnsiTheme="majorBidi" w:cstheme="majorBidi"/>
        </w:rPr>
        <w:t xml:space="preserve">ility of septicity, corrosion, soil characteristics, exceptionally </w:t>
      </w:r>
      <w:r w:rsidR="00A8755F" w:rsidRPr="005265A1">
        <w:rPr>
          <w:rFonts w:asciiTheme="majorBidi" w:hAnsiTheme="majorBidi" w:cstheme="majorBidi"/>
        </w:rPr>
        <w:t>h</w:t>
      </w:r>
      <w:r>
        <w:rPr>
          <w:rFonts w:asciiTheme="majorBidi" w:hAnsiTheme="majorBidi" w:cstheme="majorBidi"/>
        </w:rPr>
        <w:t xml:space="preserve">eavy external loadings, </w:t>
      </w:r>
      <w:r w:rsidR="00A8755F" w:rsidRPr="005265A1">
        <w:rPr>
          <w:rFonts w:asciiTheme="majorBidi" w:hAnsiTheme="majorBidi" w:cstheme="majorBidi"/>
        </w:rPr>
        <w:t xml:space="preserve">abrasion, presence in the local market, ease of operation and maintenance practices. </w:t>
      </w:r>
    </w:p>
    <w:p w:rsidR="00A8755F" w:rsidRPr="005265A1" w:rsidRDefault="00A8755F" w:rsidP="005265A1">
      <w:pPr>
        <w:bidi w:val="0"/>
        <w:jc w:val="both"/>
        <w:rPr>
          <w:rFonts w:asciiTheme="majorBidi" w:hAnsiTheme="majorBidi" w:cstheme="majorBidi"/>
        </w:rPr>
      </w:pP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Recommended pipe materials to be used in Palestine for sewer pipes are given in Table 4. Standard specifications and details reflect the use of these materials. Specification of alternate materials shall be justified and approved. </w:t>
      </w:r>
    </w:p>
    <w:p w:rsidR="00A8755F" w:rsidRPr="005265A1" w:rsidRDefault="00A8755F" w:rsidP="005265A1">
      <w:pPr>
        <w:bidi w:val="0"/>
        <w:jc w:val="both"/>
        <w:rPr>
          <w:rFonts w:asciiTheme="majorBidi" w:hAnsiTheme="majorBidi" w:cstheme="majorBidi"/>
        </w:rPr>
      </w:pPr>
    </w:p>
    <w:p w:rsidR="00B64ADA" w:rsidRPr="002634AC" w:rsidRDefault="00B64ADA" w:rsidP="00B64ADA">
      <w:pPr>
        <w:pStyle w:val="Caption"/>
        <w:keepNext/>
        <w:bidi w:val="0"/>
        <w:rPr>
          <w:color w:val="000000" w:themeColor="text1"/>
          <w:sz w:val="24"/>
          <w:szCs w:val="24"/>
        </w:rPr>
      </w:pPr>
      <w:bookmarkStart w:id="120" w:name="_Toc126647076"/>
      <w:r w:rsidRPr="002634AC">
        <w:rPr>
          <w:color w:val="000000" w:themeColor="text1"/>
          <w:sz w:val="24"/>
          <w:szCs w:val="24"/>
        </w:rPr>
        <w:t xml:space="preserve">Table </w:t>
      </w:r>
      <w:r w:rsidRPr="002634AC">
        <w:rPr>
          <w:color w:val="000000" w:themeColor="text1"/>
          <w:sz w:val="24"/>
          <w:szCs w:val="24"/>
        </w:rPr>
        <w:fldChar w:fldCharType="begin"/>
      </w:r>
      <w:r w:rsidRPr="002634AC">
        <w:rPr>
          <w:color w:val="000000" w:themeColor="text1"/>
          <w:sz w:val="24"/>
          <w:szCs w:val="24"/>
        </w:rPr>
        <w:instrText xml:space="preserve"> SEQ Table \* ARABIC </w:instrText>
      </w:r>
      <w:r w:rsidRPr="002634AC">
        <w:rPr>
          <w:color w:val="000000" w:themeColor="text1"/>
          <w:sz w:val="24"/>
          <w:szCs w:val="24"/>
        </w:rPr>
        <w:fldChar w:fldCharType="separate"/>
      </w:r>
      <w:r w:rsidR="001F483C">
        <w:rPr>
          <w:noProof/>
          <w:color w:val="000000" w:themeColor="text1"/>
          <w:sz w:val="24"/>
          <w:szCs w:val="24"/>
        </w:rPr>
        <w:t>16</w:t>
      </w:r>
      <w:r w:rsidRPr="002634AC">
        <w:rPr>
          <w:color w:val="000000" w:themeColor="text1"/>
          <w:sz w:val="24"/>
          <w:szCs w:val="24"/>
        </w:rPr>
        <w:fldChar w:fldCharType="end"/>
      </w:r>
      <w:r w:rsidRPr="002634AC">
        <w:rPr>
          <w:color w:val="000000" w:themeColor="text1"/>
          <w:sz w:val="24"/>
          <w:szCs w:val="24"/>
        </w:rPr>
        <w:t xml:space="preserve"> : Recommended Sewage Pipe Materials</w:t>
      </w:r>
      <w:bookmarkEnd w:id="120"/>
    </w:p>
    <w:tbl>
      <w:tblPr>
        <w:tblW w:w="8937" w:type="dxa"/>
        <w:tblInd w:w="266" w:type="dxa"/>
        <w:tblCellMar>
          <w:top w:w="74" w:type="dxa"/>
          <w:left w:w="274" w:type="dxa"/>
          <w:right w:w="52" w:type="dxa"/>
        </w:tblCellMar>
        <w:tblLook w:val="04A0" w:firstRow="1" w:lastRow="0" w:firstColumn="1" w:lastColumn="0" w:noHBand="0" w:noVBand="1"/>
      </w:tblPr>
      <w:tblGrid>
        <w:gridCol w:w="2978"/>
        <w:gridCol w:w="3420"/>
        <w:gridCol w:w="2539"/>
      </w:tblGrid>
      <w:tr w:rsidR="00A8755F" w:rsidRPr="005265A1" w:rsidTr="00793685">
        <w:trPr>
          <w:trHeight w:val="407"/>
        </w:trPr>
        <w:tc>
          <w:tcPr>
            <w:tcW w:w="2978" w:type="dxa"/>
            <w:tcBorders>
              <w:top w:val="single" w:sz="4" w:space="0" w:color="000000"/>
              <w:left w:val="single" w:sz="3" w:space="0" w:color="000000"/>
              <w:bottom w:val="single" w:sz="3"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Category of Use</w:t>
            </w:r>
          </w:p>
        </w:tc>
        <w:tc>
          <w:tcPr>
            <w:tcW w:w="3420" w:type="dxa"/>
            <w:tcBorders>
              <w:top w:val="single" w:sz="4" w:space="0" w:color="000000"/>
              <w:left w:val="single" w:sz="4" w:space="0" w:color="000000"/>
              <w:bottom w:val="single" w:sz="3"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Size Range</w:t>
            </w:r>
          </w:p>
        </w:tc>
        <w:tc>
          <w:tcPr>
            <w:tcW w:w="2539" w:type="dxa"/>
            <w:tcBorders>
              <w:top w:val="single" w:sz="4" w:space="0" w:color="000000"/>
              <w:left w:val="single" w:sz="4" w:space="0" w:color="000000"/>
              <w:bottom w:val="single" w:sz="3"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Prepared Material</w:t>
            </w:r>
          </w:p>
        </w:tc>
      </w:tr>
      <w:tr w:rsidR="00A8755F" w:rsidRPr="005265A1" w:rsidTr="00793685">
        <w:trPr>
          <w:trHeight w:val="371"/>
        </w:trPr>
        <w:tc>
          <w:tcPr>
            <w:tcW w:w="2978" w:type="dxa"/>
            <w:tcBorders>
              <w:top w:val="single" w:sz="3" w:space="0" w:color="000000"/>
              <w:left w:val="single" w:sz="3" w:space="0" w:color="000000"/>
              <w:bottom w:val="single" w:sz="4" w:space="0" w:color="000000"/>
              <w:right w:val="single" w:sz="4" w:space="0" w:color="000000"/>
            </w:tcBorders>
            <w:shd w:val="clear" w:color="auto" w:fill="auto"/>
          </w:tcPr>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House Connections </w:t>
            </w:r>
          </w:p>
        </w:tc>
        <w:tc>
          <w:tcPr>
            <w:tcW w:w="3420" w:type="dxa"/>
            <w:tcBorders>
              <w:top w:val="single" w:sz="3" w:space="0" w:color="000000"/>
              <w:left w:val="single" w:sz="4" w:space="0" w:color="000000"/>
              <w:bottom w:val="single" w:sz="4" w:space="0" w:color="000000"/>
              <w:right w:val="single" w:sz="4" w:space="0" w:color="000000"/>
            </w:tcBorders>
            <w:shd w:val="clear" w:color="auto" w:fill="auto"/>
          </w:tcPr>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Up to 160 mm </w:t>
            </w:r>
            <w:r w:rsidR="00793685">
              <w:rPr>
                <w:rFonts w:asciiTheme="majorBidi" w:hAnsiTheme="majorBidi" w:cstheme="majorBidi"/>
              </w:rPr>
              <w:t>(6in)</w:t>
            </w:r>
          </w:p>
        </w:tc>
        <w:tc>
          <w:tcPr>
            <w:tcW w:w="2539" w:type="dxa"/>
            <w:tcBorders>
              <w:top w:val="single" w:sz="3" w:space="0" w:color="000000"/>
              <w:left w:val="single" w:sz="4" w:space="0" w:color="000000"/>
              <w:bottom w:val="single" w:sz="4" w:space="0" w:color="000000"/>
              <w:right w:val="single" w:sz="4" w:space="0" w:color="000000"/>
            </w:tcBorders>
            <w:shd w:val="clear" w:color="auto" w:fill="auto"/>
          </w:tcPr>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uPVC </w:t>
            </w:r>
          </w:p>
        </w:tc>
      </w:tr>
      <w:tr w:rsidR="00A8755F" w:rsidRPr="005265A1" w:rsidTr="00793685">
        <w:trPr>
          <w:trHeight w:val="365"/>
        </w:trPr>
        <w:tc>
          <w:tcPr>
            <w:tcW w:w="2978" w:type="dxa"/>
            <w:tcBorders>
              <w:top w:val="single" w:sz="4" w:space="0" w:color="000000"/>
              <w:left w:val="single" w:sz="3" w:space="0" w:color="000000"/>
              <w:bottom w:val="single" w:sz="4" w:space="0" w:color="000000"/>
              <w:right w:val="single" w:sz="4" w:space="0" w:color="000000"/>
            </w:tcBorders>
            <w:shd w:val="clear" w:color="auto" w:fill="auto"/>
          </w:tcPr>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Sewer Mains </w:t>
            </w:r>
          </w:p>
        </w:tc>
        <w:tc>
          <w:tcPr>
            <w:tcW w:w="3420"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200 mm to 400 mm </w:t>
            </w:r>
            <w:r w:rsidR="00793685">
              <w:rPr>
                <w:rFonts w:asciiTheme="majorBidi" w:hAnsiTheme="majorBidi" w:cstheme="majorBidi"/>
              </w:rPr>
              <w:t>(8in-16in)</w:t>
            </w:r>
          </w:p>
        </w:tc>
        <w:tc>
          <w:tcPr>
            <w:tcW w:w="2539"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uPVC </w:t>
            </w:r>
          </w:p>
        </w:tc>
      </w:tr>
      <w:tr w:rsidR="00A8755F" w:rsidRPr="005265A1" w:rsidTr="00793685">
        <w:trPr>
          <w:trHeight w:val="364"/>
        </w:trPr>
        <w:tc>
          <w:tcPr>
            <w:tcW w:w="2978" w:type="dxa"/>
            <w:tcBorders>
              <w:top w:val="single" w:sz="4" w:space="0" w:color="000000"/>
              <w:left w:val="single" w:sz="3" w:space="0" w:color="000000"/>
              <w:bottom w:val="single" w:sz="4" w:space="0" w:color="000000"/>
              <w:right w:val="single" w:sz="4" w:space="0" w:color="000000"/>
            </w:tcBorders>
            <w:shd w:val="clear" w:color="auto" w:fill="auto"/>
          </w:tcPr>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Sewer Mains </w:t>
            </w:r>
          </w:p>
        </w:tc>
        <w:tc>
          <w:tcPr>
            <w:tcW w:w="3420"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450 mm &amp; Greater </w:t>
            </w:r>
          </w:p>
        </w:tc>
        <w:tc>
          <w:tcPr>
            <w:tcW w:w="2539"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Reinforced Concrete (RC)</w:t>
            </w:r>
          </w:p>
        </w:tc>
      </w:tr>
    </w:tbl>
    <w:p w:rsidR="00A8755F" w:rsidRPr="005265A1" w:rsidRDefault="00A8755F" w:rsidP="005265A1">
      <w:pPr>
        <w:bidi w:val="0"/>
        <w:jc w:val="both"/>
        <w:rPr>
          <w:rFonts w:asciiTheme="majorBidi" w:hAnsiTheme="majorBidi" w:cstheme="majorBidi"/>
        </w:rPr>
      </w:pPr>
    </w:p>
    <w:p w:rsidR="00A8755F" w:rsidRPr="005265A1" w:rsidRDefault="00D2553E" w:rsidP="005265A1">
      <w:pPr>
        <w:pStyle w:val="Heading3"/>
        <w:bidi w:val="0"/>
        <w:rPr>
          <w:rFonts w:asciiTheme="majorBidi" w:hAnsiTheme="majorBidi"/>
          <w:color w:val="auto"/>
        </w:rPr>
      </w:pPr>
      <w:bookmarkStart w:id="121" w:name="_Toc139784178"/>
      <w:r>
        <w:rPr>
          <w:rFonts w:asciiTheme="majorBidi" w:hAnsiTheme="majorBidi"/>
          <w:color w:val="auto"/>
        </w:rPr>
        <w:t>7</w:t>
      </w:r>
      <w:r w:rsidR="005265A1">
        <w:rPr>
          <w:rFonts w:asciiTheme="majorBidi" w:hAnsiTheme="majorBidi"/>
          <w:color w:val="auto"/>
        </w:rPr>
        <w:t>.1.10</w:t>
      </w:r>
      <w:r w:rsidR="00A8755F" w:rsidRPr="005265A1">
        <w:rPr>
          <w:rFonts w:asciiTheme="majorBidi" w:hAnsiTheme="majorBidi"/>
          <w:color w:val="auto"/>
        </w:rPr>
        <w:t xml:space="preserve"> Roughness Coefficient</w:t>
      </w:r>
      <w:bookmarkEnd w:id="121"/>
      <w:r w:rsidR="00A8755F" w:rsidRPr="005265A1">
        <w:rPr>
          <w:rFonts w:asciiTheme="majorBidi" w:hAnsiTheme="majorBidi"/>
          <w:color w:val="auto"/>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According to PWA standards; the roughness coefficient is a measure of the variation and magnitude of protuberances on the interior surface of the pipe. The roughness, therefore, is a function of the pipe material, age and condition. Typical coefficients for the various pipe materials are given in Table 5.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w:t>
      </w:r>
    </w:p>
    <w:p w:rsidR="003D19BB" w:rsidRPr="002634AC" w:rsidRDefault="003D19BB" w:rsidP="003D19BB">
      <w:pPr>
        <w:pStyle w:val="Caption"/>
        <w:keepNext/>
        <w:bidi w:val="0"/>
        <w:rPr>
          <w:color w:val="000000" w:themeColor="text1"/>
          <w:sz w:val="24"/>
          <w:szCs w:val="24"/>
        </w:rPr>
      </w:pPr>
      <w:bookmarkStart w:id="122" w:name="_Toc126647077"/>
      <w:r w:rsidRPr="002634AC">
        <w:rPr>
          <w:color w:val="000000" w:themeColor="text1"/>
          <w:sz w:val="24"/>
          <w:szCs w:val="24"/>
        </w:rPr>
        <w:t xml:space="preserve">Table </w:t>
      </w:r>
      <w:r w:rsidRPr="002634AC">
        <w:rPr>
          <w:color w:val="000000" w:themeColor="text1"/>
          <w:sz w:val="24"/>
          <w:szCs w:val="24"/>
        </w:rPr>
        <w:fldChar w:fldCharType="begin"/>
      </w:r>
      <w:r w:rsidRPr="002634AC">
        <w:rPr>
          <w:color w:val="000000" w:themeColor="text1"/>
          <w:sz w:val="24"/>
          <w:szCs w:val="24"/>
        </w:rPr>
        <w:instrText xml:space="preserve"> SEQ Table \* ARABIC </w:instrText>
      </w:r>
      <w:r w:rsidRPr="002634AC">
        <w:rPr>
          <w:color w:val="000000" w:themeColor="text1"/>
          <w:sz w:val="24"/>
          <w:szCs w:val="24"/>
        </w:rPr>
        <w:fldChar w:fldCharType="separate"/>
      </w:r>
      <w:r w:rsidR="001F483C">
        <w:rPr>
          <w:noProof/>
          <w:color w:val="000000" w:themeColor="text1"/>
          <w:sz w:val="24"/>
          <w:szCs w:val="24"/>
        </w:rPr>
        <w:t>17</w:t>
      </w:r>
      <w:r w:rsidRPr="002634AC">
        <w:rPr>
          <w:color w:val="000000" w:themeColor="text1"/>
          <w:sz w:val="24"/>
          <w:szCs w:val="24"/>
        </w:rPr>
        <w:fldChar w:fldCharType="end"/>
      </w:r>
      <w:r w:rsidRPr="002634AC">
        <w:rPr>
          <w:color w:val="000000" w:themeColor="text1"/>
          <w:sz w:val="24"/>
          <w:szCs w:val="24"/>
        </w:rPr>
        <w:t xml:space="preserve"> : Typical Roughness Coefficients for Pipes</w:t>
      </w:r>
      <w:bookmarkEnd w:id="122"/>
    </w:p>
    <w:tbl>
      <w:tblPr>
        <w:tblW w:w="5332" w:type="dxa"/>
        <w:tblInd w:w="2017" w:type="dxa"/>
        <w:tblCellMar>
          <w:top w:w="65" w:type="dxa"/>
          <w:left w:w="113" w:type="dxa"/>
          <w:right w:w="115" w:type="dxa"/>
        </w:tblCellMar>
        <w:tblLook w:val="04A0" w:firstRow="1" w:lastRow="0" w:firstColumn="1" w:lastColumn="0" w:noHBand="0" w:noVBand="1"/>
      </w:tblPr>
      <w:tblGrid>
        <w:gridCol w:w="2369"/>
        <w:gridCol w:w="2963"/>
      </w:tblGrid>
      <w:tr w:rsidR="00A8755F" w:rsidRPr="005265A1" w:rsidTr="00A8755F">
        <w:trPr>
          <w:trHeight w:val="404"/>
        </w:trPr>
        <w:tc>
          <w:tcPr>
            <w:tcW w:w="2369" w:type="dxa"/>
            <w:tcBorders>
              <w:top w:val="single" w:sz="4" w:space="0" w:color="000000"/>
              <w:left w:val="single" w:sz="4" w:space="0" w:color="000000"/>
              <w:bottom w:val="single" w:sz="4"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Pipe Material</w:t>
            </w:r>
          </w:p>
        </w:tc>
        <w:tc>
          <w:tcPr>
            <w:tcW w:w="2963" w:type="dxa"/>
            <w:tcBorders>
              <w:top w:val="single" w:sz="4" w:space="0" w:color="000000"/>
              <w:left w:val="single" w:sz="4" w:space="0" w:color="000000"/>
              <w:bottom w:val="single" w:sz="4" w:space="0" w:color="000000"/>
              <w:right w:val="single" w:sz="3"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Manning’s Coefficient, (n)</w:t>
            </w:r>
          </w:p>
        </w:tc>
      </w:tr>
      <w:tr w:rsidR="00A8755F" w:rsidRPr="005265A1" w:rsidTr="00A8755F">
        <w:trPr>
          <w:trHeight w:val="406"/>
        </w:trPr>
        <w:tc>
          <w:tcPr>
            <w:tcW w:w="2369"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uPVC</w:t>
            </w:r>
          </w:p>
        </w:tc>
        <w:tc>
          <w:tcPr>
            <w:tcW w:w="2963" w:type="dxa"/>
            <w:tcBorders>
              <w:top w:val="single" w:sz="4" w:space="0" w:color="000000"/>
              <w:left w:val="single" w:sz="4" w:space="0" w:color="000000"/>
              <w:bottom w:val="single" w:sz="4" w:space="0" w:color="000000"/>
              <w:right w:val="single" w:sz="3"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0.010</w:t>
            </w:r>
          </w:p>
        </w:tc>
      </w:tr>
      <w:tr w:rsidR="00A8755F" w:rsidRPr="005265A1" w:rsidTr="00A8755F">
        <w:trPr>
          <w:trHeight w:val="407"/>
        </w:trPr>
        <w:tc>
          <w:tcPr>
            <w:tcW w:w="2369"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RC</w:t>
            </w:r>
          </w:p>
        </w:tc>
        <w:tc>
          <w:tcPr>
            <w:tcW w:w="2963" w:type="dxa"/>
            <w:tcBorders>
              <w:top w:val="single" w:sz="4" w:space="0" w:color="000000"/>
              <w:left w:val="single" w:sz="4" w:space="0" w:color="000000"/>
              <w:bottom w:val="single" w:sz="4" w:space="0" w:color="000000"/>
              <w:right w:val="single" w:sz="3"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0.014</w:t>
            </w:r>
          </w:p>
        </w:tc>
      </w:tr>
    </w:tbl>
    <w:p w:rsidR="00A8755F" w:rsidRPr="005265A1" w:rsidRDefault="00A8755F" w:rsidP="005265A1">
      <w:pPr>
        <w:pStyle w:val="Heading3"/>
        <w:bidi w:val="0"/>
        <w:rPr>
          <w:rFonts w:asciiTheme="majorBidi" w:hAnsiTheme="majorBidi"/>
          <w:color w:val="auto"/>
        </w:rPr>
      </w:pPr>
    </w:p>
    <w:p w:rsidR="00A8755F" w:rsidRPr="005265A1" w:rsidRDefault="00D2553E" w:rsidP="005265A1">
      <w:pPr>
        <w:pStyle w:val="Heading3"/>
        <w:bidi w:val="0"/>
        <w:rPr>
          <w:rFonts w:asciiTheme="majorBidi" w:hAnsiTheme="majorBidi"/>
          <w:color w:val="auto"/>
        </w:rPr>
      </w:pPr>
      <w:bookmarkStart w:id="123" w:name="_Toc139784179"/>
      <w:r>
        <w:rPr>
          <w:rFonts w:asciiTheme="majorBidi" w:hAnsiTheme="majorBidi"/>
          <w:color w:val="auto"/>
        </w:rPr>
        <w:t>7</w:t>
      </w:r>
      <w:r w:rsidR="005265A1" w:rsidRPr="005265A1">
        <w:rPr>
          <w:rFonts w:asciiTheme="majorBidi" w:hAnsiTheme="majorBidi"/>
          <w:color w:val="auto"/>
        </w:rPr>
        <w:t>.</w:t>
      </w:r>
      <w:r w:rsidR="005265A1">
        <w:rPr>
          <w:rFonts w:asciiTheme="majorBidi" w:hAnsiTheme="majorBidi"/>
          <w:color w:val="auto"/>
        </w:rPr>
        <w:t>1</w:t>
      </w:r>
      <w:r w:rsidR="005265A1" w:rsidRPr="005265A1">
        <w:rPr>
          <w:rFonts w:asciiTheme="majorBidi" w:hAnsiTheme="majorBidi"/>
          <w:color w:val="auto"/>
        </w:rPr>
        <w:t>.11</w:t>
      </w:r>
      <w:r w:rsidR="00A8755F" w:rsidRPr="005265A1">
        <w:rPr>
          <w:rFonts w:asciiTheme="majorBidi" w:hAnsiTheme="majorBidi"/>
          <w:color w:val="auto"/>
        </w:rPr>
        <w:t xml:space="preserve"> Pipe Depths</w:t>
      </w:r>
      <w:bookmarkEnd w:id="123"/>
      <w:r w:rsidR="00A8755F" w:rsidRPr="005265A1">
        <w:rPr>
          <w:rFonts w:asciiTheme="majorBidi" w:hAnsiTheme="majorBidi"/>
          <w:color w:val="auto"/>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According to PWA standards; the minimum cover for sewer pipes is 0.9 m to the crown of the sewer pipe, 1.0 m is adapted in the design. This is to provide pipe protection from external traffic loads. If circumstances require installation of a pipe with cover less than 1.0 m above the crown, then concrete protection is required. The recommended maximum depth for pipes is approximately 6.0 m for safe and cost- effective design and in this case also reinforced concrete encasement will be applied for this depth and deeper.</w:t>
      </w:r>
    </w:p>
    <w:p w:rsidR="00A8755F" w:rsidRPr="005265A1" w:rsidRDefault="00D2553E" w:rsidP="005265A1">
      <w:pPr>
        <w:pStyle w:val="Heading3"/>
        <w:bidi w:val="0"/>
        <w:rPr>
          <w:rFonts w:asciiTheme="majorBidi" w:hAnsiTheme="majorBidi"/>
          <w:color w:val="auto"/>
        </w:rPr>
      </w:pPr>
      <w:bookmarkStart w:id="124" w:name="_Toc139784180"/>
      <w:r>
        <w:rPr>
          <w:rFonts w:asciiTheme="majorBidi" w:hAnsiTheme="majorBidi"/>
          <w:color w:val="auto"/>
        </w:rPr>
        <w:t>7</w:t>
      </w:r>
      <w:r w:rsidR="005265A1">
        <w:rPr>
          <w:rFonts w:asciiTheme="majorBidi" w:hAnsiTheme="majorBidi"/>
          <w:color w:val="auto"/>
        </w:rPr>
        <w:t>.1.12</w:t>
      </w:r>
      <w:r w:rsidR="00A8755F" w:rsidRPr="005265A1">
        <w:rPr>
          <w:rFonts w:asciiTheme="majorBidi" w:hAnsiTheme="majorBidi"/>
          <w:color w:val="auto"/>
        </w:rPr>
        <w:t xml:space="preserve"> Manhole Spacing</w:t>
      </w:r>
      <w:bookmarkEnd w:id="124"/>
      <w:r w:rsidR="00A8755F" w:rsidRPr="005265A1">
        <w:rPr>
          <w:rFonts w:asciiTheme="majorBidi" w:hAnsiTheme="majorBidi"/>
          <w:color w:val="auto"/>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Manholes shall be constructed at all changes in grade, size and alignment, as well as all intersections, and at all end of each line and at house connections. The maximum distances between manholes depend on the pipes diameters and maintenance equipment/procedure and shall be as given in Table 6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w:t>
      </w:r>
    </w:p>
    <w:p w:rsidR="00A8755F" w:rsidRPr="005265A1" w:rsidRDefault="005265A1" w:rsidP="00A8755F">
      <w:pPr>
        <w:bidi w:val="0"/>
        <w:jc w:val="both"/>
        <w:rPr>
          <w:rFonts w:asciiTheme="majorBidi" w:hAnsiTheme="majorBidi" w:cstheme="majorBidi"/>
        </w:rPr>
      </w:pPr>
      <w:r w:rsidRPr="00A8755F">
        <w:rPr>
          <w:rFonts w:asciiTheme="majorBidi" w:hAnsiTheme="majorBidi" w:cstheme="majorBidi"/>
          <w:b/>
          <w:bCs/>
        </w:rPr>
        <w:t xml:space="preserve">Table </w:t>
      </w:r>
      <w:r w:rsidR="00A8755F" w:rsidRPr="00A8755F">
        <w:rPr>
          <w:rFonts w:asciiTheme="majorBidi" w:hAnsiTheme="majorBidi" w:cstheme="majorBidi"/>
          <w:b/>
          <w:bCs/>
        </w:rPr>
        <w:t>17</w:t>
      </w:r>
      <w:r w:rsidR="00A8755F">
        <w:rPr>
          <w:rFonts w:asciiTheme="majorBidi" w:hAnsiTheme="majorBidi" w:cstheme="majorBidi"/>
        </w:rPr>
        <w:t>:</w:t>
      </w:r>
      <w:r w:rsidR="00A8755F" w:rsidRPr="005265A1">
        <w:rPr>
          <w:rFonts w:asciiTheme="majorBidi" w:hAnsiTheme="majorBidi" w:cstheme="majorBidi"/>
        </w:rPr>
        <w:t xml:space="preserve"> Distances between Manholes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lastRenderedPageBreak/>
        <w:t xml:space="preserve"> </w:t>
      </w:r>
    </w:p>
    <w:tbl>
      <w:tblPr>
        <w:tblW w:w="8937" w:type="dxa"/>
        <w:tblInd w:w="266" w:type="dxa"/>
        <w:tblCellMar>
          <w:top w:w="69" w:type="dxa"/>
          <w:left w:w="115" w:type="dxa"/>
          <w:right w:w="115" w:type="dxa"/>
        </w:tblCellMar>
        <w:tblLook w:val="04A0" w:firstRow="1" w:lastRow="0" w:firstColumn="1" w:lastColumn="0" w:noHBand="0" w:noVBand="1"/>
      </w:tblPr>
      <w:tblGrid>
        <w:gridCol w:w="3876"/>
        <w:gridCol w:w="5061"/>
      </w:tblGrid>
      <w:tr w:rsidR="00A8755F" w:rsidRPr="005265A1" w:rsidTr="00A8755F">
        <w:trPr>
          <w:trHeight w:val="313"/>
        </w:trPr>
        <w:tc>
          <w:tcPr>
            <w:tcW w:w="3876" w:type="dxa"/>
            <w:tcBorders>
              <w:top w:val="single" w:sz="4" w:space="0" w:color="000000"/>
              <w:left w:val="single" w:sz="3" w:space="0" w:color="000000"/>
              <w:bottom w:val="single" w:sz="4"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Pipe Diameter (mm)</w:t>
            </w:r>
          </w:p>
        </w:tc>
        <w:tc>
          <w:tcPr>
            <w:tcW w:w="5060" w:type="dxa"/>
            <w:tcBorders>
              <w:top w:val="single" w:sz="4" w:space="0" w:color="000000"/>
              <w:left w:val="single" w:sz="4" w:space="0" w:color="000000"/>
              <w:bottom w:val="single" w:sz="4"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Maximum Distance between Manholes (m)</w:t>
            </w:r>
          </w:p>
        </w:tc>
      </w:tr>
      <w:tr w:rsidR="00A8755F" w:rsidRPr="005265A1" w:rsidTr="00A8755F">
        <w:trPr>
          <w:trHeight w:val="350"/>
        </w:trPr>
        <w:tc>
          <w:tcPr>
            <w:tcW w:w="3876" w:type="dxa"/>
            <w:tcBorders>
              <w:top w:val="single" w:sz="4" w:space="0" w:color="000000"/>
              <w:left w:val="single" w:sz="3"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200 - 250</w:t>
            </w:r>
          </w:p>
        </w:tc>
        <w:tc>
          <w:tcPr>
            <w:tcW w:w="5060"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50</w:t>
            </w:r>
          </w:p>
        </w:tc>
      </w:tr>
      <w:tr w:rsidR="00A8755F" w:rsidRPr="005265A1" w:rsidTr="00A8755F">
        <w:trPr>
          <w:trHeight w:val="337"/>
        </w:trPr>
        <w:tc>
          <w:tcPr>
            <w:tcW w:w="3876" w:type="dxa"/>
            <w:tcBorders>
              <w:top w:val="single" w:sz="4" w:space="0" w:color="000000"/>
              <w:left w:val="single" w:sz="3"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315 - 600</w:t>
            </w:r>
          </w:p>
        </w:tc>
        <w:tc>
          <w:tcPr>
            <w:tcW w:w="5060"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70</w:t>
            </w:r>
          </w:p>
        </w:tc>
      </w:tr>
    </w:tbl>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Drop manholes shall be provided in all cases where the invert of the incoming pipe is </w:t>
      </w:r>
    </w:p>
    <w:p w:rsidR="00A8755F" w:rsidRPr="005265A1" w:rsidRDefault="00A8755F" w:rsidP="00F21EBE">
      <w:pPr>
        <w:bidi w:val="0"/>
        <w:jc w:val="both"/>
        <w:rPr>
          <w:rFonts w:asciiTheme="majorBidi" w:hAnsiTheme="majorBidi" w:cstheme="majorBidi"/>
        </w:rPr>
      </w:pPr>
      <w:r w:rsidRPr="005265A1">
        <w:rPr>
          <w:rFonts w:asciiTheme="majorBidi" w:hAnsiTheme="majorBidi" w:cstheme="majorBidi"/>
        </w:rPr>
        <w:t xml:space="preserve">60 cm higher than the invert of the outgoing pipe. Drop manholes shall be constructed with an outside drop. When there is an increase in pipe diameter at a manhole, the crowns of both pipes shall be matched. In all cases, an allowance of 2 cm between inlet and outlet pipes for hydraulic losses </w:t>
      </w:r>
      <w:r w:rsidR="00F21EBE">
        <w:rPr>
          <w:rFonts w:asciiTheme="majorBidi" w:hAnsiTheme="majorBidi" w:cstheme="majorBidi"/>
        </w:rPr>
        <w:t xml:space="preserve">shall be provided at manholes. </w:t>
      </w:r>
      <w:r w:rsidRPr="005265A1">
        <w:rPr>
          <w:rFonts w:asciiTheme="majorBidi" w:hAnsiTheme="majorBidi" w:cstheme="majorBidi"/>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Manhole in dirt road will be constructed where its finished grade level will be raised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30 cm above adjacent ground level and this raise will be protected by reinforced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Concrete. Wadi manholes shall be reinforced and cast in situ and rising a minimum of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0.6</w:t>
      </w:r>
      <w:r w:rsidR="00745ABB">
        <w:rPr>
          <w:rFonts w:asciiTheme="majorBidi" w:hAnsiTheme="majorBidi" w:cstheme="majorBidi"/>
        </w:rPr>
        <w:t xml:space="preserve"> </w:t>
      </w:r>
      <w:r w:rsidRPr="005265A1">
        <w:rPr>
          <w:rFonts w:asciiTheme="majorBidi" w:hAnsiTheme="majorBidi" w:cstheme="majorBidi"/>
        </w:rPr>
        <w:t xml:space="preserve">m above the wadi bed. </w:t>
      </w:r>
    </w:p>
    <w:p w:rsidR="00A8755F" w:rsidRPr="005265A1" w:rsidRDefault="00D2553E" w:rsidP="005265A1">
      <w:pPr>
        <w:pStyle w:val="Heading3"/>
        <w:bidi w:val="0"/>
        <w:rPr>
          <w:rFonts w:asciiTheme="majorBidi" w:hAnsiTheme="majorBidi"/>
          <w:color w:val="auto"/>
        </w:rPr>
      </w:pPr>
      <w:bookmarkStart w:id="125" w:name="_Toc139784181"/>
      <w:r>
        <w:rPr>
          <w:rFonts w:asciiTheme="majorBidi" w:hAnsiTheme="majorBidi"/>
          <w:color w:val="auto"/>
        </w:rPr>
        <w:t>7</w:t>
      </w:r>
      <w:r w:rsidR="005265A1" w:rsidRPr="005265A1">
        <w:rPr>
          <w:rFonts w:asciiTheme="majorBidi" w:hAnsiTheme="majorBidi"/>
          <w:color w:val="auto"/>
        </w:rPr>
        <w:t>.</w:t>
      </w:r>
      <w:r w:rsidR="005265A1">
        <w:rPr>
          <w:rFonts w:asciiTheme="majorBidi" w:hAnsiTheme="majorBidi"/>
          <w:color w:val="auto"/>
        </w:rPr>
        <w:t>1</w:t>
      </w:r>
      <w:r w:rsidR="005265A1" w:rsidRPr="005265A1">
        <w:rPr>
          <w:rFonts w:asciiTheme="majorBidi" w:hAnsiTheme="majorBidi"/>
          <w:color w:val="auto"/>
        </w:rPr>
        <w:t>.13</w:t>
      </w:r>
      <w:r w:rsidR="00A8755F" w:rsidRPr="005265A1">
        <w:rPr>
          <w:rFonts w:asciiTheme="majorBidi" w:hAnsiTheme="majorBidi"/>
          <w:color w:val="auto"/>
        </w:rPr>
        <w:t xml:space="preserve"> Manhole Diameter</w:t>
      </w:r>
      <w:bookmarkEnd w:id="125"/>
      <w:r w:rsidR="00A8755F" w:rsidRPr="005265A1">
        <w:rPr>
          <w:rFonts w:asciiTheme="majorBidi" w:hAnsiTheme="majorBidi"/>
          <w:color w:val="auto"/>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Circular manholes with precast reinforced rings and conical sections and cast in situ bases are specified to be used. The inside diameters of the manholes per depth of manhole for pipes diameters less than 500mm are presented in Table 7 </w:t>
      </w:r>
    </w:p>
    <w:p w:rsidR="00A8755F" w:rsidRDefault="00A8755F" w:rsidP="00BC0B13">
      <w:pPr>
        <w:bidi w:val="0"/>
        <w:jc w:val="both"/>
        <w:rPr>
          <w:rFonts w:asciiTheme="majorBidi" w:hAnsiTheme="majorBidi" w:cstheme="majorBidi"/>
        </w:rPr>
      </w:pPr>
    </w:p>
    <w:p w:rsidR="00BC0B13" w:rsidRPr="002634AC" w:rsidRDefault="00BC0B13" w:rsidP="00BC0B13">
      <w:pPr>
        <w:pStyle w:val="Caption"/>
        <w:keepNext/>
        <w:bidi w:val="0"/>
        <w:rPr>
          <w:color w:val="000000" w:themeColor="text1"/>
          <w:sz w:val="24"/>
          <w:szCs w:val="24"/>
        </w:rPr>
      </w:pPr>
      <w:bookmarkStart w:id="126" w:name="_Toc126647078"/>
      <w:r w:rsidRPr="002634AC">
        <w:rPr>
          <w:color w:val="000000" w:themeColor="text1"/>
          <w:sz w:val="24"/>
          <w:szCs w:val="24"/>
        </w:rPr>
        <w:t xml:space="preserve">Table </w:t>
      </w:r>
      <w:r w:rsidRPr="002634AC">
        <w:rPr>
          <w:color w:val="000000" w:themeColor="text1"/>
          <w:sz w:val="24"/>
          <w:szCs w:val="24"/>
        </w:rPr>
        <w:fldChar w:fldCharType="begin"/>
      </w:r>
      <w:r w:rsidRPr="002634AC">
        <w:rPr>
          <w:color w:val="000000" w:themeColor="text1"/>
          <w:sz w:val="24"/>
          <w:szCs w:val="24"/>
        </w:rPr>
        <w:instrText xml:space="preserve"> SEQ Table \* ARABIC </w:instrText>
      </w:r>
      <w:r w:rsidRPr="002634AC">
        <w:rPr>
          <w:color w:val="000000" w:themeColor="text1"/>
          <w:sz w:val="24"/>
          <w:szCs w:val="24"/>
        </w:rPr>
        <w:fldChar w:fldCharType="separate"/>
      </w:r>
      <w:r w:rsidR="001F483C">
        <w:rPr>
          <w:noProof/>
          <w:color w:val="000000" w:themeColor="text1"/>
          <w:sz w:val="24"/>
          <w:szCs w:val="24"/>
        </w:rPr>
        <w:t>18</w:t>
      </w:r>
      <w:r w:rsidRPr="002634AC">
        <w:rPr>
          <w:color w:val="000000" w:themeColor="text1"/>
          <w:sz w:val="24"/>
          <w:szCs w:val="24"/>
        </w:rPr>
        <w:fldChar w:fldCharType="end"/>
      </w:r>
      <w:r w:rsidRPr="002634AC">
        <w:rPr>
          <w:color w:val="000000" w:themeColor="text1"/>
          <w:sz w:val="24"/>
          <w:szCs w:val="24"/>
        </w:rPr>
        <w:t xml:space="preserve"> : Manholes Diameters per Depth</w:t>
      </w:r>
      <w:bookmarkEnd w:id="126"/>
    </w:p>
    <w:tbl>
      <w:tblPr>
        <w:tblW w:w="7521" w:type="dxa"/>
        <w:jc w:val="center"/>
        <w:tblCellMar>
          <w:top w:w="45" w:type="dxa"/>
          <w:left w:w="989" w:type="dxa"/>
          <w:right w:w="115" w:type="dxa"/>
        </w:tblCellMar>
        <w:tblLook w:val="04A0" w:firstRow="1" w:lastRow="0" w:firstColumn="1" w:lastColumn="0" w:noHBand="0" w:noVBand="1"/>
      </w:tblPr>
      <w:tblGrid>
        <w:gridCol w:w="3044"/>
        <w:gridCol w:w="4477"/>
      </w:tblGrid>
      <w:tr w:rsidR="00A8755F" w:rsidRPr="005265A1" w:rsidTr="00F21EBE">
        <w:trPr>
          <w:trHeight w:val="314"/>
          <w:jc w:val="center"/>
        </w:trPr>
        <w:tc>
          <w:tcPr>
            <w:tcW w:w="3044" w:type="dxa"/>
            <w:tcBorders>
              <w:top w:val="single" w:sz="3" w:space="0" w:color="000000"/>
              <w:left w:val="single" w:sz="3" w:space="0" w:color="000000"/>
              <w:bottom w:val="single" w:sz="4" w:space="0" w:color="000000"/>
              <w:right w:val="single" w:sz="4" w:space="0" w:color="000000"/>
            </w:tcBorders>
            <w:shd w:val="clear" w:color="auto" w:fill="auto"/>
          </w:tcPr>
          <w:p w:rsidR="00A8755F" w:rsidRPr="003A606E" w:rsidRDefault="00A8755F" w:rsidP="003A606E">
            <w:pPr>
              <w:bidi w:val="0"/>
              <w:ind w:left="-491"/>
              <w:jc w:val="center"/>
              <w:rPr>
                <w:rFonts w:asciiTheme="majorBidi" w:hAnsiTheme="majorBidi" w:cstheme="majorBidi"/>
                <w:b/>
                <w:bCs/>
              </w:rPr>
            </w:pPr>
            <w:r w:rsidRPr="003A606E">
              <w:rPr>
                <w:rFonts w:asciiTheme="majorBidi" w:hAnsiTheme="majorBidi" w:cstheme="majorBidi"/>
                <w:b/>
                <w:bCs/>
              </w:rPr>
              <w:t>Manhole Depth (m)</w:t>
            </w:r>
          </w:p>
        </w:tc>
        <w:tc>
          <w:tcPr>
            <w:tcW w:w="4477" w:type="dxa"/>
            <w:tcBorders>
              <w:top w:val="single" w:sz="3" w:space="0" w:color="000000"/>
              <w:left w:val="single" w:sz="4" w:space="0" w:color="000000"/>
              <w:bottom w:val="single" w:sz="4" w:space="0" w:color="000000"/>
              <w:right w:val="single" w:sz="4" w:space="0" w:color="000000"/>
            </w:tcBorders>
            <w:shd w:val="clear" w:color="auto" w:fill="auto"/>
          </w:tcPr>
          <w:p w:rsidR="00A8755F" w:rsidRPr="003A606E" w:rsidRDefault="00A8755F" w:rsidP="003A606E">
            <w:pPr>
              <w:bidi w:val="0"/>
              <w:jc w:val="center"/>
              <w:rPr>
                <w:rFonts w:asciiTheme="majorBidi" w:hAnsiTheme="majorBidi" w:cstheme="majorBidi"/>
                <w:b/>
                <w:bCs/>
              </w:rPr>
            </w:pPr>
            <w:r w:rsidRPr="003A606E">
              <w:rPr>
                <w:rFonts w:asciiTheme="majorBidi" w:hAnsiTheme="majorBidi" w:cstheme="majorBidi"/>
                <w:b/>
                <w:bCs/>
              </w:rPr>
              <w:t>Manholes Inside Diameter (m)</w:t>
            </w:r>
          </w:p>
        </w:tc>
      </w:tr>
      <w:tr w:rsidR="00A8755F" w:rsidRPr="005265A1" w:rsidTr="00F21EBE">
        <w:trPr>
          <w:trHeight w:val="352"/>
          <w:jc w:val="center"/>
        </w:trPr>
        <w:tc>
          <w:tcPr>
            <w:tcW w:w="3044" w:type="dxa"/>
            <w:tcBorders>
              <w:top w:val="single" w:sz="4" w:space="0" w:color="000000"/>
              <w:left w:val="single" w:sz="3" w:space="0" w:color="000000"/>
              <w:bottom w:val="single" w:sz="4" w:space="0" w:color="000000"/>
              <w:right w:val="single" w:sz="4" w:space="0" w:color="000000"/>
            </w:tcBorders>
            <w:shd w:val="clear" w:color="auto" w:fill="auto"/>
          </w:tcPr>
          <w:p w:rsidR="00A8755F" w:rsidRPr="005265A1" w:rsidRDefault="00A8755F" w:rsidP="003A606E">
            <w:pPr>
              <w:bidi w:val="0"/>
              <w:ind w:left="-491"/>
              <w:jc w:val="center"/>
              <w:rPr>
                <w:rFonts w:asciiTheme="majorBidi" w:hAnsiTheme="majorBidi" w:cstheme="majorBidi"/>
              </w:rPr>
            </w:pPr>
            <w:r w:rsidRPr="005265A1">
              <w:rPr>
                <w:rFonts w:asciiTheme="majorBidi" w:hAnsiTheme="majorBidi" w:cstheme="majorBidi"/>
              </w:rPr>
              <w:t>Depth ≤2.5</w:t>
            </w:r>
          </w:p>
        </w:tc>
        <w:tc>
          <w:tcPr>
            <w:tcW w:w="4477"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1.00</w:t>
            </w:r>
          </w:p>
        </w:tc>
      </w:tr>
      <w:tr w:rsidR="00A8755F" w:rsidRPr="005265A1" w:rsidTr="00F21EBE">
        <w:trPr>
          <w:trHeight w:val="338"/>
          <w:jc w:val="center"/>
        </w:trPr>
        <w:tc>
          <w:tcPr>
            <w:tcW w:w="3044" w:type="dxa"/>
            <w:tcBorders>
              <w:top w:val="single" w:sz="4" w:space="0" w:color="000000"/>
              <w:left w:val="single" w:sz="3" w:space="0" w:color="000000"/>
              <w:bottom w:val="single" w:sz="4" w:space="0" w:color="000000"/>
              <w:right w:val="single" w:sz="4" w:space="0" w:color="000000"/>
            </w:tcBorders>
            <w:shd w:val="clear" w:color="auto" w:fill="auto"/>
          </w:tcPr>
          <w:p w:rsidR="00A8755F" w:rsidRPr="005265A1" w:rsidRDefault="00A8755F" w:rsidP="003A606E">
            <w:pPr>
              <w:bidi w:val="0"/>
              <w:ind w:left="-491"/>
              <w:jc w:val="center"/>
              <w:rPr>
                <w:rFonts w:asciiTheme="majorBidi" w:hAnsiTheme="majorBidi" w:cstheme="majorBidi"/>
              </w:rPr>
            </w:pPr>
            <w:r w:rsidRPr="005265A1">
              <w:rPr>
                <w:rFonts w:asciiTheme="majorBidi" w:hAnsiTheme="majorBidi" w:cstheme="majorBidi"/>
              </w:rPr>
              <w:t>2.5&lt;Depth ≤5</w:t>
            </w:r>
          </w:p>
        </w:tc>
        <w:tc>
          <w:tcPr>
            <w:tcW w:w="4477"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1.25</w:t>
            </w:r>
          </w:p>
        </w:tc>
      </w:tr>
      <w:tr w:rsidR="00A8755F" w:rsidRPr="005265A1" w:rsidTr="00F21EBE">
        <w:trPr>
          <w:trHeight w:val="337"/>
          <w:jc w:val="center"/>
        </w:trPr>
        <w:tc>
          <w:tcPr>
            <w:tcW w:w="3044" w:type="dxa"/>
            <w:tcBorders>
              <w:top w:val="single" w:sz="4" w:space="0" w:color="000000"/>
              <w:left w:val="single" w:sz="3" w:space="0" w:color="000000"/>
              <w:bottom w:val="single" w:sz="4" w:space="0" w:color="000000"/>
              <w:right w:val="single" w:sz="4" w:space="0" w:color="000000"/>
            </w:tcBorders>
            <w:shd w:val="clear" w:color="auto" w:fill="auto"/>
          </w:tcPr>
          <w:p w:rsidR="00A8755F" w:rsidRPr="005265A1" w:rsidRDefault="00A8755F" w:rsidP="003A606E">
            <w:pPr>
              <w:bidi w:val="0"/>
              <w:ind w:left="-491"/>
              <w:jc w:val="center"/>
              <w:rPr>
                <w:rFonts w:asciiTheme="majorBidi" w:hAnsiTheme="majorBidi" w:cstheme="majorBidi"/>
              </w:rPr>
            </w:pPr>
            <w:r w:rsidRPr="005265A1">
              <w:rPr>
                <w:rFonts w:asciiTheme="majorBidi" w:hAnsiTheme="majorBidi" w:cstheme="majorBidi"/>
              </w:rPr>
              <w:t>5&lt;Depth ≤8</w:t>
            </w:r>
          </w:p>
        </w:tc>
        <w:tc>
          <w:tcPr>
            <w:tcW w:w="4477" w:type="dxa"/>
            <w:tcBorders>
              <w:top w:val="single" w:sz="4" w:space="0" w:color="000000"/>
              <w:left w:val="single" w:sz="4" w:space="0" w:color="000000"/>
              <w:bottom w:val="single" w:sz="4" w:space="0" w:color="000000"/>
              <w:right w:val="single" w:sz="4" w:space="0" w:color="000000"/>
            </w:tcBorders>
            <w:shd w:val="clear" w:color="auto" w:fill="auto"/>
          </w:tcPr>
          <w:p w:rsidR="00A8755F" w:rsidRPr="005265A1" w:rsidRDefault="00A8755F" w:rsidP="003A606E">
            <w:pPr>
              <w:bidi w:val="0"/>
              <w:jc w:val="center"/>
              <w:rPr>
                <w:rFonts w:asciiTheme="majorBidi" w:hAnsiTheme="majorBidi" w:cstheme="majorBidi"/>
              </w:rPr>
            </w:pPr>
            <w:r w:rsidRPr="005265A1">
              <w:rPr>
                <w:rFonts w:asciiTheme="majorBidi" w:hAnsiTheme="majorBidi" w:cstheme="majorBidi"/>
              </w:rPr>
              <w:t>1.50</w:t>
            </w:r>
          </w:p>
        </w:tc>
      </w:tr>
    </w:tbl>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w:t>
      </w:r>
    </w:p>
    <w:p w:rsidR="00163D48" w:rsidRDefault="00163D48" w:rsidP="005265A1">
      <w:pPr>
        <w:pStyle w:val="Heading3"/>
        <w:bidi w:val="0"/>
        <w:rPr>
          <w:rFonts w:asciiTheme="majorBidi" w:hAnsiTheme="majorBidi"/>
          <w:color w:val="auto"/>
        </w:rPr>
      </w:pPr>
    </w:p>
    <w:p w:rsidR="00163D48" w:rsidRDefault="00163D48" w:rsidP="00163D48">
      <w:pPr>
        <w:pStyle w:val="Heading3"/>
        <w:bidi w:val="0"/>
        <w:rPr>
          <w:rFonts w:asciiTheme="majorBidi" w:hAnsiTheme="majorBidi"/>
          <w:color w:val="auto"/>
        </w:rPr>
      </w:pPr>
    </w:p>
    <w:p w:rsidR="00A8755F" w:rsidRPr="005265A1" w:rsidRDefault="00D2553E" w:rsidP="00163D48">
      <w:pPr>
        <w:pStyle w:val="Heading3"/>
        <w:bidi w:val="0"/>
        <w:rPr>
          <w:rFonts w:asciiTheme="majorBidi" w:hAnsiTheme="majorBidi"/>
          <w:color w:val="auto"/>
        </w:rPr>
      </w:pPr>
      <w:bookmarkStart w:id="127" w:name="_Toc139784182"/>
      <w:r>
        <w:rPr>
          <w:rFonts w:asciiTheme="majorBidi" w:hAnsiTheme="majorBidi"/>
          <w:color w:val="auto"/>
        </w:rPr>
        <w:t>7</w:t>
      </w:r>
      <w:r w:rsidR="005265A1" w:rsidRPr="005265A1">
        <w:rPr>
          <w:rFonts w:asciiTheme="majorBidi" w:hAnsiTheme="majorBidi"/>
          <w:color w:val="auto"/>
        </w:rPr>
        <w:t>.</w:t>
      </w:r>
      <w:r w:rsidR="005265A1">
        <w:rPr>
          <w:rFonts w:asciiTheme="majorBidi" w:hAnsiTheme="majorBidi"/>
          <w:color w:val="auto"/>
        </w:rPr>
        <w:t>1</w:t>
      </w:r>
      <w:r w:rsidR="005265A1" w:rsidRPr="005265A1">
        <w:rPr>
          <w:rFonts w:asciiTheme="majorBidi" w:hAnsiTheme="majorBidi"/>
          <w:color w:val="auto"/>
        </w:rPr>
        <w:t>.14</w:t>
      </w:r>
      <w:r w:rsidR="0058369D">
        <w:rPr>
          <w:rFonts w:asciiTheme="majorBidi" w:hAnsiTheme="majorBidi"/>
          <w:color w:val="auto"/>
        </w:rPr>
        <w:t xml:space="preserve"> </w:t>
      </w:r>
      <w:r w:rsidR="00A8755F" w:rsidRPr="005265A1">
        <w:rPr>
          <w:rFonts w:asciiTheme="majorBidi" w:hAnsiTheme="majorBidi"/>
          <w:color w:val="auto"/>
        </w:rPr>
        <w:t>Hydraulic Calculations</w:t>
      </w:r>
      <w:bookmarkEnd w:id="127"/>
      <w:r w:rsidR="00A8755F" w:rsidRPr="005265A1">
        <w:rPr>
          <w:rFonts w:asciiTheme="majorBidi" w:hAnsiTheme="majorBidi"/>
          <w:color w:val="auto"/>
        </w:rPr>
        <w:t xml:space="preserve"> </w:t>
      </w:r>
    </w:p>
    <w:p w:rsidR="00A8755F" w:rsidRPr="005265A1" w:rsidRDefault="00A8755F" w:rsidP="00B35A89">
      <w:pPr>
        <w:bidi w:val="0"/>
        <w:jc w:val="both"/>
        <w:rPr>
          <w:rFonts w:asciiTheme="majorBidi" w:hAnsiTheme="majorBidi" w:cstheme="majorBidi"/>
        </w:rPr>
      </w:pPr>
      <w:r w:rsidRPr="005265A1">
        <w:rPr>
          <w:rFonts w:asciiTheme="majorBidi" w:hAnsiTheme="majorBidi" w:cstheme="majorBidi"/>
        </w:rPr>
        <w:t xml:space="preserve">The system will be sized using Sewer CAD software developed by. The  modeling  software  compiler  can  consider  Manning Equation in its computation algorithm as per PWA Standards.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Colebrook-White equation: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w:t>
      </w:r>
    </w:p>
    <w:p w:rsidR="00163D48" w:rsidRDefault="00163D48" w:rsidP="00793685">
      <w:pPr>
        <w:bidi w:val="0"/>
        <w:jc w:val="both"/>
        <w:rPr>
          <w:rFonts w:asciiTheme="majorBidi" w:hAnsiTheme="majorBidi" w:cstheme="majorBidi"/>
        </w:rPr>
      </w:pPr>
    </w:p>
    <w:p w:rsidR="00163D48" w:rsidRDefault="00163D48" w:rsidP="00163D48">
      <w:pPr>
        <w:bidi w:val="0"/>
        <w:jc w:val="both"/>
        <w:rPr>
          <w:rFonts w:asciiTheme="majorBidi" w:hAnsiTheme="majorBidi" w:cstheme="majorBidi"/>
        </w:rPr>
      </w:pPr>
    </w:p>
    <w:p w:rsidR="00163D48" w:rsidRDefault="00163D48" w:rsidP="00163D48">
      <w:pPr>
        <w:bidi w:val="0"/>
        <w:jc w:val="both"/>
        <w:rPr>
          <w:rFonts w:asciiTheme="majorBidi" w:hAnsiTheme="majorBidi" w:cstheme="majorBidi"/>
        </w:rPr>
      </w:pPr>
    </w:p>
    <w:p w:rsidR="00163D48" w:rsidRDefault="00163D48" w:rsidP="00163D48">
      <w:pPr>
        <w:bidi w:val="0"/>
        <w:jc w:val="both"/>
        <w:rPr>
          <w:rFonts w:asciiTheme="majorBidi" w:hAnsiTheme="majorBidi" w:cstheme="majorBidi"/>
        </w:rPr>
      </w:pPr>
    </w:p>
    <w:p w:rsidR="00163D48" w:rsidRDefault="00163D48" w:rsidP="00163D48">
      <w:pPr>
        <w:bidi w:val="0"/>
        <w:jc w:val="both"/>
        <w:rPr>
          <w:rFonts w:asciiTheme="majorBidi" w:hAnsiTheme="majorBidi" w:cstheme="majorBidi"/>
        </w:rPr>
      </w:pPr>
    </w:p>
    <w:p w:rsidR="00163D48" w:rsidRDefault="00163D48" w:rsidP="00163D48">
      <w:pPr>
        <w:bidi w:val="0"/>
        <w:jc w:val="both"/>
        <w:rPr>
          <w:rFonts w:asciiTheme="majorBidi" w:hAnsiTheme="majorBidi" w:cstheme="majorBidi"/>
        </w:rPr>
      </w:pPr>
    </w:p>
    <w:p w:rsidR="00163D48" w:rsidRDefault="00163D48" w:rsidP="00163D48">
      <w:pPr>
        <w:bidi w:val="0"/>
        <w:jc w:val="both"/>
        <w:rPr>
          <w:rFonts w:asciiTheme="majorBidi" w:hAnsiTheme="majorBidi" w:cstheme="majorBidi"/>
        </w:rPr>
      </w:pPr>
    </w:p>
    <w:p w:rsidR="00163D48" w:rsidRDefault="00163D48" w:rsidP="00163D48">
      <w:pPr>
        <w:bidi w:val="0"/>
        <w:jc w:val="both"/>
        <w:rPr>
          <w:rFonts w:asciiTheme="majorBidi" w:hAnsiTheme="majorBidi" w:cstheme="majorBidi"/>
        </w:rPr>
      </w:pPr>
    </w:p>
    <w:p w:rsidR="00163D48" w:rsidRDefault="00163D48" w:rsidP="00163D48">
      <w:pPr>
        <w:bidi w:val="0"/>
        <w:jc w:val="both"/>
        <w:rPr>
          <w:rFonts w:asciiTheme="majorBidi" w:hAnsiTheme="majorBidi" w:cstheme="majorBidi"/>
        </w:rPr>
      </w:pPr>
    </w:p>
    <w:p w:rsidR="00A8755F" w:rsidRPr="005265A1" w:rsidRDefault="00A8755F" w:rsidP="00163D48">
      <w:pPr>
        <w:bidi w:val="0"/>
        <w:jc w:val="both"/>
        <w:rPr>
          <w:rFonts w:asciiTheme="majorBidi" w:hAnsiTheme="majorBidi" w:cstheme="majorBidi"/>
        </w:rPr>
      </w:pPr>
      <w:r w:rsidRPr="005265A1">
        <w:rPr>
          <w:rFonts w:asciiTheme="majorBidi" w:hAnsiTheme="majorBidi" w:cstheme="majorBidi"/>
        </w:rPr>
        <w:t xml:space="preserve"> Manning Equation:</w:t>
      </w:r>
    </w:p>
    <w:p w:rsidR="00A8755F" w:rsidRPr="005265A1" w:rsidRDefault="00A8755F" w:rsidP="005265A1">
      <w:pPr>
        <w:bidi w:val="0"/>
        <w:jc w:val="center"/>
        <w:rPr>
          <w:rFonts w:asciiTheme="majorBidi" w:hAnsiTheme="majorBidi" w:cstheme="majorBidi"/>
        </w:rPr>
      </w:pPr>
      <w:r w:rsidRPr="005265A1">
        <w:rPr>
          <w:rFonts w:asciiTheme="majorBidi" w:hAnsiTheme="majorBidi" w:cstheme="majorBidi"/>
          <w:noProof/>
        </w:rPr>
        <w:drawing>
          <wp:inline distT="0" distB="0" distL="0" distR="0" wp14:anchorId="7C53713B" wp14:editId="282BDAAC">
            <wp:extent cx="1666875" cy="609600"/>
            <wp:effectExtent l="0" t="0" r="9525" b="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66875" cy="609600"/>
                    </a:xfrm>
                    <a:prstGeom prst="rect">
                      <a:avLst/>
                    </a:prstGeom>
                    <a:noFill/>
                    <a:ln>
                      <a:noFill/>
                    </a:ln>
                  </pic:spPr>
                </pic:pic>
              </a:graphicData>
            </a:graphic>
          </wp:inline>
        </w:drawing>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Where: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V = velocity (m/s)  n = coefficient of roughness, dimensionless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hydraulic radius (m)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slope of the energy grade line (m/)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 </w:t>
      </w:r>
    </w:p>
    <w:p w:rsidR="00A8755F" w:rsidRPr="005265A1" w:rsidRDefault="00A8755F" w:rsidP="005265A1">
      <w:pPr>
        <w:bidi w:val="0"/>
        <w:jc w:val="both"/>
        <w:rPr>
          <w:rFonts w:asciiTheme="majorBidi" w:hAnsiTheme="majorBidi" w:cstheme="majorBidi"/>
        </w:rPr>
      </w:pPr>
      <w:r w:rsidRPr="005265A1">
        <w:rPr>
          <w:rFonts w:asciiTheme="majorBidi" w:hAnsiTheme="majorBidi" w:cstheme="majorBidi"/>
        </w:rPr>
        <w:t xml:space="preserve">It should be noted that empirical relationships such as the Manning equation, require that the specified units be used for the variables in order to give the correct result. </w:t>
      </w:r>
    </w:p>
    <w:p w:rsidR="00B52ED4" w:rsidRPr="00635CAE" w:rsidRDefault="00B52ED4" w:rsidP="00B52ED4">
      <w:pPr>
        <w:bidi w:val="0"/>
        <w:jc w:val="both"/>
        <w:rPr>
          <w:rFonts w:asciiTheme="majorBidi" w:hAnsiTheme="majorBidi" w:cstheme="majorBidi"/>
        </w:rPr>
      </w:pPr>
    </w:p>
    <w:p w:rsidR="00B52ED4" w:rsidRDefault="00B52ED4" w:rsidP="00B52ED4">
      <w:pPr>
        <w:bidi w:val="0"/>
        <w:jc w:val="both"/>
        <w:rPr>
          <w:rFonts w:asciiTheme="majorBidi" w:hAnsiTheme="majorBidi" w:cstheme="majorBidi"/>
        </w:rPr>
      </w:pPr>
    </w:p>
    <w:p w:rsidR="006C7A91" w:rsidRDefault="006C7A91" w:rsidP="006C7A91">
      <w:pPr>
        <w:bidi w:val="0"/>
        <w:jc w:val="both"/>
        <w:rPr>
          <w:rFonts w:asciiTheme="majorBidi" w:hAnsiTheme="majorBidi" w:cstheme="majorBidi"/>
        </w:rPr>
      </w:pPr>
    </w:p>
    <w:p w:rsidR="006C7A91" w:rsidRDefault="006C7A91" w:rsidP="006C7A91">
      <w:pPr>
        <w:bidi w:val="0"/>
        <w:jc w:val="both"/>
        <w:rPr>
          <w:rFonts w:asciiTheme="majorBidi" w:hAnsiTheme="majorBidi" w:cstheme="majorBidi"/>
        </w:rPr>
      </w:pPr>
    </w:p>
    <w:p w:rsidR="006C7A91" w:rsidRDefault="006C7A91" w:rsidP="006C7A91">
      <w:pPr>
        <w:bidi w:val="0"/>
        <w:jc w:val="both"/>
        <w:rPr>
          <w:rFonts w:asciiTheme="majorBidi" w:hAnsiTheme="majorBidi" w:cstheme="majorBidi"/>
        </w:rPr>
      </w:pPr>
    </w:p>
    <w:p w:rsidR="006C7A91" w:rsidRDefault="006C7A91" w:rsidP="006C7A91">
      <w:pPr>
        <w:bidi w:val="0"/>
        <w:jc w:val="both"/>
        <w:rPr>
          <w:rFonts w:asciiTheme="majorBidi" w:hAnsiTheme="majorBidi" w:cstheme="majorBidi"/>
        </w:rPr>
      </w:pPr>
    </w:p>
    <w:p w:rsidR="006C7A91" w:rsidRDefault="006C7A91" w:rsidP="006C7A9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bidi w:val="0"/>
        <w:jc w:val="both"/>
        <w:rPr>
          <w:rFonts w:asciiTheme="majorBidi" w:hAnsiTheme="majorBidi" w:cstheme="majorBidi"/>
        </w:rPr>
      </w:pPr>
    </w:p>
    <w:p w:rsidR="003355B1" w:rsidRDefault="003355B1" w:rsidP="003355B1">
      <w:pPr>
        <w:pStyle w:val="Heading1"/>
        <w:numPr>
          <w:ilvl w:val="0"/>
          <w:numId w:val="18"/>
        </w:numPr>
        <w:bidi w:val="0"/>
        <w:spacing w:before="120" w:after="120"/>
        <w:ind w:left="360"/>
        <w:jc w:val="both"/>
        <w:rPr>
          <w:rFonts w:asciiTheme="majorBidi" w:hAnsiTheme="majorBidi"/>
          <w:color w:val="auto"/>
        </w:rPr>
      </w:pPr>
      <w:bookmarkStart w:id="128" w:name="_Toc139784183"/>
      <w:r w:rsidRPr="003355B1">
        <w:rPr>
          <w:rFonts w:asciiTheme="majorBidi" w:hAnsiTheme="majorBidi"/>
          <w:color w:val="auto"/>
        </w:rPr>
        <w:lastRenderedPageBreak/>
        <w:t>Developing the sewerage network</w:t>
      </w:r>
      <w:bookmarkEnd w:id="128"/>
    </w:p>
    <w:p w:rsidR="003355B1" w:rsidRDefault="003355B1" w:rsidP="003355B1">
      <w:pPr>
        <w:bidi w:val="0"/>
      </w:pPr>
    </w:p>
    <w:p w:rsidR="003355B1" w:rsidRDefault="003355B1" w:rsidP="003355B1">
      <w:pPr>
        <w:pStyle w:val="Heading2"/>
        <w:numPr>
          <w:ilvl w:val="1"/>
          <w:numId w:val="18"/>
        </w:numPr>
        <w:tabs>
          <w:tab w:val="center" w:pos="1279"/>
        </w:tabs>
        <w:ind w:left="450"/>
        <w:jc w:val="both"/>
        <w:rPr>
          <w:b/>
          <w:bCs/>
          <w:szCs w:val="32"/>
        </w:rPr>
      </w:pPr>
      <w:bookmarkStart w:id="129" w:name="_Toc139784184"/>
      <w:r w:rsidRPr="003355B1">
        <w:rPr>
          <w:b/>
          <w:bCs/>
          <w:szCs w:val="32"/>
        </w:rPr>
        <w:t>Introduction</w:t>
      </w:r>
      <w:r>
        <w:rPr>
          <w:b/>
          <w:bCs/>
          <w:szCs w:val="32"/>
        </w:rPr>
        <w:t>:</w:t>
      </w:r>
      <w:bookmarkEnd w:id="129"/>
      <w:r w:rsidR="00F96A86">
        <w:rPr>
          <w:b/>
          <w:bCs/>
          <w:szCs w:val="32"/>
        </w:rPr>
        <w:t xml:space="preserve"> </w:t>
      </w:r>
    </w:p>
    <w:p w:rsidR="00700B8D" w:rsidRDefault="00700B8D" w:rsidP="00700B8D">
      <w:pPr>
        <w:bidi w:val="0"/>
        <w:jc w:val="both"/>
        <w:rPr>
          <w:rFonts w:asciiTheme="majorBidi" w:hAnsiTheme="majorBidi" w:cstheme="majorBidi"/>
        </w:rPr>
      </w:pPr>
      <w:r w:rsidRPr="00700B8D">
        <w:rPr>
          <w:rFonts w:asciiTheme="majorBidi" w:hAnsiTheme="majorBidi" w:cstheme="majorBidi"/>
        </w:rPr>
        <w:t xml:space="preserve">Before starting the design we have to define some terms related to sewage systems such as: </w:t>
      </w:r>
    </w:p>
    <w:p w:rsidR="00700B8D" w:rsidRDefault="00700B8D" w:rsidP="00700B8D">
      <w:pPr>
        <w:bidi w:val="0"/>
        <w:jc w:val="both"/>
        <w:rPr>
          <w:rFonts w:asciiTheme="majorBidi" w:hAnsiTheme="majorBidi" w:cstheme="majorBidi"/>
        </w:rPr>
      </w:pPr>
    </w:p>
    <w:p w:rsidR="00700B8D" w:rsidRDefault="00700B8D" w:rsidP="00700B8D">
      <w:pPr>
        <w:bidi w:val="0"/>
        <w:jc w:val="both"/>
        <w:rPr>
          <w:rFonts w:asciiTheme="majorBidi" w:hAnsiTheme="majorBidi" w:cstheme="majorBidi"/>
        </w:rPr>
      </w:pPr>
      <w:r w:rsidRPr="00700B8D">
        <w:rPr>
          <w:rFonts w:asciiTheme="majorBidi" w:hAnsiTheme="majorBidi" w:cstheme="majorBidi"/>
        </w:rPr>
        <w:t>sewer and sewage.</w:t>
      </w:r>
    </w:p>
    <w:p w:rsidR="00700B8D" w:rsidRDefault="00700B8D" w:rsidP="00700B8D">
      <w:pPr>
        <w:bidi w:val="0"/>
        <w:jc w:val="both"/>
        <w:rPr>
          <w:rFonts w:asciiTheme="majorBidi" w:hAnsiTheme="majorBidi" w:cstheme="majorBidi"/>
        </w:rPr>
      </w:pPr>
      <w:r w:rsidRPr="00700B8D">
        <w:rPr>
          <w:rFonts w:asciiTheme="majorBidi" w:hAnsiTheme="majorBidi" w:cstheme="majorBidi"/>
        </w:rPr>
        <w:t>Sewer is a pipe used to transport human waste to the proper disposal place. The system of sewers is called sewerage or sewerage system. Sewage or wastewater is water contains wastes which is discharged by domes residences, commercial properties, industry and agriculture, and transmitted by sewers to the place of disposal.</w:t>
      </w:r>
    </w:p>
    <w:p w:rsidR="00F96A86" w:rsidRDefault="00700B8D" w:rsidP="00700B8D">
      <w:pPr>
        <w:bidi w:val="0"/>
        <w:jc w:val="both"/>
        <w:rPr>
          <w:rFonts w:asciiTheme="majorBidi" w:hAnsiTheme="majorBidi" w:cstheme="majorBidi"/>
        </w:rPr>
      </w:pPr>
      <w:r w:rsidRPr="00700B8D">
        <w:rPr>
          <w:rFonts w:asciiTheme="majorBidi" w:hAnsiTheme="majorBidi" w:cstheme="majorBidi"/>
        </w:rPr>
        <w:t>Manholes are used for making connections, performing maintenance on Underground and buried public utility including sewers and storm drains, and For inspection.</w:t>
      </w:r>
    </w:p>
    <w:p w:rsidR="00700B8D" w:rsidRDefault="00700B8D" w:rsidP="00700B8D">
      <w:pPr>
        <w:bidi w:val="0"/>
        <w:jc w:val="both"/>
        <w:rPr>
          <w:rFonts w:asciiTheme="majorBidi" w:hAnsiTheme="majorBidi" w:cstheme="majorBidi"/>
        </w:rPr>
      </w:pPr>
    </w:p>
    <w:p w:rsidR="00700B8D" w:rsidRDefault="00E22D9E" w:rsidP="00E22D9E">
      <w:pPr>
        <w:bidi w:val="0"/>
        <w:jc w:val="both"/>
        <w:rPr>
          <w:rFonts w:asciiTheme="majorBidi" w:hAnsiTheme="majorBidi" w:cstheme="majorBidi"/>
        </w:rPr>
      </w:pPr>
      <w:r w:rsidRPr="00E22D9E">
        <w:rPr>
          <w:rFonts w:asciiTheme="majorBidi" w:hAnsiTheme="majorBidi" w:cstheme="majorBidi"/>
        </w:rPr>
        <w:t>Wastewater transfers by gravity until it reaches the final assembly station or treatment plant. A number of obstacles will appear, as pipeline excavation, limited topography and existing infrastructures. Also, gravity collection systems may not be practical and the sewage must be pumped through a pipeline to the treatment plant. The amount of sewage can be determined by civil engineers, then several studies should be completed in order to clarify details about the network, such as pipe diameters, manhole locations, disposal place and the design of treatment station if it is. After that, treatment should be done to get clean water in order to reuse it in some domains as industry, agriculture and so on.</w:t>
      </w:r>
      <w:r>
        <w:rPr>
          <w:rFonts w:asciiTheme="majorBidi" w:hAnsiTheme="majorBidi" w:cstheme="majorBidi"/>
        </w:rPr>
        <w:t xml:space="preserve"> </w:t>
      </w:r>
    </w:p>
    <w:p w:rsidR="00E22D9E" w:rsidRDefault="00E22D9E" w:rsidP="00E22D9E">
      <w:pPr>
        <w:bidi w:val="0"/>
        <w:jc w:val="both"/>
        <w:rPr>
          <w:rFonts w:asciiTheme="majorBidi" w:hAnsiTheme="majorBidi" w:cstheme="majorBidi"/>
        </w:rPr>
      </w:pPr>
    </w:p>
    <w:p w:rsidR="00E22D9E" w:rsidRPr="00E22D9E" w:rsidRDefault="00E22D9E" w:rsidP="00E22D9E">
      <w:pPr>
        <w:pStyle w:val="Heading2"/>
        <w:numPr>
          <w:ilvl w:val="1"/>
          <w:numId w:val="18"/>
        </w:numPr>
        <w:tabs>
          <w:tab w:val="center" w:pos="1279"/>
        </w:tabs>
        <w:ind w:left="450"/>
        <w:jc w:val="both"/>
        <w:rPr>
          <w:b/>
          <w:bCs/>
          <w:szCs w:val="32"/>
        </w:rPr>
      </w:pPr>
      <w:bookmarkStart w:id="130" w:name="_Toc139784185"/>
      <w:r w:rsidRPr="00E22D9E">
        <w:rPr>
          <w:b/>
          <w:bCs/>
          <w:szCs w:val="32"/>
        </w:rPr>
        <w:t>Object of project 2:</w:t>
      </w:r>
      <w:bookmarkEnd w:id="130"/>
    </w:p>
    <w:p w:rsidR="00E22D9E" w:rsidRDefault="00E22D9E" w:rsidP="00E22D9E">
      <w:pPr>
        <w:bidi w:val="0"/>
        <w:jc w:val="both"/>
        <w:rPr>
          <w:rFonts w:asciiTheme="majorBidi" w:hAnsiTheme="majorBidi" w:cstheme="majorBidi"/>
        </w:rPr>
      </w:pPr>
      <w:r w:rsidRPr="00E22D9E">
        <w:rPr>
          <w:rFonts w:asciiTheme="majorBidi" w:hAnsiTheme="majorBidi" w:cstheme="majorBidi"/>
        </w:rPr>
        <w:t>As we mentioned before this project aims mainly to:</w:t>
      </w:r>
    </w:p>
    <w:p w:rsidR="00E22D9E" w:rsidRDefault="00E22D9E" w:rsidP="00BA3A09">
      <w:pPr>
        <w:bidi w:val="0"/>
        <w:jc w:val="both"/>
        <w:rPr>
          <w:rFonts w:asciiTheme="majorBidi" w:hAnsiTheme="majorBidi" w:cstheme="majorBidi"/>
        </w:rPr>
      </w:pPr>
      <w:r w:rsidRPr="00E22D9E">
        <w:rPr>
          <w:rFonts w:asciiTheme="majorBidi" w:hAnsiTheme="majorBidi" w:cstheme="majorBidi"/>
        </w:rPr>
        <w:t xml:space="preserve">Design a wastewater collection network for </w:t>
      </w:r>
      <w:r w:rsidR="00E4029E">
        <w:rPr>
          <w:rFonts w:asciiTheme="majorBidi" w:hAnsiTheme="majorBidi" w:cstheme="majorBidi"/>
        </w:rPr>
        <w:t xml:space="preserve">Asira </w:t>
      </w:r>
      <w:r w:rsidRPr="00E22D9E">
        <w:rPr>
          <w:rFonts w:asciiTheme="majorBidi" w:hAnsiTheme="majorBidi" w:cstheme="majorBidi"/>
        </w:rPr>
        <w:t>town using SewerCAD.</w:t>
      </w:r>
    </w:p>
    <w:p w:rsidR="00E22D9E" w:rsidRDefault="00E22D9E" w:rsidP="00E22D9E">
      <w:pPr>
        <w:bidi w:val="0"/>
        <w:jc w:val="both"/>
        <w:rPr>
          <w:rFonts w:asciiTheme="majorBidi" w:hAnsiTheme="majorBidi" w:cstheme="majorBidi"/>
        </w:rPr>
      </w:pPr>
    </w:p>
    <w:p w:rsidR="00E22D9E" w:rsidRDefault="00E22D9E" w:rsidP="00E22D9E">
      <w:pPr>
        <w:pStyle w:val="Heading2"/>
        <w:numPr>
          <w:ilvl w:val="1"/>
          <w:numId w:val="18"/>
        </w:numPr>
        <w:tabs>
          <w:tab w:val="center" w:pos="1279"/>
        </w:tabs>
        <w:ind w:left="450"/>
        <w:jc w:val="both"/>
        <w:rPr>
          <w:b/>
          <w:bCs/>
          <w:szCs w:val="32"/>
        </w:rPr>
      </w:pPr>
      <w:bookmarkStart w:id="131" w:name="_Toc139784186"/>
      <w:r w:rsidRPr="00E22D9E">
        <w:rPr>
          <w:b/>
          <w:bCs/>
          <w:szCs w:val="32"/>
        </w:rPr>
        <w:t>Methodology of building the network:</w:t>
      </w:r>
      <w:bookmarkEnd w:id="131"/>
    </w:p>
    <w:p w:rsidR="00E22D9E" w:rsidRDefault="00E22D9E" w:rsidP="00F06837">
      <w:pPr>
        <w:pStyle w:val="ListParagraph"/>
        <w:numPr>
          <w:ilvl w:val="0"/>
          <w:numId w:val="28"/>
        </w:numPr>
        <w:bidi w:val="0"/>
      </w:pPr>
      <w:r w:rsidRPr="00F06837">
        <w:rPr>
          <w:b/>
          <w:bCs/>
        </w:rPr>
        <w:t>Determination of the study area where the networks will be designed</w:t>
      </w:r>
      <w:r w:rsidRPr="00E22D9E">
        <w:t>.</w:t>
      </w:r>
    </w:p>
    <w:p w:rsidR="00E22D9E" w:rsidRDefault="00E22D9E" w:rsidP="00E22D9E">
      <w:pPr>
        <w:bidi w:val="0"/>
      </w:pPr>
      <w:r w:rsidRPr="00E22D9E">
        <w:t>This depends on :</w:t>
      </w:r>
    </w:p>
    <w:p w:rsidR="00F06837" w:rsidRDefault="00E22D9E" w:rsidP="00DC353B">
      <w:pPr>
        <w:pStyle w:val="ListParagraph"/>
        <w:numPr>
          <w:ilvl w:val="0"/>
          <w:numId w:val="29"/>
        </w:numPr>
        <w:bidi w:val="0"/>
      </w:pPr>
      <w:r w:rsidRPr="00E22D9E">
        <w:t xml:space="preserve">The location of </w:t>
      </w:r>
      <w:r w:rsidR="00DC353B" w:rsidRPr="00442B77">
        <w:t>Asira Al Shamaliya</w:t>
      </w:r>
      <w:r w:rsidRPr="00E22D9E">
        <w:t xml:space="preserve"> according to Nablus.</w:t>
      </w:r>
    </w:p>
    <w:p w:rsidR="00F06837" w:rsidRDefault="00E22D9E" w:rsidP="00F06837">
      <w:pPr>
        <w:pStyle w:val="ListParagraph"/>
        <w:numPr>
          <w:ilvl w:val="0"/>
          <w:numId w:val="29"/>
        </w:numPr>
        <w:bidi w:val="0"/>
      </w:pPr>
      <w:r w:rsidRPr="00E22D9E">
        <w:t xml:space="preserve">The Ability to establish the network. </w:t>
      </w:r>
    </w:p>
    <w:p w:rsidR="00F06837" w:rsidRDefault="00E22D9E" w:rsidP="00F06837">
      <w:pPr>
        <w:pStyle w:val="ListParagraph"/>
        <w:numPr>
          <w:ilvl w:val="0"/>
          <w:numId w:val="29"/>
        </w:numPr>
        <w:bidi w:val="0"/>
      </w:pPr>
      <w:r w:rsidRPr="00E22D9E">
        <w:t>Accessibility.</w:t>
      </w:r>
    </w:p>
    <w:p w:rsidR="00F06837" w:rsidRDefault="00E22D9E" w:rsidP="00F06837">
      <w:pPr>
        <w:bidi w:val="0"/>
      </w:pPr>
      <w:r w:rsidRPr="00E22D9E">
        <w:t xml:space="preserve"> </w:t>
      </w:r>
    </w:p>
    <w:p w:rsidR="00F06837" w:rsidRPr="00F06837" w:rsidRDefault="00E22D9E" w:rsidP="00303996">
      <w:pPr>
        <w:pStyle w:val="ListParagraph"/>
        <w:numPr>
          <w:ilvl w:val="0"/>
          <w:numId w:val="28"/>
        </w:numPr>
        <w:bidi w:val="0"/>
        <w:rPr>
          <w:b/>
          <w:bCs/>
        </w:rPr>
      </w:pPr>
      <w:r w:rsidRPr="00F06837">
        <w:rPr>
          <w:b/>
          <w:bCs/>
        </w:rPr>
        <w:t>Getting data about the st</w:t>
      </w:r>
      <w:r w:rsidR="00303996">
        <w:rPr>
          <w:b/>
          <w:bCs/>
        </w:rPr>
        <w:t>udy area (</w:t>
      </w:r>
      <w:r w:rsidR="00303996" w:rsidRPr="00303996">
        <w:rPr>
          <w:b/>
          <w:bCs/>
        </w:rPr>
        <w:t>Asira Al Shamaliya</w:t>
      </w:r>
      <w:r w:rsidRPr="00F06837">
        <w:rPr>
          <w:b/>
          <w:bCs/>
        </w:rPr>
        <w:t>) :</w:t>
      </w:r>
    </w:p>
    <w:p w:rsidR="00F06837" w:rsidRDefault="00E22D9E" w:rsidP="00DC353B">
      <w:pPr>
        <w:pStyle w:val="ListParagraph"/>
        <w:numPr>
          <w:ilvl w:val="0"/>
          <w:numId w:val="33"/>
        </w:numPr>
        <w:bidi w:val="0"/>
      </w:pPr>
      <w:r w:rsidRPr="00E22D9E">
        <w:t xml:space="preserve">Information about water sources of the study area getting from municipality and village </w:t>
      </w:r>
      <w:r w:rsidR="00F06837">
        <w:t>council</w:t>
      </w:r>
    </w:p>
    <w:p w:rsidR="00F06837" w:rsidRDefault="00037699" w:rsidP="00DC353B">
      <w:pPr>
        <w:pStyle w:val="ListParagraph"/>
        <w:numPr>
          <w:ilvl w:val="0"/>
          <w:numId w:val="33"/>
        </w:numPr>
        <w:bidi w:val="0"/>
      </w:pPr>
      <w:r>
        <w:t xml:space="preserve"> </w:t>
      </w:r>
      <w:r w:rsidR="00E22D9E" w:rsidRPr="00E22D9E">
        <w:t xml:space="preserve">Contour map represents the study area. </w:t>
      </w:r>
    </w:p>
    <w:p w:rsidR="00E22D9E" w:rsidRPr="00E22D9E" w:rsidRDefault="00E22D9E" w:rsidP="00DC353B">
      <w:pPr>
        <w:pStyle w:val="ListParagraph"/>
        <w:numPr>
          <w:ilvl w:val="0"/>
          <w:numId w:val="33"/>
        </w:numPr>
        <w:bidi w:val="0"/>
      </w:pPr>
      <w:r w:rsidRPr="00E22D9E">
        <w:t xml:space="preserve"> AutoCAD maps for study area including (roads, buildings, contour lines).</w:t>
      </w:r>
    </w:p>
    <w:p w:rsidR="00E22D9E" w:rsidRDefault="00E22D9E" w:rsidP="00E22D9E">
      <w:pPr>
        <w:bidi w:val="0"/>
        <w:jc w:val="both"/>
        <w:rPr>
          <w:rFonts w:asciiTheme="majorBidi" w:hAnsiTheme="majorBidi" w:cstheme="majorBidi"/>
        </w:rPr>
      </w:pPr>
    </w:p>
    <w:p w:rsidR="00E22D9E" w:rsidRPr="00700B8D" w:rsidRDefault="00E22D9E" w:rsidP="00E22D9E">
      <w:pPr>
        <w:bidi w:val="0"/>
        <w:jc w:val="both"/>
        <w:rPr>
          <w:rFonts w:asciiTheme="majorBidi" w:hAnsiTheme="majorBidi" w:cstheme="majorBidi"/>
          <w:rtl/>
        </w:rPr>
      </w:pPr>
    </w:p>
    <w:p w:rsidR="00B52ED4" w:rsidRPr="00635CAE" w:rsidRDefault="00B52ED4" w:rsidP="00B52ED4">
      <w:pPr>
        <w:bidi w:val="0"/>
        <w:jc w:val="both"/>
        <w:rPr>
          <w:rFonts w:asciiTheme="majorBidi" w:hAnsiTheme="majorBidi" w:cstheme="majorBidi"/>
        </w:rPr>
      </w:pPr>
      <w:r w:rsidRPr="00635CAE">
        <w:rPr>
          <w:rFonts w:asciiTheme="majorBidi" w:hAnsiTheme="majorBidi" w:cstheme="majorBidi"/>
        </w:rPr>
        <w:t xml:space="preserve">         </w:t>
      </w:r>
    </w:p>
    <w:p w:rsidR="00B52ED4" w:rsidRPr="00635CAE" w:rsidRDefault="00B52ED4" w:rsidP="00B52ED4">
      <w:pPr>
        <w:bidi w:val="0"/>
        <w:jc w:val="both"/>
        <w:rPr>
          <w:rFonts w:asciiTheme="majorBidi" w:hAnsiTheme="majorBidi" w:cstheme="majorBidi"/>
        </w:rPr>
      </w:pPr>
    </w:p>
    <w:p w:rsidR="000E1E37" w:rsidRPr="005D4E8D" w:rsidRDefault="000E1E37" w:rsidP="00910B87">
      <w:pPr>
        <w:bidi w:val="0"/>
        <w:jc w:val="both"/>
        <w:rPr>
          <w:rFonts w:asciiTheme="majorBidi" w:hAnsiTheme="majorBidi" w:cstheme="majorBidi"/>
        </w:rPr>
      </w:pPr>
    </w:p>
    <w:p w:rsidR="00303996" w:rsidRPr="00303996" w:rsidRDefault="00D15374" w:rsidP="00303996">
      <w:pPr>
        <w:pStyle w:val="ListParagraph"/>
        <w:numPr>
          <w:ilvl w:val="0"/>
          <w:numId w:val="28"/>
        </w:numPr>
        <w:bidi w:val="0"/>
        <w:rPr>
          <w:b/>
          <w:bCs/>
        </w:rPr>
      </w:pPr>
      <w:r w:rsidRPr="00303996">
        <w:rPr>
          <w:b/>
          <w:bCs/>
        </w:rPr>
        <w:t>Start using SewerCAD software:</w:t>
      </w:r>
    </w:p>
    <w:p w:rsidR="00303996" w:rsidRPr="00303996" w:rsidRDefault="00D15374" w:rsidP="00303996">
      <w:pPr>
        <w:pStyle w:val="ListParagraph"/>
        <w:numPr>
          <w:ilvl w:val="0"/>
          <w:numId w:val="34"/>
        </w:numPr>
        <w:bidi w:val="0"/>
        <w:jc w:val="both"/>
      </w:pPr>
      <w:r w:rsidRPr="00303996">
        <w:t>Dealing with data entered correctly.</w:t>
      </w:r>
    </w:p>
    <w:p w:rsidR="00303996" w:rsidRPr="00303996" w:rsidRDefault="00D15374" w:rsidP="00303996">
      <w:pPr>
        <w:pStyle w:val="ListParagraph"/>
        <w:numPr>
          <w:ilvl w:val="0"/>
          <w:numId w:val="34"/>
        </w:numPr>
        <w:bidi w:val="0"/>
        <w:jc w:val="both"/>
      </w:pPr>
      <w:r w:rsidRPr="00303996">
        <w:t>The abili</w:t>
      </w:r>
      <w:r w:rsidR="00303996" w:rsidRPr="00303996">
        <w:t xml:space="preserve">ty to obtain correct results </w:t>
      </w:r>
    </w:p>
    <w:p w:rsidR="00303996" w:rsidRPr="00303996" w:rsidRDefault="00D15374" w:rsidP="00303996">
      <w:pPr>
        <w:pStyle w:val="ListParagraph"/>
        <w:numPr>
          <w:ilvl w:val="0"/>
          <w:numId w:val="34"/>
        </w:numPr>
        <w:bidi w:val="0"/>
        <w:jc w:val="both"/>
      </w:pPr>
      <w:r w:rsidRPr="00303996">
        <w:t xml:space="preserve">Practicing on drawing the network of sewer system. </w:t>
      </w:r>
    </w:p>
    <w:p w:rsidR="00303996" w:rsidRPr="00303996" w:rsidRDefault="00D15374" w:rsidP="00E4029E">
      <w:pPr>
        <w:pStyle w:val="ListParagraph"/>
        <w:numPr>
          <w:ilvl w:val="0"/>
          <w:numId w:val="28"/>
        </w:numPr>
        <w:bidi w:val="0"/>
        <w:rPr>
          <w:b/>
          <w:bCs/>
        </w:rPr>
      </w:pPr>
      <w:r w:rsidRPr="00303996">
        <w:rPr>
          <w:b/>
          <w:bCs/>
        </w:rPr>
        <w:t xml:space="preserve">Design of </w:t>
      </w:r>
      <w:r w:rsidR="00E4029E" w:rsidRPr="00E4029E">
        <w:rPr>
          <w:b/>
          <w:bCs/>
        </w:rPr>
        <w:t xml:space="preserve">Asira Al Shamaliya </w:t>
      </w:r>
      <w:r w:rsidRPr="00303996">
        <w:rPr>
          <w:b/>
          <w:bCs/>
        </w:rPr>
        <w:t xml:space="preserve">sewage network using SewerCAD program: </w:t>
      </w:r>
    </w:p>
    <w:p w:rsidR="00303996" w:rsidRDefault="00D15374" w:rsidP="00303996">
      <w:pPr>
        <w:bidi w:val="0"/>
        <w:jc w:val="both"/>
      </w:pPr>
      <w:r w:rsidRPr="00303996">
        <w:t>By using AutoCAD and Auto desck land desktop, we changed the format of the contour from (.dwg) to (.dxf), in order to use it in the SewerCAD program as a background and to get the elevation values</w:t>
      </w:r>
    </w:p>
    <w:p w:rsidR="00303996" w:rsidRPr="00303996" w:rsidRDefault="00303996" w:rsidP="00303996">
      <w:pPr>
        <w:bidi w:val="0"/>
        <w:jc w:val="both"/>
        <w:rPr>
          <w:b/>
          <w:bCs/>
          <w:sz w:val="28"/>
          <w:szCs w:val="28"/>
        </w:rPr>
      </w:pPr>
      <w:r w:rsidRPr="00303996">
        <w:rPr>
          <w:b/>
          <w:bCs/>
          <w:sz w:val="28"/>
          <w:szCs w:val="28"/>
        </w:rPr>
        <w:t xml:space="preserve">steps </w:t>
      </w:r>
    </w:p>
    <w:p w:rsidR="00303996" w:rsidRDefault="00D15374" w:rsidP="003D6BFF">
      <w:pPr>
        <w:pStyle w:val="ListParagraph"/>
        <w:numPr>
          <w:ilvl w:val="0"/>
          <w:numId w:val="39"/>
        </w:numPr>
        <w:bidi w:val="0"/>
        <w:jc w:val="both"/>
      </w:pPr>
      <w:r w:rsidRPr="00303996">
        <w:t>Draw the network this</w:t>
      </w:r>
      <w:r w:rsidR="00303996">
        <w:t xml:space="preserve"> include (manholes, sewers). </w:t>
      </w:r>
    </w:p>
    <w:p w:rsidR="00303996" w:rsidRDefault="00D15374" w:rsidP="003D6BFF">
      <w:pPr>
        <w:pStyle w:val="ListParagraph"/>
        <w:numPr>
          <w:ilvl w:val="0"/>
          <w:numId w:val="39"/>
        </w:numPr>
        <w:bidi w:val="0"/>
        <w:jc w:val="both"/>
      </w:pPr>
      <w:r w:rsidRPr="00303996">
        <w:t xml:space="preserve">Input data to SewerCAD program. This includes: </w:t>
      </w:r>
    </w:p>
    <w:p w:rsidR="00303996" w:rsidRDefault="00D15374" w:rsidP="00303996">
      <w:pPr>
        <w:pStyle w:val="ListParagraph"/>
        <w:numPr>
          <w:ilvl w:val="0"/>
          <w:numId w:val="37"/>
        </w:numPr>
        <w:bidi w:val="0"/>
        <w:jc w:val="both"/>
      </w:pPr>
      <w:r w:rsidRPr="00303996">
        <w:t xml:space="preserve">Manholes data, represented by manhole diameter, rim invert and ground elevations, and loading. </w:t>
      </w:r>
    </w:p>
    <w:p w:rsidR="00303996" w:rsidRDefault="00D15374" w:rsidP="00303996">
      <w:pPr>
        <w:pStyle w:val="ListParagraph"/>
        <w:numPr>
          <w:ilvl w:val="0"/>
          <w:numId w:val="37"/>
        </w:numPr>
        <w:bidi w:val="0"/>
        <w:jc w:val="both"/>
      </w:pPr>
      <w:r w:rsidRPr="00303996">
        <w:t xml:space="preserve">Pipes data, represented by section shape, material, manning coefficient, section size, upstream and downstream elevations. </w:t>
      </w:r>
    </w:p>
    <w:p w:rsidR="00303996" w:rsidRDefault="00D15374" w:rsidP="00303996">
      <w:pPr>
        <w:pStyle w:val="ListParagraph"/>
        <w:numPr>
          <w:ilvl w:val="0"/>
          <w:numId w:val="37"/>
        </w:numPr>
        <w:bidi w:val="0"/>
        <w:jc w:val="both"/>
      </w:pPr>
      <w:r w:rsidRPr="00303996">
        <w:t>Constraints data re</w:t>
      </w:r>
      <w:r w:rsidR="00E902A0">
        <w:t xml:space="preserve">presented by cover constraints, </w:t>
      </w:r>
      <w:r w:rsidRPr="00303996">
        <w:t xml:space="preserve">velocity constraints and slope constraints. </w:t>
      </w:r>
    </w:p>
    <w:p w:rsidR="000E1E37" w:rsidRDefault="00D15374" w:rsidP="00303996">
      <w:pPr>
        <w:pStyle w:val="ListParagraph"/>
        <w:numPr>
          <w:ilvl w:val="0"/>
          <w:numId w:val="37"/>
        </w:numPr>
        <w:bidi w:val="0"/>
        <w:jc w:val="both"/>
      </w:pPr>
      <w:r w:rsidRPr="00303996">
        <w:t>Outlets data, represented by sump, rim and ground elevations.</w:t>
      </w:r>
    </w:p>
    <w:p w:rsidR="00B71C53" w:rsidRDefault="00B71C53" w:rsidP="00B71C53">
      <w:pPr>
        <w:bidi w:val="0"/>
        <w:jc w:val="both"/>
      </w:pPr>
    </w:p>
    <w:p w:rsidR="00B71C53" w:rsidRDefault="00B71C53" w:rsidP="00B71C53">
      <w:pPr>
        <w:bidi w:val="0"/>
        <w:jc w:val="both"/>
      </w:pPr>
    </w:p>
    <w:p w:rsidR="00B71C53" w:rsidRDefault="00B71C53" w:rsidP="00F05E8B">
      <w:pPr>
        <w:bidi w:val="0"/>
        <w:jc w:val="both"/>
      </w:pPr>
      <w:r w:rsidRPr="00B71C53">
        <w:t xml:space="preserve">Save input and then run </w:t>
      </w:r>
    </w:p>
    <w:p w:rsidR="00B71C53" w:rsidRDefault="00B71C53" w:rsidP="00B71C53">
      <w:pPr>
        <w:bidi w:val="0"/>
        <w:jc w:val="both"/>
      </w:pPr>
      <w:r w:rsidRPr="00B71C53">
        <w:t xml:space="preserve">The results included errors and warning messages, so we solved these errors by modifying </w:t>
      </w:r>
    </w:p>
    <w:p w:rsidR="00B71C53" w:rsidRDefault="00B71C53" w:rsidP="00B71C53">
      <w:pPr>
        <w:bidi w:val="0"/>
        <w:jc w:val="both"/>
      </w:pPr>
      <w:r>
        <w:t xml:space="preserve">the design accordingly. </w:t>
      </w:r>
    </w:p>
    <w:p w:rsidR="00B71C53" w:rsidRDefault="00B71C53" w:rsidP="00B71C53">
      <w:pPr>
        <w:bidi w:val="0"/>
        <w:jc w:val="both"/>
      </w:pPr>
      <w:r w:rsidRPr="00B71C53">
        <w:t>Get the results : This include:</w:t>
      </w:r>
    </w:p>
    <w:p w:rsidR="00B71C53" w:rsidRDefault="00B71C53" w:rsidP="00F05E8B">
      <w:pPr>
        <w:pStyle w:val="ListParagraph"/>
        <w:numPr>
          <w:ilvl w:val="0"/>
          <w:numId w:val="40"/>
        </w:numPr>
        <w:bidi w:val="0"/>
        <w:jc w:val="both"/>
      </w:pPr>
      <w:r w:rsidRPr="00B71C53">
        <w:t xml:space="preserve">Profiles </w:t>
      </w:r>
    </w:p>
    <w:p w:rsidR="00B71C53" w:rsidRDefault="00B71C53" w:rsidP="00F05E8B">
      <w:pPr>
        <w:pStyle w:val="ListParagraph"/>
        <w:numPr>
          <w:ilvl w:val="0"/>
          <w:numId w:val="40"/>
        </w:numPr>
        <w:bidi w:val="0"/>
        <w:jc w:val="both"/>
      </w:pPr>
      <w:r w:rsidRPr="00B71C53">
        <w:t xml:space="preserve">Tables of manholes and pipes. </w:t>
      </w:r>
    </w:p>
    <w:p w:rsidR="00B71C53" w:rsidRDefault="00B71C53" w:rsidP="00F05E8B">
      <w:pPr>
        <w:pStyle w:val="ListParagraph"/>
        <w:numPr>
          <w:ilvl w:val="0"/>
          <w:numId w:val="40"/>
        </w:numPr>
        <w:bidi w:val="0"/>
        <w:jc w:val="both"/>
      </w:pPr>
      <w:r w:rsidRPr="00B71C53">
        <w:t>Plans</w:t>
      </w:r>
    </w:p>
    <w:p w:rsidR="00950B1C" w:rsidRDefault="00950B1C" w:rsidP="00950B1C">
      <w:pPr>
        <w:bidi w:val="0"/>
        <w:jc w:val="both"/>
      </w:pPr>
    </w:p>
    <w:p w:rsidR="000458C6" w:rsidRDefault="000458C6" w:rsidP="000458C6">
      <w:pPr>
        <w:bidi w:val="0"/>
        <w:jc w:val="both"/>
      </w:pPr>
    </w:p>
    <w:p w:rsidR="000458C6" w:rsidRPr="000458C6" w:rsidRDefault="000458C6" w:rsidP="000458C6">
      <w:pPr>
        <w:pStyle w:val="Heading2"/>
        <w:numPr>
          <w:ilvl w:val="1"/>
          <w:numId w:val="18"/>
        </w:numPr>
        <w:tabs>
          <w:tab w:val="center" w:pos="1279"/>
        </w:tabs>
        <w:ind w:left="450"/>
        <w:jc w:val="both"/>
        <w:rPr>
          <w:b/>
          <w:bCs/>
          <w:szCs w:val="32"/>
        </w:rPr>
      </w:pPr>
      <w:bookmarkStart w:id="132" w:name="_Toc139784187"/>
      <w:r w:rsidRPr="000458C6">
        <w:rPr>
          <w:b/>
          <w:bCs/>
          <w:szCs w:val="32"/>
        </w:rPr>
        <w:t>Assumptions:</w:t>
      </w:r>
      <w:bookmarkEnd w:id="132"/>
    </w:p>
    <w:p w:rsidR="000458C6" w:rsidRPr="000458C6" w:rsidRDefault="000458C6" w:rsidP="000458C6">
      <w:pPr>
        <w:pStyle w:val="ListParagraph"/>
        <w:numPr>
          <w:ilvl w:val="0"/>
          <w:numId w:val="42"/>
        </w:numPr>
        <w:bidi w:val="0"/>
        <w:rPr>
          <w:rFonts w:asciiTheme="majorBidi" w:hAnsiTheme="majorBidi" w:cstheme="majorBidi"/>
        </w:rPr>
      </w:pPr>
      <w:r w:rsidRPr="000458C6">
        <w:rPr>
          <w:rFonts w:asciiTheme="majorBidi" w:hAnsiTheme="majorBidi" w:cstheme="majorBidi"/>
        </w:rPr>
        <w:t xml:space="preserve">The sewer system will cover  of Asira village  </w:t>
      </w:r>
    </w:p>
    <w:p w:rsidR="000458C6" w:rsidRPr="000458C6" w:rsidRDefault="000458C6" w:rsidP="000458C6">
      <w:pPr>
        <w:pStyle w:val="ListParagraph"/>
        <w:numPr>
          <w:ilvl w:val="0"/>
          <w:numId w:val="42"/>
        </w:numPr>
        <w:bidi w:val="0"/>
        <w:rPr>
          <w:rFonts w:asciiTheme="majorBidi" w:hAnsiTheme="majorBidi" w:cstheme="majorBidi"/>
        </w:rPr>
      </w:pPr>
      <w:r w:rsidRPr="000458C6">
        <w:rPr>
          <w:rFonts w:asciiTheme="majorBidi" w:hAnsiTheme="majorBidi" w:cstheme="majorBidi"/>
        </w:rPr>
        <w:t xml:space="preserve">The sewer path will be with street </w:t>
      </w:r>
    </w:p>
    <w:p w:rsidR="000458C6" w:rsidRPr="000458C6" w:rsidRDefault="000458C6" w:rsidP="000458C6">
      <w:pPr>
        <w:pStyle w:val="ListParagraph"/>
        <w:numPr>
          <w:ilvl w:val="0"/>
          <w:numId w:val="42"/>
        </w:numPr>
        <w:bidi w:val="0"/>
        <w:rPr>
          <w:rFonts w:asciiTheme="majorBidi" w:hAnsiTheme="majorBidi" w:cstheme="majorBidi"/>
        </w:rPr>
      </w:pPr>
      <w:r w:rsidRPr="000458C6">
        <w:rPr>
          <w:rFonts w:asciiTheme="majorBidi" w:hAnsiTheme="majorBidi" w:cstheme="majorBidi"/>
        </w:rPr>
        <w:t xml:space="preserve">The outfall location </w:t>
      </w:r>
    </w:p>
    <w:p w:rsidR="000458C6" w:rsidRPr="000458C6" w:rsidRDefault="000458C6" w:rsidP="000458C6">
      <w:pPr>
        <w:pStyle w:val="ListParagraph"/>
        <w:numPr>
          <w:ilvl w:val="0"/>
          <w:numId w:val="42"/>
        </w:numPr>
        <w:bidi w:val="0"/>
        <w:rPr>
          <w:rFonts w:asciiTheme="majorBidi" w:hAnsiTheme="majorBidi" w:cstheme="majorBidi"/>
        </w:rPr>
      </w:pPr>
      <w:r w:rsidRPr="000458C6">
        <w:rPr>
          <w:rFonts w:asciiTheme="majorBidi" w:hAnsiTheme="majorBidi" w:cstheme="majorBidi"/>
        </w:rPr>
        <w:t xml:space="preserve">Location of manholes and waste water load at each manholes </w:t>
      </w:r>
    </w:p>
    <w:p w:rsidR="000458C6" w:rsidRPr="000458C6" w:rsidRDefault="000458C6" w:rsidP="000458C6">
      <w:pPr>
        <w:pStyle w:val="ListParagraph"/>
        <w:numPr>
          <w:ilvl w:val="0"/>
          <w:numId w:val="42"/>
        </w:numPr>
        <w:bidi w:val="0"/>
        <w:rPr>
          <w:rFonts w:asciiTheme="majorBidi" w:hAnsiTheme="majorBidi" w:cstheme="majorBidi"/>
        </w:rPr>
      </w:pPr>
      <w:r w:rsidRPr="000458C6">
        <w:rPr>
          <w:rFonts w:asciiTheme="majorBidi" w:hAnsiTheme="majorBidi" w:cstheme="majorBidi"/>
        </w:rPr>
        <w:t xml:space="preserve">6-The flow is partial at percent of 75 of pipe </w:t>
      </w:r>
    </w:p>
    <w:p w:rsidR="000458C6" w:rsidRDefault="000458C6" w:rsidP="000458C6">
      <w:pPr>
        <w:bidi w:val="0"/>
        <w:jc w:val="both"/>
      </w:pPr>
    </w:p>
    <w:p w:rsidR="00950B1C" w:rsidRPr="00303996" w:rsidRDefault="000458C6" w:rsidP="00950B1C">
      <w:pPr>
        <w:bidi w:val="0"/>
        <w:jc w:val="both"/>
        <w:rPr>
          <w:rtl/>
        </w:rPr>
      </w:pPr>
      <w:r w:rsidRPr="00531F49">
        <w:rPr>
          <w:noProof/>
        </w:rPr>
        <w:lastRenderedPageBreak/>
        <w:drawing>
          <wp:inline distT="0" distB="0" distL="0" distR="0" wp14:anchorId="76253994" wp14:editId="0D1ECBD2">
            <wp:extent cx="5938714" cy="4178595"/>
            <wp:effectExtent l="0" t="0" r="5080" b="0"/>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943600" cy="4182033"/>
                    </a:xfrm>
                    <a:prstGeom prst="rect">
                      <a:avLst/>
                    </a:prstGeom>
                  </pic:spPr>
                </pic:pic>
              </a:graphicData>
            </a:graphic>
          </wp:inline>
        </w:drawing>
      </w:r>
    </w:p>
    <w:p w:rsidR="000E1E37" w:rsidRDefault="000E1E37" w:rsidP="00910B87">
      <w:pPr>
        <w:bidi w:val="0"/>
        <w:jc w:val="both"/>
      </w:pPr>
    </w:p>
    <w:p w:rsidR="000B0106" w:rsidRDefault="000B0106" w:rsidP="000B0106">
      <w:pPr>
        <w:bidi w:val="0"/>
        <w:jc w:val="both"/>
      </w:pPr>
    </w:p>
    <w:p w:rsidR="000B0106" w:rsidRDefault="000B0106" w:rsidP="000B0106">
      <w:pPr>
        <w:bidi w:val="0"/>
        <w:jc w:val="both"/>
      </w:pPr>
    </w:p>
    <w:p w:rsidR="000B0106" w:rsidRDefault="000B0106" w:rsidP="000458C6">
      <w:pPr>
        <w:bidi w:val="0"/>
        <w:jc w:val="both"/>
      </w:pPr>
    </w:p>
    <w:p w:rsidR="000B0106" w:rsidRDefault="000B0106" w:rsidP="000B0106">
      <w:pPr>
        <w:bidi w:val="0"/>
        <w:jc w:val="both"/>
      </w:pPr>
    </w:p>
    <w:p w:rsidR="000B0106" w:rsidRDefault="000B0106" w:rsidP="000B0106">
      <w:pPr>
        <w:bidi w:val="0"/>
        <w:jc w:val="both"/>
      </w:pPr>
    </w:p>
    <w:p w:rsidR="000B0106" w:rsidRDefault="000B0106" w:rsidP="000B0106">
      <w:pPr>
        <w:bidi w:val="0"/>
        <w:jc w:val="both"/>
      </w:pPr>
    </w:p>
    <w:p w:rsidR="000B0106" w:rsidRDefault="000B0106" w:rsidP="000B0106">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793685" w:rsidRDefault="00793685" w:rsidP="00793685">
      <w:pPr>
        <w:bidi w:val="0"/>
        <w:jc w:val="both"/>
      </w:pPr>
    </w:p>
    <w:p w:rsidR="005F314E" w:rsidRPr="005F314E" w:rsidRDefault="005F314E" w:rsidP="005F314E">
      <w:pPr>
        <w:pStyle w:val="Heading2"/>
        <w:numPr>
          <w:ilvl w:val="1"/>
          <w:numId w:val="18"/>
        </w:numPr>
        <w:tabs>
          <w:tab w:val="center" w:pos="1279"/>
        </w:tabs>
        <w:ind w:left="450"/>
        <w:jc w:val="both"/>
        <w:rPr>
          <w:b/>
          <w:bCs/>
          <w:szCs w:val="32"/>
        </w:rPr>
      </w:pPr>
      <w:r w:rsidRPr="005F314E">
        <w:rPr>
          <w:b/>
          <w:bCs/>
          <w:szCs w:val="32"/>
        </w:rPr>
        <w:lastRenderedPageBreak/>
        <w:t xml:space="preserve"> </w:t>
      </w:r>
      <w:bookmarkStart w:id="133" w:name="_Toc139784188"/>
      <w:r w:rsidRPr="005F314E">
        <w:rPr>
          <w:b/>
          <w:bCs/>
          <w:szCs w:val="32"/>
        </w:rPr>
        <w:t>calculation</w:t>
      </w:r>
      <w:bookmarkEnd w:id="133"/>
    </w:p>
    <w:p w:rsidR="005F314E" w:rsidRDefault="005F314E" w:rsidP="005F314E">
      <w:pPr>
        <w:bidi w:val="0"/>
        <w:rPr>
          <w:rFonts w:asciiTheme="majorBidi" w:hAnsiTheme="majorBidi" w:cstheme="majorBidi"/>
          <w:b/>
          <w:bCs/>
        </w:rPr>
      </w:pPr>
    </w:p>
    <w:p w:rsidR="005F314E" w:rsidRPr="005F314E" w:rsidRDefault="005F314E" w:rsidP="005F314E">
      <w:pPr>
        <w:pStyle w:val="Heading3"/>
        <w:numPr>
          <w:ilvl w:val="2"/>
          <w:numId w:val="18"/>
        </w:numPr>
        <w:bidi w:val="0"/>
        <w:ind w:left="720"/>
        <w:rPr>
          <w:rFonts w:asciiTheme="majorBidi" w:hAnsiTheme="majorBidi"/>
          <w:color w:val="auto"/>
        </w:rPr>
      </w:pPr>
      <w:r w:rsidRPr="005F314E">
        <w:rPr>
          <w:rFonts w:asciiTheme="majorBidi" w:hAnsiTheme="majorBidi"/>
          <w:color w:val="auto"/>
        </w:rPr>
        <w:t xml:space="preserve"> </w:t>
      </w:r>
      <w:bookmarkStart w:id="134" w:name="_Toc139784189"/>
      <w:r w:rsidRPr="005F314E">
        <w:rPr>
          <w:rFonts w:asciiTheme="majorBidi" w:hAnsiTheme="majorBidi"/>
          <w:color w:val="auto"/>
        </w:rPr>
        <w:t>Estimation of population:</w:t>
      </w:r>
      <w:bookmarkEnd w:id="134"/>
    </w:p>
    <w:p w:rsidR="005F314E" w:rsidRDefault="005F314E" w:rsidP="005F314E">
      <w:pPr>
        <w:bidi w:val="0"/>
        <w:rPr>
          <w:b/>
          <w:bCs/>
          <w:sz w:val="20"/>
          <w:szCs w:val="20"/>
        </w:rPr>
      </w:pPr>
    </w:p>
    <w:p w:rsidR="005F314E" w:rsidRPr="00F40D9C" w:rsidRDefault="005F314E" w:rsidP="00F40D9C">
      <w:pPr>
        <w:tabs>
          <w:tab w:val="left" w:pos="6396"/>
        </w:tabs>
        <w:jc w:val="right"/>
      </w:pPr>
      <w:r w:rsidRPr="00F40D9C">
        <w:t>Tack any two years:</w:t>
      </w:r>
    </w:p>
    <w:tbl>
      <w:tblPr>
        <w:tblpPr w:leftFromText="180" w:rightFromText="180" w:vertAnchor="text" w:tblpY="1"/>
        <w:tblOverlap w:val="never"/>
        <w:tblW w:w="3640" w:type="dxa"/>
        <w:tblLook w:val="04A0" w:firstRow="1" w:lastRow="0" w:firstColumn="1" w:lastColumn="0" w:noHBand="0" w:noVBand="1"/>
      </w:tblPr>
      <w:tblGrid>
        <w:gridCol w:w="1720"/>
        <w:gridCol w:w="960"/>
        <w:gridCol w:w="960"/>
      </w:tblGrid>
      <w:tr w:rsidR="005F314E" w:rsidRPr="006A0B90" w:rsidTr="003C1E50">
        <w:trPr>
          <w:trHeight w:val="288"/>
        </w:trPr>
        <w:tc>
          <w:tcPr>
            <w:tcW w:w="1720" w:type="dxa"/>
            <w:tcBorders>
              <w:top w:val="nil"/>
              <w:left w:val="single" w:sz="8" w:space="0" w:color="CCCCCC"/>
              <w:bottom w:val="nil"/>
              <w:right w:val="nil"/>
            </w:tcBorders>
            <w:shd w:val="clear" w:color="auto" w:fill="auto"/>
            <w:vAlign w:val="center"/>
            <w:hideMark/>
          </w:tcPr>
          <w:p w:rsidR="005F314E" w:rsidRPr="00F40D9C" w:rsidRDefault="005F314E" w:rsidP="00F40D9C">
            <w:pPr>
              <w:tabs>
                <w:tab w:val="left" w:pos="6396"/>
              </w:tabs>
              <w:jc w:val="right"/>
            </w:pPr>
            <w:r w:rsidRPr="00F40D9C">
              <w:t>Year</w:t>
            </w:r>
          </w:p>
        </w:tc>
        <w:tc>
          <w:tcPr>
            <w:tcW w:w="960" w:type="dxa"/>
            <w:tcBorders>
              <w:top w:val="nil"/>
              <w:left w:val="nil"/>
              <w:bottom w:val="nil"/>
              <w:right w:val="nil"/>
            </w:tcBorders>
            <w:shd w:val="clear" w:color="auto" w:fill="auto"/>
            <w:noWrap/>
            <w:vAlign w:val="center"/>
            <w:hideMark/>
          </w:tcPr>
          <w:p w:rsidR="005F314E" w:rsidRPr="00F40D9C" w:rsidRDefault="005F314E" w:rsidP="00F40D9C">
            <w:pPr>
              <w:tabs>
                <w:tab w:val="left" w:pos="6396"/>
              </w:tabs>
              <w:jc w:val="right"/>
            </w:pPr>
            <w:r w:rsidRPr="00F40D9C">
              <w:t>2023</w:t>
            </w:r>
          </w:p>
        </w:tc>
        <w:tc>
          <w:tcPr>
            <w:tcW w:w="960" w:type="dxa"/>
            <w:tcBorders>
              <w:top w:val="nil"/>
              <w:left w:val="nil"/>
              <w:bottom w:val="nil"/>
              <w:right w:val="nil"/>
            </w:tcBorders>
            <w:shd w:val="clear" w:color="auto" w:fill="auto"/>
            <w:noWrap/>
            <w:vAlign w:val="center"/>
            <w:hideMark/>
          </w:tcPr>
          <w:p w:rsidR="005F314E" w:rsidRPr="00F40D9C" w:rsidRDefault="005F314E" w:rsidP="00F40D9C">
            <w:pPr>
              <w:tabs>
                <w:tab w:val="left" w:pos="6396"/>
              </w:tabs>
              <w:jc w:val="right"/>
            </w:pPr>
            <w:r w:rsidRPr="00F40D9C">
              <w:t>2053</w:t>
            </w:r>
          </w:p>
        </w:tc>
      </w:tr>
      <w:tr w:rsidR="005F314E" w:rsidRPr="006A0B90" w:rsidTr="003C1E50">
        <w:trPr>
          <w:trHeight w:val="288"/>
        </w:trPr>
        <w:tc>
          <w:tcPr>
            <w:tcW w:w="1720" w:type="dxa"/>
            <w:tcBorders>
              <w:top w:val="nil"/>
              <w:left w:val="single" w:sz="8" w:space="0" w:color="CCCCCC"/>
              <w:bottom w:val="nil"/>
              <w:right w:val="nil"/>
            </w:tcBorders>
            <w:shd w:val="clear" w:color="auto" w:fill="auto"/>
            <w:vAlign w:val="center"/>
            <w:hideMark/>
          </w:tcPr>
          <w:p w:rsidR="005F314E" w:rsidRPr="00F40D9C" w:rsidRDefault="005F314E" w:rsidP="00F40D9C">
            <w:pPr>
              <w:tabs>
                <w:tab w:val="left" w:pos="6396"/>
              </w:tabs>
              <w:jc w:val="right"/>
            </w:pPr>
            <w:r w:rsidRPr="00F40D9C">
              <w:t>Population</w:t>
            </w:r>
          </w:p>
        </w:tc>
        <w:tc>
          <w:tcPr>
            <w:tcW w:w="960" w:type="dxa"/>
            <w:tcBorders>
              <w:top w:val="nil"/>
              <w:left w:val="nil"/>
              <w:bottom w:val="nil"/>
              <w:right w:val="nil"/>
            </w:tcBorders>
            <w:shd w:val="clear" w:color="auto" w:fill="auto"/>
            <w:noWrap/>
            <w:hideMark/>
          </w:tcPr>
          <w:p w:rsidR="005F314E" w:rsidRPr="00F40D9C" w:rsidRDefault="005F314E" w:rsidP="00F40D9C">
            <w:pPr>
              <w:tabs>
                <w:tab w:val="left" w:pos="6396"/>
              </w:tabs>
              <w:jc w:val="right"/>
            </w:pPr>
            <w:r w:rsidRPr="00F40D9C">
              <w:t>9795</w:t>
            </w:r>
          </w:p>
        </w:tc>
        <w:tc>
          <w:tcPr>
            <w:tcW w:w="960" w:type="dxa"/>
            <w:tcBorders>
              <w:top w:val="nil"/>
              <w:left w:val="nil"/>
              <w:bottom w:val="nil"/>
              <w:right w:val="nil"/>
            </w:tcBorders>
            <w:shd w:val="clear" w:color="auto" w:fill="auto"/>
            <w:noWrap/>
            <w:vAlign w:val="center"/>
            <w:hideMark/>
          </w:tcPr>
          <w:p w:rsidR="005F314E" w:rsidRPr="00F40D9C" w:rsidRDefault="005F314E" w:rsidP="00F40D9C">
            <w:pPr>
              <w:tabs>
                <w:tab w:val="left" w:pos="6396"/>
              </w:tabs>
              <w:jc w:val="right"/>
            </w:pPr>
            <w:r w:rsidRPr="00F40D9C">
              <w:t>25812</w:t>
            </w:r>
          </w:p>
        </w:tc>
      </w:tr>
    </w:tbl>
    <w:p w:rsidR="005F314E" w:rsidRPr="00F40D9C" w:rsidRDefault="005F314E" w:rsidP="00F40D9C">
      <w:pPr>
        <w:tabs>
          <w:tab w:val="left" w:pos="6396"/>
        </w:tabs>
        <w:jc w:val="right"/>
      </w:pPr>
    </w:p>
    <w:p w:rsidR="005F314E" w:rsidRPr="00F40D9C" w:rsidRDefault="005F314E" w:rsidP="00F40D9C">
      <w:pPr>
        <w:tabs>
          <w:tab w:val="left" w:pos="6396"/>
        </w:tabs>
        <w:jc w:val="right"/>
      </w:pPr>
    </w:p>
    <w:p w:rsidR="005F314E" w:rsidRPr="00F40D9C" w:rsidRDefault="005F314E" w:rsidP="00F40D9C">
      <w:pPr>
        <w:tabs>
          <w:tab w:val="left" w:pos="6396"/>
        </w:tabs>
        <w:jc w:val="right"/>
      </w:pPr>
    </w:p>
    <w:p w:rsidR="005F314E" w:rsidRPr="00F40D9C" w:rsidRDefault="005F314E" w:rsidP="00F40D9C">
      <w:pPr>
        <w:tabs>
          <w:tab w:val="left" w:pos="6396"/>
        </w:tabs>
        <w:jc w:val="right"/>
      </w:pPr>
    </w:p>
    <w:p w:rsidR="005F314E" w:rsidRPr="00F40D9C" w:rsidRDefault="005F314E" w:rsidP="00F40D9C">
      <w:pPr>
        <w:tabs>
          <w:tab w:val="left" w:pos="6396"/>
        </w:tabs>
        <w:jc w:val="right"/>
      </w:pPr>
      <w:r w:rsidRPr="00F40D9C">
        <w:t>P2053= P2023 (1+r/100) n</w:t>
      </w:r>
    </w:p>
    <w:p w:rsidR="005F314E" w:rsidRPr="00F40D9C" w:rsidRDefault="005F314E" w:rsidP="00F40D9C">
      <w:pPr>
        <w:tabs>
          <w:tab w:val="left" w:pos="6396"/>
        </w:tabs>
        <w:jc w:val="right"/>
      </w:pPr>
    </w:p>
    <w:p w:rsidR="005F314E" w:rsidRDefault="005F314E" w:rsidP="00F40D9C">
      <w:pPr>
        <w:tabs>
          <w:tab w:val="left" w:pos="6396"/>
        </w:tabs>
        <w:jc w:val="right"/>
      </w:pPr>
      <w:r w:rsidRPr="00CD24F1">
        <w:t>A population outside Asira expected to return</w:t>
      </w:r>
      <w:r>
        <w:t>= 3600</w:t>
      </w:r>
    </w:p>
    <w:p w:rsidR="005F314E" w:rsidRDefault="005F314E" w:rsidP="00F40D9C">
      <w:pPr>
        <w:tabs>
          <w:tab w:val="left" w:pos="6396"/>
        </w:tabs>
        <w:jc w:val="right"/>
      </w:pPr>
      <w:r>
        <w:t>On the assumption that the population increase to the families of Palestinian Asira who are outside are the same for them at home = 2.21%.</w:t>
      </w:r>
    </w:p>
    <w:p w:rsidR="005F314E" w:rsidRDefault="005F314E" w:rsidP="00F40D9C">
      <w:pPr>
        <w:tabs>
          <w:tab w:val="left" w:pos="6396"/>
        </w:tabs>
        <w:jc w:val="right"/>
      </w:pPr>
      <w:r w:rsidRPr="00CD24F1">
        <w:t>Using the previous equation, the number of Asira residents outside Palestine who are expected to</w:t>
      </w:r>
      <w:r>
        <w:t xml:space="preserve"> return to their country in 2053 = 6939</w:t>
      </w:r>
      <w:r w:rsidRPr="00CD24F1">
        <w:t xml:space="preserve"> people.</w:t>
      </w:r>
    </w:p>
    <w:p w:rsidR="005F314E" w:rsidRPr="005F314E" w:rsidRDefault="005F314E" w:rsidP="005F314E">
      <w:pPr>
        <w:pStyle w:val="Heading3"/>
        <w:numPr>
          <w:ilvl w:val="2"/>
          <w:numId w:val="18"/>
        </w:numPr>
        <w:bidi w:val="0"/>
        <w:ind w:left="720"/>
        <w:rPr>
          <w:rFonts w:asciiTheme="majorBidi" w:hAnsiTheme="majorBidi"/>
          <w:color w:val="auto"/>
        </w:rPr>
      </w:pPr>
      <w:r w:rsidRPr="005F314E">
        <w:rPr>
          <w:rFonts w:asciiTheme="majorBidi" w:hAnsiTheme="majorBidi"/>
          <w:color w:val="auto"/>
        </w:rPr>
        <w:t xml:space="preserve"> </w:t>
      </w:r>
      <w:bookmarkStart w:id="135" w:name="_Toc139784190"/>
      <w:r w:rsidRPr="005F314E">
        <w:rPr>
          <w:rFonts w:asciiTheme="majorBidi" w:hAnsiTheme="majorBidi"/>
          <w:color w:val="auto"/>
        </w:rPr>
        <w:t>Calculating waste water loading:</w:t>
      </w:r>
      <w:bookmarkEnd w:id="135"/>
      <w:r w:rsidRPr="005F314E">
        <w:rPr>
          <w:rFonts w:asciiTheme="majorBidi" w:hAnsiTheme="majorBidi"/>
          <w:color w:val="auto"/>
        </w:rPr>
        <w:t xml:space="preserve"> </w:t>
      </w:r>
    </w:p>
    <w:p w:rsidR="005F314E" w:rsidRPr="00F40D9C" w:rsidRDefault="005F314E" w:rsidP="005F314E">
      <w:pPr>
        <w:tabs>
          <w:tab w:val="left" w:pos="7368"/>
        </w:tabs>
        <w:bidi w:val="0"/>
      </w:pPr>
      <w:r w:rsidRPr="00F40D9C">
        <w:rPr>
          <w:rFonts w:hint="cs"/>
          <w:rtl/>
        </w:rPr>
        <w:t>=</w:t>
      </w:r>
      <w:r w:rsidRPr="00F40D9C">
        <w:t xml:space="preserve">(design period population * Per capita water demand* % of produced waste water to consumed water  *( Infiltration rate peaking factor ) </w:t>
      </w:r>
      <w:r w:rsidRPr="00F40D9C">
        <w:tab/>
      </w:r>
    </w:p>
    <w:p w:rsidR="005F314E" w:rsidRPr="00F40D9C" w:rsidRDefault="005F314E" w:rsidP="005F314E">
      <w:pPr>
        <w:tabs>
          <w:tab w:val="left" w:pos="7368"/>
        </w:tabs>
        <w:bidi w:val="0"/>
      </w:pPr>
      <w:r w:rsidRPr="00F40D9C">
        <w:t xml:space="preserve">design period population=30 years </w:t>
      </w:r>
    </w:p>
    <w:p w:rsidR="005F314E" w:rsidRPr="00F40D9C" w:rsidRDefault="005F314E" w:rsidP="005F314E">
      <w:pPr>
        <w:tabs>
          <w:tab w:val="left" w:pos="6396"/>
        </w:tabs>
        <w:jc w:val="right"/>
      </w:pPr>
      <w:r w:rsidRPr="00F40D9C">
        <w:t>per capita water demand=136(L/c.d)</w:t>
      </w:r>
    </w:p>
    <w:p w:rsidR="005F314E" w:rsidRPr="00F40D9C" w:rsidRDefault="005F314E" w:rsidP="005F314E">
      <w:pPr>
        <w:tabs>
          <w:tab w:val="left" w:pos="6396"/>
        </w:tabs>
        <w:jc w:val="right"/>
      </w:pPr>
      <w:r w:rsidRPr="00F40D9C">
        <w:rPr>
          <w:rtl/>
        </w:rPr>
        <w:t xml:space="preserve">% </w:t>
      </w:r>
      <w:r w:rsidRPr="00F40D9C">
        <w:t>% of produced waste water to consumed water =70</w:t>
      </w:r>
    </w:p>
    <w:p w:rsidR="005F314E" w:rsidRPr="00F40D9C" w:rsidRDefault="005F314E" w:rsidP="005F314E">
      <w:pPr>
        <w:tabs>
          <w:tab w:val="left" w:pos="4089"/>
        </w:tabs>
        <w:jc w:val="right"/>
      </w:pPr>
      <w:r w:rsidRPr="00F40D9C">
        <w:rPr>
          <w:rtl/>
        </w:rPr>
        <w:tab/>
      </w:r>
      <w:r w:rsidRPr="00F40D9C">
        <w:t>Infiltration rate =20%</w:t>
      </w:r>
    </w:p>
    <w:p w:rsidR="005F314E" w:rsidRDefault="005F314E" w:rsidP="005F314E">
      <w:pPr>
        <w:tabs>
          <w:tab w:val="left" w:pos="4089"/>
        </w:tabs>
        <w:jc w:val="right"/>
      </w:pPr>
      <w:r w:rsidRPr="00F40D9C">
        <w:t>=(25812*100*70%*(0.2+5))=12778m3/day</w:t>
      </w:r>
    </w:p>
    <w:p w:rsidR="00C77C74" w:rsidRDefault="00C77C7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F33594" w:rsidRDefault="00F33594" w:rsidP="005F314E">
      <w:pPr>
        <w:tabs>
          <w:tab w:val="left" w:pos="4089"/>
        </w:tabs>
        <w:jc w:val="right"/>
      </w:pPr>
    </w:p>
    <w:p w:rsidR="00C77C74" w:rsidRDefault="00C77C74" w:rsidP="005F314E">
      <w:pPr>
        <w:tabs>
          <w:tab w:val="left" w:pos="4089"/>
        </w:tabs>
        <w:jc w:val="right"/>
      </w:pPr>
    </w:p>
    <w:p w:rsidR="00C77C74" w:rsidRDefault="00C77C74" w:rsidP="00C77C74">
      <w:pPr>
        <w:pStyle w:val="Heading2"/>
        <w:numPr>
          <w:ilvl w:val="1"/>
          <w:numId w:val="18"/>
        </w:numPr>
        <w:tabs>
          <w:tab w:val="center" w:pos="1279"/>
        </w:tabs>
        <w:ind w:left="450"/>
        <w:jc w:val="both"/>
        <w:rPr>
          <w:b/>
          <w:bCs/>
          <w:szCs w:val="32"/>
        </w:rPr>
      </w:pPr>
      <w:r w:rsidRPr="00C77C74">
        <w:rPr>
          <w:b/>
          <w:bCs/>
          <w:szCs w:val="32"/>
        </w:rPr>
        <w:lastRenderedPageBreak/>
        <w:t>DESIGN OF SEWER NETWORK</w:t>
      </w:r>
    </w:p>
    <w:p w:rsidR="00C77C74" w:rsidRDefault="005224FE" w:rsidP="005224FE">
      <w:pPr>
        <w:pStyle w:val="Heading3"/>
        <w:numPr>
          <w:ilvl w:val="2"/>
          <w:numId w:val="18"/>
        </w:numPr>
        <w:bidi w:val="0"/>
        <w:ind w:left="720"/>
        <w:rPr>
          <w:rFonts w:asciiTheme="majorBidi" w:hAnsiTheme="majorBidi"/>
          <w:color w:val="auto"/>
        </w:rPr>
      </w:pPr>
      <w:r w:rsidRPr="005224FE">
        <w:rPr>
          <w:rFonts w:asciiTheme="majorBidi" w:hAnsiTheme="majorBidi"/>
          <w:color w:val="auto"/>
        </w:rPr>
        <w:t>layout of sewer network:</w:t>
      </w:r>
    </w:p>
    <w:p w:rsidR="005224FE" w:rsidRPr="005224FE" w:rsidRDefault="005224FE" w:rsidP="005224FE">
      <w:pPr>
        <w:bidi w:val="0"/>
      </w:pPr>
    </w:p>
    <w:p w:rsidR="00793685" w:rsidRDefault="00793685" w:rsidP="00793685">
      <w:pPr>
        <w:bidi w:val="0"/>
        <w:jc w:val="both"/>
      </w:pPr>
    </w:p>
    <w:p w:rsidR="00793685" w:rsidRDefault="00793685" w:rsidP="00793685">
      <w:pPr>
        <w:bidi w:val="0"/>
        <w:jc w:val="both"/>
      </w:pPr>
    </w:p>
    <w:p w:rsidR="0076585E" w:rsidRDefault="0076585E" w:rsidP="0076585E">
      <w:pPr>
        <w:bidi w:val="0"/>
        <w:jc w:val="both"/>
      </w:pPr>
    </w:p>
    <w:p w:rsidR="00F40D9C" w:rsidRDefault="005224FE" w:rsidP="00F40D9C">
      <w:pPr>
        <w:bidi w:val="0"/>
        <w:jc w:val="both"/>
      </w:pPr>
      <w:r w:rsidRPr="000A6A95">
        <w:rPr>
          <w:rFonts w:asciiTheme="majorBidi" w:hAnsiTheme="majorBidi" w:cstheme="majorBidi"/>
          <w:noProof/>
          <w:sz w:val="28"/>
          <w:szCs w:val="28"/>
        </w:rPr>
        <w:drawing>
          <wp:inline distT="0" distB="0" distL="0" distR="0" wp14:anchorId="0CE8C119" wp14:editId="5844A5CF">
            <wp:extent cx="5943600" cy="5869172"/>
            <wp:effectExtent l="0" t="0" r="0" b="0"/>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943600" cy="5869172"/>
                    </a:xfrm>
                    <a:prstGeom prst="rect">
                      <a:avLst/>
                    </a:prstGeom>
                  </pic:spPr>
                </pic:pic>
              </a:graphicData>
            </a:graphic>
          </wp:inline>
        </w:drawing>
      </w:r>
    </w:p>
    <w:p w:rsidR="00F33594" w:rsidRDefault="00F33594" w:rsidP="00F33594">
      <w:pPr>
        <w:bidi w:val="0"/>
        <w:jc w:val="both"/>
      </w:pPr>
    </w:p>
    <w:p w:rsidR="00F33594" w:rsidRDefault="00F33594" w:rsidP="00F33594">
      <w:pPr>
        <w:bidi w:val="0"/>
        <w:jc w:val="both"/>
      </w:pPr>
    </w:p>
    <w:p w:rsidR="00F33594" w:rsidRDefault="00F33594" w:rsidP="00F33594">
      <w:pPr>
        <w:bidi w:val="0"/>
        <w:jc w:val="both"/>
      </w:pPr>
    </w:p>
    <w:p w:rsidR="00F40D9C" w:rsidRDefault="00F40D9C" w:rsidP="00F40D9C">
      <w:pPr>
        <w:bidi w:val="0"/>
        <w:jc w:val="both"/>
      </w:pPr>
    </w:p>
    <w:p w:rsidR="005224FE" w:rsidRDefault="005224FE" w:rsidP="005224FE">
      <w:pPr>
        <w:pStyle w:val="Heading3"/>
        <w:numPr>
          <w:ilvl w:val="2"/>
          <w:numId w:val="18"/>
        </w:numPr>
        <w:bidi w:val="0"/>
        <w:ind w:left="720"/>
        <w:rPr>
          <w:rFonts w:asciiTheme="majorBidi" w:hAnsiTheme="majorBidi"/>
          <w:color w:val="auto"/>
        </w:rPr>
      </w:pPr>
      <w:r w:rsidRPr="005224FE">
        <w:rPr>
          <w:rFonts w:asciiTheme="majorBidi" w:hAnsiTheme="majorBidi"/>
          <w:color w:val="auto"/>
        </w:rPr>
        <w:lastRenderedPageBreak/>
        <w:t>manholes</w:t>
      </w:r>
    </w:p>
    <w:p w:rsidR="00BF5862" w:rsidRDefault="00BF5862" w:rsidP="00BF5862">
      <w:pPr>
        <w:bidi w:val="0"/>
      </w:pPr>
    </w:p>
    <w:p w:rsidR="00BF5862" w:rsidRPr="00564AE2" w:rsidRDefault="00BF5862" w:rsidP="00BF5862">
      <w:pPr>
        <w:bidi w:val="0"/>
      </w:pPr>
      <w:r w:rsidRPr="00564AE2">
        <w:t>A) Ground Elevation.</w:t>
      </w:r>
    </w:p>
    <w:p w:rsidR="00BF5862" w:rsidRPr="00564AE2" w:rsidRDefault="00BF5862" w:rsidP="00BF5862">
      <w:pPr>
        <w:bidi w:val="0"/>
      </w:pPr>
      <w:r w:rsidRPr="00564AE2">
        <w:t>B) Rim Elevation.</w:t>
      </w:r>
    </w:p>
    <w:p w:rsidR="00BF5862" w:rsidRPr="00564AE2" w:rsidRDefault="00BF5862" w:rsidP="00BF5862">
      <w:pPr>
        <w:bidi w:val="0"/>
      </w:pPr>
      <w:r w:rsidRPr="00564AE2">
        <w:t>C) Sump Elevation.</w:t>
      </w:r>
    </w:p>
    <w:p w:rsidR="00BF5862" w:rsidRPr="00564AE2" w:rsidRDefault="00BF5862" w:rsidP="00BF5862">
      <w:pPr>
        <w:bidi w:val="0"/>
      </w:pPr>
      <w:r w:rsidRPr="00564AE2">
        <w:t>D) Structure Diameter.</w:t>
      </w:r>
    </w:p>
    <w:p w:rsidR="00BF5862" w:rsidRPr="00564AE2" w:rsidRDefault="00BF5862" w:rsidP="00BF5862">
      <w:pPr>
        <w:bidi w:val="0"/>
      </w:pPr>
      <w:r w:rsidRPr="00564AE2">
        <w:t>E) Head loss method.</w:t>
      </w:r>
    </w:p>
    <w:p w:rsidR="00BF5862" w:rsidRPr="00564AE2" w:rsidRDefault="00BF5862" w:rsidP="00BF5862">
      <w:pPr>
        <w:bidi w:val="0"/>
      </w:pPr>
      <w:r w:rsidRPr="00564AE2">
        <w:t>F) Head loss coefficient.</w:t>
      </w:r>
    </w:p>
    <w:p w:rsidR="00BF5862" w:rsidRPr="00BF5862" w:rsidRDefault="00BF5862" w:rsidP="00BF5862">
      <w:pPr>
        <w:bidi w:val="0"/>
      </w:pPr>
      <w:r w:rsidRPr="00564AE2">
        <w:t>G) Loading</w:t>
      </w:r>
    </w:p>
    <w:p w:rsidR="005224FE" w:rsidRDefault="005224FE" w:rsidP="005224FE">
      <w:pPr>
        <w:bidi w:val="0"/>
      </w:pPr>
    </w:p>
    <w:p w:rsidR="00010731" w:rsidRDefault="00010731" w:rsidP="00010731">
      <w:pPr>
        <w:bidi w:val="0"/>
      </w:pPr>
    </w:p>
    <w:p w:rsidR="00010731" w:rsidRDefault="00010731" w:rsidP="00010731">
      <w:pPr>
        <w:bidi w:val="0"/>
      </w:pPr>
      <w:r w:rsidRPr="00010731">
        <w:rPr>
          <w:noProof/>
        </w:rPr>
        <w:drawing>
          <wp:inline distT="0" distB="0" distL="0" distR="0" wp14:anchorId="54584A6B" wp14:editId="5E8D701D">
            <wp:extent cx="5943600" cy="5092065"/>
            <wp:effectExtent l="0" t="0" r="0" b="0"/>
            <wp:docPr id="57" name="صورة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943600" cy="5092065"/>
                    </a:xfrm>
                    <a:prstGeom prst="rect">
                      <a:avLst/>
                    </a:prstGeom>
                  </pic:spPr>
                </pic:pic>
              </a:graphicData>
            </a:graphic>
          </wp:inline>
        </w:drawing>
      </w:r>
    </w:p>
    <w:p w:rsidR="0076585E" w:rsidRDefault="0076585E" w:rsidP="0076585E">
      <w:pPr>
        <w:bidi w:val="0"/>
      </w:pPr>
    </w:p>
    <w:p w:rsidR="0076585E" w:rsidRDefault="0076585E" w:rsidP="0076585E">
      <w:pPr>
        <w:bidi w:val="0"/>
      </w:pPr>
      <w:r w:rsidRPr="0076585E">
        <w:rPr>
          <w:noProof/>
        </w:rPr>
        <w:lastRenderedPageBreak/>
        <w:drawing>
          <wp:inline distT="0" distB="0" distL="0" distR="0" wp14:anchorId="5BE62647" wp14:editId="43B631C0">
            <wp:extent cx="5939548" cy="5061098"/>
            <wp:effectExtent l="0" t="0" r="4445" b="6350"/>
            <wp:docPr id="55" name="صورة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943600" cy="5064551"/>
                    </a:xfrm>
                    <a:prstGeom prst="rect">
                      <a:avLst/>
                    </a:prstGeom>
                  </pic:spPr>
                </pic:pic>
              </a:graphicData>
            </a:graphic>
          </wp:inline>
        </w:drawing>
      </w:r>
    </w:p>
    <w:p w:rsidR="0076585E" w:rsidRDefault="0076585E" w:rsidP="0076585E">
      <w:pPr>
        <w:bidi w:val="0"/>
      </w:pPr>
    </w:p>
    <w:p w:rsidR="0076585E" w:rsidRDefault="00010731" w:rsidP="0076585E">
      <w:pPr>
        <w:bidi w:val="0"/>
      </w:pPr>
      <w:r w:rsidRPr="00010731">
        <w:rPr>
          <w:noProof/>
        </w:rPr>
        <w:lastRenderedPageBreak/>
        <w:drawing>
          <wp:inline distT="0" distB="0" distL="0" distR="0" wp14:anchorId="0D8ACB98" wp14:editId="485B8638">
            <wp:extent cx="5943600" cy="4255135"/>
            <wp:effectExtent l="0" t="0" r="0" b="0"/>
            <wp:docPr id="56" name="صورة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943600" cy="4255135"/>
                    </a:xfrm>
                    <a:prstGeom prst="rect">
                      <a:avLst/>
                    </a:prstGeom>
                  </pic:spPr>
                </pic:pic>
              </a:graphicData>
            </a:graphic>
          </wp:inline>
        </w:drawing>
      </w:r>
    </w:p>
    <w:p w:rsidR="00F33594" w:rsidRPr="005224FE" w:rsidRDefault="00F33594" w:rsidP="00F33594">
      <w:pPr>
        <w:bidi w:val="0"/>
      </w:pPr>
    </w:p>
    <w:p w:rsidR="005224FE" w:rsidRDefault="005224FE" w:rsidP="005224FE">
      <w:pPr>
        <w:bidi w:val="0"/>
        <w:spacing w:line="360" w:lineRule="auto"/>
        <w:jc w:val="both"/>
        <w:rPr>
          <w:rFonts w:asciiTheme="majorBidi" w:hAnsiTheme="majorBidi" w:cstheme="majorBidi"/>
          <w:b/>
          <w:bCs/>
        </w:rPr>
      </w:pPr>
    </w:p>
    <w:p w:rsidR="005224FE" w:rsidRDefault="005224FE" w:rsidP="005224FE">
      <w:pPr>
        <w:bidi w:val="0"/>
        <w:spacing w:line="360" w:lineRule="auto"/>
        <w:jc w:val="both"/>
        <w:rPr>
          <w:rFonts w:asciiTheme="majorBidi" w:hAnsiTheme="majorBidi" w:cstheme="majorBidi"/>
          <w:b/>
          <w:bCs/>
        </w:rPr>
      </w:pPr>
    </w:p>
    <w:p w:rsidR="005224FE" w:rsidRDefault="005224FE" w:rsidP="005224FE">
      <w:pPr>
        <w:bidi w:val="0"/>
        <w:spacing w:line="360" w:lineRule="auto"/>
        <w:jc w:val="both"/>
        <w:rPr>
          <w:rFonts w:asciiTheme="majorBidi" w:hAnsiTheme="majorBidi" w:cstheme="majorBidi"/>
          <w:b/>
          <w:bCs/>
        </w:rPr>
      </w:pPr>
    </w:p>
    <w:p w:rsidR="005224FE" w:rsidRPr="000F38BB" w:rsidRDefault="005224FE" w:rsidP="000F38BB">
      <w:pPr>
        <w:pStyle w:val="Heading3"/>
        <w:numPr>
          <w:ilvl w:val="2"/>
          <w:numId w:val="18"/>
        </w:numPr>
        <w:bidi w:val="0"/>
        <w:ind w:left="720"/>
        <w:rPr>
          <w:rFonts w:asciiTheme="majorBidi" w:hAnsiTheme="majorBidi"/>
          <w:color w:val="auto"/>
        </w:rPr>
      </w:pPr>
      <w:r w:rsidRPr="000F38BB">
        <w:rPr>
          <w:rFonts w:asciiTheme="majorBidi" w:hAnsiTheme="majorBidi"/>
          <w:color w:val="auto"/>
        </w:rPr>
        <w:t xml:space="preserve"> Manhole diameter</w:t>
      </w:r>
    </w:p>
    <w:p w:rsidR="005224FE" w:rsidRPr="005D58A5" w:rsidRDefault="005224FE" w:rsidP="005224FE">
      <w:pPr>
        <w:bidi w:val="0"/>
        <w:rPr>
          <w:rFonts w:asciiTheme="majorBidi" w:hAnsiTheme="majorBidi" w:cstheme="majorBidi"/>
        </w:rPr>
      </w:pPr>
      <w:r w:rsidRPr="005D58A5">
        <w:rPr>
          <w:rFonts w:asciiTheme="majorBidi" w:hAnsiTheme="majorBidi" w:cstheme="majorBidi"/>
        </w:rPr>
        <w:t xml:space="preserve">Define a 1 m diameter for all manholes </w:t>
      </w:r>
      <w:r>
        <w:rPr>
          <w:rFonts w:asciiTheme="majorBidi" w:hAnsiTheme="majorBidi" w:cstheme="majorBidi"/>
        </w:rPr>
        <w:t xml:space="preserve"> , a</w:t>
      </w:r>
      <w:r w:rsidRPr="005D58A5">
        <w:rPr>
          <w:rFonts w:asciiTheme="majorBidi" w:hAnsiTheme="majorBidi" w:cstheme="majorBidi"/>
        </w:rPr>
        <w:t>nd use circular structure</w:t>
      </w:r>
      <w:r>
        <w:rPr>
          <w:rFonts w:asciiTheme="majorBidi" w:hAnsiTheme="majorBidi" w:cstheme="majorBidi"/>
          <w:sz w:val="28"/>
          <w:szCs w:val="28"/>
        </w:rPr>
        <w:t xml:space="preserve"> .</w:t>
      </w:r>
    </w:p>
    <w:p w:rsidR="005224FE" w:rsidRDefault="005224FE" w:rsidP="005224FE">
      <w:pPr>
        <w:bidi w:val="0"/>
        <w:spacing w:line="360" w:lineRule="auto"/>
        <w:jc w:val="both"/>
        <w:rPr>
          <w:rFonts w:asciiTheme="majorBidi" w:hAnsiTheme="majorBidi" w:cstheme="majorBidi"/>
          <w:b/>
          <w:bCs/>
        </w:rPr>
      </w:pPr>
    </w:p>
    <w:p w:rsidR="005224FE" w:rsidRPr="000F38BB" w:rsidRDefault="005224FE" w:rsidP="000F38BB">
      <w:pPr>
        <w:pStyle w:val="Heading3"/>
        <w:numPr>
          <w:ilvl w:val="2"/>
          <w:numId w:val="18"/>
        </w:numPr>
        <w:bidi w:val="0"/>
        <w:ind w:left="720"/>
        <w:rPr>
          <w:rFonts w:asciiTheme="majorBidi" w:hAnsiTheme="majorBidi"/>
          <w:color w:val="auto"/>
        </w:rPr>
      </w:pPr>
      <w:r w:rsidRPr="000F38BB">
        <w:rPr>
          <w:rFonts w:asciiTheme="majorBidi" w:hAnsiTheme="majorBidi"/>
          <w:color w:val="auto"/>
        </w:rPr>
        <w:t>The demand for manholes</w:t>
      </w:r>
    </w:p>
    <w:p w:rsidR="005224FE" w:rsidRDefault="005224FE" w:rsidP="005224FE">
      <w:pPr>
        <w:bidi w:val="0"/>
        <w:spacing w:line="360" w:lineRule="auto"/>
        <w:jc w:val="both"/>
        <w:rPr>
          <w:rFonts w:asciiTheme="majorBidi" w:hAnsiTheme="majorBidi" w:cstheme="majorBidi"/>
        </w:rPr>
      </w:pPr>
      <w:r w:rsidRPr="009A0D2A">
        <w:rPr>
          <w:rFonts w:asciiTheme="majorBidi" w:hAnsiTheme="majorBidi" w:cstheme="majorBidi"/>
        </w:rPr>
        <w:t>Each manhole tack a of sanitary load depend ( area * density)</w:t>
      </w:r>
    </w:p>
    <w:p w:rsidR="005224FE" w:rsidRDefault="005224FE" w:rsidP="005224FE">
      <w:pPr>
        <w:pStyle w:val="ListParagraph"/>
        <w:numPr>
          <w:ilvl w:val="0"/>
          <w:numId w:val="47"/>
        </w:numPr>
        <w:bidi w:val="0"/>
        <w:spacing w:line="360" w:lineRule="auto"/>
        <w:jc w:val="both"/>
        <w:rPr>
          <w:rFonts w:asciiTheme="majorBidi" w:hAnsiTheme="majorBidi" w:cstheme="majorBidi"/>
        </w:rPr>
      </w:pPr>
      <w:r w:rsidRPr="003D220C">
        <w:rPr>
          <w:rFonts w:asciiTheme="majorBidi" w:hAnsiTheme="majorBidi" w:cstheme="majorBidi"/>
        </w:rPr>
        <w:t>Where we divided the area on each manhole using the Thiessen polygons method</w:t>
      </w:r>
      <w:r>
        <w:rPr>
          <w:rFonts w:asciiTheme="majorBidi" w:hAnsiTheme="majorBidi" w:cstheme="majorBidi"/>
        </w:rPr>
        <w:t>.</w:t>
      </w:r>
    </w:p>
    <w:p w:rsidR="005224FE" w:rsidRDefault="005224FE" w:rsidP="005224FE">
      <w:pPr>
        <w:bidi w:val="0"/>
        <w:spacing w:line="360" w:lineRule="auto"/>
        <w:jc w:val="both"/>
        <w:rPr>
          <w:rFonts w:asciiTheme="majorBidi" w:hAnsiTheme="majorBidi" w:cstheme="majorBidi"/>
        </w:rPr>
      </w:pPr>
      <w:r w:rsidRPr="00DA64DF">
        <w:rPr>
          <w:rFonts w:asciiTheme="majorBidi" w:hAnsiTheme="majorBidi" w:cstheme="majorBidi"/>
          <w:noProof/>
        </w:rPr>
        <w:lastRenderedPageBreak/>
        <w:drawing>
          <wp:inline distT="0" distB="0" distL="0" distR="0" wp14:anchorId="40478739" wp14:editId="131B7F5C">
            <wp:extent cx="5943600" cy="3054350"/>
            <wp:effectExtent l="0" t="0" r="0" b="0"/>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943600" cy="3054350"/>
                    </a:xfrm>
                    <a:prstGeom prst="rect">
                      <a:avLst/>
                    </a:prstGeom>
                  </pic:spPr>
                </pic:pic>
              </a:graphicData>
            </a:graphic>
          </wp:inline>
        </w:drawing>
      </w:r>
    </w:p>
    <w:p w:rsidR="005224FE" w:rsidRDefault="005224FE" w:rsidP="005224FE">
      <w:pPr>
        <w:bidi w:val="0"/>
        <w:spacing w:line="360" w:lineRule="auto"/>
        <w:jc w:val="both"/>
        <w:rPr>
          <w:rFonts w:asciiTheme="majorBidi" w:hAnsiTheme="majorBidi" w:cstheme="majorBidi"/>
        </w:rPr>
      </w:pPr>
    </w:p>
    <w:p w:rsidR="005224FE" w:rsidRPr="003D220C" w:rsidRDefault="005224FE" w:rsidP="005224FE">
      <w:pPr>
        <w:bidi w:val="0"/>
        <w:spacing w:line="360" w:lineRule="auto"/>
        <w:jc w:val="both"/>
        <w:rPr>
          <w:rFonts w:asciiTheme="majorBidi" w:hAnsiTheme="majorBidi" w:cstheme="majorBidi"/>
        </w:rPr>
      </w:pPr>
    </w:p>
    <w:p w:rsidR="005224FE" w:rsidRDefault="005224FE" w:rsidP="005224FE">
      <w:pPr>
        <w:pStyle w:val="ListParagraph"/>
        <w:numPr>
          <w:ilvl w:val="0"/>
          <w:numId w:val="47"/>
        </w:numPr>
        <w:bidi w:val="0"/>
        <w:spacing w:line="360" w:lineRule="auto"/>
        <w:jc w:val="both"/>
        <w:rPr>
          <w:rFonts w:asciiTheme="majorBidi" w:hAnsiTheme="majorBidi" w:cstheme="majorBidi"/>
        </w:rPr>
      </w:pPr>
      <w:r w:rsidRPr="00DA64DF">
        <w:rPr>
          <w:rFonts w:asciiTheme="majorBidi" w:hAnsiTheme="majorBidi" w:cstheme="majorBidi"/>
        </w:rPr>
        <w:t>We calculated the area of each polyline and multiplied it by the po</w:t>
      </w:r>
      <w:r>
        <w:rPr>
          <w:rFonts w:asciiTheme="majorBidi" w:hAnsiTheme="majorBidi" w:cstheme="majorBidi"/>
        </w:rPr>
        <w:t>pulation density using the ARC M</w:t>
      </w:r>
      <w:r w:rsidRPr="00DA64DF">
        <w:rPr>
          <w:rFonts w:asciiTheme="majorBidi" w:hAnsiTheme="majorBidi" w:cstheme="majorBidi"/>
        </w:rPr>
        <w:t>ap program</w:t>
      </w:r>
      <w:r>
        <w:rPr>
          <w:rFonts w:asciiTheme="majorBidi" w:hAnsiTheme="majorBidi" w:cstheme="majorBidi"/>
        </w:rPr>
        <w:t>.</w:t>
      </w:r>
    </w:p>
    <w:p w:rsidR="005224FE" w:rsidRPr="00DA64DF" w:rsidRDefault="005224FE" w:rsidP="005224FE">
      <w:pPr>
        <w:bidi w:val="0"/>
        <w:spacing w:line="360" w:lineRule="auto"/>
        <w:jc w:val="both"/>
        <w:rPr>
          <w:rFonts w:asciiTheme="majorBidi" w:hAnsiTheme="majorBidi" w:cstheme="majorBidi"/>
          <w:rtl/>
        </w:rPr>
      </w:pPr>
      <w:r w:rsidRPr="00DA64DF">
        <w:rPr>
          <w:rFonts w:asciiTheme="majorBidi" w:hAnsiTheme="majorBidi" w:cstheme="majorBidi"/>
          <w:noProof/>
        </w:rPr>
        <w:drawing>
          <wp:inline distT="0" distB="0" distL="0" distR="0" wp14:anchorId="3D210EBF" wp14:editId="383F7766">
            <wp:extent cx="5943600" cy="3342005"/>
            <wp:effectExtent l="0" t="0" r="0" b="0"/>
            <wp:docPr id="48" name="صورة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943600" cy="3342005"/>
                    </a:xfrm>
                    <a:prstGeom prst="rect">
                      <a:avLst/>
                    </a:prstGeom>
                  </pic:spPr>
                </pic:pic>
              </a:graphicData>
            </a:graphic>
          </wp:inline>
        </w:drawing>
      </w:r>
    </w:p>
    <w:p w:rsidR="005224FE" w:rsidRDefault="005224FE" w:rsidP="005224FE">
      <w:pPr>
        <w:bidi w:val="0"/>
        <w:rPr>
          <w:b/>
          <w:bCs/>
          <w:sz w:val="20"/>
          <w:szCs w:val="20"/>
        </w:rPr>
      </w:pPr>
    </w:p>
    <w:p w:rsidR="005224FE" w:rsidRDefault="005224FE" w:rsidP="005224FE">
      <w:pPr>
        <w:pStyle w:val="ListParagraph"/>
        <w:numPr>
          <w:ilvl w:val="0"/>
          <w:numId w:val="47"/>
        </w:numPr>
        <w:bidi w:val="0"/>
        <w:spacing w:line="360" w:lineRule="auto"/>
        <w:jc w:val="both"/>
        <w:rPr>
          <w:rFonts w:asciiTheme="majorBidi" w:hAnsiTheme="majorBidi" w:cstheme="majorBidi"/>
        </w:rPr>
      </w:pPr>
      <w:r w:rsidRPr="009718A2">
        <w:rPr>
          <w:rFonts w:asciiTheme="majorBidi" w:hAnsiTheme="majorBidi" w:cstheme="majorBidi"/>
        </w:rPr>
        <w:t>The per capita consumption of wastewater is 495 L/D</w:t>
      </w:r>
    </w:p>
    <w:p w:rsidR="005224FE" w:rsidRDefault="005224FE" w:rsidP="005224FE">
      <w:pPr>
        <w:pStyle w:val="ListParagraph"/>
        <w:numPr>
          <w:ilvl w:val="0"/>
          <w:numId w:val="47"/>
        </w:numPr>
        <w:bidi w:val="0"/>
        <w:spacing w:line="360" w:lineRule="auto"/>
        <w:jc w:val="both"/>
        <w:rPr>
          <w:rFonts w:asciiTheme="majorBidi" w:hAnsiTheme="majorBidi" w:cstheme="majorBidi"/>
        </w:rPr>
      </w:pPr>
      <w:r w:rsidRPr="009718A2">
        <w:rPr>
          <w:rFonts w:asciiTheme="majorBidi" w:hAnsiTheme="majorBidi" w:cstheme="majorBidi"/>
        </w:rPr>
        <w:t>The demand for manholes</w:t>
      </w:r>
      <w:r>
        <w:rPr>
          <w:rFonts w:asciiTheme="majorBidi" w:hAnsiTheme="majorBidi" w:cstheme="majorBidi"/>
        </w:rPr>
        <w:t xml:space="preserve"> = population * 495</w:t>
      </w:r>
    </w:p>
    <w:p w:rsidR="005224FE" w:rsidRPr="00AE44BF" w:rsidRDefault="005224FE" w:rsidP="00AE44BF">
      <w:pPr>
        <w:pStyle w:val="Heading2"/>
        <w:numPr>
          <w:ilvl w:val="1"/>
          <w:numId w:val="18"/>
        </w:numPr>
        <w:tabs>
          <w:tab w:val="center" w:pos="1279"/>
        </w:tabs>
        <w:ind w:left="450"/>
        <w:jc w:val="both"/>
        <w:rPr>
          <w:b/>
          <w:bCs/>
          <w:szCs w:val="32"/>
        </w:rPr>
      </w:pPr>
      <w:r w:rsidRPr="00AE44BF">
        <w:rPr>
          <w:b/>
          <w:bCs/>
          <w:szCs w:val="32"/>
        </w:rPr>
        <w:lastRenderedPageBreak/>
        <w:t>condioute.</w:t>
      </w:r>
    </w:p>
    <w:p w:rsidR="000F38BB" w:rsidRDefault="005224FE" w:rsidP="005224FE">
      <w:pPr>
        <w:bidi w:val="0"/>
        <w:rPr>
          <w:rFonts w:asciiTheme="majorBidi" w:hAnsiTheme="majorBidi" w:cstheme="majorBidi"/>
          <w:sz w:val="28"/>
          <w:szCs w:val="28"/>
        </w:rPr>
      </w:pPr>
      <w:r w:rsidRPr="00B61755">
        <w:rPr>
          <w:rFonts w:asciiTheme="majorBidi" w:hAnsiTheme="majorBidi" w:cstheme="majorBidi"/>
        </w:rPr>
        <w:t xml:space="preserve">First define the condioute material is </w:t>
      </w:r>
      <w:r>
        <w:rPr>
          <w:rFonts w:asciiTheme="majorBidi" w:hAnsiTheme="majorBidi" w:cstheme="majorBidi"/>
          <w:sz w:val="28"/>
          <w:szCs w:val="28"/>
        </w:rPr>
        <w:t>pvc</w:t>
      </w:r>
    </w:p>
    <w:p w:rsidR="000F38BB" w:rsidRDefault="000F38BB" w:rsidP="000F38BB">
      <w:pPr>
        <w:bidi w:val="0"/>
        <w:rPr>
          <w:rFonts w:asciiTheme="majorBidi" w:hAnsiTheme="majorBidi" w:cstheme="majorBidi"/>
          <w:sz w:val="28"/>
          <w:szCs w:val="28"/>
        </w:rPr>
      </w:pPr>
    </w:p>
    <w:p w:rsidR="000F38BB" w:rsidRDefault="000F38BB" w:rsidP="000F38BB">
      <w:pPr>
        <w:bidi w:val="0"/>
        <w:rPr>
          <w:rFonts w:asciiTheme="majorBidi" w:hAnsiTheme="majorBidi" w:cstheme="majorBidi"/>
          <w:sz w:val="28"/>
          <w:szCs w:val="28"/>
        </w:rPr>
      </w:pPr>
      <w:r>
        <w:rPr>
          <w:noProof/>
        </w:rPr>
        <w:drawing>
          <wp:anchor distT="0" distB="0" distL="114300" distR="114300" simplePos="0" relativeHeight="251675648" behindDoc="1" locked="0" layoutInCell="1" allowOverlap="1" wp14:anchorId="18392EB1" wp14:editId="64C0EB94">
            <wp:simplePos x="0" y="0"/>
            <wp:positionH relativeFrom="column">
              <wp:posOffset>964565</wp:posOffset>
            </wp:positionH>
            <wp:positionV relativeFrom="paragraph">
              <wp:posOffset>13335</wp:posOffset>
            </wp:positionV>
            <wp:extent cx="4278630" cy="3180715"/>
            <wp:effectExtent l="0" t="0" r="7620" b="635"/>
            <wp:wrapNone/>
            <wp:docPr id="6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4278630" cy="3180715"/>
                    </a:xfrm>
                    <a:prstGeom prst="rect">
                      <a:avLst/>
                    </a:prstGeom>
                  </pic:spPr>
                </pic:pic>
              </a:graphicData>
            </a:graphic>
          </wp:anchor>
        </w:drawing>
      </w:r>
    </w:p>
    <w:p w:rsidR="000F38BB" w:rsidRDefault="000F38BB" w:rsidP="000F38BB">
      <w:pPr>
        <w:bidi w:val="0"/>
        <w:rPr>
          <w:rFonts w:asciiTheme="majorBidi" w:hAnsiTheme="majorBidi" w:cstheme="majorBidi"/>
          <w:sz w:val="28"/>
          <w:szCs w:val="28"/>
        </w:rPr>
      </w:pPr>
    </w:p>
    <w:p w:rsidR="000F38BB" w:rsidRDefault="000F38BB" w:rsidP="000F38BB">
      <w:pPr>
        <w:bidi w:val="0"/>
        <w:rPr>
          <w:rFonts w:asciiTheme="majorBidi" w:hAnsiTheme="majorBidi" w:cstheme="majorBidi"/>
          <w:sz w:val="28"/>
          <w:szCs w:val="28"/>
        </w:rPr>
      </w:pPr>
    </w:p>
    <w:p w:rsidR="000F38BB" w:rsidRDefault="000F38BB" w:rsidP="000F38BB">
      <w:pPr>
        <w:bidi w:val="0"/>
        <w:rPr>
          <w:rFonts w:asciiTheme="majorBidi" w:hAnsiTheme="majorBidi" w:cstheme="majorBidi"/>
          <w:sz w:val="28"/>
          <w:szCs w:val="28"/>
        </w:rPr>
      </w:pPr>
    </w:p>
    <w:p w:rsidR="000F38BB" w:rsidRDefault="000F38BB" w:rsidP="000F38BB">
      <w:pPr>
        <w:bidi w:val="0"/>
        <w:rPr>
          <w:rFonts w:asciiTheme="majorBidi" w:hAnsiTheme="majorBidi" w:cstheme="majorBidi"/>
          <w:sz w:val="28"/>
          <w:szCs w:val="28"/>
        </w:rPr>
      </w:pPr>
    </w:p>
    <w:p w:rsidR="000F38BB" w:rsidRDefault="000F38BB" w:rsidP="000F38BB">
      <w:pPr>
        <w:bidi w:val="0"/>
        <w:rPr>
          <w:rFonts w:asciiTheme="majorBidi" w:hAnsiTheme="majorBidi" w:cstheme="majorBidi"/>
          <w:sz w:val="28"/>
          <w:szCs w:val="28"/>
        </w:rPr>
      </w:pPr>
    </w:p>
    <w:p w:rsidR="000F38BB" w:rsidRDefault="000F38BB" w:rsidP="000F38BB">
      <w:pPr>
        <w:bidi w:val="0"/>
        <w:rPr>
          <w:rFonts w:asciiTheme="majorBidi" w:hAnsiTheme="majorBidi" w:cstheme="majorBidi"/>
          <w:sz w:val="28"/>
          <w:szCs w:val="28"/>
        </w:rPr>
      </w:pPr>
    </w:p>
    <w:p w:rsidR="000F38BB" w:rsidRDefault="000F38BB" w:rsidP="000F38BB">
      <w:pPr>
        <w:bidi w:val="0"/>
        <w:rPr>
          <w:rFonts w:asciiTheme="majorBidi" w:hAnsiTheme="majorBidi" w:cstheme="majorBidi"/>
          <w:sz w:val="28"/>
          <w:szCs w:val="28"/>
        </w:rPr>
      </w:pPr>
    </w:p>
    <w:p w:rsidR="000F38BB" w:rsidRDefault="000F38BB" w:rsidP="000F38BB">
      <w:pPr>
        <w:bidi w:val="0"/>
        <w:rPr>
          <w:rFonts w:asciiTheme="majorBidi" w:hAnsiTheme="majorBidi" w:cstheme="majorBidi"/>
          <w:sz w:val="28"/>
          <w:szCs w:val="28"/>
        </w:rPr>
      </w:pPr>
    </w:p>
    <w:p w:rsidR="000F38BB" w:rsidRDefault="000F38BB" w:rsidP="000F38BB">
      <w:pPr>
        <w:bidi w:val="0"/>
        <w:rPr>
          <w:rFonts w:asciiTheme="majorBidi" w:hAnsiTheme="majorBidi" w:cstheme="majorBidi"/>
          <w:sz w:val="28"/>
          <w:szCs w:val="28"/>
        </w:rPr>
      </w:pPr>
    </w:p>
    <w:p w:rsidR="000F38BB" w:rsidRDefault="000F38BB" w:rsidP="000F38BB">
      <w:pPr>
        <w:bidi w:val="0"/>
        <w:rPr>
          <w:rFonts w:asciiTheme="majorBidi" w:hAnsiTheme="majorBidi" w:cstheme="majorBidi"/>
          <w:sz w:val="28"/>
          <w:szCs w:val="28"/>
        </w:rPr>
      </w:pPr>
    </w:p>
    <w:p w:rsidR="000F38BB" w:rsidRDefault="000F38BB" w:rsidP="000F38BB">
      <w:pPr>
        <w:bidi w:val="0"/>
        <w:rPr>
          <w:noProof/>
          <w:rtl/>
        </w:rPr>
      </w:pPr>
    </w:p>
    <w:p w:rsidR="005224FE" w:rsidRDefault="005224FE" w:rsidP="000F38BB">
      <w:pPr>
        <w:bidi w:val="0"/>
        <w:rPr>
          <w:rFonts w:asciiTheme="majorBidi" w:hAnsiTheme="majorBidi" w:cstheme="majorBidi"/>
          <w:sz w:val="28"/>
          <w:szCs w:val="28"/>
        </w:rPr>
      </w:pPr>
      <w:r>
        <w:rPr>
          <w:rFonts w:asciiTheme="majorBidi" w:hAnsiTheme="majorBidi" w:cstheme="majorBidi"/>
          <w:sz w:val="28"/>
          <w:szCs w:val="28"/>
        </w:rPr>
        <w:t>.</w:t>
      </w:r>
    </w:p>
    <w:p w:rsidR="005224FE" w:rsidRPr="00B61755" w:rsidRDefault="005224FE" w:rsidP="005224FE">
      <w:pPr>
        <w:bidi w:val="0"/>
        <w:rPr>
          <w:rFonts w:asciiTheme="majorBidi" w:hAnsiTheme="majorBidi" w:cstheme="majorBidi"/>
          <w:sz w:val="28"/>
          <w:szCs w:val="28"/>
        </w:rPr>
      </w:pPr>
    </w:p>
    <w:p w:rsidR="005224FE" w:rsidRDefault="005224FE" w:rsidP="000F38BB">
      <w:pPr>
        <w:tabs>
          <w:tab w:val="left" w:pos="8070"/>
        </w:tabs>
        <w:bidi w:val="0"/>
        <w:rPr>
          <w:rFonts w:asciiTheme="majorBidi" w:hAnsiTheme="majorBidi" w:cstheme="majorBidi"/>
          <w:sz w:val="28"/>
          <w:szCs w:val="28"/>
        </w:rPr>
      </w:pPr>
    </w:p>
    <w:p w:rsidR="005224FE" w:rsidRDefault="005224FE" w:rsidP="005224FE">
      <w:pPr>
        <w:tabs>
          <w:tab w:val="left" w:pos="8070"/>
        </w:tabs>
        <w:bidi w:val="0"/>
        <w:rPr>
          <w:rFonts w:asciiTheme="majorBidi" w:hAnsiTheme="majorBidi" w:cstheme="majorBidi"/>
          <w:sz w:val="28"/>
          <w:szCs w:val="28"/>
        </w:rPr>
      </w:pPr>
    </w:p>
    <w:p w:rsidR="00F40D9C" w:rsidRDefault="005224FE" w:rsidP="005224FE">
      <w:pPr>
        <w:bidi w:val="0"/>
        <w:jc w:val="both"/>
      </w:pPr>
      <w:r w:rsidRPr="000F38BB">
        <w:rPr>
          <w:rFonts w:asciiTheme="majorBidi" w:hAnsiTheme="majorBidi" w:cstheme="majorBidi"/>
          <w:sz w:val="28"/>
          <w:szCs w:val="28"/>
        </w:rPr>
        <w:t>Then define the sewer diameter by known the minimum dimeter should be 8 inch or more</w:t>
      </w:r>
    </w:p>
    <w:p w:rsidR="00793685" w:rsidRDefault="000F38BB" w:rsidP="00793685">
      <w:pPr>
        <w:bidi w:val="0"/>
        <w:jc w:val="both"/>
      </w:pPr>
      <w:r w:rsidRPr="000F38BB">
        <w:rPr>
          <w:noProof/>
        </w:rPr>
        <w:drawing>
          <wp:inline distT="0" distB="0" distL="0" distR="0" wp14:anchorId="76B3200E" wp14:editId="7C4697CE">
            <wp:extent cx="5943600" cy="3341370"/>
            <wp:effectExtent l="0" t="0" r="0" b="0"/>
            <wp:docPr id="63" name="صورة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943600" cy="3341370"/>
                    </a:xfrm>
                    <a:prstGeom prst="rect">
                      <a:avLst/>
                    </a:prstGeom>
                  </pic:spPr>
                </pic:pic>
              </a:graphicData>
            </a:graphic>
          </wp:inline>
        </w:drawing>
      </w:r>
    </w:p>
    <w:p w:rsidR="000F38BB" w:rsidRDefault="000F38BB" w:rsidP="000F38BB">
      <w:pPr>
        <w:bidi w:val="0"/>
        <w:jc w:val="both"/>
      </w:pPr>
    </w:p>
    <w:p w:rsidR="000F38BB" w:rsidRDefault="000F38BB" w:rsidP="000F38BB">
      <w:pPr>
        <w:bidi w:val="0"/>
        <w:jc w:val="both"/>
      </w:pPr>
    </w:p>
    <w:p w:rsidR="000F38BB" w:rsidRDefault="000F38BB" w:rsidP="000F38BB">
      <w:pPr>
        <w:bidi w:val="0"/>
        <w:jc w:val="both"/>
      </w:pPr>
    </w:p>
    <w:p w:rsidR="00AE44BF" w:rsidRPr="00F61261" w:rsidRDefault="00AE44BF" w:rsidP="00AE44BF">
      <w:pPr>
        <w:pStyle w:val="Heading2"/>
        <w:numPr>
          <w:ilvl w:val="1"/>
          <w:numId w:val="18"/>
        </w:numPr>
        <w:tabs>
          <w:tab w:val="center" w:pos="1279"/>
        </w:tabs>
        <w:ind w:left="450"/>
        <w:jc w:val="both"/>
        <w:rPr>
          <w:rFonts w:asciiTheme="majorBidi" w:hAnsiTheme="majorBidi" w:cstheme="majorBidi"/>
          <w:b/>
          <w:bCs/>
        </w:rPr>
      </w:pPr>
      <w:r w:rsidRPr="00AE44BF">
        <w:rPr>
          <w:b/>
          <w:bCs/>
          <w:szCs w:val="32"/>
        </w:rPr>
        <w:lastRenderedPageBreak/>
        <w:t>constrains</w:t>
      </w:r>
    </w:p>
    <w:p w:rsidR="00AE44BF" w:rsidRPr="00F61261" w:rsidRDefault="00AE44BF" w:rsidP="00AE44BF">
      <w:pPr>
        <w:tabs>
          <w:tab w:val="left" w:pos="8070"/>
        </w:tabs>
        <w:bidi w:val="0"/>
        <w:rPr>
          <w:rFonts w:asciiTheme="majorBidi" w:hAnsiTheme="majorBidi" w:cstheme="majorBidi"/>
        </w:rPr>
      </w:pPr>
    </w:p>
    <w:p w:rsidR="00AE44BF" w:rsidRDefault="00AE44BF" w:rsidP="00AE44BF">
      <w:pPr>
        <w:bidi w:val="0"/>
        <w:rPr>
          <w:rFonts w:asciiTheme="majorBidi" w:hAnsiTheme="majorBidi" w:cstheme="majorBidi"/>
        </w:rPr>
      </w:pPr>
      <w:r w:rsidRPr="00F61261">
        <w:rPr>
          <w:rFonts w:asciiTheme="majorBidi" w:hAnsiTheme="majorBidi" w:cstheme="majorBidi"/>
        </w:rPr>
        <w:t>Then define it in sewer cad:</w:t>
      </w:r>
    </w:p>
    <w:p w:rsidR="00AE44BF" w:rsidRPr="00F61261" w:rsidRDefault="00AE44BF" w:rsidP="00AE44BF">
      <w:pPr>
        <w:bidi w:val="0"/>
        <w:rPr>
          <w:rFonts w:asciiTheme="majorBidi" w:hAnsiTheme="majorBidi" w:cstheme="majorBidi"/>
        </w:rPr>
      </w:pPr>
    </w:p>
    <w:p w:rsidR="00AE44BF" w:rsidRDefault="00AE44BF" w:rsidP="00AE44BF">
      <w:pPr>
        <w:pStyle w:val="ListParagraph"/>
        <w:numPr>
          <w:ilvl w:val="0"/>
          <w:numId w:val="48"/>
        </w:numPr>
        <w:bidi w:val="0"/>
        <w:spacing w:after="200" w:line="276" w:lineRule="auto"/>
        <w:rPr>
          <w:rFonts w:asciiTheme="majorBidi" w:hAnsiTheme="majorBidi" w:cstheme="majorBidi"/>
        </w:rPr>
      </w:pPr>
      <w:r w:rsidRPr="00F61261">
        <w:rPr>
          <w:rFonts w:asciiTheme="majorBidi" w:hAnsiTheme="majorBidi" w:cstheme="majorBidi"/>
        </w:rPr>
        <w:t>Velocity constrain (and par full design )</w:t>
      </w:r>
    </w:p>
    <w:p w:rsidR="00AE44BF" w:rsidRDefault="00AE44BF" w:rsidP="00AE44BF">
      <w:pPr>
        <w:bidi w:val="0"/>
        <w:spacing w:after="200" w:line="276" w:lineRule="auto"/>
        <w:rPr>
          <w:rFonts w:asciiTheme="majorBidi" w:hAnsiTheme="majorBidi" w:cstheme="majorBidi"/>
        </w:rPr>
      </w:pPr>
      <w:r w:rsidRPr="007B45FE">
        <w:rPr>
          <w:rFonts w:asciiTheme="majorBidi" w:hAnsiTheme="majorBidi" w:cstheme="majorBidi"/>
          <w:noProof/>
        </w:rPr>
        <w:drawing>
          <wp:inline distT="0" distB="0" distL="0" distR="0" wp14:anchorId="0D86167C" wp14:editId="6C19403A">
            <wp:extent cx="5943600" cy="3289935"/>
            <wp:effectExtent l="0" t="0" r="0" b="5715"/>
            <wp:docPr id="256" name="صورة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943600" cy="3289935"/>
                    </a:xfrm>
                    <a:prstGeom prst="rect">
                      <a:avLst/>
                    </a:prstGeom>
                  </pic:spPr>
                </pic:pic>
              </a:graphicData>
            </a:graphic>
          </wp:inline>
        </w:drawing>
      </w:r>
    </w:p>
    <w:p w:rsidR="00AE44BF" w:rsidRDefault="00AE44BF" w:rsidP="00AE44BF">
      <w:pPr>
        <w:bidi w:val="0"/>
        <w:spacing w:after="200" w:line="276" w:lineRule="auto"/>
        <w:rPr>
          <w:rFonts w:asciiTheme="majorBidi" w:hAnsiTheme="majorBidi" w:cstheme="majorBidi"/>
        </w:rPr>
      </w:pPr>
    </w:p>
    <w:p w:rsidR="00AE44BF" w:rsidRDefault="00AE44BF" w:rsidP="00AE44BF">
      <w:pPr>
        <w:bidi w:val="0"/>
        <w:spacing w:after="200" w:line="276" w:lineRule="auto"/>
        <w:rPr>
          <w:rFonts w:asciiTheme="majorBidi" w:hAnsiTheme="majorBidi" w:cstheme="majorBidi"/>
        </w:rPr>
      </w:pPr>
    </w:p>
    <w:p w:rsidR="00AE44BF" w:rsidRDefault="00AE44BF" w:rsidP="00AE44BF">
      <w:pPr>
        <w:bidi w:val="0"/>
        <w:spacing w:after="200" w:line="276" w:lineRule="auto"/>
        <w:rPr>
          <w:rFonts w:asciiTheme="majorBidi" w:hAnsiTheme="majorBidi" w:cstheme="majorBidi"/>
        </w:rPr>
      </w:pPr>
    </w:p>
    <w:p w:rsidR="00AE44BF" w:rsidRDefault="00AE44BF" w:rsidP="00AE44BF">
      <w:pPr>
        <w:bidi w:val="0"/>
        <w:spacing w:after="200" w:line="276" w:lineRule="auto"/>
        <w:rPr>
          <w:rFonts w:asciiTheme="majorBidi" w:hAnsiTheme="majorBidi" w:cstheme="majorBidi"/>
        </w:rPr>
      </w:pPr>
    </w:p>
    <w:p w:rsidR="00AE44BF" w:rsidRDefault="00AE44BF" w:rsidP="00AE44BF">
      <w:pPr>
        <w:bidi w:val="0"/>
        <w:spacing w:after="200" w:line="276" w:lineRule="auto"/>
        <w:rPr>
          <w:rFonts w:asciiTheme="majorBidi" w:hAnsiTheme="majorBidi" w:cstheme="majorBidi"/>
        </w:rPr>
      </w:pPr>
    </w:p>
    <w:p w:rsidR="00AE44BF" w:rsidRDefault="00AE44BF" w:rsidP="00AE44BF">
      <w:pPr>
        <w:bidi w:val="0"/>
        <w:spacing w:after="200" w:line="276" w:lineRule="auto"/>
        <w:rPr>
          <w:rFonts w:asciiTheme="majorBidi" w:hAnsiTheme="majorBidi" w:cstheme="majorBidi"/>
        </w:rPr>
      </w:pPr>
    </w:p>
    <w:p w:rsidR="00AE44BF" w:rsidRDefault="00AE44BF" w:rsidP="00AE44BF">
      <w:pPr>
        <w:bidi w:val="0"/>
        <w:spacing w:after="200" w:line="276" w:lineRule="auto"/>
        <w:rPr>
          <w:rFonts w:asciiTheme="majorBidi" w:hAnsiTheme="majorBidi" w:cstheme="majorBidi"/>
        </w:rPr>
      </w:pPr>
    </w:p>
    <w:p w:rsidR="00AE44BF" w:rsidRDefault="00AE44BF" w:rsidP="00AE44BF">
      <w:pPr>
        <w:bidi w:val="0"/>
        <w:spacing w:after="200" w:line="276" w:lineRule="auto"/>
        <w:rPr>
          <w:rFonts w:asciiTheme="majorBidi" w:hAnsiTheme="majorBidi" w:cstheme="majorBidi"/>
        </w:rPr>
      </w:pPr>
    </w:p>
    <w:p w:rsidR="00AE44BF" w:rsidRDefault="00AE44BF" w:rsidP="00AE44BF">
      <w:pPr>
        <w:bidi w:val="0"/>
        <w:spacing w:after="200" w:line="276" w:lineRule="auto"/>
        <w:rPr>
          <w:rFonts w:asciiTheme="majorBidi" w:hAnsiTheme="majorBidi" w:cstheme="majorBidi"/>
        </w:rPr>
      </w:pPr>
    </w:p>
    <w:p w:rsidR="00AE44BF" w:rsidRDefault="00AE44BF" w:rsidP="00AE44BF">
      <w:pPr>
        <w:bidi w:val="0"/>
        <w:spacing w:after="200" w:line="276" w:lineRule="auto"/>
        <w:rPr>
          <w:rFonts w:asciiTheme="majorBidi" w:hAnsiTheme="majorBidi" w:cstheme="majorBidi"/>
        </w:rPr>
      </w:pPr>
    </w:p>
    <w:p w:rsidR="00AE44BF" w:rsidRDefault="00AE44BF" w:rsidP="00AE44BF">
      <w:pPr>
        <w:bidi w:val="0"/>
        <w:spacing w:after="200" w:line="276" w:lineRule="auto"/>
        <w:rPr>
          <w:rFonts w:asciiTheme="majorBidi" w:hAnsiTheme="majorBidi" w:cstheme="majorBidi"/>
        </w:rPr>
      </w:pPr>
    </w:p>
    <w:p w:rsidR="00AE44BF" w:rsidRPr="00323A91" w:rsidRDefault="00AE44BF" w:rsidP="00AE44BF">
      <w:pPr>
        <w:pStyle w:val="ListParagraph"/>
        <w:numPr>
          <w:ilvl w:val="0"/>
          <w:numId w:val="48"/>
        </w:numPr>
        <w:bidi w:val="0"/>
        <w:spacing w:after="200" w:line="276" w:lineRule="auto"/>
        <w:rPr>
          <w:rFonts w:asciiTheme="majorBidi" w:hAnsiTheme="majorBidi" w:cstheme="majorBidi"/>
          <w:sz w:val="22"/>
          <w:szCs w:val="22"/>
        </w:rPr>
      </w:pPr>
      <w:r w:rsidRPr="00323A91">
        <w:rPr>
          <w:rFonts w:asciiTheme="majorBidi" w:hAnsiTheme="majorBidi" w:cstheme="majorBidi"/>
        </w:rPr>
        <w:lastRenderedPageBreak/>
        <w:t>Cover constrain:</w:t>
      </w:r>
    </w:p>
    <w:p w:rsidR="00AE44BF" w:rsidRPr="007B45FE" w:rsidRDefault="00AE44BF" w:rsidP="00AE44BF">
      <w:pPr>
        <w:bidi w:val="0"/>
        <w:spacing w:after="200" w:line="276" w:lineRule="auto"/>
        <w:rPr>
          <w:rFonts w:asciiTheme="majorBidi" w:hAnsiTheme="majorBidi" w:cstheme="majorBidi"/>
        </w:rPr>
      </w:pPr>
      <w:r w:rsidRPr="007B45FE">
        <w:rPr>
          <w:rFonts w:asciiTheme="majorBidi" w:hAnsiTheme="majorBidi" w:cstheme="majorBidi"/>
          <w:noProof/>
        </w:rPr>
        <w:drawing>
          <wp:inline distT="0" distB="0" distL="0" distR="0" wp14:anchorId="052BFB30" wp14:editId="0350211B">
            <wp:extent cx="3610479" cy="4048690"/>
            <wp:effectExtent l="0" t="0" r="9525" b="9525"/>
            <wp:docPr id="258" name="صورة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3610479" cy="4048690"/>
                    </a:xfrm>
                    <a:prstGeom prst="rect">
                      <a:avLst/>
                    </a:prstGeom>
                  </pic:spPr>
                </pic:pic>
              </a:graphicData>
            </a:graphic>
          </wp:inline>
        </w:drawing>
      </w:r>
    </w:p>
    <w:p w:rsidR="00AE44BF" w:rsidRPr="00323A91" w:rsidRDefault="00AE44BF" w:rsidP="00AE44BF">
      <w:pPr>
        <w:pStyle w:val="ListParagraph"/>
        <w:numPr>
          <w:ilvl w:val="0"/>
          <w:numId w:val="48"/>
        </w:numPr>
        <w:bidi w:val="0"/>
        <w:spacing w:after="200" w:line="276" w:lineRule="auto"/>
        <w:rPr>
          <w:rFonts w:asciiTheme="majorBidi" w:hAnsiTheme="majorBidi" w:cstheme="majorBidi"/>
        </w:rPr>
      </w:pPr>
      <w:r w:rsidRPr="00323A91">
        <w:rPr>
          <w:rFonts w:asciiTheme="majorBidi" w:hAnsiTheme="majorBidi" w:cstheme="majorBidi"/>
        </w:rPr>
        <w:t>Slop constrain:</w:t>
      </w:r>
    </w:p>
    <w:p w:rsidR="00AE44BF" w:rsidRDefault="00AE44BF" w:rsidP="00AE44BF">
      <w:pPr>
        <w:tabs>
          <w:tab w:val="left" w:pos="8070"/>
        </w:tabs>
        <w:bidi w:val="0"/>
        <w:rPr>
          <w:rFonts w:asciiTheme="majorBidi" w:hAnsiTheme="majorBidi" w:cstheme="majorBidi"/>
          <w:sz w:val="28"/>
          <w:szCs w:val="28"/>
        </w:rPr>
      </w:pPr>
      <w:r w:rsidRPr="008760BA">
        <w:rPr>
          <w:rFonts w:asciiTheme="majorBidi" w:hAnsiTheme="majorBidi" w:cstheme="majorBidi"/>
          <w:noProof/>
          <w:sz w:val="28"/>
          <w:szCs w:val="28"/>
        </w:rPr>
        <w:lastRenderedPageBreak/>
        <w:drawing>
          <wp:inline distT="0" distB="0" distL="0" distR="0" wp14:anchorId="1CA1A9DD" wp14:editId="00FE3FFB">
            <wp:extent cx="3934374" cy="4382112"/>
            <wp:effectExtent l="0" t="0" r="9525" b="0"/>
            <wp:docPr id="263" name="صورة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3934374" cy="4382112"/>
                    </a:xfrm>
                    <a:prstGeom prst="rect">
                      <a:avLst/>
                    </a:prstGeom>
                  </pic:spPr>
                </pic:pic>
              </a:graphicData>
            </a:graphic>
          </wp:inline>
        </w:drawing>
      </w: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sz w:val="28"/>
          <w:szCs w:val="28"/>
        </w:rPr>
      </w:pPr>
    </w:p>
    <w:p w:rsidR="00AE44BF" w:rsidRDefault="00AE44BF" w:rsidP="00AE44BF">
      <w:pPr>
        <w:tabs>
          <w:tab w:val="left" w:pos="8070"/>
        </w:tabs>
        <w:bidi w:val="0"/>
        <w:rPr>
          <w:rFonts w:asciiTheme="majorBidi" w:hAnsiTheme="majorBidi" w:cstheme="majorBidi"/>
          <w:b/>
          <w:bCs/>
        </w:rPr>
      </w:pPr>
    </w:p>
    <w:p w:rsidR="00AE44BF" w:rsidRPr="00C038B7" w:rsidRDefault="00AE44BF" w:rsidP="00C038B7">
      <w:pPr>
        <w:pStyle w:val="Heading2"/>
        <w:numPr>
          <w:ilvl w:val="1"/>
          <w:numId w:val="18"/>
        </w:numPr>
        <w:tabs>
          <w:tab w:val="center" w:pos="1279"/>
        </w:tabs>
        <w:ind w:left="450"/>
        <w:jc w:val="both"/>
        <w:rPr>
          <w:b/>
          <w:bCs/>
          <w:szCs w:val="32"/>
        </w:rPr>
      </w:pPr>
      <w:r w:rsidRPr="00C038B7">
        <w:rPr>
          <w:b/>
          <w:bCs/>
          <w:szCs w:val="32"/>
        </w:rPr>
        <w:t>calculation option:</w:t>
      </w:r>
    </w:p>
    <w:p w:rsidR="00AE44BF" w:rsidRDefault="00AE44BF" w:rsidP="00AE44BF">
      <w:pPr>
        <w:tabs>
          <w:tab w:val="left" w:pos="8070"/>
        </w:tabs>
        <w:bidi w:val="0"/>
        <w:rPr>
          <w:rFonts w:asciiTheme="majorBidi" w:hAnsiTheme="majorBidi" w:cstheme="majorBidi"/>
          <w:b/>
          <w:bCs/>
        </w:rPr>
      </w:pPr>
    </w:p>
    <w:p w:rsidR="00AE44BF" w:rsidRDefault="00AE44BF" w:rsidP="00AE44BF">
      <w:pPr>
        <w:tabs>
          <w:tab w:val="left" w:pos="8070"/>
        </w:tabs>
        <w:bidi w:val="0"/>
        <w:rPr>
          <w:rFonts w:asciiTheme="majorBidi" w:hAnsiTheme="majorBidi" w:cstheme="majorBidi"/>
          <w:b/>
          <w:bCs/>
        </w:rPr>
      </w:pPr>
      <w:r>
        <w:rPr>
          <w:noProof/>
        </w:rPr>
        <w:drawing>
          <wp:inline distT="0" distB="0" distL="0" distR="0" wp14:anchorId="4E8B0677" wp14:editId="4683E8FC">
            <wp:extent cx="5943600" cy="5813425"/>
            <wp:effectExtent l="0" t="0" r="0" b="0"/>
            <wp:docPr id="26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43600" cy="5813425"/>
                    </a:xfrm>
                    <a:prstGeom prst="rect">
                      <a:avLst/>
                    </a:prstGeom>
                  </pic:spPr>
                </pic:pic>
              </a:graphicData>
            </a:graphic>
          </wp:inline>
        </w:drawing>
      </w:r>
    </w:p>
    <w:p w:rsidR="00AE44BF" w:rsidRDefault="00AE44BF" w:rsidP="00AE44BF">
      <w:pPr>
        <w:tabs>
          <w:tab w:val="left" w:pos="8070"/>
        </w:tabs>
        <w:bidi w:val="0"/>
        <w:rPr>
          <w:rFonts w:asciiTheme="majorBidi" w:hAnsiTheme="majorBidi" w:cstheme="majorBidi"/>
          <w:b/>
          <w:bCs/>
        </w:rPr>
      </w:pPr>
    </w:p>
    <w:p w:rsidR="00C038B7" w:rsidRDefault="00C038B7" w:rsidP="00C038B7">
      <w:pPr>
        <w:tabs>
          <w:tab w:val="left" w:pos="8070"/>
        </w:tabs>
        <w:bidi w:val="0"/>
        <w:rPr>
          <w:rFonts w:asciiTheme="majorBidi" w:hAnsiTheme="majorBidi" w:cstheme="majorBidi"/>
          <w:b/>
          <w:bCs/>
        </w:rPr>
      </w:pPr>
    </w:p>
    <w:p w:rsidR="00C038B7" w:rsidRDefault="00C038B7" w:rsidP="00C038B7">
      <w:pPr>
        <w:tabs>
          <w:tab w:val="left" w:pos="8070"/>
        </w:tabs>
        <w:bidi w:val="0"/>
        <w:rPr>
          <w:rFonts w:asciiTheme="majorBidi" w:hAnsiTheme="majorBidi" w:cstheme="majorBidi"/>
          <w:b/>
          <w:bCs/>
        </w:rPr>
      </w:pPr>
    </w:p>
    <w:p w:rsidR="00C038B7" w:rsidRDefault="00C038B7" w:rsidP="00C038B7">
      <w:pPr>
        <w:tabs>
          <w:tab w:val="left" w:pos="8070"/>
        </w:tabs>
        <w:bidi w:val="0"/>
        <w:rPr>
          <w:rFonts w:asciiTheme="majorBidi" w:hAnsiTheme="majorBidi" w:cstheme="majorBidi"/>
          <w:b/>
          <w:bCs/>
        </w:rPr>
      </w:pPr>
    </w:p>
    <w:p w:rsidR="00C038B7" w:rsidRDefault="00C038B7" w:rsidP="00C038B7">
      <w:pPr>
        <w:tabs>
          <w:tab w:val="left" w:pos="8070"/>
        </w:tabs>
        <w:bidi w:val="0"/>
        <w:rPr>
          <w:rFonts w:asciiTheme="majorBidi" w:hAnsiTheme="majorBidi" w:cstheme="majorBidi"/>
          <w:b/>
          <w:bCs/>
        </w:rPr>
      </w:pPr>
    </w:p>
    <w:p w:rsidR="00C038B7" w:rsidRDefault="00C038B7" w:rsidP="00C038B7">
      <w:pPr>
        <w:tabs>
          <w:tab w:val="left" w:pos="8070"/>
        </w:tabs>
        <w:bidi w:val="0"/>
        <w:rPr>
          <w:rFonts w:asciiTheme="majorBidi" w:hAnsiTheme="majorBidi" w:cstheme="majorBidi"/>
          <w:b/>
          <w:bCs/>
        </w:rPr>
      </w:pPr>
    </w:p>
    <w:p w:rsidR="00C038B7" w:rsidRDefault="00C038B7" w:rsidP="00C038B7">
      <w:pPr>
        <w:tabs>
          <w:tab w:val="left" w:pos="8070"/>
        </w:tabs>
        <w:bidi w:val="0"/>
        <w:rPr>
          <w:rFonts w:asciiTheme="majorBidi" w:hAnsiTheme="majorBidi" w:cstheme="majorBidi"/>
          <w:b/>
          <w:bCs/>
        </w:rPr>
      </w:pPr>
    </w:p>
    <w:p w:rsidR="00C038B7" w:rsidRDefault="00C038B7" w:rsidP="00C038B7">
      <w:pPr>
        <w:tabs>
          <w:tab w:val="left" w:pos="8070"/>
        </w:tabs>
        <w:bidi w:val="0"/>
        <w:rPr>
          <w:rFonts w:asciiTheme="majorBidi" w:hAnsiTheme="majorBidi" w:cstheme="majorBidi"/>
          <w:b/>
          <w:bCs/>
        </w:rPr>
      </w:pPr>
    </w:p>
    <w:p w:rsidR="00C038B7" w:rsidRDefault="00C038B7" w:rsidP="00C038B7">
      <w:pPr>
        <w:tabs>
          <w:tab w:val="left" w:pos="8070"/>
        </w:tabs>
        <w:bidi w:val="0"/>
        <w:rPr>
          <w:rFonts w:asciiTheme="majorBidi" w:hAnsiTheme="majorBidi" w:cstheme="majorBidi"/>
          <w:b/>
          <w:bCs/>
        </w:rPr>
      </w:pPr>
    </w:p>
    <w:p w:rsidR="00857E44" w:rsidRPr="00857E44" w:rsidRDefault="00857E44" w:rsidP="00857E44">
      <w:pPr>
        <w:pStyle w:val="Heading2"/>
        <w:numPr>
          <w:ilvl w:val="1"/>
          <w:numId w:val="18"/>
        </w:numPr>
        <w:ind w:left="450"/>
        <w:jc w:val="both"/>
        <w:rPr>
          <w:b/>
          <w:bCs/>
          <w:szCs w:val="32"/>
        </w:rPr>
      </w:pPr>
      <w:r w:rsidRPr="00857E44">
        <w:rPr>
          <w:b/>
          <w:bCs/>
          <w:szCs w:val="32"/>
        </w:rPr>
        <w:lastRenderedPageBreak/>
        <w:t>result and conclusion</w:t>
      </w:r>
    </w:p>
    <w:p w:rsidR="00857E44" w:rsidRDefault="00857E44" w:rsidP="00857E44">
      <w:pPr>
        <w:tabs>
          <w:tab w:val="left" w:pos="8070"/>
        </w:tabs>
        <w:bidi w:val="0"/>
        <w:rPr>
          <w:rFonts w:asciiTheme="majorBidi" w:hAnsiTheme="majorBidi" w:cstheme="majorBidi"/>
          <w:b/>
          <w:bCs/>
        </w:rPr>
      </w:pPr>
    </w:p>
    <w:p w:rsidR="00857E44" w:rsidRDefault="00857E44" w:rsidP="00857E44">
      <w:pPr>
        <w:pStyle w:val="Heading3"/>
        <w:numPr>
          <w:ilvl w:val="2"/>
          <w:numId w:val="18"/>
        </w:numPr>
        <w:bidi w:val="0"/>
        <w:ind w:left="720"/>
        <w:rPr>
          <w:rFonts w:asciiTheme="majorBidi" w:hAnsiTheme="majorBidi"/>
          <w:color w:val="auto"/>
        </w:rPr>
      </w:pPr>
      <w:r w:rsidRPr="00857E44">
        <w:rPr>
          <w:rFonts w:asciiTheme="majorBidi" w:hAnsiTheme="majorBidi"/>
          <w:color w:val="auto"/>
        </w:rPr>
        <w:t>conduit result:</w:t>
      </w:r>
    </w:p>
    <w:p w:rsidR="00857E44" w:rsidRDefault="00857E44" w:rsidP="00857E44">
      <w:pPr>
        <w:bidi w:val="0"/>
      </w:pPr>
      <w:r>
        <w:t>Desiccation on conduit results:</w:t>
      </w:r>
    </w:p>
    <w:p w:rsidR="00914E2A" w:rsidRDefault="00914E2A" w:rsidP="00914E2A">
      <w:pPr>
        <w:bidi w:val="0"/>
      </w:pPr>
    </w:p>
    <w:p w:rsidR="00857E44" w:rsidRDefault="00857E44" w:rsidP="00857E44">
      <w:pPr>
        <w:bidi w:val="0"/>
        <w:rPr>
          <w:rtl/>
        </w:rPr>
      </w:pPr>
    </w:p>
    <w:p w:rsidR="00857E44" w:rsidRDefault="00857E44" w:rsidP="00914E2A">
      <w:pPr>
        <w:pStyle w:val="ListParagraph"/>
        <w:numPr>
          <w:ilvl w:val="0"/>
          <w:numId w:val="50"/>
        </w:numPr>
        <w:bidi w:val="0"/>
      </w:pPr>
      <w:r>
        <w:t>length of conduit good should be in range between (20-50)m but with any change in direction of street well need to manhole so the length will increase but in general its good .</w:t>
      </w:r>
    </w:p>
    <w:p w:rsidR="00857E44" w:rsidRDefault="00857E44" w:rsidP="00914E2A">
      <w:pPr>
        <w:pStyle w:val="ListParagraph"/>
        <w:numPr>
          <w:ilvl w:val="0"/>
          <w:numId w:val="50"/>
        </w:numPr>
        <w:bidi w:val="0"/>
      </w:pPr>
      <w:r>
        <w:t xml:space="preserve">slop: maximum slop =8%  and minimum slop = 1% within the design constrain so </w:t>
      </w:r>
      <w:r w:rsidR="00914E2A">
        <w:t>very</w:t>
      </w:r>
      <w:r>
        <w:t xml:space="preserve"> good </w:t>
      </w:r>
    </w:p>
    <w:p w:rsidR="00857E44" w:rsidRDefault="00857E44" w:rsidP="00914E2A">
      <w:pPr>
        <w:pStyle w:val="ListParagraph"/>
        <w:numPr>
          <w:ilvl w:val="0"/>
          <w:numId w:val="50"/>
        </w:numPr>
        <w:bidi w:val="0"/>
      </w:pPr>
      <w:r>
        <w:t>section type= circle      and catalog class =pvc        with 8-inch diameter</w:t>
      </w:r>
    </w:p>
    <w:p w:rsidR="00857E44" w:rsidRDefault="00857E44" w:rsidP="00914E2A">
      <w:pPr>
        <w:pStyle w:val="ListParagraph"/>
        <w:numPr>
          <w:ilvl w:val="0"/>
          <w:numId w:val="50"/>
        </w:numPr>
        <w:bidi w:val="0"/>
      </w:pPr>
      <w:r>
        <w:t>v</w:t>
      </w:r>
      <w:r w:rsidR="00914E2A">
        <w:t xml:space="preserve">elocity: maximum velocity = 4.84 m/s and minimum velocity =0 </w:t>
      </w:r>
      <w:r>
        <w:t>m/s whic</w:t>
      </w:r>
      <w:r w:rsidR="00914E2A">
        <w:t>h it within so very good</w:t>
      </w:r>
    </w:p>
    <w:p w:rsidR="00857E44" w:rsidRDefault="00857E44" w:rsidP="00857E44">
      <w:pPr>
        <w:bidi w:val="0"/>
        <w:rPr>
          <w:rtl/>
        </w:rPr>
      </w:pPr>
    </w:p>
    <w:p w:rsidR="00857E44" w:rsidRDefault="00857E44" w:rsidP="00857E44">
      <w:pPr>
        <w:bidi w:val="0"/>
        <w:rPr>
          <w:rtl/>
        </w:rPr>
      </w:pPr>
    </w:p>
    <w:p w:rsidR="00857E44" w:rsidRDefault="00857E44" w:rsidP="00857E44">
      <w:pPr>
        <w:bidi w:val="0"/>
        <w:rPr>
          <w:rtl/>
        </w:rPr>
      </w:pPr>
    </w:p>
    <w:p w:rsidR="00857E44" w:rsidRDefault="00914E2A" w:rsidP="00914E2A">
      <w:pPr>
        <w:pStyle w:val="ListParagraph"/>
        <w:numPr>
          <w:ilvl w:val="0"/>
          <w:numId w:val="50"/>
        </w:numPr>
        <w:bidi w:val="0"/>
      </w:pPr>
      <w:r>
        <w:t>cover: maximum cover = 23 m and minimum =0.91</w:t>
      </w:r>
      <w:r w:rsidR="00857E44">
        <w:t xml:space="preserve"> m which are not within the constrain cover</w:t>
      </w:r>
    </w:p>
    <w:p w:rsidR="00914E2A" w:rsidRDefault="00857E44" w:rsidP="00914E2A">
      <w:pPr>
        <w:pStyle w:val="ListParagraph"/>
        <w:numPr>
          <w:ilvl w:val="0"/>
          <w:numId w:val="50"/>
        </w:numPr>
        <w:bidi w:val="0"/>
      </w:pPr>
      <w:r>
        <w:t xml:space="preserve">(1 -5m) that we will discuss it latter and found the best recommendation for this problem </w:t>
      </w:r>
    </w:p>
    <w:p w:rsidR="00857E44" w:rsidRDefault="00857E44"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Default="00914E2A" w:rsidP="00914E2A">
      <w:pPr>
        <w:pStyle w:val="ListParagraph"/>
        <w:bidi w:val="0"/>
        <w:ind w:left="1440"/>
      </w:pPr>
    </w:p>
    <w:p w:rsidR="00914E2A" w:rsidRPr="00914E2A" w:rsidRDefault="00914E2A" w:rsidP="00914E2A">
      <w:pPr>
        <w:jc w:val="right"/>
        <w:rPr>
          <w:rFonts w:asciiTheme="majorBidi" w:hAnsiTheme="majorBidi" w:cstheme="majorBidi"/>
          <w:b/>
          <w:bCs/>
        </w:rPr>
      </w:pPr>
      <w:r w:rsidRPr="00914E2A">
        <w:rPr>
          <w:rFonts w:asciiTheme="majorBidi" w:hAnsiTheme="majorBidi" w:cstheme="majorBidi"/>
          <w:b/>
          <w:bCs/>
          <w:highlight w:val="yellow"/>
        </w:rPr>
        <w:lastRenderedPageBreak/>
        <w:t>Dissection the cover result:</w:t>
      </w:r>
    </w:p>
    <w:p w:rsidR="00914E2A" w:rsidRDefault="00914E2A" w:rsidP="00914E2A">
      <w:pPr>
        <w:jc w:val="right"/>
        <w:rPr>
          <w:rFonts w:asciiTheme="majorBidi" w:hAnsiTheme="majorBidi" w:cstheme="majorBidi"/>
        </w:rPr>
      </w:pPr>
      <w:r>
        <w:rPr>
          <w:rFonts w:asciiTheme="majorBidi" w:hAnsiTheme="majorBidi" w:cstheme="majorBidi"/>
        </w:rPr>
        <w:t xml:space="preserve">As known the sewer system should be a partial flow with gravity and to be that the out fall should have the lowest elevation but in our case there is zone with elevation less than the outfall so the cover will be high to deliver the waste water to outfall </w:t>
      </w:r>
    </w:p>
    <w:p w:rsidR="00914E2A" w:rsidRDefault="00914E2A" w:rsidP="00914E2A">
      <w:pPr>
        <w:tabs>
          <w:tab w:val="left" w:pos="8070"/>
        </w:tabs>
        <w:bidi w:val="0"/>
        <w:rPr>
          <w:rFonts w:asciiTheme="majorBidi" w:hAnsiTheme="majorBidi" w:cstheme="majorBidi"/>
        </w:rPr>
      </w:pPr>
      <w:r>
        <w:rPr>
          <w:rFonts w:asciiTheme="majorBidi" w:hAnsiTheme="majorBidi" w:cstheme="majorBidi"/>
        </w:rPr>
        <w:t>Outfall elevation = 500 m</w:t>
      </w:r>
    </w:p>
    <w:p w:rsidR="00914E2A" w:rsidRDefault="00914E2A" w:rsidP="00914E2A">
      <w:pPr>
        <w:tabs>
          <w:tab w:val="left" w:pos="8070"/>
        </w:tabs>
        <w:bidi w:val="0"/>
        <w:rPr>
          <w:rFonts w:asciiTheme="majorBidi" w:hAnsiTheme="majorBidi" w:cstheme="majorBidi"/>
        </w:rPr>
      </w:pPr>
      <w:r w:rsidRPr="00774299">
        <w:rPr>
          <w:rFonts w:asciiTheme="majorBidi" w:hAnsiTheme="majorBidi" w:cstheme="majorBidi"/>
          <w:b/>
          <w:bCs/>
          <w:noProof/>
        </w:rPr>
        <w:drawing>
          <wp:inline distT="0" distB="0" distL="0" distR="0" wp14:anchorId="24577D5B" wp14:editId="4B70C621">
            <wp:extent cx="5943600" cy="5095240"/>
            <wp:effectExtent l="0" t="0" r="0" b="0"/>
            <wp:docPr id="265" name="صورة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943600" cy="5095240"/>
                    </a:xfrm>
                    <a:prstGeom prst="rect">
                      <a:avLst/>
                    </a:prstGeom>
                  </pic:spPr>
                </pic:pic>
              </a:graphicData>
            </a:graphic>
          </wp:inline>
        </w:drawing>
      </w:r>
    </w:p>
    <w:p w:rsidR="00914E2A" w:rsidRDefault="00914E2A" w:rsidP="00914E2A">
      <w:pPr>
        <w:bidi w:val="0"/>
      </w:pPr>
    </w:p>
    <w:p w:rsidR="00914E2A" w:rsidRDefault="00914E2A" w:rsidP="00914E2A">
      <w:pPr>
        <w:bidi w:val="0"/>
      </w:pPr>
    </w:p>
    <w:p w:rsidR="00A421B1" w:rsidRDefault="00A421B1" w:rsidP="00A421B1">
      <w:pPr>
        <w:bidi w:val="0"/>
      </w:pPr>
    </w:p>
    <w:p w:rsidR="00A421B1" w:rsidRDefault="00A421B1" w:rsidP="00A421B1">
      <w:pPr>
        <w:bidi w:val="0"/>
      </w:pPr>
    </w:p>
    <w:p w:rsidR="00A421B1" w:rsidRDefault="00A421B1" w:rsidP="00A421B1">
      <w:pPr>
        <w:bidi w:val="0"/>
      </w:pPr>
    </w:p>
    <w:p w:rsidR="00A421B1" w:rsidRDefault="00A421B1" w:rsidP="00A421B1">
      <w:pPr>
        <w:bidi w:val="0"/>
      </w:pPr>
    </w:p>
    <w:p w:rsidR="00A421B1" w:rsidRDefault="00A421B1" w:rsidP="00A421B1">
      <w:pPr>
        <w:bidi w:val="0"/>
      </w:pPr>
    </w:p>
    <w:p w:rsidR="00A421B1" w:rsidRDefault="00A421B1" w:rsidP="00A421B1">
      <w:pPr>
        <w:bidi w:val="0"/>
      </w:pPr>
    </w:p>
    <w:p w:rsidR="00A421B1" w:rsidRDefault="00A421B1" w:rsidP="00A421B1">
      <w:pPr>
        <w:bidi w:val="0"/>
      </w:pPr>
    </w:p>
    <w:p w:rsidR="00A421B1" w:rsidRDefault="00A421B1" w:rsidP="00A421B1">
      <w:pPr>
        <w:bidi w:val="0"/>
      </w:pPr>
    </w:p>
    <w:p w:rsidR="00A421B1" w:rsidRPr="00857E44" w:rsidRDefault="00A421B1" w:rsidP="00A421B1">
      <w:pPr>
        <w:bidi w:val="0"/>
      </w:pPr>
    </w:p>
    <w:p w:rsidR="00C038B7" w:rsidRDefault="00C038B7" w:rsidP="00C038B7">
      <w:pPr>
        <w:tabs>
          <w:tab w:val="left" w:pos="8070"/>
        </w:tabs>
        <w:bidi w:val="0"/>
        <w:rPr>
          <w:rFonts w:asciiTheme="majorBidi" w:hAnsiTheme="majorBidi" w:cstheme="majorBidi"/>
          <w:b/>
          <w:bCs/>
        </w:rPr>
      </w:pPr>
    </w:p>
    <w:p w:rsidR="00AE44BF" w:rsidRDefault="000E2C1D" w:rsidP="00AE44BF">
      <w:pPr>
        <w:tabs>
          <w:tab w:val="left" w:pos="8070"/>
        </w:tabs>
        <w:bidi w:val="0"/>
        <w:rPr>
          <w:rFonts w:asciiTheme="majorBidi" w:hAnsiTheme="majorBidi" w:cstheme="majorBidi"/>
          <w:b/>
          <w:bCs/>
        </w:rPr>
      </w:pPr>
      <w:r w:rsidRPr="000E2C1D">
        <w:rPr>
          <w:rFonts w:asciiTheme="majorBidi" w:hAnsiTheme="majorBidi" w:cstheme="majorBidi"/>
          <w:b/>
          <w:bCs/>
          <w:highlight w:val="yellow"/>
        </w:rPr>
        <w:lastRenderedPageBreak/>
        <w:t>the solution</w:t>
      </w:r>
    </w:p>
    <w:p w:rsidR="000E2C1D" w:rsidRDefault="000E2C1D" w:rsidP="000E2C1D">
      <w:pPr>
        <w:bidi w:val="0"/>
        <w:jc w:val="both"/>
        <w:rPr>
          <w:sz w:val="22"/>
          <w:szCs w:val="22"/>
        </w:rPr>
      </w:pPr>
      <w:r w:rsidRPr="000E2C1D">
        <w:t>Suggestion of a pump in CO-673 to pump wastewater to CO-901, which estimates the amount of wastewater to be pumped 1830.82</w:t>
      </w:r>
      <w:r>
        <w:t xml:space="preserve"> M</w:t>
      </w:r>
      <w:r>
        <w:rPr>
          <w:sz w:val="22"/>
          <w:szCs w:val="22"/>
          <w:vertAlign w:val="superscript"/>
        </w:rPr>
        <w:t>3</w:t>
      </w:r>
      <w:r w:rsidR="00A421B1">
        <w:rPr>
          <w:i/>
          <w:iCs/>
          <w:sz w:val="22"/>
          <w:szCs w:val="22"/>
        </w:rPr>
        <w:t>/</w:t>
      </w:r>
      <w:r w:rsidR="00A421B1">
        <w:rPr>
          <w:sz w:val="22"/>
          <w:szCs w:val="22"/>
        </w:rPr>
        <w:t>D</w:t>
      </w:r>
    </w:p>
    <w:p w:rsidR="00A421B1" w:rsidRDefault="005B697B" w:rsidP="00A421B1">
      <w:pPr>
        <w:bidi w:val="0"/>
        <w:jc w:val="both"/>
        <w:rPr>
          <w:sz w:val="22"/>
          <w:szCs w:val="22"/>
        </w:rPr>
      </w:pPr>
      <w:r>
        <w:rPr>
          <w:noProof/>
          <w:sz w:val="22"/>
          <w:szCs w:val="22"/>
        </w:rPr>
        <mc:AlternateContent>
          <mc:Choice Requires="wps">
            <w:drawing>
              <wp:anchor distT="0" distB="0" distL="114300" distR="114300" simplePos="0" relativeHeight="251677696" behindDoc="0" locked="0" layoutInCell="1" allowOverlap="1">
                <wp:simplePos x="0" y="0"/>
                <wp:positionH relativeFrom="column">
                  <wp:posOffset>4284921</wp:posOffset>
                </wp:positionH>
                <wp:positionV relativeFrom="paragraph">
                  <wp:posOffset>133439</wp:posOffset>
                </wp:positionV>
                <wp:extent cx="1244009" cy="382772"/>
                <wp:effectExtent l="0" t="0" r="13335" b="17780"/>
                <wp:wrapNone/>
                <wp:docPr id="268" name="مستطيل 268"/>
                <wp:cNvGraphicFramePr/>
                <a:graphic xmlns:a="http://schemas.openxmlformats.org/drawingml/2006/main">
                  <a:graphicData uri="http://schemas.microsoft.com/office/word/2010/wordprocessingShape">
                    <wps:wsp>
                      <wps:cNvSpPr/>
                      <wps:spPr>
                        <a:xfrm>
                          <a:off x="0" y="0"/>
                          <a:ext cx="1244009" cy="3827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B697B" w:rsidRDefault="005B697B" w:rsidP="005B697B">
                            <w:pPr>
                              <w:jc w:val="center"/>
                            </w:pPr>
                            <w:r w:rsidRPr="005B697B">
                              <w:t>pump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مستطيل 268" o:spid="_x0000_s1036" style="position:absolute;left:0;text-align:left;margin-left:337.4pt;margin-top:10.5pt;width:97.95pt;height:30.1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rlMkQIAAFMFAAAOAAAAZHJzL2Uyb0RvYy54bWysVEtu2zAQ3RfoHQjuG32ar2E5MBKkKBAk&#10;QZMia5oiLQEUhyVpS+663fQo3XbRqyS36ZCS5SAJuiiqBUVyZt783nB62jWKrIV1NeiCZnspJUJz&#10;KGu9LOjnu4t3x5Q4z3TJFGhR0I1w9HT29s20NRORQwWqFJYgiHaT1hS08t5MksTxSjTM7YERGoUS&#10;bMM8Hu0yKS1rEb1RSZ6mh0kLtjQWuHAOb897IZ1FfCkF99dSOuGJKijG5uNq47oIazKbssnSMlPV&#10;fAiD/UMUDas1Oh2hzplnZGXrF1BNzS04kH6PQ5OAlDUXMQfMJkufZXNbMSNiLlgcZ8Yyuf8Hy6/W&#10;N5bUZUHzQ2yVZg026fH7w6+Hnw+/H388fiPhHqvUGjdB5VtzY4eTw21IuZO2CX9MhnSxspuxsqLz&#10;hONllu/vp+kJJRxl74/zo6M8gCY7a2Od/yCgIWFTUIudiwVl60vne9WtCtqFaHr/cec3SoQQlP4k&#10;JGaDHvNoHXkkzpQla4YMYJwL7bNeVLFS9NcHKX5DPKNFjC4CBmRZKzViDwCBoy+x+1gH/WAqIg1H&#10;4/RvgfXGo0X0DNqPxk2twb4GoDCrwXOvvy1SX5pQJd8tutjpLOYarhZQbrD9Fvq5cIZf1Fj+S+b8&#10;DbM4CDgyONz+GhepoC0oDDtKKrBfX7sP+shPlFLS4mAV1H1ZMSsoUR81MvckQyrgJMbD/sFRjgf7&#10;VLJ4KtGr5gywcxk+I4bHbdD3aruVFpp7fAPmwSuKmObou6Dc2+3hzPcDj68IF/N5VMPpM8xf6lvD&#10;A3godKDXXXfPrBk46JG9V7AdQjZ5RsVeN1hqmK88yDrydFfXoQU4uZFLwysTnoan56i1ewtnfwAA&#10;AP//AwBQSwMEFAAGAAgAAAAhAEumdVPeAAAACQEAAA8AAABkcnMvZG93bnJldi54bWxMj8FOwzAQ&#10;RO9I/IO1SNyok1I1URqnQkgIiQui5QPceElS7HVkO03g61lOcJvVjGbf1PvFWXHBEAdPCvJVBgKp&#10;9WagTsH78emuBBGTJqOtJ1TwhRH2zfVVrSvjZ3rDyyF1gksoVlpBn9JYSRnbHp2OKz8isffhg9OJ&#10;z9BJE/TM5c7KdZZtpdMD8Ydej/jYY/t5mJwCn7+ml+O8mQjn8FwO59Z+F6VStzfLww5EwiX9heEX&#10;n9GhYaaTn8hEYRVsiw2jJwXrnDdxoCyyAsSJRX4Psqnl/wXNDwAAAP//AwBQSwECLQAUAAYACAAA&#10;ACEAtoM4kv4AAADhAQAAEwAAAAAAAAAAAAAAAAAAAAAAW0NvbnRlbnRfVHlwZXNdLnhtbFBLAQIt&#10;ABQABgAIAAAAIQA4/SH/1gAAAJQBAAALAAAAAAAAAAAAAAAAAC8BAABfcmVscy8ucmVsc1BLAQIt&#10;ABQABgAIAAAAIQCV9rlMkQIAAFMFAAAOAAAAAAAAAAAAAAAAAC4CAABkcnMvZTJvRG9jLnhtbFBL&#10;AQItABQABgAIAAAAIQBLpnVT3gAAAAkBAAAPAAAAAAAAAAAAAAAAAOsEAABkcnMvZG93bnJldi54&#10;bWxQSwUGAAAAAAQABADzAAAA9gUAAAAA&#10;" fillcolor="#4f81bd [3204]" strokecolor="#243f60 [1604]" strokeweight="2pt">
                <v:textbox>
                  <w:txbxContent>
                    <w:p w:rsidR="005B697B" w:rsidRDefault="005B697B" w:rsidP="005B697B">
                      <w:pPr>
                        <w:jc w:val="center"/>
                      </w:pPr>
                      <w:r w:rsidRPr="005B697B">
                        <w:t>pump</w:t>
                      </w:r>
                    </w:p>
                  </w:txbxContent>
                </v:textbox>
              </v:rect>
            </w:pict>
          </mc:Fallback>
        </mc:AlternateContent>
      </w:r>
    </w:p>
    <w:p w:rsidR="00A421B1" w:rsidRDefault="00A421B1" w:rsidP="00A421B1">
      <w:pPr>
        <w:bidi w:val="0"/>
        <w:jc w:val="both"/>
        <w:rPr>
          <w:sz w:val="22"/>
          <w:szCs w:val="22"/>
        </w:rPr>
      </w:pPr>
    </w:p>
    <w:p w:rsidR="00A421B1" w:rsidRDefault="00A421B1" w:rsidP="00A421B1">
      <w:pPr>
        <w:bidi w:val="0"/>
        <w:jc w:val="both"/>
        <w:rPr>
          <w:sz w:val="22"/>
          <w:szCs w:val="22"/>
        </w:rPr>
      </w:pPr>
    </w:p>
    <w:p w:rsidR="00A421B1" w:rsidRDefault="005B697B" w:rsidP="00A421B1">
      <w:pPr>
        <w:bidi w:val="0"/>
        <w:jc w:val="both"/>
        <w:rPr>
          <w:sz w:val="22"/>
          <w:szCs w:val="22"/>
        </w:rPr>
      </w:pPr>
      <w:r>
        <w:rPr>
          <w:noProof/>
        </w:rPr>
        <mc:AlternateContent>
          <mc:Choice Requires="wps">
            <w:drawing>
              <wp:anchor distT="0" distB="0" distL="114300" distR="114300" simplePos="0" relativeHeight="251676672" behindDoc="0" locked="0" layoutInCell="1" allowOverlap="1" wp14:anchorId="74FDD375" wp14:editId="48A62DAF">
                <wp:simplePos x="0" y="0"/>
                <wp:positionH relativeFrom="column">
                  <wp:posOffset>4550410</wp:posOffset>
                </wp:positionH>
                <wp:positionV relativeFrom="paragraph">
                  <wp:posOffset>33655</wp:posOffset>
                </wp:positionV>
                <wp:extent cx="0" cy="3603625"/>
                <wp:effectExtent l="152400" t="19050" r="76200" b="92075"/>
                <wp:wrapNone/>
                <wp:docPr id="267" name="رابط كسهم مستقيم 267"/>
                <wp:cNvGraphicFramePr/>
                <a:graphic xmlns:a="http://schemas.openxmlformats.org/drawingml/2006/main">
                  <a:graphicData uri="http://schemas.microsoft.com/office/word/2010/wordprocessingShape">
                    <wps:wsp>
                      <wps:cNvCnPr/>
                      <wps:spPr>
                        <a:xfrm>
                          <a:off x="0" y="0"/>
                          <a:ext cx="0" cy="3603625"/>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144D3CC" id="_x0000_t32" coordsize="21600,21600" o:spt="32" o:oned="t" path="m,l21600,21600e" filled="f">
                <v:path arrowok="t" fillok="f" o:connecttype="none"/>
                <o:lock v:ext="edit" shapetype="t"/>
              </v:shapetype>
              <v:shape id="رابط كسهم مستقيم 267" o:spid="_x0000_s1026" type="#_x0000_t32" style="position:absolute;margin-left:358.3pt;margin-top:2.65pt;width:0;height:283.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hh79gEAAAcEAAAOAAAAZHJzL2Uyb0RvYy54bWysU82O0zAQviPxDpbvNGkqCqqa7qELXBBU&#10;/DyA17EbS/GPxqZpr6AVEi8C4rbaA6+SvA1jJ5tdLUgrIS6TjD3fNzPfjNdnR92QgwCvrCnpfJZT&#10;Igy3lTL7kn788PLJc0p8YKZijTWipCfh6dnm8aN161aisLVtKgEESYxfta6kdQhulWWe10IzP7NO&#10;GLyUFjQL6MI+q4C1yK6brMjzZdZaqBxYLrzH0/Phkm4Sv5SCh7dSehFIU1KsLSQLyV5Em23WbLUH&#10;5mrFxzLYP1ShmTKYdKI6Z4GRT6D+oNKKg/VWhhm3OrNSKi5SD9jNPL/XzfuaOZF6QXG8m2Ty/4+W&#10;vznsgKiqpMXyGSWGaRxSd9V97350v0j/pbvuv/aXpL/srruf/ef+GzoxEnVrnV8hfGt2MHre7SCK&#10;cJSg4xfbI8ek9WnSWhwD4cMhx9PFMl8si6eRL7sFOvDhlbCaxJ+S+gBM7euwtcbgRC3Mk9bs8NqH&#10;AXgDiFkbE21gqnlhKhJODjtiALYdk8T7LBY/lJv+wqkRA/adkCgHFrhIOdIiim0D5MBwhRjnwoRi&#10;YsLoCJOqaSZg/jBwjI9QkZZ0AhcPgydEymxNmMBaGQt/IwjH+ViyHOJvFBj6jhJc2OqUBpmkwW1L&#10;AxlfRlznu36C377fzW8AAAD//wMAUEsDBBQABgAIAAAAIQBoyIpM3AAAAAkBAAAPAAAAZHJzL2Rv&#10;d25yZXYueG1sTI/LTsMwEEX3SPyDNUjsqJOiulUapwIkukBCiMAHTOOpE+FHartt+vcYsYDl0b26&#10;c6beTNawE4U4eCehnBXAyHVeDU5L+Px4vlsBiwmdQuMdSbhQhE1zfVVjpfzZvdOpTZrlERcrlNCn&#10;NFacx64ni3HmR3I52/tgMWUMmquA5zxuDZ8XheAWB5cv9DjSU0/dV3u0Eh7fMIgt6fKgF2abDi8X&#10;8ZpaKW9vpoc1sERT+ivDj35WhyY77fzRqciMhGUpRK5KWNwDy/kv7zIv5yvgTc3/f9B8AwAA//8D&#10;AFBLAQItABQABgAIAAAAIQC2gziS/gAAAOEBAAATAAAAAAAAAAAAAAAAAAAAAABbQ29udGVudF9U&#10;eXBlc10ueG1sUEsBAi0AFAAGAAgAAAAhADj9If/WAAAAlAEAAAsAAAAAAAAAAAAAAAAALwEAAF9y&#10;ZWxzLy5yZWxzUEsBAi0AFAAGAAgAAAAhAJLyGHv2AQAABwQAAA4AAAAAAAAAAAAAAAAALgIAAGRy&#10;cy9lMm9Eb2MueG1sUEsBAi0AFAAGAAgAAAAhAGjIikzcAAAACQEAAA8AAAAAAAAAAAAAAAAAUAQA&#10;AGRycy9kb3ducmV2LnhtbFBLBQYAAAAABAAEAPMAAABZBQAAAAA=&#10;" strokecolor="#c0504d [3205]" strokeweight="3pt">
                <v:stroke endarrow="open"/>
                <v:shadow on="t" color="black" opacity="22937f" origin=",.5" offset="0,.63889mm"/>
              </v:shape>
            </w:pict>
          </mc:Fallback>
        </mc:AlternateContent>
      </w:r>
    </w:p>
    <w:p w:rsidR="00A421B1" w:rsidRDefault="00A421B1" w:rsidP="00A421B1">
      <w:pPr>
        <w:bidi w:val="0"/>
        <w:jc w:val="both"/>
        <w:rPr>
          <w:sz w:val="22"/>
          <w:szCs w:val="22"/>
        </w:rPr>
      </w:pPr>
    </w:p>
    <w:p w:rsidR="00A421B1" w:rsidRDefault="00A421B1" w:rsidP="00A421B1">
      <w:pPr>
        <w:bidi w:val="0"/>
        <w:jc w:val="both"/>
        <w:rPr>
          <w:sz w:val="22"/>
          <w:szCs w:val="22"/>
        </w:rPr>
      </w:pPr>
    </w:p>
    <w:p w:rsidR="00A421B1" w:rsidRDefault="00A421B1" w:rsidP="00A421B1">
      <w:pPr>
        <w:bidi w:val="0"/>
        <w:jc w:val="both"/>
        <w:rPr>
          <w:sz w:val="22"/>
          <w:szCs w:val="22"/>
        </w:rPr>
      </w:pPr>
    </w:p>
    <w:p w:rsidR="00A421B1" w:rsidRPr="00A421B1" w:rsidRDefault="00A421B1" w:rsidP="00A421B1">
      <w:pPr>
        <w:bidi w:val="0"/>
        <w:jc w:val="both"/>
        <w:rPr>
          <w:sz w:val="22"/>
          <w:szCs w:val="22"/>
          <w:rtl/>
        </w:rPr>
      </w:pPr>
    </w:p>
    <w:p w:rsidR="000F38BB" w:rsidRDefault="000F38BB" w:rsidP="000F38BB">
      <w:pPr>
        <w:bidi w:val="0"/>
        <w:jc w:val="both"/>
      </w:pPr>
    </w:p>
    <w:p w:rsidR="000F38BB" w:rsidRDefault="00A421B1" w:rsidP="000F38BB">
      <w:pPr>
        <w:bidi w:val="0"/>
        <w:jc w:val="both"/>
      </w:pPr>
      <w:r w:rsidRPr="00A421B1">
        <w:rPr>
          <w:noProof/>
        </w:rPr>
        <w:drawing>
          <wp:inline distT="0" distB="0" distL="0" distR="0" wp14:anchorId="0FB44D61" wp14:editId="51258A1D">
            <wp:extent cx="5943600" cy="6094095"/>
            <wp:effectExtent l="0" t="0" r="0" b="1905"/>
            <wp:docPr id="266" name="صورة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943600" cy="6094095"/>
                    </a:xfrm>
                    <a:prstGeom prst="rect">
                      <a:avLst/>
                    </a:prstGeom>
                  </pic:spPr>
                </pic:pic>
              </a:graphicData>
            </a:graphic>
          </wp:inline>
        </w:drawing>
      </w:r>
    </w:p>
    <w:p w:rsidR="000F38BB" w:rsidRDefault="00BF5862" w:rsidP="00BF5862">
      <w:pPr>
        <w:pStyle w:val="Heading1"/>
        <w:numPr>
          <w:ilvl w:val="0"/>
          <w:numId w:val="18"/>
        </w:numPr>
        <w:bidi w:val="0"/>
        <w:spacing w:before="120" w:after="120"/>
        <w:ind w:left="360"/>
        <w:jc w:val="both"/>
        <w:rPr>
          <w:rFonts w:asciiTheme="majorBidi" w:hAnsiTheme="majorBidi"/>
          <w:color w:val="auto"/>
        </w:rPr>
      </w:pPr>
      <w:r w:rsidRPr="00BF5862">
        <w:rPr>
          <w:rFonts w:asciiTheme="majorBidi" w:hAnsiTheme="majorBidi"/>
          <w:color w:val="auto"/>
        </w:rPr>
        <w:lastRenderedPageBreak/>
        <w:t>Appendix</w:t>
      </w:r>
    </w:p>
    <w:p w:rsidR="000F38BB" w:rsidRDefault="005C042A" w:rsidP="005C042A">
      <w:pPr>
        <w:pStyle w:val="Heading2"/>
        <w:numPr>
          <w:ilvl w:val="1"/>
          <w:numId w:val="18"/>
        </w:numPr>
        <w:ind w:left="450"/>
        <w:jc w:val="both"/>
        <w:rPr>
          <w:b/>
          <w:bCs/>
          <w:szCs w:val="32"/>
        </w:rPr>
      </w:pPr>
      <w:r w:rsidRPr="005C042A">
        <w:rPr>
          <w:b/>
          <w:bCs/>
          <w:szCs w:val="32"/>
        </w:rPr>
        <w:t>Definition of Sewer Cad</w:t>
      </w:r>
    </w:p>
    <w:p w:rsidR="005C042A" w:rsidRPr="005C042A" w:rsidRDefault="005C042A" w:rsidP="005C042A">
      <w:pPr>
        <w:pStyle w:val="Heading3"/>
        <w:numPr>
          <w:ilvl w:val="2"/>
          <w:numId w:val="18"/>
        </w:numPr>
        <w:bidi w:val="0"/>
        <w:ind w:left="720"/>
        <w:rPr>
          <w:rFonts w:asciiTheme="majorBidi" w:hAnsiTheme="majorBidi"/>
          <w:color w:val="auto"/>
        </w:rPr>
      </w:pPr>
      <w:r w:rsidRPr="005C042A">
        <w:rPr>
          <w:rFonts w:asciiTheme="majorBidi" w:hAnsiTheme="majorBidi"/>
          <w:color w:val="auto"/>
        </w:rPr>
        <w:t xml:space="preserve">Effortless Sewer Design </w:t>
      </w:r>
    </w:p>
    <w:p w:rsidR="005C042A" w:rsidRPr="008A4805" w:rsidRDefault="005C042A" w:rsidP="005C042A">
      <w:pPr>
        <w:bidi w:val="0"/>
      </w:pPr>
      <w:r w:rsidRPr="008A4805">
        <w:t>Ideal for system design and rehabilitation, Sewer CAD will help you invest your capital improvement funds wisely with a wealth of easy-to-use and powerful modeling tools.</w:t>
      </w:r>
    </w:p>
    <w:p w:rsidR="005C042A" w:rsidRPr="008A4805" w:rsidRDefault="005C042A" w:rsidP="005C042A">
      <w:pPr>
        <w:bidi w:val="0"/>
      </w:pPr>
      <w:r w:rsidRPr="008A4805">
        <w:t>Sewer CAD can be used to solve the hydraulics of most any system that consists of gravity flow in partly full pipes. Unlike many gravity flow models, it also does an excellent job with pumps, force mains, and pressure sewers.</w:t>
      </w:r>
    </w:p>
    <w:p w:rsidR="005C042A" w:rsidRPr="008A4805" w:rsidRDefault="005C042A" w:rsidP="005C042A">
      <w:pPr>
        <w:bidi w:val="0"/>
      </w:pPr>
      <w:r w:rsidRPr="008A4805">
        <w:t xml:space="preserve">Users of Sewer CAD, such as utilities, municipalities, and engineering firms, are primarily involved with design of new sanitary sewer systems or extensions of existing systems. A typical use is design of the sanitary sewer system in a new land development project. </w:t>
      </w:r>
    </w:p>
    <w:p w:rsidR="005C042A" w:rsidRDefault="005C042A" w:rsidP="005C042A">
      <w:pPr>
        <w:bidi w:val="0"/>
      </w:pPr>
      <w:r w:rsidRPr="008A4805">
        <w:t>While it can also be used for analysis of existing combined sewer systems or rainfall induced infiltration/inflow in sanitary systems with overflow problems, users working on those problems will generally find sewer GEMS to be a more appropriate product because of the way it handles rainfall hydrology and dynamic flow routing.</w:t>
      </w:r>
    </w:p>
    <w:p w:rsidR="005C042A" w:rsidRPr="008A4805" w:rsidRDefault="005C042A" w:rsidP="005C042A">
      <w:pPr>
        <w:pStyle w:val="ListParagraph"/>
        <w:bidi w:val="0"/>
        <w:ind w:left="1080"/>
      </w:pPr>
    </w:p>
    <w:p w:rsidR="005C042A" w:rsidRPr="005C042A" w:rsidRDefault="005C042A" w:rsidP="005C042A">
      <w:pPr>
        <w:pStyle w:val="Heading3"/>
        <w:numPr>
          <w:ilvl w:val="2"/>
          <w:numId w:val="18"/>
        </w:numPr>
        <w:bidi w:val="0"/>
        <w:ind w:left="720"/>
        <w:rPr>
          <w:rFonts w:asciiTheme="majorBidi" w:hAnsiTheme="majorBidi"/>
          <w:color w:val="auto"/>
        </w:rPr>
      </w:pPr>
      <w:r w:rsidRPr="005C042A">
        <w:rPr>
          <w:rFonts w:asciiTheme="majorBidi" w:hAnsiTheme="majorBidi"/>
          <w:color w:val="auto"/>
        </w:rPr>
        <w:t>Bentley Sewer CAD</w:t>
      </w:r>
    </w:p>
    <w:p w:rsidR="005C042A" w:rsidRPr="008A4805" w:rsidRDefault="005C042A" w:rsidP="005C042A">
      <w:pPr>
        <w:bidi w:val="0"/>
      </w:pPr>
      <w:r w:rsidRPr="008A4805">
        <w:t>"Bentley Sewer</w:t>
      </w:r>
      <w:r>
        <w:t xml:space="preserve"> </w:t>
      </w:r>
      <w:r w:rsidRPr="008A4805">
        <w:t xml:space="preserve">CAD version 5.6 is an extremely powerful program for the design and analysis of gravity flow and pressure flow through pipe networks and pumping stations. The program can be run in </w:t>
      </w:r>
      <w:hyperlink r:id="rId46" w:history="1">
        <w:r w:rsidRPr="008A4805">
          <w:t>AutoCAD</w:t>
        </w:r>
      </w:hyperlink>
      <w:r w:rsidRPr="008A4805">
        <w:t xml:space="preserve"> mode, giving you all the power of AutoCAD’s capabilities, or in </w:t>
      </w:r>
      <w:hyperlink r:id="rId47" w:history="1">
        <w:r w:rsidRPr="008A4805">
          <w:t>Stand-Alone</w:t>
        </w:r>
      </w:hyperlink>
      <w:r w:rsidRPr="008A4805">
        <w:t xml:space="preserve"> mode utilizing our own graphical interface. Bentley SewerCAD allows you to construct a graphical representation of a pipe network containing information such as pipe data, pump data, loading, and infiltration. You have a choice of conveyance elements including circular pipes, arches, boxes and more. </w:t>
      </w:r>
    </w:p>
    <w:p w:rsidR="005C042A" w:rsidRPr="008A4805" w:rsidRDefault="005C042A" w:rsidP="005C042A">
      <w:pPr>
        <w:bidi w:val="0"/>
        <w:ind w:left="720"/>
      </w:pPr>
    </w:p>
    <w:p w:rsidR="005C042A" w:rsidRPr="008A4805" w:rsidRDefault="005C042A" w:rsidP="005C042A">
      <w:pPr>
        <w:bidi w:val="0"/>
      </w:pPr>
      <w:r w:rsidRPr="008A4805">
        <w:t xml:space="preserve">The gravity network is calculated using the built-in numerical model, which utilizes both the direct step and standard step gradually varied flow methods. Flow calculations are valid for both surcharged and varied flow situations, including hydraulic jumps, backwater, and drawdown curves. You also have the flexibility to mix gravity and pressure components freely, building your systems in parallel or in series as they exist in the field. Pressure elements can be controlled based on system hydraulics, turning pumps on and off due to changes in flows and pressures. </w:t>
      </w:r>
    </w:p>
    <w:p w:rsidR="005C042A" w:rsidRPr="008A4805" w:rsidRDefault="005C042A" w:rsidP="005C042A">
      <w:pPr>
        <w:bidi w:val="0"/>
        <w:ind w:left="720"/>
      </w:pPr>
    </w:p>
    <w:p w:rsidR="005C042A" w:rsidRPr="008A4805" w:rsidRDefault="005C042A" w:rsidP="005C042A">
      <w:pPr>
        <w:bidi w:val="0"/>
      </w:pPr>
      <w:r w:rsidRPr="008A4805">
        <w:t>Bentley Sewer</w:t>
      </w:r>
      <w:r>
        <w:t xml:space="preserve"> </w:t>
      </w:r>
      <w:r w:rsidRPr="008A4805">
        <w:t>CAD’s flexible reporting feature allows you to customize and print the model results in both a report format and as a graphical plot."</w:t>
      </w:r>
    </w:p>
    <w:p w:rsidR="005C042A" w:rsidRPr="008A4805" w:rsidRDefault="005C042A" w:rsidP="005C042A">
      <w:pPr>
        <w:bidi w:val="0"/>
        <w:ind w:left="720"/>
      </w:pPr>
    </w:p>
    <w:p w:rsidR="005C042A" w:rsidRPr="008A4805" w:rsidRDefault="005C042A" w:rsidP="005C042A">
      <w:pPr>
        <w:bidi w:val="0"/>
        <w:ind w:left="720"/>
      </w:pPr>
      <w:r>
        <w:rPr>
          <w:noProof/>
        </w:rPr>
        <w:lastRenderedPageBreak/>
        <w:drawing>
          <wp:inline distT="0" distB="0" distL="0" distR="0" wp14:anchorId="1277765F" wp14:editId="0C04D1F6">
            <wp:extent cx="5752465" cy="4157345"/>
            <wp:effectExtent l="0" t="0" r="635" b="0"/>
            <wp:docPr id="269" name="صورة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52465" cy="4157345"/>
                    </a:xfrm>
                    <a:prstGeom prst="rect">
                      <a:avLst/>
                    </a:prstGeom>
                    <a:noFill/>
                    <a:ln>
                      <a:noFill/>
                    </a:ln>
                  </pic:spPr>
                </pic:pic>
              </a:graphicData>
            </a:graphic>
          </wp:inline>
        </w:drawing>
      </w:r>
    </w:p>
    <w:p w:rsidR="005C042A" w:rsidRPr="005C042A" w:rsidRDefault="005C042A" w:rsidP="005C042A">
      <w:pPr>
        <w:bidi w:val="0"/>
      </w:pPr>
    </w:p>
    <w:p w:rsidR="000F38BB" w:rsidRDefault="000F38BB" w:rsidP="000F38BB">
      <w:pPr>
        <w:bidi w:val="0"/>
        <w:jc w:val="both"/>
      </w:pPr>
    </w:p>
    <w:p w:rsidR="004C5809" w:rsidRDefault="004C5809" w:rsidP="004C5809">
      <w:pPr>
        <w:pStyle w:val="Heading2"/>
        <w:numPr>
          <w:ilvl w:val="1"/>
          <w:numId w:val="18"/>
        </w:numPr>
        <w:ind w:left="450"/>
        <w:jc w:val="both"/>
        <w:rPr>
          <w:b/>
          <w:bCs/>
          <w:szCs w:val="32"/>
        </w:rPr>
      </w:pPr>
      <w:r w:rsidRPr="004C5809">
        <w:rPr>
          <w:b/>
          <w:bCs/>
          <w:szCs w:val="32"/>
        </w:rPr>
        <w:t xml:space="preserve"> conduit result:</w:t>
      </w:r>
    </w:p>
    <w:p w:rsidR="004C5809" w:rsidRPr="004C5809" w:rsidRDefault="004C5809" w:rsidP="004C5809">
      <w:pPr>
        <w:bidi w:val="0"/>
      </w:pPr>
      <w:r w:rsidRPr="004C5809">
        <w:rPr>
          <w:noProof/>
        </w:rPr>
        <w:drawing>
          <wp:inline distT="0" distB="0" distL="0" distR="0" wp14:anchorId="4D756225" wp14:editId="432E8B81">
            <wp:extent cx="5943600" cy="3341370"/>
            <wp:effectExtent l="0" t="0" r="0" b="0"/>
            <wp:docPr id="271" name="صورة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943600" cy="3341370"/>
                    </a:xfrm>
                    <a:prstGeom prst="rect">
                      <a:avLst/>
                    </a:prstGeom>
                  </pic:spPr>
                </pic:pic>
              </a:graphicData>
            </a:graphic>
          </wp:inline>
        </w:drawing>
      </w:r>
    </w:p>
    <w:p w:rsidR="000F38BB" w:rsidRDefault="004C5809" w:rsidP="000F38BB">
      <w:pPr>
        <w:bidi w:val="0"/>
        <w:jc w:val="both"/>
      </w:pPr>
      <w:r w:rsidRPr="004C5809">
        <w:rPr>
          <w:noProof/>
        </w:rPr>
        <w:lastRenderedPageBreak/>
        <w:drawing>
          <wp:inline distT="0" distB="0" distL="0" distR="0" wp14:anchorId="31A58DD5" wp14:editId="033623DA">
            <wp:extent cx="5943600" cy="3341370"/>
            <wp:effectExtent l="0" t="0" r="0" b="0"/>
            <wp:docPr id="272" name="صورة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5943600" cy="3341370"/>
                    </a:xfrm>
                    <a:prstGeom prst="rect">
                      <a:avLst/>
                    </a:prstGeom>
                  </pic:spPr>
                </pic:pic>
              </a:graphicData>
            </a:graphic>
          </wp:inline>
        </w:drawing>
      </w:r>
    </w:p>
    <w:p w:rsidR="000F38BB" w:rsidRDefault="000F38BB" w:rsidP="000F38BB">
      <w:pPr>
        <w:bidi w:val="0"/>
        <w:jc w:val="both"/>
      </w:pPr>
    </w:p>
    <w:p w:rsidR="000F38BB" w:rsidRDefault="000F38BB" w:rsidP="000F38BB">
      <w:pPr>
        <w:bidi w:val="0"/>
        <w:jc w:val="both"/>
      </w:pPr>
    </w:p>
    <w:p w:rsidR="004C5809" w:rsidRDefault="004C5809" w:rsidP="004C5809">
      <w:pPr>
        <w:bidi w:val="0"/>
        <w:jc w:val="both"/>
      </w:pPr>
      <w:r w:rsidRPr="004C5809">
        <w:rPr>
          <w:noProof/>
        </w:rPr>
        <w:drawing>
          <wp:inline distT="0" distB="0" distL="0" distR="0" wp14:anchorId="1C192894" wp14:editId="1FBDB232">
            <wp:extent cx="5943600" cy="3341370"/>
            <wp:effectExtent l="0" t="0" r="0" b="0"/>
            <wp:docPr id="273" name="صورة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943600" cy="3341370"/>
                    </a:xfrm>
                    <a:prstGeom prst="rect">
                      <a:avLst/>
                    </a:prstGeom>
                  </pic:spPr>
                </pic:pic>
              </a:graphicData>
            </a:graphic>
          </wp:inline>
        </w:drawing>
      </w:r>
    </w:p>
    <w:p w:rsidR="004C5809" w:rsidRDefault="004C5809" w:rsidP="004C5809">
      <w:pPr>
        <w:bidi w:val="0"/>
        <w:jc w:val="both"/>
      </w:pPr>
    </w:p>
    <w:p w:rsidR="004C5809" w:rsidRDefault="004C5809" w:rsidP="004C5809">
      <w:pPr>
        <w:bidi w:val="0"/>
        <w:jc w:val="both"/>
      </w:pPr>
    </w:p>
    <w:p w:rsidR="004C5809" w:rsidRDefault="004C5809" w:rsidP="004C5809">
      <w:pPr>
        <w:bidi w:val="0"/>
        <w:jc w:val="both"/>
      </w:pPr>
    </w:p>
    <w:p w:rsidR="004C5809" w:rsidRDefault="004C5809" w:rsidP="004C5809">
      <w:pPr>
        <w:bidi w:val="0"/>
        <w:jc w:val="both"/>
      </w:pPr>
    </w:p>
    <w:p w:rsidR="004C5809" w:rsidRDefault="004C5809" w:rsidP="004C5809">
      <w:pPr>
        <w:bidi w:val="0"/>
        <w:jc w:val="both"/>
      </w:pPr>
    </w:p>
    <w:p w:rsidR="004C5809" w:rsidRDefault="004C5809" w:rsidP="004C5809">
      <w:pPr>
        <w:bidi w:val="0"/>
        <w:jc w:val="both"/>
      </w:pPr>
    </w:p>
    <w:p w:rsidR="004C5809" w:rsidRDefault="004C5809" w:rsidP="004C5809">
      <w:pPr>
        <w:bidi w:val="0"/>
        <w:jc w:val="both"/>
      </w:pPr>
      <w:r w:rsidRPr="004C5809">
        <w:rPr>
          <w:noProof/>
        </w:rPr>
        <w:lastRenderedPageBreak/>
        <w:drawing>
          <wp:inline distT="0" distB="0" distL="0" distR="0" wp14:anchorId="6D42C137" wp14:editId="27B564F7">
            <wp:extent cx="5943600" cy="3341370"/>
            <wp:effectExtent l="0" t="0" r="0" b="0"/>
            <wp:docPr id="274" name="صورة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943600" cy="3341370"/>
                    </a:xfrm>
                    <a:prstGeom prst="rect">
                      <a:avLst/>
                    </a:prstGeom>
                  </pic:spPr>
                </pic:pic>
              </a:graphicData>
            </a:graphic>
          </wp:inline>
        </w:drawing>
      </w:r>
    </w:p>
    <w:p w:rsidR="004C5809" w:rsidRDefault="004C5809" w:rsidP="004C5809">
      <w:pPr>
        <w:bidi w:val="0"/>
        <w:jc w:val="both"/>
      </w:pPr>
      <w:r w:rsidRPr="004C5809">
        <w:rPr>
          <w:noProof/>
        </w:rPr>
        <w:drawing>
          <wp:inline distT="0" distB="0" distL="0" distR="0" wp14:anchorId="13582B9C" wp14:editId="314391C7">
            <wp:extent cx="5943600" cy="3341370"/>
            <wp:effectExtent l="0" t="0" r="0" b="0"/>
            <wp:docPr id="275" name="صورة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943600" cy="3341370"/>
                    </a:xfrm>
                    <a:prstGeom prst="rect">
                      <a:avLst/>
                    </a:prstGeom>
                  </pic:spPr>
                </pic:pic>
              </a:graphicData>
            </a:graphic>
          </wp:inline>
        </w:drawing>
      </w:r>
    </w:p>
    <w:p w:rsidR="000F38BB" w:rsidRDefault="000F38BB" w:rsidP="000F38BB">
      <w:pPr>
        <w:bidi w:val="0"/>
        <w:jc w:val="both"/>
      </w:pPr>
    </w:p>
    <w:p w:rsidR="000F38BB" w:rsidRDefault="000F38BB" w:rsidP="000F38BB">
      <w:pPr>
        <w:bidi w:val="0"/>
        <w:jc w:val="both"/>
      </w:pPr>
    </w:p>
    <w:p w:rsidR="000F38BB" w:rsidRDefault="000F38BB" w:rsidP="000F38BB">
      <w:pPr>
        <w:bidi w:val="0"/>
        <w:jc w:val="both"/>
      </w:pPr>
    </w:p>
    <w:p w:rsidR="000F38BB" w:rsidRDefault="000F38BB" w:rsidP="000F38BB">
      <w:pPr>
        <w:bidi w:val="0"/>
        <w:jc w:val="both"/>
      </w:pPr>
    </w:p>
    <w:p w:rsidR="000F38BB" w:rsidRDefault="000F38BB" w:rsidP="000F38BB">
      <w:pPr>
        <w:bidi w:val="0"/>
        <w:jc w:val="both"/>
      </w:pPr>
    </w:p>
    <w:p w:rsidR="00793685" w:rsidRDefault="00793685" w:rsidP="00793685">
      <w:pPr>
        <w:bidi w:val="0"/>
        <w:jc w:val="both"/>
      </w:pPr>
    </w:p>
    <w:p w:rsidR="004C5809" w:rsidRDefault="004C5809" w:rsidP="004C5809">
      <w:pPr>
        <w:bidi w:val="0"/>
        <w:jc w:val="both"/>
      </w:pPr>
    </w:p>
    <w:p w:rsidR="004C5809" w:rsidRDefault="004C5809" w:rsidP="004C5809">
      <w:pPr>
        <w:bidi w:val="0"/>
        <w:jc w:val="both"/>
      </w:pPr>
    </w:p>
    <w:p w:rsidR="004C5809" w:rsidRDefault="004C5809" w:rsidP="004C5809">
      <w:pPr>
        <w:bidi w:val="0"/>
        <w:jc w:val="both"/>
      </w:pPr>
      <w:r w:rsidRPr="004C5809">
        <w:rPr>
          <w:noProof/>
        </w:rPr>
        <w:lastRenderedPageBreak/>
        <w:drawing>
          <wp:inline distT="0" distB="0" distL="0" distR="0" wp14:anchorId="3FD1C4F8" wp14:editId="1EE6D57B">
            <wp:extent cx="5943600" cy="3341370"/>
            <wp:effectExtent l="0" t="0" r="0" b="0"/>
            <wp:docPr id="276" name="صورة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5943600" cy="3341370"/>
                    </a:xfrm>
                    <a:prstGeom prst="rect">
                      <a:avLst/>
                    </a:prstGeom>
                  </pic:spPr>
                </pic:pic>
              </a:graphicData>
            </a:graphic>
          </wp:inline>
        </w:drawing>
      </w:r>
    </w:p>
    <w:p w:rsidR="004C5809" w:rsidRDefault="004C5809" w:rsidP="004C5809">
      <w:pPr>
        <w:bidi w:val="0"/>
        <w:jc w:val="both"/>
      </w:pPr>
      <w:r w:rsidRPr="004C5809">
        <w:rPr>
          <w:noProof/>
        </w:rPr>
        <w:drawing>
          <wp:inline distT="0" distB="0" distL="0" distR="0" wp14:anchorId="2A62C0D0" wp14:editId="6D414A37">
            <wp:extent cx="5943600" cy="3341370"/>
            <wp:effectExtent l="0" t="0" r="0" b="0"/>
            <wp:docPr id="277" name="صورة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943600" cy="3341370"/>
                    </a:xfrm>
                    <a:prstGeom prst="rect">
                      <a:avLst/>
                    </a:prstGeom>
                  </pic:spPr>
                </pic:pic>
              </a:graphicData>
            </a:graphic>
          </wp:inline>
        </w:drawing>
      </w:r>
    </w:p>
    <w:p w:rsidR="0066163E" w:rsidRDefault="0066163E" w:rsidP="0066163E">
      <w:pPr>
        <w:bidi w:val="0"/>
        <w:jc w:val="both"/>
      </w:pPr>
    </w:p>
    <w:p w:rsidR="0066163E" w:rsidRDefault="0066163E" w:rsidP="0066163E">
      <w:pPr>
        <w:bidi w:val="0"/>
        <w:jc w:val="both"/>
      </w:pPr>
    </w:p>
    <w:p w:rsidR="0066163E" w:rsidRDefault="0066163E" w:rsidP="0066163E">
      <w:pPr>
        <w:bidi w:val="0"/>
        <w:jc w:val="both"/>
      </w:pPr>
    </w:p>
    <w:p w:rsidR="0066163E" w:rsidRDefault="0066163E" w:rsidP="0066163E">
      <w:pPr>
        <w:bidi w:val="0"/>
        <w:jc w:val="both"/>
      </w:pPr>
    </w:p>
    <w:p w:rsidR="0066163E" w:rsidRDefault="0066163E" w:rsidP="0066163E">
      <w:pPr>
        <w:bidi w:val="0"/>
        <w:jc w:val="both"/>
      </w:pPr>
    </w:p>
    <w:p w:rsidR="0066163E" w:rsidRDefault="0066163E" w:rsidP="0066163E">
      <w:pPr>
        <w:bidi w:val="0"/>
        <w:jc w:val="both"/>
      </w:pPr>
    </w:p>
    <w:p w:rsidR="0066163E" w:rsidRDefault="0066163E" w:rsidP="0066163E">
      <w:pPr>
        <w:bidi w:val="0"/>
        <w:jc w:val="both"/>
      </w:pPr>
    </w:p>
    <w:p w:rsidR="0066163E" w:rsidRDefault="0066163E" w:rsidP="0066163E">
      <w:pPr>
        <w:bidi w:val="0"/>
        <w:jc w:val="both"/>
      </w:pPr>
    </w:p>
    <w:p w:rsidR="0066163E" w:rsidRDefault="0066163E" w:rsidP="0066163E">
      <w:pPr>
        <w:pStyle w:val="Heading2"/>
        <w:numPr>
          <w:ilvl w:val="1"/>
          <w:numId w:val="18"/>
        </w:numPr>
        <w:tabs>
          <w:tab w:val="center" w:pos="1279"/>
        </w:tabs>
        <w:ind w:left="450"/>
        <w:jc w:val="both"/>
        <w:rPr>
          <w:b/>
          <w:bCs/>
          <w:szCs w:val="32"/>
        </w:rPr>
      </w:pPr>
      <w:r w:rsidRPr="0066163E">
        <w:rPr>
          <w:b/>
          <w:bCs/>
          <w:szCs w:val="32"/>
        </w:rPr>
        <w:lastRenderedPageBreak/>
        <w:t>manholes result</w:t>
      </w:r>
    </w:p>
    <w:p w:rsidR="0066163E" w:rsidRDefault="0066163E" w:rsidP="0066163E">
      <w:pPr>
        <w:bidi w:val="0"/>
      </w:pPr>
      <w:r w:rsidRPr="0066163E">
        <w:rPr>
          <w:noProof/>
        </w:rPr>
        <w:drawing>
          <wp:inline distT="0" distB="0" distL="0" distR="0" wp14:anchorId="5E2609E4" wp14:editId="2CD39C9D">
            <wp:extent cx="5943600" cy="3341370"/>
            <wp:effectExtent l="0" t="0" r="0" b="0"/>
            <wp:docPr id="278" name="صورة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943600" cy="3341370"/>
                    </a:xfrm>
                    <a:prstGeom prst="rect">
                      <a:avLst/>
                    </a:prstGeom>
                  </pic:spPr>
                </pic:pic>
              </a:graphicData>
            </a:graphic>
          </wp:inline>
        </w:drawing>
      </w:r>
    </w:p>
    <w:p w:rsidR="0066163E" w:rsidRDefault="0066163E" w:rsidP="0066163E">
      <w:pPr>
        <w:bidi w:val="0"/>
      </w:pPr>
      <w:r w:rsidRPr="0066163E">
        <w:rPr>
          <w:noProof/>
        </w:rPr>
        <w:drawing>
          <wp:inline distT="0" distB="0" distL="0" distR="0" wp14:anchorId="08306E2B" wp14:editId="096643C4">
            <wp:extent cx="5943600" cy="3341370"/>
            <wp:effectExtent l="0" t="0" r="0" b="0"/>
            <wp:docPr id="279" name="صورة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943600" cy="3341370"/>
                    </a:xfrm>
                    <a:prstGeom prst="rect">
                      <a:avLst/>
                    </a:prstGeom>
                  </pic:spPr>
                </pic:pic>
              </a:graphicData>
            </a:graphic>
          </wp:inline>
        </w:drawing>
      </w:r>
    </w:p>
    <w:p w:rsidR="0066163E" w:rsidRDefault="0066163E" w:rsidP="0066163E">
      <w:pPr>
        <w:bidi w:val="0"/>
      </w:pPr>
      <w:r w:rsidRPr="0066163E">
        <w:rPr>
          <w:noProof/>
        </w:rPr>
        <w:lastRenderedPageBreak/>
        <w:drawing>
          <wp:inline distT="0" distB="0" distL="0" distR="0" wp14:anchorId="68344FA4" wp14:editId="6B25228B">
            <wp:extent cx="5943600" cy="3341370"/>
            <wp:effectExtent l="0" t="0" r="0" b="0"/>
            <wp:docPr id="280" name="صورة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943600" cy="3341370"/>
                    </a:xfrm>
                    <a:prstGeom prst="rect">
                      <a:avLst/>
                    </a:prstGeom>
                  </pic:spPr>
                </pic:pic>
              </a:graphicData>
            </a:graphic>
          </wp:inline>
        </w:drawing>
      </w:r>
    </w:p>
    <w:p w:rsidR="0066163E" w:rsidRDefault="0066163E" w:rsidP="0066163E">
      <w:pPr>
        <w:bidi w:val="0"/>
      </w:pPr>
      <w:r w:rsidRPr="0066163E">
        <w:rPr>
          <w:noProof/>
        </w:rPr>
        <w:drawing>
          <wp:inline distT="0" distB="0" distL="0" distR="0" wp14:anchorId="036774E3" wp14:editId="01C74E86">
            <wp:extent cx="5943600" cy="3341370"/>
            <wp:effectExtent l="0" t="0" r="0" b="0"/>
            <wp:docPr id="281" name="صورة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5943600" cy="3341370"/>
                    </a:xfrm>
                    <a:prstGeom prst="rect">
                      <a:avLst/>
                    </a:prstGeom>
                  </pic:spPr>
                </pic:pic>
              </a:graphicData>
            </a:graphic>
          </wp:inline>
        </w:drawing>
      </w:r>
    </w:p>
    <w:p w:rsidR="0066163E" w:rsidRDefault="0066163E" w:rsidP="0066163E">
      <w:pPr>
        <w:bidi w:val="0"/>
      </w:pPr>
      <w:r w:rsidRPr="0066163E">
        <w:rPr>
          <w:noProof/>
        </w:rPr>
        <w:lastRenderedPageBreak/>
        <w:drawing>
          <wp:inline distT="0" distB="0" distL="0" distR="0" wp14:anchorId="1B8D9DD3" wp14:editId="60AD2FF1">
            <wp:extent cx="5943600" cy="3341370"/>
            <wp:effectExtent l="0" t="0" r="0" b="0"/>
            <wp:docPr id="282" name="صورة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943600" cy="3341370"/>
                    </a:xfrm>
                    <a:prstGeom prst="rect">
                      <a:avLst/>
                    </a:prstGeom>
                  </pic:spPr>
                </pic:pic>
              </a:graphicData>
            </a:graphic>
          </wp:inline>
        </w:drawing>
      </w:r>
    </w:p>
    <w:p w:rsidR="0066163E" w:rsidRDefault="0066163E" w:rsidP="0066163E">
      <w:pPr>
        <w:bidi w:val="0"/>
      </w:pPr>
      <w:r w:rsidRPr="0066163E">
        <w:rPr>
          <w:noProof/>
        </w:rPr>
        <w:drawing>
          <wp:inline distT="0" distB="0" distL="0" distR="0" wp14:anchorId="4C9C78C7" wp14:editId="00A3F403">
            <wp:extent cx="5943600" cy="3341370"/>
            <wp:effectExtent l="0" t="0" r="0" b="0"/>
            <wp:docPr id="283" name="صورة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943600" cy="3341370"/>
                    </a:xfrm>
                    <a:prstGeom prst="rect">
                      <a:avLst/>
                    </a:prstGeom>
                  </pic:spPr>
                </pic:pic>
              </a:graphicData>
            </a:graphic>
          </wp:inline>
        </w:drawing>
      </w:r>
    </w:p>
    <w:p w:rsidR="0066163E" w:rsidRDefault="0066163E" w:rsidP="0066163E">
      <w:pPr>
        <w:bidi w:val="0"/>
      </w:pPr>
    </w:p>
    <w:p w:rsidR="0066163E" w:rsidRDefault="0066163E" w:rsidP="0066163E">
      <w:pPr>
        <w:bidi w:val="0"/>
      </w:pPr>
    </w:p>
    <w:p w:rsidR="0066163E" w:rsidRDefault="0066163E" w:rsidP="0066163E">
      <w:pPr>
        <w:bidi w:val="0"/>
      </w:pPr>
    </w:p>
    <w:p w:rsidR="0066163E" w:rsidRDefault="0066163E" w:rsidP="0066163E">
      <w:pPr>
        <w:bidi w:val="0"/>
      </w:pPr>
    </w:p>
    <w:p w:rsidR="0066163E" w:rsidRDefault="0066163E" w:rsidP="0066163E">
      <w:pPr>
        <w:bidi w:val="0"/>
      </w:pPr>
    </w:p>
    <w:p w:rsidR="0066163E" w:rsidRDefault="0066163E" w:rsidP="0066163E">
      <w:pPr>
        <w:bidi w:val="0"/>
      </w:pPr>
    </w:p>
    <w:p w:rsidR="0066163E" w:rsidRDefault="0066163E" w:rsidP="0066163E">
      <w:pPr>
        <w:bidi w:val="0"/>
      </w:pPr>
    </w:p>
    <w:p w:rsidR="0066163E" w:rsidRDefault="0066163E" w:rsidP="0066163E">
      <w:pPr>
        <w:bidi w:val="0"/>
      </w:pPr>
    </w:p>
    <w:p w:rsidR="0066163E" w:rsidRDefault="0066163E" w:rsidP="0066163E">
      <w:pPr>
        <w:pStyle w:val="Heading2"/>
        <w:numPr>
          <w:ilvl w:val="1"/>
          <w:numId w:val="18"/>
        </w:numPr>
        <w:tabs>
          <w:tab w:val="center" w:pos="1279"/>
        </w:tabs>
        <w:ind w:left="450"/>
        <w:jc w:val="both"/>
        <w:rPr>
          <w:b/>
          <w:bCs/>
          <w:szCs w:val="32"/>
        </w:rPr>
      </w:pPr>
      <w:r>
        <w:rPr>
          <w:b/>
          <w:bCs/>
          <w:szCs w:val="32"/>
        </w:rPr>
        <w:lastRenderedPageBreak/>
        <w:t>Outfall</w:t>
      </w:r>
      <w:r w:rsidRPr="0066163E">
        <w:rPr>
          <w:b/>
          <w:bCs/>
          <w:szCs w:val="32"/>
        </w:rPr>
        <w:t xml:space="preserve"> result</w:t>
      </w:r>
    </w:p>
    <w:p w:rsidR="0066163E" w:rsidRDefault="0066163E" w:rsidP="0066163E">
      <w:pPr>
        <w:bidi w:val="0"/>
      </w:pPr>
      <w:r w:rsidRPr="0066163E">
        <w:rPr>
          <w:noProof/>
        </w:rPr>
        <w:drawing>
          <wp:inline distT="0" distB="0" distL="0" distR="0" wp14:anchorId="76D786A7" wp14:editId="04D79773">
            <wp:extent cx="5943600" cy="3341370"/>
            <wp:effectExtent l="0" t="0" r="0" b="0"/>
            <wp:docPr id="284" name="صورة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5943600" cy="3341370"/>
                    </a:xfrm>
                    <a:prstGeom prst="rect">
                      <a:avLst/>
                    </a:prstGeom>
                  </pic:spPr>
                </pic:pic>
              </a:graphicData>
            </a:graphic>
          </wp:inline>
        </w:drawing>
      </w:r>
    </w:p>
    <w:p w:rsidR="0066163E" w:rsidRDefault="0066163E" w:rsidP="0066163E">
      <w:pPr>
        <w:bidi w:val="0"/>
      </w:pPr>
    </w:p>
    <w:p w:rsidR="0066163E" w:rsidRDefault="0066163E" w:rsidP="0066163E">
      <w:pPr>
        <w:bidi w:val="0"/>
      </w:pPr>
    </w:p>
    <w:p w:rsidR="0066163E" w:rsidRDefault="0066163E" w:rsidP="0066163E">
      <w:pPr>
        <w:bidi w:val="0"/>
      </w:pPr>
    </w:p>
    <w:p w:rsidR="0066163E" w:rsidRDefault="0066163E" w:rsidP="0066163E">
      <w:pPr>
        <w:bidi w:val="0"/>
      </w:pPr>
    </w:p>
    <w:p w:rsidR="0066163E" w:rsidRPr="0066163E" w:rsidRDefault="0066163E" w:rsidP="0066163E">
      <w:pPr>
        <w:bidi w:val="0"/>
      </w:pPr>
    </w:p>
    <w:p w:rsidR="0066163E" w:rsidRPr="0066163E" w:rsidRDefault="0066163E" w:rsidP="0066163E">
      <w:pPr>
        <w:bidi w:val="0"/>
      </w:pPr>
    </w:p>
    <w:bookmarkStart w:id="136" w:name="_Toc139784191" w:displacedByCustomXml="next"/>
    <w:sdt>
      <w:sdtPr>
        <w:rPr>
          <w:rFonts w:ascii="Times New Roman" w:eastAsia="Times New Roman" w:hAnsi="Times New Roman" w:cs="Times New Roman"/>
          <w:b w:val="0"/>
          <w:bCs w:val="0"/>
          <w:color w:val="auto"/>
          <w:sz w:val="24"/>
          <w:szCs w:val="24"/>
          <w:lang w:val="ar-SA"/>
        </w:rPr>
        <w:id w:val="-198785260"/>
        <w:docPartObj>
          <w:docPartGallery w:val="Bibliographies"/>
          <w:docPartUnique/>
        </w:docPartObj>
      </w:sdtPr>
      <w:sdtEndPr>
        <w:rPr>
          <w:rtl/>
          <w:lang w:val="en-US"/>
        </w:rPr>
      </w:sdtEndPr>
      <w:sdtContent>
        <w:p w:rsidR="00C57FB6" w:rsidRPr="00757338" w:rsidRDefault="00C57FB6" w:rsidP="00F06837">
          <w:pPr>
            <w:pStyle w:val="Heading1"/>
            <w:numPr>
              <w:ilvl w:val="0"/>
              <w:numId w:val="28"/>
            </w:numPr>
            <w:bidi w:val="0"/>
            <w:spacing w:before="120" w:after="120"/>
            <w:ind w:left="360"/>
            <w:jc w:val="both"/>
            <w:rPr>
              <w:color w:val="auto"/>
            </w:rPr>
          </w:pPr>
          <w:r w:rsidRPr="00A3002D">
            <w:rPr>
              <w:rFonts w:asciiTheme="majorBidi" w:hAnsiTheme="majorBidi"/>
              <w:color w:val="auto"/>
            </w:rPr>
            <w:t>Reference</w:t>
          </w:r>
          <w:bookmarkEnd w:id="136"/>
        </w:p>
        <w:p w:rsidR="0051083D" w:rsidRDefault="00C57FB6" w:rsidP="0051083D">
          <w:pPr>
            <w:pStyle w:val="Bibliography"/>
            <w:bidi w:val="0"/>
            <w:ind w:left="720" w:hanging="720"/>
            <w:rPr>
              <w:noProof/>
            </w:rPr>
          </w:pPr>
          <w:r>
            <w:fldChar w:fldCharType="begin"/>
          </w:r>
          <w:r>
            <w:instrText>BIBLIOGRAPHY</w:instrText>
          </w:r>
          <w:r>
            <w:fldChar w:fldCharType="separate"/>
          </w:r>
          <w:r w:rsidR="0051083D">
            <w:rPr>
              <w:noProof/>
            </w:rPr>
            <w:t xml:space="preserve">Arij. (2014). </w:t>
          </w:r>
          <w:r w:rsidR="0051083D">
            <w:rPr>
              <w:i/>
              <w:iCs/>
              <w:noProof/>
            </w:rPr>
            <w:t>Asira ash Shamaliya Town Profile.</w:t>
          </w:r>
          <w:r w:rsidR="0051083D">
            <w:rPr>
              <w:noProof/>
            </w:rPr>
            <w:t xml:space="preserve"> Palestine.</w:t>
          </w:r>
        </w:p>
        <w:p w:rsidR="0051083D" w:rsidRDefault="0051083D" w:rsidP="0051083D">
          <w:pPr>
            <w:pStyle w:val="Bibliography"/>
            <w:bidi w:val="0"/>
            <w:ind w:left="720" w:hanging="720"/>
            <w:rPr>
              <w:noProof/>
            </w:rPr>
          </w:pPr>
          <w:r>
            <w:rPr>
              <w:noProof/>
            </w:rPr>
            <w:t xml:space="preserve">Council, A. A. (2022). Design of a Wastewater Collection Network for Asira Al-Shamalya. </w:t>
          </w:r>
          <w:r>
            <w:rPr>
              <w:i/>
              <w:iCs/>
              <w:noProof/>
            </w:rPr>
            <w:t>Asira Al Shamaliya Municipal Council</w:t>
          </w:r>
          <w:r>
            <w:rPr>
              <w:noProof/>
            </w:rPr>
            <w:t>.</w:t>
          </w:r>
        </w:p>
        <w:p w:rsidR="0051083D" w:rsidRDefault="0051083D" w:rsidP="0051083D">
          <w:pPr>
            <w:pStyle w:val="Bibliography"/>
            <w:bidi w:val="0"/>
            <w:ind w:left="720" w:hanging="720"/>
            <w:rPr>
              <w:noProof/>
            </w:rPr>
          </w:pPr>
          <w:r>
            <w:rPr>
              <w:noProof/>
            </w:rPr>
            <w:t>PCBS, P. C. (n.d.).</w:t>
          </w:r>
        </w:p>
        <w:p w:rsidR="0051083D" w:rsidRDefault="0051083D" w:rsidP="0051083D">
          <w:pPr>
            <w:pStyle w:val="Bibliography"/>
            <w:bidi w:val="0"/>
            <w:ind w:left="720" w:hanging="720"/>
            <w:rPr>
              <w:noProof/>
            </w:rPr>
          </w:pPr>
          <w:r>
            <w:rPr>
              <w:noProof/>
            </w:rPr>
            <w:t>PWA, P. W. (n.d.).</w:t>
          </w:r>
        </w:p>
        <w:p w:rsidR="0051083D" w:rsidRDefault="0051083D" w:rsidP="0051083D">
          <w:pPr>
            <w:pStyle w:val="Bibliography"/>
            <w:bidi w:val="0"/>
            <w:ind w:left="720" w:hanging="720"/>
            <w:rPr>
              <w:noProof/>
            </w:rPr>
          </w:pPr>
          <w:r>
            <w:rPr>
              <w:noProof/>
            </w:rPr>
            <w:t xml:space="preserve">Warren Viessman, J. a. (SEVENTH EDITION). </w:t>
          </w:r>
          <w:r>
            <w:rPr>
              <w:i/>
              <w:iCs/>
              <w:noProof/>
            </w:rPr>
            <w:t>Water Supply and Pollution control.</w:t>
          </w:r>
          <w:r>
            <w:rPr>
              <w:noProof/>
            </w:rPr>
            <w:t xml:space="preserve"> FLORIDA.</w:t>
          </w:r>
        </w:p>
        <w:p w:rsidR="00C57FB6" w:rsidRDefault="00C57FB6" w:rsidP="0051083D">
          <w:r>
            <w:rPr>
              <w:b/>
              <w:bCs/>
            </w:rPr>
            <w:fldChar w:fldCharType="end"/>
          </w:r>
        </w:p>
      </w:sdtContent>
    </w:sdt>
    <w:p w:rsidR="00C57FB6" w:rsidRPr="000E1E37" w:rsidRDefault="00C57FB6" w:rsidP="000B0106">
      <w:pPr>
        <w:bidi w:val="0"/>
        <w:jc w:val="both"/>
      </w:pPr>
    </w:p>
    <w:sectPr w:rsidR="00C57FB6" w:rsidRPr="000E1E37" w:rsidSect="00B339F8">
      <w:footerReference w:type="default" r:id="rId63"/>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35746" w:rsidRDefault="00135746" w:rsidP="000D1293">
      <w:r>
        <w:separator/>
      </w:r>
    </w:p>
  </w:endnote>
  <w:endnote w:type="continuationSeparator" w:id="0">
    <w:p w:rsidR="00135746" w:rsidRDefault="00135746" w:rsidP="000D12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97073985"/>
      <w:docPartObj>
        <w:docPartGallery w:val="Page Numbers (Bottom of Page)"/>
        <w:docPartUnique/>
      </w:docPartObj>
    </w:sdtPr>
    <w:sdtEndPr/>
    <w:sdtContent>
      <w:p w:rsidR="003C1E50" w:rsidRDefault="003C1E50">
        <w:pPr>
          <w:pStyle w:val="Footer"/>
          <w:jc w:val="center"/>
        </w:pPr>
        <w:r>
          <w:fldChar w:fldCharType="begin"/>
        </w:r>
        <w:r>
          <w:instrText>PAGE   \* MERGEFORMAT</w:instrText>
        </w:r>
        <w:r>
          <w:fldChar w:fldCharType="separate"/>
        </w:r>
        <w:r w:rsidR="00D54F19" w:rsidRPr="00D54F19">
          <w:rPr>
            <w:noProof/>
            <w:rtl/>
            <w:lang w:val="ar-SA"/>
          </w:rPr>
          <w:t>66</w:t>
        </w:r>
        <w:r>
          <w:fldChar w:fldCharType="end"/>
        </w:r>
      </w:p>
    </w:sdtContent>
  </w:sdt>
  <w:p w:rsidR="003C1E50" w:rsidRDefault="003C1E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35746" w:rsidRDefault="00135746" w:rsidP="000D1293">
      <w:r>
        <w:separator/>
      </w:r>
    </w:p>
  </w:footnote>
  <w:footnote w:type="continuationSeparator" w:id="0">
    <w:p w:rsidR="00135746" w:rsidRDefault="00135746" w:rsidP="000D129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B0311"/>
    <w:multiLevelType w:val="multilevel"/>
    <w:tmpl w:val="BF7C9E64"/>
    <w:lvl w:ilvl="0">
      <w:start w:val="3"/>
      <w:numFmt w:val="decimal"/>
      <w:lvlText w:val="%1"/>
      <w:lvlJc w:val="left"/>
      <w:pPr>
        <w:ind w:left="360" w:hanging="360"/>
      </w:pPr>
      <w:rPr>
        <w:rFonts w:hint="default"/>
      </w:rPr>
    </w:lvl>
    <w:lvl w:ilvl="1">
      <w:start w:val="6"/>
      <w:numFmt w:val="decimal"/>
      <w:lvlText w:val="%1.%2"/>
      <w:lvlJc w:val="left"/>
      <w:pPr>
        <w:ind w:left="64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26043D2"/>
    <w:multiLevelType w:val="hybridMultilevel"/>
    <w:tmpl w:val="C34CF214"/>
    <w:lvl w:ilvl="0" w:tplc="56D0E0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9B6DCC"/>
    <w:multiLevelType w:val="multilevel"/>
    <w:tmpl w:val="62583E58"/>
    <w:lvl w:ilvl="0">
      <w:start w:val="1"/>
      <w:numFmt w:val="lowerLetter"/>
      <w:lvlText w:val="%1)"/>
      <w:lvlJc w:val="left"/>
      <w:pPr>
        <w:ind w:left="420" w:hanging="360"/>
      </w:pPr>
      <w:rPr>
        <w:rFonts w:hint="default"/>
      </w:rPr>
    </w:lvl>
    <w:lvl w:ilvl="1" w:tentative="1">
      <w:start w:val="1"/>
      <w:numFmt w:val="lowerLetter"/>
      <w:lvlText w:val="%2."/>
      <w:lvlJc w:val="left"/>
      <w:pPr>
        <w:ind w:left="1140" w:hanging="360"/>
      </w:pPr>
    </w:lvl>
    <w:lvl w:ilvl="2" w:tentative="1">
      <w:start w:val="1"/>
      <w:numFmt w:val="lowerRoman"/>
      <w:lvlText w:val="%3."/>
      <w:lvlJc w:val="right"/>
      <w:pPr>
        <w:ind w:left="1860" w:hanging="180"/>
      </w:pPr>
    </w:lvl>
    <w:lvl w:ilvl="3" w:tentative="1">
      <w:start w:val="1"/>
      <w:numFmt w:val="decimal"/>
      <w:lvlText w:val="%4."/>
      <w:lvlJc w:val="left"/>
      <w:pPr>
        <w:ind w:left="2580" w:hanging="360"/>
      </w:pPr>
    </w:lvl>
    <w:lvl w:ilvl="4" w:tentative="1">
      <w:start w:val="1"/>
      <w:numFmt w:val="lowerLetter"/>
      <w:lvlText w:val="%5."/>
      <w:lvlJc w:val="left"/>
      <w:pPr>
        <w:ind w:left="3300" w:hanging="360"/>
      </w:pPr>
    </w:lvl>
    <w:lvl w:ilvl="5" w:tentative="1">
      <w:start w:val="1"/>
      <w:numFmt w:val="lowerRoman"/>
      <w:lvlText w:val="%6."/>
      <w:lvlJc w:val="right"/>
      <w:pPr>
        <w:ind w:left="4020" w:hanging="180"/>
      </w:pPr>
    </w:lvl>
    <w:lvl w:ilvl="6" w:tentative="1">
      <w:start w:val="1"/>
      <w:numFmt w:val="decimal"/>
      <w:lvlText w:val="%7."/>
      <w:lvlJc w:val="left"/>
      <w:pPr>
        <w:ind w:left="4740" w:hanging="360"/>
      </w:pPr>
    </w:lvl>
    <w:lvl w:ilvl="7" w:tentative="1">
      <w:start w:val="1"/>
      <w:numFmt w:val="lowerLetter"/>
      <w:lvlText w:val="%8."/>
      <w:lvlJc w:val="left"/>
      <w:pPr>
        <w:ind w:left="5460" w:hanging="360"/>
      </w:pPr>
    </w:lvl>
    <w:lvl w:ilvl="8" w:tentative="1">
      <w:start w:val="1"/>
      <w:numFmt w:val="lowerRoman"/>
      <w:lvlText w:val="%9."/>
      <w:lvlJc w:val="right"/>
      <w:pPr>
        <w:ind w:left="6180" w:hanging="180"/>
      </w:pPr>
    </w:lvl>
  </w:abstractNum>
  <w:abstractNum w:abstractNumId="3" w15:restartNumberingAfterBreak="0">
    <w:nsid w:val="076A1E55"/>
    <w:multiLevelType w:val="hybridMultilevel"/>
    <w:tmpl w:val="D5362416"/>
    <w:lvl w:ilvl="0" w:tplc="D520BD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3D6582"/>
    <w:multiLevelType w:val="hybridMultilevel"/>
    <w:tmpl w:val="7F50AB8C"/>
    <w:lvl w:ilvl="0" w:tplc="0616BD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CD69D1"/>
    <w:multiLevelType w:val="multilevel"/>
    <w:tmpl w:val="6F0A3D90"/>
    <w:lvl w:ilvl="0">
      <w:start w:val="7"/>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C1D5C6B"/>
    <w:multiLevelType w:val="hybridMultilevel"/>
    <w:tmpl w:val="7876DAE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D5C2C4B"/>
    <w:multiLevelType w:val="hybridMultilevel"/>
    <w:tmpl w:val="B91E5C18"/>
    <w:lvl w:ilvl="0" w:tplc="E1A65DA4">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ED93C5F"/>
    <w:multiLevelType w:val="hybridMultilevel"/>
    <w:tmpl w:val="7A883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11048CA"/>
    <w:multiLevelType w:val="hybridMultilevel"/>
    <w:tmpl w:val="82C656B2"/>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0" w15:restartNumberingAfterBreak="0">
    <w:nsid w:val="13DA40F4"/>
    <w:multiLevelType w:val="hybridMultilevel"/>
    <w:tmpl w:val="0330C034"/>
    <w:lvl w:ilvl="0" w:tplc="04090015">
      <w:start w:val="1"/>
      <w:numFmt w:val="upp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68145D"/>
    <w:multiLevelType w:val="hybridMultilevel"/>
    <w:tmpl w:val="751C4F34"/>
    <w:lvl w:ilvl="0" w:tplc="0409000F">
      <w:start w:val="1"/>
      <w:numFmt w:val="decimal"/>
      <w:lvlText w:val="%1."/>
      <w:lvlJc w:val="left"/>
      <w:pPr>
        <w:tabs>
          <w:tab w:val="num" w:pos="450"/>
        </w:tabs>
        <w:ind w:left="450" w:hanging="360"/>
      </w:pPr>
    </w:lvl>
    <w:lvl w:ilvl="1" w:tplc="04090019" w:tentative="1">
      <w:start w:val="1"/>
      <w:numFmt w:val="lowerLetter"/>
      <w:lvlText w:val="%2."/>
      <w:lvlJc w:val="left"/>
      <w:pPr>
        <w:tabs>
          <w:tab w:val="num" w:pos="1170"/>
        </w:tabs>
        <w:ind w:left="1170" w:hanging="360"/>
      </w:pPr>
    </w:lvl>
    <w:lvl w:ilvl="2" w:tplc="0409001B" w:tentative="1">
      <w:start w:val="1"/>
      <w:numFmt w:val="lowerRoman"/>
      <w:lvlText w:val="%3."/>
      <w:lvlJc w:val="right"/>
      <w:pPr>
        <w:tabs>
          <w:tab w:val="num" w:pos="1890"/>
        </w:tabs>
        <w:ind w:left="1890" w:hanging="180"/>
      </w:pPr>
    </w:lvl>
    <w:lvl w:ilvl="3" w:tplc="0409000F" w:tentative="1">
      <w:start w:val="1"/>
      <w:numFmt w:val="decimal"/>
      <w:lvlText w:val="%4."/>
      <w:lvlJc w:val="left"/>
      <w:pPr>
        <w:tabs>
          <w:tab w:val="num" w:pos="2610"/>
        </w:tabs>
        <w:ind w:left="2610" w:hanging="360"/>
      </w:pPr>
    </w:lvl>
    <w:lvl w:ilvl="4" w:tplc="04090019" w:tentative="1">
      <w:start w:val="1"/>
      <w:numFmt w:val="lowerLetter"/>
      <w:lvlText w:val="%5."/>
      <w:lvlJc w:val="left"/>
      <w:pPr>
        <w:tabs>
          <w:tab w:val="num" w:pos="3330"/>
        </w:tabs>
        <w:ind w:left="3330" w:hanging="360"/>
      </w:pPr>
    </w:lvl>
    <w:lvl w:ilvl="5" w:tplc="0409001B" w:tentative="1">
      <w:start w:val="1"/>
      <w:numFmt w:val="lowerRoman"/>
      <w:lvlText w:val="%6."/>
      <w:lvlJc w:val="right"/>
      <w:pPr>
        <w:tabs>
          <w:tab w:val="num" w:pos="4050"/>
        </w:tabs>
        <w:ind w:left="4050" w:hanging="180"/>
      </w:pPr>
    </w:lvl>
    <w:lvl w:ilvl="6" w:tplc="0409000F" w:tentative="1">
      <w:start w:val="1"/>
      <w:numFmt w:val="decimal"/>
      <w:lvlText w:val="%7."/>
      <w:lvlJc w:val="left"/>
      <w:pPr>
        <w:tabs>
          <w:tab w:val="num" w:pos="4770"/>
        </w:tabs>
        <w:ind w:left="4770" w:hanging="360"/>
      </w:pPr>
    </w:lvl>
    <w:lvl w:ilvl="7" w:tplc="04090019" w:tentative="1">
      <w:start w:val="1"/>
      <w:numFmt w:val="lowerLetter"/>
      <w:lvlText w:val="%8."/>
      <w:lvlJc w:val="left"/>
      <w:pPr>
        <w:tabs>
          <w:tab w:val="num" w:pos="5490"/>
        </w:tabs>
        <w:ind w:left="5490" w:hanging="360"/>
      </w:pPr>
    </w:lvl>
    <w:lvl w:ilvl="8" w:tplc="0409001B" w:tentative="1">
      <w:start w:val="1"/>
      <w:numFmt w:val="lowerRoman"/>
      <w:lvlText w:val="%9."/>
      <w:lvlJc w:val="right"/>
      <w:pPr>
        <w:tabs>
          <w:tab w:val="num" w:pos="6210"/>
        </w:tabs>
        <w:ind w:left="6210" w:hanging="180"/>
      </w:pPr>
    </w:lvl>
  </w:abstractNum>
  <w:abstractNum w:abstractNumId="12" w15:restartNumberingAfterBreak="0">
    <w:nsid w:val="15063CB4"/>
    <w:multiLevelType w:val="hybridMultilevel"/>
    <w:tmpl w:val="29E46B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CF87DC5"/>
    <w:multiLevelType w:val="hybridMultilevel"/>
    <w:tmpl w:val="3E9A2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D9630B2"/>
    <w:multiLevelType w:val="hybridMultilevel"/>
    <w:tmpl w:val="8F60D4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DD957B8"/>
    <w:multiLevelType w:val="hybridMultilevel"/>
    <w:tmpl w:val="CD806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1462777"/>
    <w:multiLevelType w:val="hybridMultilevel"/>
    <w:tmpl w:val="858CF3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592798A"/>
    <w:multiLevelType w:val="hybridMultilevel"/>
    <w:tmpl w:val="048CEC1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6DD24CE"/>
    <w:multiLevelType w:val="hybridMultilevel"/>
    <w:tmpl w:val="1086338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286A1E59"/>
    <w:multiLevelType w:val="hybridMultilevel"/>
    <w:tmpl w:val="D168FF3E"/>
    <w:lvl w:ilvl="0" w:tplc="4CA6F6CA">
      <w:numFmt w:val="bullet"/>
      <w:lvlText w:val="-"/>
      <w:lvlJc w:val="left"/>
      <w:pPr>
        <w:ind w:left="45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A4E3FBD"/>
    <w:multiLevelType w:val="hybridMultilevel"/>
    <w:tmpl w:val="234C69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B14630B"/>
    <w:multiLevelType w:val="hybridMultilevel"/>
    <w:tmpl w:val="EEA6D40C"/>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5A65565"/>
    <w:multiLevelType w:val="hybridMultilevel"/>
    <w:tmpl w:val="807816CA"/>
    <w:lvl w:ilvl="0" w:tplc="D1BEF0DA">
      <w:numFmt w:val="bullet"/>
      <w:lvlText w:val="-"/>
      <w:lvlJc w:val="left"/>
      <w:pPr>
        <w:ind w:left="-360" w:hanging="360"/>
      </w:pPr>
      <w:rPr>
        <w:rFonts w:ascii="Calibri" w:eastAsiaTheme="minorHAnsi" w:hAnsi="Calibri" w:cs="Calibri"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800" w:hanging="360"/>
      </w:pPr>
      <w:rPr>
        <w:rFonts w:ascii="Symbol" w:hAnsi="Symbol" w:hint="default"/>
      </w:rPr>
    </w:lvl>
    <w:lvl w:ilvl="4" w:tplc="04090003">
      <w:start w:val="1"/>
      <w:numFmt w:val="bullet"/>
      <w:lvlText w:val="o"/>
      <w:lvlJc w:val="left"/>
      <w:pPr>
        <w:ind w:left="2520" w:hanging="360"/>
      </w:pPr>
      <w:rPr>
        <w:rFonts w:ascii="Courier New" w:hAnsi="Courier New" w:cs="Courier New" w:hint="default"/>
      </w:rPr>
    </w:lvl>
    <w:lvl w:ilvl="5" w:tplc="04090005">
      <w:start w:val="1"/>
      <w:numFmt w:val="bullet"/>
      <w:lvlText w:val=""/>
      <w:lvlJc w:val="left"/>
      <w:pPr>
        <w:ind w:left="3240" w:hanging="360"/>
      </w:pPr>
      <w:rPr>
        <w:rFonts w:ascii="Wingdings" w:hAnsi="Wingdings" w:hint="default"/>
      </w:rPr>
    </w:lvl>
    <w:lvl w:ilvl="6" w:tplc="04090001">
      <w:start w:val="1"/>
      <w:numFmt w:val="bullet"/>
      <w:lvlText w:val=""/>
      <w:lvlJc w:val="left"/>
      <w:pPr>
        <w:ind w:left="3960" w:hanging="360"/>
      </w:pPr>
      <w:rPr>
        <w:rFonts w:ascii="Symbol" w:hAnsi="Symbol" w:hint="default"/>
      </w:rPr>
    </w:lvl>
    <w:lvl w:ilvl="7" w:tplc="04090003">
      <w:start w:val="1"/>
      <w:numFmt w:val="bullet"/>
      <w:lvlText w:val="o"/>
      <w:lvlJc w:val="left"/>
      <w:pPr>
        <w:ind w:left="4680" w:hanging="360"/>
      </w:pPr>
      <w:rPr>
        <w:rFonts w:ascii="Courier New" w:hAnsi="Courier New" w:cs="Courier New" w:hint="default"/>
      </w:rPr>
    </w:lvl>
    <w:lvl w:ilvl="8" w:tplc="04090005">
      <w:start w:val="1"/>
      <w:numFmt w:val="bullet"/>
      <w:lvlText w:val=""/>
      <w:lvlJc w:val="left"/>
      <w:pPr>
        <w:ind w:left="5400" w:hanging="360"/>
      </w:pPr>
      <w:rPr>
        <w:rFonts w:ascii="Wingdings" w:hAnsi="Wingdings" w:hint="default"/>
      </w:rPr>
    </w:lvl>
  </w:abstractNum>
  <w:abstractNum w:abstractNumId="23" w15:restartNumberingAfterBreak="0">
    <w:nsid w:val="3A6F059D"/>
    <w:multiLevelType w:val="hybridMultilevel"/>
    <w:tmpl w:val="9372ED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3F9201D8"/>
    <w:multiLevelType w:val="hybridMultilevel"/>
    <w:tmpl w:val="F6E66D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A612BE"/>
    <w:multiLevelType w:val="multilevel"/>
    <w:tmpl w:val="8500C2D0"/>
    <w:lvl w:ilvl="0">
      <w:start w:val="4"/>
      <w:numFmt w:val="decimal"/>
      <w:lvlText w:val="%1."/>
      <w:lvlJc w:val="left"/>
      <w:pPr>
        <w:ind w:left="720" w:hanging="360"/>
      </w:pPr>
      <w:rPr>
        <w:rFonts w:asciiTheme="majorHAnsi" w:hAnsiTheme="majorHAnsi" w:hint="default"/>
        <w:color w:val="365F91" w:themeColor="accent1" w:themeShade="BF"/>
      </w:rPr>
    </w:lvl>
    <w:lvl w:ilvl="1">
      <w:start w:val="1"/>
      <w:numFmt w:val="decimal"/>
      <w:isLgl/>
      <w:lvlText w:val="%1.%2"/>
      <w:lvlJc w:val="left"/>
      <w:pPr>
        <w:ind w:left="900" w:hanging="540"/>
      </w:pPr>
      <w:rPr>
        <w:rFonts w:hint="default"/>
      </w:rPr>
    </w:lvl>
    <w:lvl w:ilvl="2">
      <w:start w:val="9"/>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417A2EA3"/>
    <w:multiLevelType w:val="hybridMultilevel"/>
    <w:tmpl w:val="DAB022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2630134"/>
    <w:multiLevelType w:val="hybridMultilevel"/>
    <w:tmpl w:val="24BA5A76"/>
    <w:lvl w:ilvl="0" w:tplc="28080A22">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8" w15:restartNumberingAfterBreak="0">
    <w:nsid w:val="456A2B99"/>
    <w:multiLevelType w:val="hybridMultilevel"/>
    <w:tmpl w:val="9B663F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64331DA"/>
    <w:multiLevelType w:val="hybridMultilevel"/>
    <w:tmpl w:val="80744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6893498"/>
    <w:multiLevelType w:val="hybridMultilevel"/>
    <w:tmpl w:val="AB428118"/>
    <w:lvl w:ilvl="0" w:tplc="213C3C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7A8308F"/>
    <w:multiLevelType w:val="hybridMultilevel"/>
    <w:tmpl w:val="29228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A304B0B"/>
    <w:multiLevelType w:val="hybridMultilevel"/>
    <w:tmpl w:val="6D720C98"/>
    <w:lvl w:ilvl="0" w:tplc="4CA6F6CA">
      <w:numFmt w:val="bullet"/>
      <w:lvlText w:val="-"/>
      <w:lvlJc w:val="left"/>
      <w:pPr>
        <w:ind w:left="450" w:hanging="360"/>
      </w:pPr>
      <w:rPr>
        <w:rFonts w:ascii="Times New Roman" w:eastAsia="Times New Roman" w:hAnsi="Times New Roman" w:cs="Times New Roman"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3" w15:restartNumberingAfterBreak="0">
    <w:nsid w:val="4CE404C2"/>
    <w:multiLevelType w:val="multilevel"/>
    <w:tmpl w:val="8FB806D2"/>
    <w:lvl w:ilvl="0">
      <w:start w:val="4"/>
      <w:numFmt w:val="decimal"/>
      <w:lvlText w:val="%1"/>
      <w:lvlJc w:val="left"/>
      <w:pPr>
        <w:ind w:left="360" w:hanging="360"/>
      </w:pPr>
      <w:rPr>
        <w:rFonts w:hint="default"/>
      </w:rPr>
    </w:lvl>
    <w:lvl w:ilvl="1">
      <w:start w:val="6"/>
      <w:numFmt w:val="decimal"/>
      <w:lvlText w:val="%1.%2"/>
      <w:lvlJc w:val="left"/>
      <w:pPr>
        <w:ind w:left="64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53622F02"/>
    <w:multiLevelType w:val="multilevel"/>
    <w:tmpl w:val="37647DDA"/>
    <w:lvl w:ilvl="0">
      <w:start w:val="1"/>
      <w:numFmt w:val="decimal"/>
      <w:lvlText w:val="%1"/>
      <w:lvlJc w:val="left"/>
      <w:pPr>
        <w:ind w:left="2970" w:hanging="2970"/>
      </w:pPr>
      <w:rPr>
        <w:rFonts w:hint="default"/>
      </w:rPr>
    </w:lvl>
    <w:lvl w:ilvl="1">
      <w:start w:val="2"/>
      <w:numFmt w:val="decimal"/>
      <w:lvlText w:val="%1.%2"/>
      <w:lvlJc w:val="left"/>
      <w:pPr>
        <w:ind w:left="6210" w:hanging="2970"/>
      </w:pPr>
      <w:rPr>
        <w:rFonts w:hint="default"/>
      </w:rPr>
    </w:lvl>
    <w:lvl w:ilvl="2">
      <w:start w:val="1"/>
      <w:numFmt w:val="decimal"/>
      <w:lvlText w:val="%1.%2.%3"/>
      <w:lvlJc w:val="left"/>
      <w:pPr>
        <w:ind w:left="2970" w:hanging="2970"/>
      </w:pPr>
      <w:rPr>
        <w:rFonts w:hint="default"/>
      </w:rPr>
    </w:lvl>
    <w:lvl w:ilvl="3">
      <w:start w:val="1"/>
      <w:numFmt w:val="decimal"/>
      <w:lvlText w:val="%1.%2.%3.%4"/>
      <w:lvlJc w:val="left"/>
      <w:pPr>
        <w:ind w:left="2970" w:hanging="2970"/>
      </w:pPr>
      <w:rPr>
        <w:rFonts w:hint="default"/>
      </w:rPr>
    </w:lvl>
    <w:lvl w:ilvl="4">
      <w:start w:val="1"/>
      <w:numFmt w:val="decimal"/>
      <w:lvlText w:val="%1.%2.%3.%4.%5"/>
      <w:lvlJc w:val="left"/>
      <w:pPr>
        <w:ind w:left="2970" w:hanging="2970"/>
      </w:pPr>
      <w:rPr>
        <w:rFonts w:hint="default"/>
      </w:rPr>
    </w:lvl>
    <w:lvl w:ilvl="5">
      <w:start w:val="1"/>
      <w:numFmt w:val="decimal"/>
      <w:lvlText w:val="%1.%2.%3.%4.%5.%6"/>
      <w:lvlJc w:val="left"/>
      <w:pPr>
        <w:ind w:left="2970" w:hanging="2970"/>
      </w:pPr>
      <w:rPr>
        <w:rFonts w:hint="default"/>
      </w:rPr>
    </w:lvl>
    <w:lvl w:ilvl="6">
      <w:start w:val="1"/>
      <w:numFmt w:val="decimal"/>
      <w:lvlText w:val="%1.%2.%3.%4.%5.%6.%7"/>
      <w:lvlJc w:val="left"/>
      <w:pPr>
        <w:ind w:left="2970" w:hanging="2970"/>
      </w:pPr>
      <w:rPr>
        <w:rFonts w:hint="default"/>
      </w:rPr>
    </w:lvl>
    <w:lvl w:ilvl="7">
      <w:start w:val="1"/>
      <w:numFmt w:val="decimal"/>
      <w:lvlText w:val="%1.%2.%3.%4.%5.%6.%7.%8"/>
      <w:lvlJc w:val="left"/>
      <w:pPr>
        <w:ind w:left="2970" w:hanging="2970"/>
      </w:pPr>
      <w:rPr>
        <w:rFonts w:hint="default"/>
      </w:rPr>
    </w:lvl>
    <w:lvl w:ilvl="8">
      <w:start w:val="1"/>
      <w:numFmt w:val="decimal"/>
      <w:lvlText w:val="%1.%2.%3.%4.%5.%6.%7.%8.%9"/>
      <w:lvlJc w:val="left"/>
      <w:pPr>
        <w:ind w:left="2970" w:hanging="2970"/>
      </w:pPr>
      <w:rPr>
        <w:rFonts w:hint="default"/>
      </w:rPr>
    </w:lvl>
  </w:abstractNum>
  <w:abstractNum w:abstractNumId="35" w15:restartNumberingAfterBreak="0">
    <w:nsid w:val="53B81331"/>
    <w:multiLevelType w:val="hybridMultilevel"/>
    <w:tmpl w:val="DF3820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3CE5CB9"/>
    <w:multiLevelType w:val="hybridMultilevel"/>
    <w:tmpl w:val="E040A35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94F6A1E"/>
    <w:multiLevelType w:val="hybridMultilevel"/>
    <w:tmpl w:val="C3984BE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C94576F"/>
    <w:multiLevelType w:val="hybridMultilevel"/>
    <w:tmpl w:val="21948B62"/>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9" w15:restartNumberingAfterBreak="0">
    <w:nsid w:val="5EF36D19"/>
    <w:multiLevelType w:val="hybridMultilevel"/>
    <w:tmpl w:val="F09410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2ED63ED"/>
    <w:multiLevelType w:val="multilevel"/>
    <w:tmpl w:val="57C0D9B4"/>
    <w:lvl w:ilvl="0">
      <w:start w:val="1"/>
      <w:numFmt w:val="decimal"/>
      <w:lvlText w:val="%1."/>
      <w:lvlJc w:val="left"/>
      <w:pPr>
        <w:ind w:left="1080" w:hanging="360"/>
      </w:pPr>
      <w:rPr>
        <w:rFonts w:asciiTheme="majorHAnsi" w:hAnsiTheme="majorHAnsi" w:hint="default"/>
        <w:color w:val="auto"/>
      </w:rPr>
    </w:lvl>
    <w:lvl w:ilvl="1">
      <w:start w:val="1"/>
      <w:numFmt w:val="decimal"/>
      <w:isLgl/>
      <w:lvlText w:val="%1.%2"/>
      <w:lvlJc w:val="left"/>
      <w:pPr>
        <w:ind w:left="1170" w:hanging="45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41" w15:restartNumberingAfterBreak="0">
    <w:nsid w:val="63267F44"/>
    <w:multiLevelType w:val="hybridMultilevel"/>
    <w:tmpl w:val="FF6A28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5720432"/>
    <w:multiLevelType w:val="hybridMultilevel"/>
    <w:tmpl w:val="3D6A5E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83A52FF"/>
    <w:multiLevelType w:val="hybridMultilevel"/>
    <w:tmpl w:val="62583E58"/>
    <w:lvl w:ilvl="0" w:tplc="3B1C2052">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4" w15:restartNumberingAfterBreak="0">
    <w:nsid w:val="696D3ABB"/>
    <w:multiLevelType w:val="hybridMultilevel"/>
    <w:tmpl w:val="942AB49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D2F779F"/>
    <w:multiLevelType w:val="hybridMultilevel"/>
    <w:tmpl w:val="6EB0E67C"/>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6E616196"/>
    <w:multiLevelType w:val="hybridMultilevel"/>
    <w:tmpl w:val="03BEE2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28E1471"/>
    <w:multiLevelType w:val="multilevel"/>
    <w:tmpl w:val="57C0D9B4"/>
    <w:lvl w:ilvl="0">
      <w:start w:val="1"/>
      <w:numFmt w:val="decimal"/>
      <w:lvlText w:val="%1."/>
      <w:lvlJc w:val="left"/>
      <w:pPr>
        <w:ind w:left="1080" w:hanging="360"/>
      </w:pPr>
      <w:rPr>
        <w:rFonts w:asciiTheme="majorHAnsi" w:hAnsiTheme="majorHAnsi" w:hint="default"/>
        <w:color w:val="auto"/>
      </w:rPr>
    </w:lvl>
    <w:lvl w:ilvl="1">
      <w:start w:val="1"/>
      <w:numFmt w:val="decimal"/>
      <w:isLgl/>
      <w:lvlText w:val="%1.%2"/>
      <w:lvlJc w:val="left"/>
      <w:pPr>
        <w:ind w:left="1170" w:hanging="45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48" w15:restartNumberingAfterBreak="0">
    <w:nsid w:val="72A03499"/>
    <w:multiLevelType w:val="hybridMultilevel"/>
    <w:tmpl w:val="0CFC9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409577F"/>
    <w:multiLevelType w:val="hybridMultilevel"/>
    <w:tmpl w:val="F0B869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8"/>
  </w:num>
  <w:num w:numId="3">
    <w:abstractNumId w:val="34"/>
  </w:num>
  <w:num w:numId="4">
    <w:abstractNumId w:val="35"/>
  </w:num>
  <w:num w:numId="5">
    <w:abstractNumId w:val="11"/>
  </w:num>
  <w:num w:numId="6">
    <w:abstractNumId w:val="38"/>
  </w:num>
  <w:num w:numId="7">
    <w:abstractNumId w:val="32"/>
  </w:num>
  <w:num w:numId="8">
    <w:abstractNumId w:val="25"/>
  </w:num>
  <w:num w:numId="9">
    <w:abstractNumId w:val="13"/>
  </w:num>
  <w:num w:numId="10">
    <w:abstractNumId w:val="16"/>
  </w:num>
  <w:num w:numId="11">
    <w:abstractNumId w:val="1"/>
  </w:num>
  <w:num w:numId="12">
    <w:abstractNumId w:val="15"/>
  </w:num>
  <w:num w:numId="13">
    <w:abstractNumId w:val="41"/>
  </w:num>
  <w:num w:numId="14">
    <w:abstractNumId w:val="4"/>
  </w:num>
  <w:num w:numId="15">
    <w:abstractNumId w:val="36"/>
  </w:num>
  <w:num w:numId="16">
    <w:abstractNumId w:val="27"/>
  </w:num>
  <w:num w:numId="17">
    <w:abstractNumId w:val="19"/>
  </w:num>
  <w:num w:numId="18">
    <w:abstractNumId w:val="40"/>
  </w:num>
  <w:num w:numId="19">
    <w:abstractNumId w:val="33"/>
  </w:num>
  <w:num w:numId="20">
    <w:abstractNumId w:val="42"/>
  </w:num>
  <w:num w:numId="21">
    <w:abstractNumId w:val="0"/>
  </w:num>
  <w:num w:numId="22">
    <w:abstractNumId w:val="5"/>
  </w:num>
  <w:num w:numId="23">
    <w:abstractNumId w:val="22"/>
  </w:num>
  <w:num w:numId="24">
    <w:abstractNumId w:val="46"/>
  </w:num>
  <w:num w:numId="25">
    <w:abstractNumId w:val="26"/>
  </w:num>
  <w:num w:numId="26">
    <w:abstractNumId w:val="3"/>
  </w:num>
  <w:num w:numId="27">
    <w:abstractNumId w:val="20"/>
  </w:num>
  <w:num w:numId="28">
    <w:abstractNumId w:val="47"/>
  </w:num>
  <w:num w:numId="29">
    <w:abstractNumId w:val="12"/>
  </w:num>
  <w:num w:numId="30">
    <w:abstractNumId w:val="43"/>
  </w:num>
  <w:num w:numId="31">
    <w:abstractNumId w:val="28"/>
  </w:num>
  <w:num w:numId="32">
    <w:abstractNumId w:val="9"/>
  </w:num>
  <w:num w:numId="33">
    <w:abstractNumId w:val="29"/>
  </w:num>
  <w:num w:numId="34">
    <w:abstractNumId w:val="8"/>
  </w:num>
  <w:num w:numId="35">
    <w:abstractNumId w:val="2"/>
  </w:num>
  <w:num w:numId="36">
    <w:abstractNumId w:val="14"/>
  </w:num>
  <w:num w:numId="37">
    <w:abstractNumId w:val="48"/>
  </w:num>
  <w:num w:numId="38">
    <w:abstractNumId w:val="39"/>
  </w:num>
  <w:num w:numId="39">
    <w:abstractNumId w:val="10"/>
  </w:num>
  <w:num w:numId="40">
    <w:abstractNumId w:val="31"/>
  </w:num>
  <w:num w:numId="41">
    <w:abstractNumId w:val="44"/>
  </w:num>
  <w:num w:numId="42">
    <w:abstractNumId w:val="49"/>
  </w:num>
  <w:num w:numId="43">
    <w:abstractNumId w:val="30"/>
  </w:num>
  <w:num w:numId="44">
    <w:abstractNumId w:val="37"/>
  </w:num>
  <w:num w:numId="45">
    <w:abstractNumId w:val="21"/>
  </w:num>
  <w:num w:numId="46">
    <w:abstractNumId w:val="6"/>
  </w:num>
  <w:num w:numId="47">
    <w:abstractNumId w:val="45"/>
  </w:num>
  <w:num w:numId="48">
    <w:abstractNumId w:val="23"/>
  </w:num>
  <w:num w:numId="49">
    <w:abstractNumId w:val="24"/>
  </w:num>
  <w:num w:numId="5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1F6B"/>
    <w:rsid w:val="00002337"/>
    <w:rsid w:val="00010731"/>
    <w:rsid w:val="00023EE1"/>
    <w:rsid w:val="00037699"/>
    <w:rsid w:val="000458C6"/>
    <w:rsid w:val="00053FC4"/>
    <w:rsid w:val="0009531B"/>
    <w:rsid w:val="000B0106"/>
    <w:rsid w:val="000B1EBD"/>
    <w:rsid w:val="000B2BB6"/>
    <w:rsid w:val="000B56D9"/>
    <w:rsid w:val="000C1034"/>
    <w:rsid w:val="000D1293"/>
    <w:rsid w:val="000D6A1F"/>
    <w:rsid w:val="000D6B9A"/>
    <w:rsid w:val="000E059F"/>
    <w:rsid w:val="000E1E37"/>
    <w:rsid w:val="000E2C1D"/>
    <w:rsid w:val="000F38BB"/>
    <w:rsid w:val="000F51CE"/>
    <w:rsid w:val="00110D23"/>
    <w:rsid w:val="00114B9B"/>
    <w:rsid w:val="00122E32"/>
    <w:rsid w:val="00133C0A"/>
    <w:rsid w:val="00135746"/>
    <w:rsid w:val="00157A2F"/>
    <w:rsid w:val="00163D48"/>
    <w:rsid w:val="00165A09"/>
    <w:rsid w:val="00171FCA"/>
    <w:rsid w:val="0017478A"/>
    <w:rsid w:val="001D0751"/>
    <w:rsid w:val="001F23D8"/>
    <w:rsid w:val="001F483C"/>
    <w:rsid w:val="00210473"/>
    <w:rsid w:val="00222B21"/>
    <w:rsid w:val="00225371"/>
    <w:rsid w:val="0022580E"/>
    <w:rsid w:val="002309CE"/>
    <w:rsid w:val="00231ECE"/>
    <w:rsid w:val="002478C2"/>
    <w:rsid w:val="0025355D"/>
    <w:rsid w:val="0026036B"/>
    <w:rsid w:val="002623A1"/>
    <w:rsid w:val="002634AC"/>
    <w:rsid w:val="002A5052"/>
    <w:rsid w:val="00303996"/>
    <w:rsid w:val="00325272"/>
    <w:rsid w:val="00332C13"/>
    <w:rsid w:val="00332C6C"/>
    <w:rsid w:val="00335448"/>
    <w:rsid w:val="003355B1"/>
    <w:rsid w:val="00360BC7"/>
    <w:rsid w:val="00362D3A"/>
    <w:rsid w:val="00364489"/>
    <w:rsid w:val="00387D04"/>
    <w:rsid w:val="003A606E"/>
    <w:rsid w:val="003C1E50"/>
    <w:rsid w:val="003C792C"/>
    <w:rsid w:val="003D19BB"/>
    <w:rsid w:val="003D512C"/>
    <w:rsid w:val="003D6BFF"/>
    <w:rsid w:val="003E3ED4"/>
    <w:rsid w:val="003F0766"/>
    <w:rsid w:val="004039BF"/>
    <w:rsid w:val="00440EEE"/>
    <w:rsid w:val="00442B77"/>
    <w:rsid w:val="00463D5A"/>
    <w:rsid w:val="00476935"/>
    <w:rsid w:val="00476A94"/>
    <w:rsid w:val="00487053"/>
    <w:rsid w:val="00493DCE"/>
    <w:rsid w:val="004979F1"/>
    <w:rsid w:val="004C134B"/>
    <w:rsid w:val="004C5809"/>
    <w:rsid w:val="004E6858"/>
    <w:rsid w:val="004F0303"/>
    <w:rsid w:val="004F4A7F"/>
    <w:rsid w:val="004F626B"/>
    <w:rsid w:val="00500AC2"/>
    <w:rsid w:val="005025D6"/>
    <w:rsid w:val="0051083D"/>
    <w:rsid w:val="005167A7"/>
    <w:rsid w:val="005224FE"/>
    <w:rsid w:val="005265A1"/>
    <w:rsid w:val="00542338"/>
    <w:rsid w:val="00544111"/>
    <w:rsid w:val="0056018E"/>
    <w:rsid w:val="00572CD2"/>
    <w:rsid w:val="0058369D"/>
    <w:rsid w:val="005A6DA5"/>
    <w:rsid w:val="005B697B"/>
    <w:rsid w:val="005C042A"/>
    <w:rsid w:val="005C70E8"/>
    <w:rsid w:val="005D455F"/>
    <w:rsid w:val="005D56A8"/>
    <w:rsid w:val="005D6203"/>
    <w:rsid w:val="005F0F6C"/>
    <w:rsid w:val="005F314E"/>
    <w:rsid w:val="00605750"/>
    <w:rsid w:val="00606788"/>
    <w:rsid w:val="00606832"/>
    <w:rsid w:val="00617A3B"/>
    <w:rsid w:val="00624EEE"/>
    <w:rsid w:val="0063315B"/>
    <w:rsid w:val="00635147"/>
    <w:rsid w:val="00644C4C"/>
    <w:rsid w:val="00654D30"/>
    <w:rsid w:val="00655FBF"/>
    <w:rsid w:val="0066163E"/>
    <w:rsid w:val="006B559E"/>
    <w:rsid w:val="006C7A91"/>
    <w:rsid w:val="006D76B2"/>
    <w:rsid w:val="006F5F00"/>
    <w:rsid w:val="00700B8D"/>
    <w:rsid w:val="0071192F"/>
    <w:rsid w:val="00730348"/>
    <w:rsid w:val="00735EDE"/>
    <w:rsid w:val="007377A3"/>
    <w:rsid w:val="00745ABB"/>
    <w:rsid w:val="00757338"/>
    <w:rsid w:val="0076585E"/>
    <w:rsid w:val="00784246"/>
    <w:rsid w:val="00784AEA"/>
    <w:rsid w:val="00786239"/>
    <w:rsid w:val="00793685"/>
    <w:rsid w:val="00794A70"/>
    <w:rsid w:val="007C4194"/>
    <w:rsid w:val="007C7034"/>
    <w:rsid w:val="007D28A0"/>
    <w:rsid w:val="007D57C8"/>
    <w:rsid w:val="007E5319"/>
    <w:rsid w:val="0082765E"/>
    <w:rsid w:val="00831C55"/>
    <w:rsid w:val="008378F3"/>
    <w:rsid w:val="00851F6B"/>
    <w:rsid w:val="00857E44"/>
    <w:rsid w:val="00871032"/>
    <w:rsid w:val="00887D13"/>
    <w:rsid w:val="00891959"/>
    <w:rsid w:val="00897C52"/>
    <w:rsid w:val="008B622C"/>
    <w:rsid w:val="008C0BA0"/>
    <w:rsid w:val="008C50E7"/>
    <w:rsid w:val="008C57D8"/>
    <w:rsid w:val="008D04F7"/>
    <w:rsid w:val="008E2250"/>
    <w:rsid w:val="008E2AC4"/>
    <w:rsid w:val="008F3466"/>
    <w:rsid w:val="008F73BE"/>
    <w:rsid w:val="00910B87"/>
    <w:rsid w:val="00914E2A"/>
    <w:rsid w:val="0093014D"/>
    <w:rsid w:val="009346BA"/>
    <w:rsid w:val="00947E67"/>
    <w:rsid w:val="00950B1C"/>
    <w:rsid w:val="00951CBC"/>
    <w:rsid w:val="00952ED2"/>
    <w:rsid w:val="009539EC"/>
    <w:rsid w:val="00961BEB"/>
    <w:rsid w:val="009628EC"/>
    <w:rsid w:val="009747B2"/>
    <w:rsid w:val="009A63AE"/>
    <w:rsid w:val="009B7204"/>
    <w:rsid w:val="009D55C2"/>
    <w:rsid w:val="009E038A"/>
    <w:rsid w:val="009E19B5"/>
    <w:rsid w:val="00A12E2E"/>
    <w:rsid w:val="00A1332F"/>
    <w:rsid w:val="00A204F8"/>
    <w:rsid w:val="00A3002D"/>
    <w:rsid w:val="00A30A27"/>
    <w:rsid w:val="00A421B1"/>
    <w:rsid w:val="00A647A1"/>
    <w:rsid w:val="00A7223E"/>
    <w:rsid w:val="00A8755F"/>
    <w:rsid w:val="00AA370C"/>
    <w:rsid w:val="00AA7322"/>
    <w:rsid w:val="00AB2806"/>
    <w:rsid w:val="00AC1DAA"/>
    <w:rsid w:val="00AC2B25"/>
    <w:rsid w:val="00AC5F5B"/>
    <w:rsid w:val="00AD589B"/>
    <w:rsid w:val="00AE1704"/>
    <w:rsid w:val="00AE2FD8"/>
    <w:rsid w:val="00AE44BF"/>
    <w:rsid w:val="00B0563A"/>
    <w:rsid w:val="00B10E78"/>
    <w:rsid w:val="00B2109F"/>
    <w:rsid w:val="00B339F8"/>
    <w:rsid w:val="00B35A89"/>
    <w:rsid w:val="00B50E10"/>
    <w:rsid w:val="00B52ED4"/>
    <w:rsid w:val="00B52F33"/>
    <w:rsid w:val="00B54B60"/>
    <w:rsid w:val="00B54BC7"/>
    <w:rsid w:val="00B64ADA"/>
    <w:rsid w:val="00B71B1B"/>
    <w:rsid w:val="00B71C53"/>
    <w:rsid w:val="00BA0565"/>
    <w:rsid w:val="00BA3A09"/>
    <w:rsid w:val="00BC0B13"/>
    <w:rsid w:val="00BF5862"/>
    <w:rsid w:val="00C038B7"/>
    <w:rsid w:val="00C30ACA"/>
    <w:rsid w:val="00C37517"/>
    <w:rsid w:val="00C57F1F"/>
    <w:rsid w:val="00C57FB6"/>
    <w:rsid w:val="00C625DD"/>
    <w:rsid w:val="00C677D8"/>
    <w:rsid w:val="00C70D9E"/>
    <w:rsid w:val="00C721E1"/>
    <w:rsid w:val="00C73538"/>
    <w:rsid w:val="00C77C74"/>
    <w:rsid w:val="00C840C8"/>
    <w:rsid w:val="00CB34F9"/>
    <w:rsid w:val="00CE237D"/>
    <w:rsid w:val="00CF45DF"/>
    <w:rsid w:val="00CF5709"/>
    <w:rsid w:val="00D01560"/>
    <w:rsid w:val="00D027C2"/>
    <w:rsid w:val="00D144DE"/>
    <w:rsid w:val="00D1536B"/>
    <w:rsid w:val="00D15374"/>
    <w:rsid w:val="00D15FBF"/>
    <w:rsid w:val="00D2553E"/>
    <w:rsid w:val="00D47678"/>
    <w:rsid w:val="00D53A42"/>
    <w:rsid w:val="00D54F19"/>
    <w:rsid w:val="00D67F76"/>
    <w:rsid w:val="00D71685"/>
    <w:rsid w:val="00DA3A9B"/>
    <w:rsid w:val="00DB1E9B"/>
    <w:rsid w:val="00DC353B"/>
    <w:rsid w:val="00DC7216"/>
    <w:rsid w:val="00DE05BB"/>
    <w:rsid w:val="00DE5539"/>
    <w:rsid w:val="00DE5F45"/>
    <w:rsid w:val="00DE796B"/>
    <w:rsid w:val="00E12FCD"/>
    <w:rsid w:val="00E1547D"/>
    <w:rsid w:val="00E22D9E"/>
    <w:rsid w:val="00E24447"/>
    <w:rsid w:val="00E24E06"/>
    <w:rsid w:val="00E2664F"/>
    <w:rsid w:val="00E26F3A"/>
    <w:rsid w:val="00E4029E"/>
    <w:rsid w:val="00E61B64"/>
    <w:rsid w:val="00E70062"/>
    <w:rsid w:val="00E7491F"/>
    <w:rsid w:val="00E7759D"/>
    <w:rsid w:val="00E80882"/>
    <w:rsid w:val="00E902A0"/>
    <w:rsid w:val="00EA579D"/>
    <w:rsid w:val="00ED40BA"/>
    <w:rsid w:val="00ED5B07"/>
    <w:rsid w:val="00F05E8B"/>
    <w:rsid w:val="00F065EC"/>
    <w:rsid w:val="00F06837"/>
    <w:rsid w:val="00F21EBE"/>
    <w:rsid w:val="00F23CF5"/>
    <w:rsid w:val="00F33594"/>
    <w:rsid w:val="00F34483"/>
    <w:rsid w:val="00F40D9C"/>
    <w:rsid w:val="00F434BD"/>
    <w:rsid w:val="00F5477E"/>
    <w:rsid w:val="00F74479"/>
    <w:rsid w:val="00F7732D"/>
    <w:rsid w:val="00F83CA0"/>
    <w:rsid w:val="00F85AD1"/>
    <w:rsid w:val="00F96A86"/>
    <w:rsid w:val="00FD301F"/>
    <w:rsid w:val="00FD7BBA"/>
    <w:rsid w:val="00FE21EE"/>
    <w:rsid w:val="00FE58B9"/>
    <w:rsid w:val="00FF22C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605119"/>
  <w15:docId w15:val="{436ECB71-A870-46DD-ADAE-61DDDBB3F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51F6B"/>
    <w:pPr>
      <w:bidi/>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0D129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next w:val="Normal"/>
    <w:link w:val="Heading2Char"/>
    <w:uiPriority w:val="9"/>
    <w:unhideWhenUsed/>
    <w:qFormat/>
    <w:rsid w:val="00F21EBE"/>
    <w:pPr>
      <w:keepNext/>
      <w:keepLines/>
      <w:spacing w:before="120" w:after="120" w:line="264" w:lineRule="auto"/>
      <w:ind w:left="11" w:hanging="11"/>
      <w:outlineLvl w:val="1"/>
    </w:pPr>
    <w:rPr>
      <w:rFonts w:ascii="Times New Roman" w:eastAsia="Times New Roman" w:hAnsi="Times New Roman" w:cs="Times New Roman"/>
      <w:color w:val="000000"/>
      <w:sz w:val="28"/>
      <w:szCs w:val="28"/>
    </w:rPr>
  </w:style>
  <w:style w:type="paragraph" w:styleId="Heading3">
    <w:name w:val="heading 3"/>
    <w:basedOn w:val="Normal"/>
    <w:next w:val="Normal"/>
    <w:link w:val="Heading3Char"/>
    <w:uiPriority w:val="9"/>
    <w:unhideWhenUsed/>
    <w:qFormat/>
    <w:rsid w:val="0026036B"/>
    <w:pPr>
      <w:keepNext/>
      <w:keepLines/>
      <w:spacing w:before="120" w:after="12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3014D"/>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21EBE"/>
    <w:rPr>
      <w:rFonts w:ascii="Times New Roman" w:eastAsia="Times New Roman" w:hAnsi="Times New Roman" w:cs="Times New Roman"/>
      <w:color w:val="000000"/>
      <w:sz w:val="28"/>
      <w:szCs w:val="28"/>
    </w:rPr>
  </w:style>
  <w:style w:type="paragraph" w:styleId="ListParagraph">
    <w:name w:val="List Paragraph"/>
    <w:basedOn w:val="Normal"/>
    <w:uiPriority w:val="34"/>
    <w:qFormat/>
    <w:rsid w:val="00851F6B"/>
    <w:pPr>
      <w:ind w:left="720"/>
      <w:contextualSpacing/>
    </w:pPr>
  </w:style>
  <w:style w:type="paragraph" w:styleId="BalloonText">
    <w:name w:val="Balloon Text"/>
    <w:basedOn w:val="Normal"/>
    <w:link w:val="BalloonTextChar"/>
    <w:uiPriority w:val="99"/>
    <w:semiHidden/>
    <w:unhideWhenUsed/>
    <w:rsid w:val="00655FBF"/>
    <w:rPr>
      <w:rFonts w:ascii="Tahoma" w:hAnsi="Tahoma" w:cs="Tahoma"/>
      <w:sz w:val="16"/>
      <w:szCs w:val="16"/>
    </w:rPr>
  </w:style>
  <w:style w:type="character" w:customStyle="1" w:styleId="BalloonTextChar">
    <w:name w:val="Balloon Text Char"/>
    <w:basedOn w:val="DefaultParagraphFont"/>
    <w:link w:val="BalloonText"/>
    <w:uiPriority w:val="99"/>
    <w:semiHidden/>
    <w:rsid w:val="00655FBF"/>
    <w:rPr>
      <w:rFonts w:ascii="Tahoma" w:eastAsia="Times New Roman" w:hAnsi="Tahoma" w:cs="Tahoma"/>
      <w:sz w:val="16"/>
      <w:szCs w:val="16"/>
    </w:rPr>
  </w:style>
  <w:style w:type="paragraph" w:styleId="Header">
    <w:name w:val="header"/>
    <w:basedOn w:val="Normal"/>
    <w:link w:val="HeaderChar"/>
    <w:uiPriority w:val="99"/>
    <w:unhideWhenUsed/>
    <w:rsid w:val="000D1293"/>
    <w:pPr>
      <w:tabs>
        <w:tab w:val="center" w:pos="4680"/>
        <w:tab w:val="right" w:pos="9360"/>
      </w:tabs>
    </w:pPr>
  </w:style>
  <w:style w:type="character" w:customStyle="1" w:styleId="HeaderChar">
    <w:name w:val="Header Char"/>
    <w:basedOn w:val="DefaultParagraphFont"/>
    <w:link w:val="Header"/>
    <w:uiPriority w:val="99"/>
    <w:rsid w:val="000D1293"/>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D1293"/>
    <w:pPr>
      <w:tabs>
        <w:tab w:val="center" w:pos="4680"/>
        <w:tab w:val="right" w:pos="9360"/>
      </w:tabs>
    </w:pPr>
  </w:style>
  <w:style w:type="character" w:customStyle="1" w:styleId="FooterChar">
    <w:name w:val="Footer Char"/>
    <w:basedOn w:val="DefaultParagraphFont"/>
    <w:link w:val="Footer"/>
    <w:uiPriority w:val="99"/>
    <w:rsid w:val="000D1293"/>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0D1293"/>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unhideWhenUsed/>
    <w:rsid w:val="00617A3B"/>
    <w:pPr>
      <w:tabs>
        <w:tab w:val="left" w:pos="480"/>
        <w:tab w:val="right" w:leader="dot" w:pos="9350"/>
      </w:tabs>
      <w:bidi w:val="0"/>
      <w:spacing w:after="100"/>
    </w:pPr>
  </w:style>
  <w:style w:type="paragraph" w:styleId="TOC2">
    <w:name w:val="toc 2"/>
    <w:basedOn w:val="Normal"/>
    <w:next w:val="Normal"/>
    <w:autoRedefine/>
    <w:uiPriority w:val="39"/>
    <w:unhideWhenUsed/>
    <w:rsid w:val="000D1293"/>
    <w:pPr>
      <w:spacing w:after="100"/>
      <w:ind w:left="240"/>
    </w:pPr>
  </w:style>
  <w:style w:type="character" w:styleId="Hyperlink">
    <w:name w:val="Hyperlink"/>
    <w:basedOn w:val="DefaultParagraphFont"/>
    <w:uiPriority w:val="99"/>
    <w:unhideWhenUsed/>
    <w:rsid w:val="000D1293"/>
    <w:rPr>
      <w:color w:val="0000FF" w:themeColor="hyperlink"/>
      <w:u w:val="single"/>
    </w:rPr>
  </w:style>
  <w:style w:type="paragraph" w:styleId="BodyText">
    <w:name w:val="Body Text"/>
    <w:basedOn w:val="Normal"/>
    <w:link w:val="BodyTextChar"/>
    <w:uiPriority w:val="1"/>
    <w:qFormat/>
    <w:rsid w:val="000E1E37"/>
    <w:pPr>
      <w:widowControl w:val="0"/>
      <w:autoSpaceDE w:val="0"/>
      <w:autoSpaceDN w:val="0"/>
      <w:bidi w:val="0"/>
    </w:pPr>
  </w:style>
  <w:style w:type="character" w:customStyle="1" w:styleId="BodyTextChar">
    <w:name w:val="Body Text Char"/>
    <w:basedOn w:val="DefaultParagraphFont"/>
    <w:link w:val="BodyText"/>
    <w:uiPriority w:val="1"/>
    <w:rsid w:val="000E1E37"/>
    <w:rPr>
      <w:rFonts w:ascii="Times New Roman" w:eastAsia="Times New Roman" w:hAnsi="Times New Roman" w:cs="Times New Roman"/>
      <w:sz w:val="24"/>
      <w:szCs w:val="24"/>
    </w:rPr>
  </w:style>
  <w:style w:type="table" w:styleId="TableGrid">
    <w:name w:val="Table Grid"/>
    <w:basedOn w:val="TableNormal"/>
    <w:uiPriority w:val="59"/>
    <w:rsid w:val="000E1E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0E1E37"/>
    <w:pPr>
      <w:widowControl w:val="0"/>
      <w:autoSpaceDE w:val="0"/>
      <w:autoSpaceDN w:val="0"/>
      <w:spacing w:after="0" w:line="240" w:lineRule="auto"/>
    </w:pPr>
    <w:tblPr>
      <w:tblInd w:w="0" w:type="dxa"/>
      <w:tblCellMar>
        <w:top w:w="0" w:type="dxa"/>
        <w:left w:w="0" w:type="dxa"/>
        <w:bottom w:w="0" w:type="dxa"/>
        <w:right w:w="0" w:type="dxa"/>
      </w:tblCellMar>
    </w:tblPr>
  </w:style>
  <w:style w:type="character" w:customStyle="1" w:styleId="Heading3Char">
    <w:name w:val="Heading 3 Char"/>
    <w:basedOn w:val="DefaultParagraphFont"/>
    <w:link w:val="Heading3"/>
    <w:uiPriority w:val="9"/>
    <w:rsid w:val="0026036B"/>
    <w:rPr>
      <w:rFonts w:asciiTheme="majorHAnsi" w:eastAsiaTheme="majorEastAsia" w:hAnsiTheme="majorHAnsi" w:cstheme="majorBidi"/>
      <w:b/>
      <w:bCs/>
      <w:color w:val="4F81BD" w:themeColor="accent1"/>
      <w:sz w:val="24"/>
      <w:szCs w:val="24"/>
    </w:rPr>
  </w:style>
  <w:style w:type="paragraph" w:styleId="TOC3">
    <w:name w:val="toc 3"/>
    <w:basedOn w:val="Normal"/>
    <w:next w:val="Normal"/>
    <w:autoRedefine/>
    <w:uiPriority w:val="39"/>
    <w:unhideWhenUsed/>
    <w:rsid w:val="00325272"/>
    <w:pPr>
      <w:spacing w:after="100"/>
      <w:ind w:left="480"/>
    </w:pPr>
  </w:style>
  <w:style w:type="paragraph" w:styleId="Caption">
    <w:name w:val="caption"/>
    <w:basedOn w:val="Normal"/>
    <w:next w:val="Normal"/>
    <w:uiPriority w:val="35"/>
    <w:unhideWhenUsed/>
    <w:qFormat/>
    <w:rsid w:val="00AC5F5B"/>
    <w:pPr>
      <w:spacing w:after="200"/>
    </w:pPr>
    <w:rPr>
      <w:b/>
      <w:bCs/>
      <w:color w:val="4F81BD" w:themeColor="accent1"/>
      <w:sz w:val="18"/>
      <w:szCs w:val="18"/>
    </w:rPr>
  </w:style>
  <w:style w:type="paragraph" w:styleId="TableofFigures">
    <w:name w:val="table of figures"/>
    <w:basedOn w:val="Normal"/>
    <w:next w:val="Normal"/>
    <w:uiPriority w:val="99"/>
    <w:unhideWhenUsed/>
    <w:rsid w:val="00114B9B"/>
  </w:style>
  <w:style w:type="paragraph" w:styleId="NoSpacing">
    <w:name w:val="No Spacing"/>
    <w:link w:val="NoSpacingChar"/>
    <w:uiPriority w:val="1"/>
    <w:qFormat/>
    <w:rsid w:val="003E3ED4"/>
    <w:pPr>
      <w:bidi/>
      <w:spacing w:after="0" w:line="240" w:lineRule="auto"/>
    </w:pPr>
    <w:rPr>
      <w:rFonts w:eastAsiaTheme="minorEastAsia"/>
    </w:rPr>
  </w:style>
  <w:style w:type="character" w:customStyle="1" w:styleId="NoSpacingChar">
    <w:name w:val="No Spacing Char"/>
    <w:basedOn w:val="DefaultParagraphFont"/>
    <w:link w:val="NoSpacing"/>
    <w:uiPriority w:val="1"/>
    <w:rsid w:val="003E3ED4"/>
    <w:rPr>
      <w:rFonts w:eastAsiaTheme="minorEastAsia"/>
    </w:rPr>
  </w:style>
  <w:style w:type="paragraph" w:styleId="Bibliography">
    <w:name w:val="Bibliography"/>
    <w:basedOn w:val="Normal"/>
    <w:next w:val="Normal"/>
    <w:uiPriority w:val="37"/>
    <w:unhideWhenUsed/>
    <w:rsid w:val="00C57FB6"/>
  </w:style>
  <w:style w:type="character" w:customStyle="1" w:styleId="Heading4Char">
    <w:name w:val="Heading 4 Char"/>
    <w:basedOn w:val="DefaultParagraphFont"/>
    <w:link w:val="Heading4"/>
    <w:uiPriority w:val="9"/>
    <w:semiHidden/>
    <w:rsid w:val="0093014D"/>
    <w:rPr>
      <w:rFonts w:asciiTheme="majorHAnsi" w:eastAsiaTheme="majorEastAsia" w:hAnsiTheme="majorHAnsi" w:cstheme="majorBidi"/>
      <w:b/>
      <w:bCs/>
      <w:i/>
      <w:iCs/>
      <w:color w:val="4F81BD" w:themeColor="accen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426008">
      <w:bodyDiv w:val="1"/>
      <w:marLeft w:val="0"/>
      <w:marRight w:val="0"/>
      <w:marTop w:val="0"/>
      <w:marBottom w:val="0"/>
      <w:divBdr>
        <w:top w:val="none" w:sz="0" w:space="0" w:color="auto"/>
        <w:left w:val="none" w:sz="0" w:space="0" w:color="auto"/>
        <w:bottom w:val="none" w:sz="0" w:space="0" w:color="auto"/>
        <w:right w:val="none" w:sz="0" w:space="0" w:color="auto"/>
      </w:divBdr>
    </w:div>
    <w:div w:id="38668219">
      <w:bodyDiv w:val="1"/>
      <w:marLeft w:val="0"/>
      <w:marRight w:val="0"/>
      <w:marTop w:val="0"/>
      <w:marBottom w:val="0"/>
      <w:divBdr>
        <w:top w:val="none" w:sz="0" w:space="0" w:color="auto"/>
        <w:left w:val="none" w:sz="0" w:space="0" w:color="auto"/>
        <w:bottom w:val="none" w:sz="0" w:space="0" w:color="auto"/>
        <w:right w:val="none" w:sz="0" w:space="0" w:color="auto"/>
      </w:divBdr>
    </w:div>
    <w:div w:id="87700310">
      <w:bodyDiv w:val="1"/>
      <w:marLeft w:val="0"/>
      <w:marRight w:val="0"/>
      <w:marTop w:val="0"/>
      <w:marBottom w:val="0"/>
      <w:divBdr>
        <w:top w:val="none" w:sz="0" w:space="0" w:color="auto"/>
        <w:left w:val="none" w:sz="0" w:space="0" w:color="auto"/>
        <w:bottom w:val="none" w:sz="0" w:space="0" w:color="auto"/>
        <w:right w:val="none" w:sz="0" w:space="0" w:color="auto"/>
      </w:divBdr>
      <w:divsChild>
        <w:div w:id="32270023">
          <w:marLeft w:val="0"/>
          <w:marRight w:val="0"/>
          <w:marTop w:val="0"/>
          <w:marBottom w:val="0"/>
          <w:divBdr>
            <w:top w:val="none" w:sz="0" w:space="0" w:color="auto"/>
            <w:left w:val="none" w:sz="0" w:space="0" w:color="auto"/>
            <w:bottom w:val="none" w:sz="0" w:space="0" w:color="auto"/>
            <w:right w:val="none" w:sz="0" w:space="0" w:color="auto"/>
          </w:divBdr>
          <w:divsChild>
            <w:div w:id="1135608442">
              <w:marLeft w:val="0"/>
              <w:marRight w:val="0"/>
              <w:marTop w:val="0"/>
              <w:marBottom w:val="0"/>
              <w:divBdr>
                <w:top w:val="none" w:sz="0" w:space="0" w:color="auto"/>
                <w:left w:val="none" w:sz="0" w:space="0" w:color="auto"/>
                <w:bottom w:val="none" w:sz="0" w:space="0" w:color="auto"/>
                <w:right w:val="none" w:sz="0" w:space="0" w:color="auto"/>
              </w:divBdr>
              <w:divsChild>
                <w:div w:id="2059162438">
                  <w:marLeft w:val="0"/>
                  <w:marRight w:val="0"/>
                  <w:marTop w:val="0"/>
                  <w:marBottom w:val="0"/>
                  <w:divBdr>
                    <w:top w:val="none" w:sz="0" w:space="0" w:color="auto"/>
                    <w:left w:val="none" w:sz="0" w:space="0" w:color="auto"/>
                    <w:bottom w:val="none" w:sz="0" w:space="0" w:color="auto"/>
                    <w:right w:val="none" w:sz="0" w:space="0" w:color="auto"/>
                  </w:divBdr>
                  <w:divsChild>
                    <w:div w:id="770710266">
                      <w:marLeft w:val="0"/>
                      <w:marRight w:val="0"/>
                      <w:marTop w:val="0"/>
                      <w:marBottom w:val="0"/>
                      <w:divBdr>
                        <w:top w:val="none" w:sz="0" w:space="0" w:color="auto"/>
                        <w:left w:val="none" w:sz="0" w:space="0" w:color="auto"/>
                        <w:bottom w:val="none" w:sz="0" w:space="0" w:color="auto"/>
                        <w:right w:val="none" w:sz="0" w:space="0" w:color="auto"/>
                      </w:divBdr>
                      <w:divsChild>
                        <w:div w:id="1389183405">
                          <w:marLeft w:val="0"/>
                          <w:marRight w:val="0"/>
                          <w:marTop w:val="0"/>
                          <w:marBottom w:val="0"/>
                          <w:divBdr>
                            <w:top w:val="none" w:sz="0" w:space="0" w:color="auto"/>
                            <w:left w:val="none" w:sz="0" w:space="0" w:color="auto"/>
                            <w:bottom w:val="none" w:sz="0" w:space="0" w:color="auto"/>
                            <w:right w:val="none" w:sz="0" w:space="0" w:color="auto"/>
                          </w:divBdr>
                          <w:divsChild>
                            <w:div w:id="999770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4456804">
      <w:bodyDiv w:val="1"/>
      <w:marLeft w:val="0"/>
      <w:marRight w:val="0"/>
      <w:marTop w:val="0"/>
      <w:marBottom w:val="0"/>
      <w:divBdr>
        <w:top w:val="none" w:sz="0" w:space="0" w:color="auto"/>
        <w:left w:val="none" w:sz="0" w:space="0" w:color="auto"/>
        <w:bottom w:val="none" w:sz="0" w:space="0" w:color="auto"/>
        <w:right w:val="none" w:sz="0" w:space="0" w:color="auto"/>
      </w:divBdr>
    </w:div>
    <w:div w:id="338704885">
      <w:bodyDiv w:val="1"/>
      <w:marLeft w:val="0"/>
      <w:marRight w:val="0"/>
      <w:marTop w:val="0"/>
      <w:marBottom w:val="0"/>
      <w:divBdr>
        <w:top w:val="none" w:sz="0" w:space="0" w:color="auto"/>
        <w:left w:val="none" w:sz="0" w:space="0" w:color="auto"/>
        <w:bottom w:val="none" w:sz="0" w:space="0" w:color="auto"/>
        <w:right w:val="none" w:sz="0" w:space="0" w:color="auto"/>
      </w:divBdr>
    </w:div>
    <w:div w:id="649362430">
      <w:bodyDiv w:val="1"/>
      <w:marLeft w:val="0"/>
      <w:marRight w:val="0"/>
      <w:marTop w:val="0"/>
      <w:marBottom w:val="0"/>
      <w:divBdr>
        <w:top w:val="none" w:sz="0" w:space="0" w:color="auto"/>
        <w:left w:val="none" w:sz="0" w:space="0" w:color="auto"/>
        <w:bottom w:val="none" w:sz="0" w:space="0" w:color="auto"/>
        <w:right w:val="none" w:sz="0" w:space="0" w:color="auto"/>
      </w:divBdr>
    </w:div>
    <w:div w:id="719791200">
      <w:bodyDiv w:val="1"/>
      <w:marLeft w:val="0"/>
      <w:marRight w:val="0"/>
      <w:marTop w:val="0"/>
      <w:marBottom w:val="0"/>
      <w:divBdr>
        <w:top w:val="none" w:sz="0" w:space="0" w:color="auto"/>
        <w:left w:val="none" w:sz="0" w:space="0" w:color="auto"/>
        <w:bottom w:val="none" w:sz="0" w:space="0" w:color="auto"/>
        <w:right w:val="none" w:sz="0" w:space="0" w:color="auto"/>
      </w:divBdr>
    </w:div>
    <w:div w:id="766970919">
      <w:bodyDiv w:val="1"/>
      <w:marLeft w:val="0"/>
      <w:marRight w:val="0"/>
      <w:marTop w:val="0"/>
      <w:marBottom w:val="0"/>
      <w:divBdr>
        <w:top w:val="none" w:sz="0" w:space="0" w:color="auto"/>
        <w:left w:val="none" w:sz="0" w:space="0" w:color="auto"/>
        <w:bottom w:val="none" w:sz="0" w:space="0" w:color="auto"/>
        <w:right w:val="none" w:sz="0" w:space="0" w:color="auto"/>
      </w:divBdr>
    </w:div>
    <w:div w:id="838038130">
      <w:bodyDiv w:val="1"/>
      <w:marLeft w:val="0"/>
      <w:marRight w:val="0"/>
      <w:marTop w:val="0"/>
      <w:marBottom w:val="0"/>
      <w:divBdr>
        <w:top w:val="none" w:sz="0" w:space="0" w:color="auto"/>
        <w:left w:val="none" w:sz="0" w:space="0" w:color="auto"/>
        <w:bottom w:val="none" w:sz="0" w:space="0" w:color="auto"/>
        <w:right w:val="none" w:sz="0" w:space="0" w:color="auto"/>
      </w:divBdr>
    </w:div>
    <w:div w:id="1107457834">
      <w:bodyDiv w:val="1"/>
      <w:marLeft w:val="0"/>
      <w:marRight w:val="0"/>
      <w:marTop w:val="0"/>
      <w:marBottom w:val="0"/>
      <w:divBdr>
        <w:top w:val="none" w:sz="0" w:space="0" w:color="auto"/>
        <w:left w:val="none" w:sz="0" w:space="0" w:color="auto"/>
        <w:bottom w:val="none" w:sz="0" w:space="0" w:color="auto"/>
        <w:right w:val="none" w:sz="0" w:space="0" w:color="auto"/>
      </w:divBdr>
    </w:div>
    <w:div w:id="1177888464">
      <w:bodyDiv w:val="1"/>
      <w:marLeft w:val="0"/>
      <w:marRight w:val="0"/>
      <w:marTop w:val="0"/>
      <w:marBottom w:val="0"/>
      <w:divBdr>
        <w:top w:val="none" w:sz="0" w:space="0" w:color="auto"/>
        <w:left w:val="none" w:sz="0" w:space="0" w:color="auto"/>
        <w:bottom w:val="none" w:sz="0" w:space="0" w:color="auto"/>
        <w:right w:val="none" w:sz="0" w:space="0" w:color="auto"/>
      </w:divBdr>
    </w:div>
    <w:div w:id="1198470215">
      <w:bodyDiv w:val="1"/>
      <w:marLeft w:val="0"/>
      <w:marRight w:val="0"/>
      <w:marTop w:val="0"/>
      <w:marBottom w:val="0"/>
      <w:divBdr>
        <w:top w:val="none" w:sz="0" w:space="0" w:color="auto"/>
        <w:left w:val="none" w:sz="0" w:space="0" w:color="auto"/>
        <w:bottom w:val="none" w:sz="0" w:space="0" w:color="auto"/>
        <w:right w:val="none" w:sz="0" w:space="0" w:color="auto"/>
      </w:divBdr>
      <w:divsChild>
        <w:div w:id="1285313128">
          <w:marLeft w:val="0"/>
          <w:marRight w:val="0"/>
          <w:marTop w:val="0"/>
          <w:marBottom w:val="0"/>
          <w:divBdr>
            <w:top w:val="none" w:sz="0" w:space="0" w:color="auto"/>
            <w:left w:val="none" w:sz="0" w:space="0" w:color="auto"/>
            <w:bottom w:val="none" w:sz="0" w:space="0" w:color="auto"/>
            <w:right w:val="none" w:sz="0" w:space="0" w:color="auto"/>
          </w:divBdr>
          <w:divsChild>
            <w:div w:id="1839466251">
              <w:marLeft w:val="0"/>
              <w:marRight w:val="0"/>
              <w:marTop w:val="0"/>
              <w:marBottom w:val="0"/>
              <w:divBdr>
                <w:top w:val="none" w:sz="0" w:space="0" w:color="auto"/>
                <w:left w:val="none" w:sz="0" w:space="0" w:color="auto"/>
                <w:bottom w:val="none" w:sz="0" w:space="0" w:color="auto"/>
                <w:right w:val="none" w:sz="0" w:space="0" w:color="auto"/>
              </w:divBdr>
              <w:divsChild>
                <w:div w:id="942609495">
                  <w:marLeft w:val="0"/>
                  <w:marRight w:val="0"/>
                  <w:marTop w:val="0"/>
                  <w:marBottom w:val="0"/>
                  <w:divBdr>
                    <w:top w:val="none" w:sz="0" w:space="0" w:color="auto"/>
                    <w:left w:val="none" w:sz="0" w:space="0" w:color="auto"/>
                    <w:bottom w:val="none" w:sz="0" w:space="0" w:color="auto"/>
                    <w:right w:val="none" w:sz="0" w:space="0" w:color="auto"/>
                  </w:divBdr>
                  <w:divsChild>
                    <w:div w:id="1697543181">
                      <w:marLeft w:val="0"/>
                      <w:marRight w:val="0"/>
                      <w:marTop w:val="0"/>
                      <w:marBottom w:val="0"/>
                      <w:divBdr>
                        <w:top w:val="none" w:sz="0" w:space="0" w:color="auto"/>
                        <w:left w:val="none" w:sz="0" w:space="0" w:color="auto"/>
                        <w:bottom w:val="none" w:sz="0" w:space="0" w:color="auto"/>
                        <w:right w:val="none" w:sz="0" w:space="0" w:color="auto"/>
                      </w:divBdr>
                      <w:divsChild>
                        <w:div w:id="1408765749">
                          <w:marLeft w:val="0"/>
                          <w:marRight w:val="0"/>
                          <w:marTop w:val="0"/>
                          <w:marBottom w:val="0"/>
                          <w:divBdr>
                            <w:top w:val="none" w:sz="0" w:space="0" w:color="auto"/>
                            <w:left w:val="none" w:sz="0" w:space="0" w:color="auto"/>
                            <w:bottom w:val="none" w:sz="0" w:space="0" w:color="auto"/>
                            <w:right w:val="none" w:sz="0" w:space="0" w:color="auto"/>
                          </w:divBdr>
                          <w:divsChild>
                            <w:div w:id="55477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4996523">
      <w:bodyDiv w:val="1"/>
      <w:marLeft w:val="0"/>
      <w:marRight w:val="0"/>
      <w:marTop w:val="0"/>
      <w:marBottom w:val="0"/>
      <w:divBdr>
        <w:top w:val="none" w:sz="0" w:space="0" w:color="auto"/>
        <w:left w:val="none" w:sz="0" w:space="0" w:color="auto"/>
        <w:bottom w:val="none" w:sz="0" w:space="0" w:color="auto"/>
        <w:right w:val="none" w:sz="0" w:space="0" w:color="auto"/>
      </w:divBdr>
    </w:div>
    <w:div w:id="1672641294">
      <w:bodyDiv w:val="1"/>
      <w:marLeft w:val="0"/>
      <w:marRight w:val="0"/>
      <w:marTop w:val="0"/>
      <w:marBottom w:val="0"/>
      <w:divBdr>
        <w:top w:val="none" w:sz="0" w:space="0" w:color="auto"/>
        <w:left w:val="none" w:sz="0" w:space="0" w:color="auto"/>
        <w:bottom w:val="none" w:sz="0" w:space="0" w:color="auto"/>
        <w:right w:val="none" w:sz="0" w:space="0" w:color="auto"/>
      </w:divBdr>
    </w:div>
    <w:div w:id="2066294255">
      <w:bodyDiv w:val="1"/>
      <w:marLeft w:val="0"/>
      <w:marRight w:val="0"/>
      <w:marTop w:val="0"/>
      <w:marBottom w:val="0"/>
      <w:divBdr>
        <w:top w:val="none" w:sz="0" w:space="0" w:color="auto"/>
        <w:left w:val="none" w:sz="0" w:space="0" w:color="auto"/>
        <w:bottom w:val="none" w:sz="0" w:space="0" w:color="auto"/>
        <w:right w:val="none" w:sz="0" w:space="0" w:color="auto"/>
      </w:divBdr>
    </w:div>
    <w:div w:id="2077047583">
      <w:bodyDiv w:val="1"/>
      <w:marLeft w:val="0"/>
      <w:marRight w:val="0"/>
      <w:marTop w:val="0"/>
      <w:marBottom w:val="0"/>
      <w:divBdr>
        <w:top w:val="none" w:sz="0" w:space="0" w:color="auto"/>
        <w:left w:val="none" w:sz="0" w:space="0" w:color="auto"/>
        <w:bottom w:val="none" w:sz="0" w:space="0" w:color="auto"/>
        <w:right w:val="none" w:sz="0" w:space="0" w:color="auto"/>
      </w:divBdr>
    </w:div>
    <w:div w:id="2110083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8.jpeg"/><Relationship Id="rId26" Type="http://schemas.openxmlformats.org/officeDocument/2006/relationships/image" Target="media/image16.png"/><Relationship Id="rId39" Type="http://schemas.openxmlformats.org/officeDocument/2006/relationships/image" Target="media/image28.png"/><Relationship Id="rId21" Type="http://schemas.openxmlformats.org/officeDocument/2006/relationships/image" Target="media/image11.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hyperlink" Target="mk:@MSITStore:C:\Program%20Files\Bentley\SewerCAD\SWRC.CHM::/SWRC_rtf/StandAloneModeandAutoCADMode.htm" TargetMode="External"/><Relationship Id="rId50" Type="http://schemas.openxmlformats.org/officeDocument/2006/relationships/image" Target="media/image37.png"/><Relationship Id="rId55" Type="http://schemas.openxmlformats.org/officeDocument/2006/relationships/image" Target="media/image42.png"/><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10.png"/><Relationship Id="rId29" Type="http://schemas.openxmlformats.org/officeDocument/2006/relationships/image" Target="media/image18.jpeg"/><Relationship Id="rId41" Type="http://schemas.openxmlformats.org/officeDocument/2006/relationships/image" Target="media/image30.png"/><Relationship Id="rId54" Type="http://schemas.openxmlformats.org/officeDocument/2006/relationships/image" Target="media/image41.png"/><Relationship Id="rId62" Type="http://schemas.openxmlformats.org/officeDocument/2006/relationships/image" Target="media/image4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4.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0.png"/><Relationship Id="rId58" Type="http://schemas.openxmlformats.org/officeDocument/2006/relationships/image" Target="media/image45.png"/><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image" Target="media/image13.png"/><Relationship Id="rId28" Type="http://schemas.openxmlformats.org/officeDocument/2006/relationships/image" Target="media/image17.jpg"/><Relationship Id="rId36" Type="http://schemas.openxmlformats.org/officeDocument/2006/relationships/image" Target="media/image25.png"/><Relationship Id="rId49" Type="http://schemas.openxmlformats.org/officeDocument/2006/relationships/image" Target="media/image36.png"/><Relationship Id="rId57" Type="http://schemas.openxmlformats.org/officeDocument/2006/relationships/image" Target="media/image44.png"/><Relationship Id="rId61" Type="http://schemas.openxmlformats.org/officeDocument/2006/relationships/image" Target="media/image48.png"/><Relationship Id="rId10" Type="http://schemas.openxmlformats.org/officeDocument/2006/relationships/image" Target="media/image3.jpeg"/><Relationship Id="rId19" Type="http://schemas.openxmlformats.org/officeDocument/2006/relationships/image" Target="media/image9.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wmf"/><Relationship Id="rId22" Type="http://schemas.openxmlformats.org/officeDocument/2006/relationships/image" Target="media/image12.png"/><Relationship Id="rId27" Type="http://schemas.openxmlformats.org/officeDocument/2006/relationships/hyperlink" Target="https://dirtyfluid.blogspot.com/2012/05/drop-manhole.html" TargetMode="External"/><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image" Target="media/image7.jpeg"/><Relationship Id="rId25" Type="http://schemas.openxmlformats.org/officeDocument/2006/relationships/image" Target="media/image15.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hyperlink" Target="mk:@MSITStore:C:\Program%20Files\Bentley\SewerCAD\SWRC.CHM::/SWRC_rtf/StandAloneModeandAutoCADMode.htm" TargetMode="External"/><Relationship Id="rId59" Type="http://schemas.openxmlformats.org/officeDocument/2006/relationships/image" Target="media/image46.pn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manualLayout>
          <c:layoutTarget val="inner"/>
          <c:xMode val="edge"/>
          <c:yMode val="edge"/>
          <c:x val="9.8328371141707088E-2"/>
          <c:y val="0.32471003624546929"/>
          <c:w val="0.81869834408894671"/>
          <c:h val="0.58370984876890386"/>
        </c:manualLayout>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multiLvlStrRef>
              <c:f>ورقة1!$E$174:$F$176</c:f>
              <c:multiLvlStrCache>
                <c:ptCount val="3"/>
                <c:lvl>
                  <c:pt idx="0">
                    <c:v>·         Government or other employees sector </c:v>
                  </c:pt>
                  <c:pt idx="1">
                    <c:v>·         Agriculture sector </c:v>
                  </c:pt>
                  <c:pt idx="2">
                    <c:v>·         Israeli labor market </c:v>
                  </c:pt>
                </c:lvl>
                <c:lvl>
                  <c:pt idx="0">
                    <c:v>1</c:v>
                  </c:pt>
                  <c:pt idx="1">
                    <c:v>2</c:v>
                  </c:pt>
                  <c:pt idx="2">
                    <c:v>3</c:v>
                  </c:pt>
                </c:lvl>
              </c:multiLvlStrCache>
            </c:multiLvlStrRef>
          </c:cat>
          <c:val>
            <c:numRef>
              <c:f>ورقة1!$G$174:$G$176</c:f>
              <c:numCache>
                <c:formatCode>0%</c:formatCode>
                <c:ptCount val="3"/>
                <c:pt idx="0">
                  <c:v>0.8</c:v>
                </c:pt>
                <c:pt idx="1">
                  <c:v>0.15</c:v>
                </c:pt>
                <c:pt idx="2">
                  <c:v>0.05</c:v>
                </c:pt>
              </c:numCache>
            </c:numRef>
          </c:val>
          <c:extLst>
            <c:ext xmlns:c16="http://schemas.microsoft.com/office/drawing/2014/chart" uri="{C3380CC4-5D6E-409C-BE32-E72D297353CC}">
              <c16:uniqueId val="{00000000-E552-48F9-B0D2-AA8A72A845B3}"/>
            </c:ext>
          </c:extLst>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view3D>
    <c:floor>
      <c:thickness val="0"/>
    </c:floor>
    <c:sideWall>
      <c:thickness val="0"/>
    </c:sideWall>
    <c:backWall>
      <c:thickness val="0"/>
    </c:backWall>
    <c:plotArea>
      <c:layout/>
      <c:pie3DChart>
        <c:varyColors val="1"/>
        <c:ser>
          <c:idx val="0"/>
          <c:order val="0"/>
          <c:explosion val="25"/>
          <c:cat>
            <c:multiLvlStrRef>
              <c:f>ورقة1!$H$7:$I$25</c:f>
              <c:multiLvlStrCache>
                <c:ptCount val="19"/>
                <c:lvl>
                  <c:pt idx="0">
                    <c:v>Al-thhore</c:v>
                  </c:pt>
                  <c:pt idx="1">
                    <c:v>Wadi cadarah</c:v>
                  </c:pt>
                  <c:pt idx="2">
                    <c:v>Mascat school</c:v>
                  </c:pt>
                  <c:pt idx="3">
                    <c:v>Al-quserat</c:v>
                  </c:pt>
                  <c:pt idx="4">
                    <c:v>Ejnesenya road</c:v>
                  </c:pt>
                  <c:pt idx="5">
                    <c:v>Wadi al-sabei</c:v>
                  </c:pt>
                  <c:pt idx="6">
                    <c:v>Sporting Club</c:v>
                  </c:pt>
                  <c:pt idx="7">
                    <c:v>Asira a school for boys</c:v>
                  </c:pt>
                  <c:pt idx="8">
                    <c:v>Abu Khalil Mosque</c:v>
                  </c:pt>
                  <c:pt idx="9">
                    <c:v>Carme sewalem</c:v>
                  </c:pt>
                  <c:pt idx="10">
                    <c:v>Center of village</c:v>
                  </c:pt>
                  <c:pt idx="11">
                    <c:v>Old village</c:v>
                  </c:pt>
                  <c:pt idx="12">
                    <c:v>Al-masaih</c:v>
                  </c:pt>
                  <c:pt idx="13">
                    <c:v>Haret Abdul al-Jalil</c:v>
                  </c:pt>
                  <c:pt idx="14">
                    <c:v>Omar ibn Al-Khattab mosque</c:v>
                  </c:pt>
                  <c:pt idx="15">
                    <c:v>The old  police</c:v>
                  </c:pt>
                  <c:pt idx="16">
                    <c:v>Haret al-safa</c:v>
                  </c:pt>
                  <c:pt idx="17">
                    <c:v>Haret Al-mahed</c:v>
                  </c:pt>
                  <c:pt idx="18">
                    <c:v>Kalet Al-tine</c:v>
                  </c:pt>
                </c:lvl>
                <c:lvl>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lvl>
              </c:multiLvlStrCache>
            </c:multiLvlStrRef>
          </c:cat>
          <c:val>
            <c:numRef>
              <c:f>ورقة1!$J$7:$J$25</c:f>
              <c:numCache>
                <c:formatCode>0.00%</c:formatCode>
                <c:ptCount val="19"/>
                <c:pt idx="0">
                  <c:v>2.5000000000000001E-2</c:v>
                </c:pt>
                <c:pt idx="1">
                  <c:v>5.7000000000000002E-2</c:v>
                </c:pt>
                <c:pt idx="2">
                  <c:v>3.4000000000000002E-2</c:v>
                </c:pt>
                <c:pt idx="3">
                  <c:v>4.1000000000000002E-2</c:v>
                </c:pt>
                <c:pt idx="4" formatCode="0%">
                  <c:v>0.1</c:v>
                </c:pt>
                <c:pt idx="5" formatCode="0%">
                  <c:v>0.08</c:v>
                </c:pt>
                <c:pt idx="6">
                  <c:v>3.1E-2</c:v>
                </c:pt>
                <c:pt idx="7" formatCode="0%">
                  <c:v>0.05</c:v>
                </c:pt>
                <c:pt idx="8">
                  <c:v>5.1999999999999998E-2</c:v>
                </c:pt>
                <c:pt idx="9" formatCode="0%">
                  <c:v>7.0000000000000007E-2</c:v>
                </c:pt>
                <c:pt idx="10" formatCode="0%">
                  <c:v>0.03</c:v>
                </c:pt>
                <c:pt idx="11" formatCode="0%">
                  <c:v>0.1</c:v>
                </c:pt>
                <c:pt idx="12">
                  <c:v>3.5000000000000003E-2</c:v>
                </c:pt>
                <c:pt idx="13">
                  <c:v>5.5E-2</c:v>
                </c:pt>
                <c:pt idx="14">
                  <c:v>3.3000000000000002E-2</c:v>
                </c:pt>
                <c:pt idx="15" formatCode="0%">
                  <c:v>0.05</c:v>
                </c:pt>
                <c:pt idx="16">
                  <c:v>4.7E-2</c:v>
                </c:pt>
                <c:pt idx="17" formatCode="0%">
                  <c:v>0.08</c:v>
                </c:pt>
                <c:pt idx="18" formatCode="0%">
                  <c:v>0.04</c:v>
                </c:pt>
              </c:numCache>
            </c:numRef>
          </c:val>
          <c:extLst>
            <c:ext xmlns:c16="http://schemas.microsoft.com/office/drawing/2014/chart" uri="{C3380CC4-5D6E-409C-BE32-E72D297353CC}">
              <c16:uniqueId val="{00000000-FD10-4E0E-9A41-50D5D69234B9}"/>
            </c:ext>
          </c:extLst>
        </c:ser>
        <c:dLbls>
          <c:showLegendKey val="0"/>
          <c:showVal val="0"/>
          <c:showCatName val="0"/>
          <c:showSerName val="0"/>
          <c:showPercent val="0"/>
          <c:showBubbleSize val="0"/>
          <c:showLeaderLines val="1"/>
        </c:dLbls>
      </c:pie3DChart>
    </c:plotArea>
    <c:legend>
      <c:legendPos val="r"/>
      <c:layout>
        <c:manualLayout>
          <c:xMode val="edge"/>
          <c:yMode val="edge"/>
          <c:x val="0.66270844269466311"/>
          <c:y val="8.1030183727034119E-2"/>
          <c:w val="0.32062489063867017"/>
          <c:h val="0.85182852143482068"/>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WarON</b:Tag>
    <b:SourceType>Book</b:SourceType>
    <b:Guid>{B6224BB3-0D91-48DB-B25D-E6A15A1A182A}</b:Guid>
    <b:Author>
      <b:Author>
        <b:NameList>
          <b:Person>
            <b:Last>Warren Viessman</b:Last>
            <b:First>Jr.</b:First>
            <b:Middle>and Mark j Hammer</b:Middle>
          </b:Person>
        </b:NameList>
      </b:Author>
    </b:Author>
    <b:Title>Water Supply and Pollution control</b:Title>
    <b:Year>SEVENTH EDITION</b:Year>
    <b:City>FLORIDA</b:City>
    <b:RefOrder>2</b:RefOrder>
  </b:Source>
  <b:Source>
    <b:Tag>Ari14</b:Tag>
    <b:SourceType>Report</b:SourceType>
    <b:Guid>{E7934529-4489-4FF5-AA68-891BB1B50A0D}</b:Guid>
    <b:Title>Asira ash Shamaliya Town Profile</b:Title>
    <b:Year>2014</b:Year>
    <b:City>Palestine</b:City>
    <b:Author>
      <b:Author>
        <b:NameList>
          <b:Person>
            <b:Last>Arij</b:Last>
          </b:Person>
        </b:NameList>
      </b:Author>
    </b:Author>
    <b:RefOrder>3</b:RefOrder>
  </b:Source>
  <b:Source>
    <b:Tag>Asi22</b:Tag>
    <b:SourceType>JournalArticle</b:SourceType>
    <b:Guid>{CAD2A27A-8D80-444E-A0A4-E02F0FF70F98}</b:Guid>
    <b:Author>
      <b:Author>
        <b:NameList>
          <b:Person>
            <b:Last>Council</b:Last>
            <b:First>Asira</b:First>
            <b:Middle>Al Shamaliya Municipal</b:Middle>
          </b:Person>
        </b:NameList>
      </b:Author>
    </b:Author>
    <b:Title>Design of a Wastewater Collection Network  for Asira Al-Shamalya</b:Title>
    <b:JournalName>Asira Al Shamaliya Municipal Council</b:JournalName>
    <b:Year>2022</b:Year>
    <b:RefOrder>4</b:RefOrder>
  </b:Source>
  <b:Source>
    <b:Tag>Pal</b:Tag>
    <b:SourceType>Book</b:SourceType>
    <b:Guid>{4B0849BC-B68B-444A-9636-36957AE934A0}</b:Guid>
    <b:Author>
      <b:Author>
        <b:NameList>
          <b:Person>
            <b:Last>PCBS</b:Last>
            <b:First>Palestinian</b:First>
            <b:Middle>Central Bureau of Statistics -</b:Middle>
          </b:Person>
        </b:NameList>
      </b:Author>
    </b:Author>
    <b:RefOrder>5</b:RefOrder>
  </b:Source>
  <b:Source>
    <b:Tag>Pal1</b:Tag>
    <b:SourceType>Book</b:SourceType>
    <b:Guid>{032236A2-EA29-4A22-80E5-65F2F8C9CD79}</b:Guid>
    <b:Author>
      <b:Author>
        <b:NameList>
          <b:Person>
            <b:Last>PWA</b:Last>
            <b:First>Palestinian</b:First>
            <b:Middle>Water Authority -</b:Middle>
          </b:Person>
        </b:NameList>
      </b:Author>
    </b:Author>
    <b:RefOrder>1</b:RefOrder>
  </b:Source>
</b:Sources>
</file>

<file path=customXml/itemProps1.xml><?xml version="1.0" encoding="utf-8"?>
<ds:datastoreItem xmlns:ds="http://schemas.openxmlformats.org/officeDocument/2006/customXml" ds:itemID="{AA09D773-FF13-4ED6-9B51-7CED38C4BC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10154</Words>
  <Characters>57884</Characters>
  <Application>Microsoft Office Word</Application>
  <DocSecurity>0</DocSecurity>
  <Lines>482</Lines>
  <Paragraphs>135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User0</dc:creator>
  <cp:lastModifiedBy>PICLab2</cp:lastModifiedBy>
  <cp:revision>3</cp:revision>
  <cp:lastPrinted>2023-01-31T11:00:00Z</cp:lastPrinted>
  <dcterms:created xsi:type="dcterms:W3CDTF">2023-07-10T08:57:00Z</dcterms:created>
  <dcterms:modified xsi:type="dcterms:W3CDTF">2023-08-02T08:39:00Z</dcterms:modified>
</cp:coreProperties>
</file>