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C4004" w:rsidRPr="00BB1B30" w:rsidRDefault="004E1B7A" w:rsidP="00BB1B30">
      <w:pPr>
        <w:jc w:val="center"/>
        <w:rPr>
          <w:rFonts w:ascii="Calibri" w:hAnsi="Calibri" w:cs="Calibri"/>
          <w:sz w:val="48"/>
          <w:szCs w:val="48"/>
          <w:rtl/>
        </w:rPr>
      </w:pPr>
      <w:bookmarkStart w:id="0" w:name="_GoBack"/>
      <w:bookmarkEnd w:id="0"/>
      <w:r w:rsidRPr="004E1B7A">
        <w:rPr>
          <w:rFonts w:ascii="Calibri" w:hAnsi="Calibri" w:cs="Calibri" w:hint="cs"/>
          <w:sz w:val="48"/>
          <w:szCs w:val="48"/>
          <w:rtl/>
        </w:rPr>
        <w:t>أكاديمية فنون الطهي</w:t>
      </w:r>
    </w:p>
    <w:p w:rsidR="004E1B7A" w:rsidRPr="00BB1B30" w:rsidRDefault="004E1B7A" w:rsidP="004E1B7A">
      <w:pPr>
        <w:spacing w:line="360" w:lineRule="auto"/>
        <w:ind w:left="576" w:right="720"/>
        <w:jc w:val="right"/>
        <w:rPr>
          <w:rFonts w:ascii="Huxley Titling" w:eastAsia="Huxley Titling" w:hAnsi="Huxley Titling" w:cs="Huxley Titling"/>
          <w:sz w:val="28"/>
          <w:szCs w:val="28"/>
          <w:rtl/>
        </w:rPr>
      </w:pPr>
      <w:r w:rsidRPr="00BB1B30">
        <w:rPr>
          <w:rFonts w:ascii="Huxley Titling" w:eastAsia="Huxley Titling" w:hAnsi="Huxley Titling" w:cs="Calibri" w:hint="eastAsia"/>
          <w:sz w:val="28"/>
          <w:szCs w:val="28"/>
          <w:rtl/>
        </w:rPr>
        <w:t>أكاديمية</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فنون</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الطهي</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مكان</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يجمع</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هواة</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الطهي</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ليجعل</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منهم</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طهاة</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محترفين</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تهدف</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الأكاديمية</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لتعزيز</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المطبخ</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الفلسطيني</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والمأكولات</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التراثية،</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والمطابخ</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العالمية،</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وإدخال</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التقنيات</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الحديثة</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في</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فن</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الطهي</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والحلويات</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والعجائن</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وذلك</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ضمن</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برنامج</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تدريسي</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يمتد</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لسنتين</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دراسيتين</w:t>
      </w:r>
      <w:r w:rsidRPr="00BB1B30">
        <w:rPr>
          <w:rFonts w:ascii="Huxley Titling" w:eastAsia="Huxley Titling" w:hAnsi="Huxley Titling" w:cs="Calibri" w:hint="cs"/>
          <w:sz w:val="28"/>
          <w:szCs w:val="28"/>
          <w:rtl/>
        </w:rPr>
        <w:t xml:space="preserve"> الى ثلاث،</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يشمل</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الجانب</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النظري</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والجانب</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العملي</w:t>
      </w:r>
      <w:r w:rsidRPr="00BB1B30">
        <w:rPr>
          <w:rFonts w:ascii="Huxley Titling" w:eastAsia="Huxley Titling" w:hAnsi="Huxley Titling" w:cs="Huxley Titling" w:hint="eastAsia"/>
          <w:sz w:val="28"/>
          <w:szCs w:val="28"/>
          <w:rtl/>
        </w:rPr>
        <w:t xml:space="preserve"> </w:t>
      </w:r>
      <w:r w:rsidRPr="00BB1B30">
        <w:rPr>
          <w:rFonts w:ascii="Huxley Titling" w:eastAsia="Huxley Titling" w:hAnsi="Huxley Titling" w:cs="Calibri" w:hint="eastAsia"/>
          <w:sz w:val="28"/>
          <w:szCs w:val="28"/>
          <w:rtl/>
        </w:rPr>
        <w:t>التطبيقي</w:t>
      </w:r>
      <w:r w:rsidRPr="00BB1B30">
        <w:rPr>
          <w:rFonts w:ascii="Huxley Titling" w:eastAsia="Huxley Titling" w:hAnsi="Huxley Titling" w:cs="Huxley Titling" w:hint="eastAsia"/>
          <w:sz w:val="28"/>
          <w:szCs w:val="28"/>
          <w:rtl/>
        </w:rPr>
        <w:t>.</w:t>
      </w:r>
    </w:p>
    <w:p w:rsidR="00BB1B30" w:rsidRPr="00BB1B30" w:rsidRDefault="004E1B7A" w:rsidP="00BB1B30">
      <w:pPr>
        <w:spacing w:line="360" w:lineRule="auto"/>
        <w:ind w:left="576" w:right="720"/>
        <w:jc w:val="right"/>
        <w:rPr>
          <w:rFonts w:eastAsia="Huxley Titling" w:cstheme="minorHAnsi"/>
          <w:sz w:val="28"/>
          <w:szCs w:val="28"/>
        </w:rPr>
      </w:pPr>
      <w:r w:rsidRPr="00BB1B30">
        <w:rPr>
          <w:rFonts w:eastAsia="Huxley Titling" w:cstheme="minorHAnsi"/>
          <w:sz w:val="28"/>
          <w:szCs w:val="28"/>
          <w:rtl/>
        </w:rPr>
        <w:t>ركز المشروع على الجانب البيئي في انتاج الطعام، حيث يتم استخدام المواد المحلية والمزروعة من قبل الأكاديمية والطلاب قدر الامكان</w:t>
      </w:r>
      <w:r w:rsidR="005C4004" w:rsidRPr="00BB1B30">
        <w:rPr>
          <w:rFonts w:eastAsia="Huxley Titling" w:cstheme="minorHAnsi"/>
          <w:sz w:val="28"/>
          <w:szCs w:val="28"/>
          <w:rtl/>
        </w:rPr>
        <w:t xml:space="preserve"> وذلك من خلال توفير مساحات زراعية عند كل مطبخ ومساحات زراعية خارجية.  و</w:t>
      </w:r>
      <w:r w:rsidRPr="00BB1B30">
        <w:rPr>
          <w:rFonts w:eastAsia="Huxley Titling" w:cstheme="minorHAnsi"/>
          <w:sz w:val="28"/>
          <w:szCs w:val="28"/>
          <w:rtl/>
        </w:rPr>
        <w:t>التخلص من النفايات العضوية عن طريق تحليلها وتحويلها الى غاز لتزويد كافة المطابخ في الاكاديمية، وأسمدة للمزروعات.</w:t>
      </w:r>
      <w:r w:rsidR="005C4004" w:rsidRPr="00BB1B30">
        <w:rPr>
          <w:rFonts w:eastAsia="Huxley Titling" w:cstheme="minorHAnsi"/>
          <w:sz w:val="28"/>
          <w:szCs w:val="28"/>
          <w:rtl/>
        </w:rPr>
        <w:t xml:space="preserve"> </w:t>
      </w:r>
      <w:r w:rsidRPr="00BB1B30">
        <w:rPr>
          <w:rFonts w:eastAsia="Huxley Titling" w:cstheme="minorHAnsi"/>
          <w:sz w:val="28"/>
          <w:szCs w:val="28"/>
          <w:rtl/>
        </w:rPr>
        <w:t>كما يوفر قسم للزوار يحت</w:t>
      </w:r>
      <w:r w:rsidR="005C4004" w:rsidRPr="00BB1B30">
        <w:rPr>
          <w:rFonts w:eastAsia="Huxley Titling" w:cstheme="minorHAnsi"/>
          <w:sz w:val="28"/>
          <w:szCs w:val="28"/>
          <w:rtl/>
        </w:rPr>
        <w:t>وي على مطعم يُدار من قبل الطلاب.</w:t>
      </w:r>
    </w:p>
    <w:p w:rsidR="00BB1B30" w:rsidRPr="00BB1B30" w:rsidRDefault="00BB1B30" w:rsidP="00BB1B3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inherit" w:eastAsia="Times New Roman" w:hAnsi="inherit" w:cs="Courier New"/>
          <w:color w:val="222222"/>
          <w:sz w:val="28"/>
          <w:szCs w:val="28"/>
          <w:lang w:val="en"/>
        </w:rPr>
      </w:pPr>
      <w:r w:rsidRPr="00BB1B30">
        <w:rPr>
          <w:rFonts w:ascii="inherit" w:eastAsia="Times New Roman" w:hAnsi="inherit" w:cs="Courier New"/>
          <w:color w:val="222222"/>
          <w:sz w:val="28"/>
          <w:szCs w:val="28"/>
          <w:lang w:val="en"/>
        </w:rPr>
        <w:t xml:space="preserve">The Culinary Academy is a place where culinary enthusiasts </w:t>
      </w:r>
      <w:proofErr w:type="gramStart"/>
      <w:r w:rsidRPr="00BB1B30">
        <w:rPr>
          <w:rFonts w:ascii="inherit" w:eastAsia="Times New Roman" w:hAnsi="inherit" w:cs="Courier New"/>
          <w:color w:val="222222"/>
          <w:sz w:val="28"/>
          <w:szCs w:val="28"/>
          <w:lang w:val="en"/>
        </w:rPr>
        <w:t>become</w:t>
      </w:r>
      <w:proofErr w:type="gramEnd"/>
      <w:r w:rsidRPr="00BB1B30">
        <w:rPr>
          <w:rFonts w:ascii="inherit" w:eastAsia="Times New Roman" w:hAnsi="inherit" w:cs="Courier New"/>
          <w:color w:val="222222"/>
          <w:sz w:val="28"/>
          <w:szCs w:val="28"/>
          <w:lang w:val="en"/>
        </w:rPr>
        <w:t xml:space="preserve"> a professional chefs. It is the academy that promotes Palestinian and traditional cuisine, international cuisine, and the introduction of modern technologies in the art of cooking, sweets and pastries. This is within a teaching program that extends for two to three academic years, including the theoretical and practical aspects.</w:t>
      </w:r>
    </w:p>
    <w:p w:rsidR="00BB1B30" w:rsidRPr="00BB1B30" w:rsidRDefault="00BB1B30" w:rsidP="00BB1B3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inherit" w:eastAsia="Times New Roman" w:hAnsi="inherit" w:cs="Courier New"/>
          <w:color w:val="222222"/>
          <w:sz w:val="28"/>
          <w:szCs w:val="28"/>
        </w:rPr>
      </w:pPr>
      <w:r w:rsidRPr="00BB1B30">
        <w:rPr>
          <w:rFonts w:ascii="inherit" w:eastAsia="Times New Roman" w:hAnsi="inherit" w:cs="Courier New"/>
          <w:color w:val="222222"/>
          <w:sz w:val="28"/>
          <w:szCs w:val="28"/>
          <w:lang w:val="en"/>
        </w:rPr>
        <w:t>The project focused on the environmental aspect of food production, where local and cultivated materials are used by the Academy and students as much as possible by providing agricultural spaces for each kitchen and external agricultural areas. And get rid of organic waste by analyzing it and turning it into biogas to supply all the kitchens in the academy, and fertilizers for crops. It also provides a visitor section with a student-run restaurant.</w:t>
      </w:r>
    </w:p>
    <w:p w:rsidR="00BB1B30" w:rsidRPr="004E1B7A" w:rsidRDefault="00BB1B30" w:rsidP="005C4004">
      <w:pPr>
        <w:spacing w:line="360" w:lineRule="auto"/>
        <w:ind w:left="576" w:right="720"/>
        <w:jc w:val="center"/>
        <w:rPr>
          <w:rFonts w:ascii="Huxley Titling" w:eastAsia="Huxley Titling" w:hAnsi="Huxley Titling" w:cs="Times New Roman"/>
          <w:sz w:val="36"/>
          <w:szCs w:val="36"/>
        </w:rPr>
      </w:pPr>
    </w:p>
    <w:p w:rsidR="007D53DF" w:rsidRDefault="007D53DF"/>
    <w:sectPr w:rsidR="007D53DF" w:rsidSect="007D53D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Huxley Titling">
    <w:altName w:val="Sylfaen"/>
    <w:charset w:val="00"/>
    <w:family w:val="auto"/>
    <w:pitch w:val="variable"/>
    <w:sig w:usb0="F7FFAEFF" w:usb1="FBDFFFFF" w:usb2="081BFFFF" w:usb3="00000000" w:csb0="00000001" w:csb1="00000000"/>
  </w:font>
  <w:font w:name="inherit">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4E1B7A"/>
    <w:rsid w:val="004E1B7A"/>
    <w:rsid w:val="005C4004"/>
    <w:rsid w:val="007D53DF"/>
    <w:rsid w:val="00BB1B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0F9705"/>
  <w15:docId w15:val="{5551DCD8-B5DE-4009-A6D4-B753A3A8D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E1B7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BB1B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BB1B30"/>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0855330">
      <w:bodyDiv w:val="1"/>
      <w:marLeft w:val="0"/>
      <w:marRight w:val="0"/>
      <w:marTop w:val="0"/>
      <w:marBottom w:val="0"/>
      <w:divBdr>
        <w:top w:val="none" w:sz="0" w:space="0" w:color="auto"/>
        <w:left w:val="none" w:sz="0" w:space="0" w:color="auto"/>
        <w:bottom w:val="none" w:sz="0" w:space="0" w:color="auto"/>
        <w:right w:val="none" w:sz="0" w:space="0" w:color="auto"/>
      </w:divBdr>
    </w:div>
    <w:div w:id="1404060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2</Pages>
  <Words>229</Words>
  <Characters>1308</Characters>
  <Application>Microsoft Office Word</Application>
  <DocSecurity>0</DocSecurity>
  <Lines>10</Lines>
  <Paragraphs>3</Paragraphs>
  <ScaleCrop>false</ScaleCrop>
  <Company/>
  <LinksUpToDate>false</LinksUpToDate>
  <CharactersWithSpaces>1534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lab</cp:lastModifiedBy>
  <cp:revision>3</cp:revision>
  <dcterms:created xsi:type="dcterms:W3CDTF">2020-06-24T15:24:00Z</dcterms:created>
  <dcterms:modified xsi:type="dcterms:W3CDTF">2020-06-25T08:08:00Z</dcterms:modified>
</cp:coreProperties>
</file>