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media/image2.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left="-720" w:right="-990"/>
        <w:jc w:val="center"/>
        <w:rPr>
          <w:rFonts w:cs="" w:asciiTheme="majorBidi" w:cstheme="majorBidi" w:hAnsiTheme="majorBidi"/>
          <w:b/>
          <w:bCs/>
          <w:sz w:val="28"/>
          <w:szCs w:val="28"/>
        </w:rPr>
      </w:pPr>
      <w:r>
        <w:rPr>
          <w:rFonts w:cs="" w:asciiTheme="majorBidi" w:cstheme="majorBidi" w:hAnsiTheme="majorBidi"/>
          <w:b/>
          <w:bCs/>
          <w:sz w:val="28"/>
          <w:szCs w:val="28"/>
        </w:rPr>
      </w:r>
    </w:p>
    <w:p>
      <w:pPr>
        <w:pStyle w:val="Normal"/>
        <w:ind w:left="-720" w:right="-990"/>
        <w:jc w:val="center"/>
        <w:rPr>
          <w:rFonts w:cs="" w:asciiTheme="majorBidi" w:cstheme="majorBidi" w:hAnsiTheme="majorBidi"/>
          <w:b/>
          <w:bCs/>
          <w:sz w:val="28"/>
          <w:szCs w:val="28"/>
        </w:rPr>
      </w:pPr>
      <w:r>
        <w:rPr>
          <w:rFonts w:cs="" w:asciiTheme="majorBidi" w:cstheme="majorBidi" w:hAnsiTheme="majorBidi"/>
          <w:b/>
          <w:bCs/>
          <w:sz w:val="28"/>
          <w:szCs w:val="28"/>
        </w:rPr>
        <w:t>Cover page</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 xml:space="preserve">Project </w:t>
      </w:r>
      <w:r>
        <w:drawing>
          <wp:anchor behindDoc="1" distT="0" distB="0" distL="0" distR="0" simplePos="0" locked="0" layoutInCell="1" allowOverlap="1" relativeHeight="16">
            <wp:simplePos x="0" y="0"/>
            <wp:positionH relativeFrom="column">
              <wp:posOffset>635</wp:posOffset>
            </wp:positionH>
            <wp:positionV relativeFrom="paragraph">
              <wp:posOffset>57785</wp:posOffset>
            </wp:positionV>
            <wp:extent cx="5485765" cy="5888355"/>
            <wp:effectExtent l="0" t="0" r="0" b="0"/>
            <wp:wrapNone/>
            <wp:docPr id="1"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PictureWatermark17267581" descr="Untitled"/>
                    <pic:cNvPicPr>
                      <a:picLocks noChangeAspect="1" noChangeArrowheads="1"/>
                    </pic:cNvPicPr>
                  </pic:nvPicPr>
                  <pic:blipFill>
                    <a:blip r:embed="rId2">
                      <a:lum bright="70000" contrast="-70000"/>
                    </a:blip>
                    <a:stretch>
                      <a:fillRect/>
                    </a:stretch>
                  </pic:blipFill>
                  <pic:spPr bwMode="auto">
                    <a:xfrm>
                      <a:off x="0" y="0"/>
                      <a:ext cx="5485765" cy="5888355"/>
                    </a:xfrm>
                    <a:prstGeom prst="rect">
                      <a:avLst/>
                    </a:prstGeom>
                  </pic:spPr>
                </pic:pic>
              </a:graphicData>
            </a:graphic>
          </wp:anchor>
        </w:drawing>
      </w:r>
      <w:r>
        <w:rPr>
          <w:rFonts w:cs="" w:asciiTheme="majorBidi" w:cstheme="majorBidi" w:hAnsiTheme="majorBidi"/>
          <w:sz w:val="24"/>
          <w:szCs w:val="24"/>
        </w:rPr>
        <w:t xml:space="preserve">title: </w:t>
      </w:r>
      <w:r>
        <w:rPr>
          <w:rFonts w:cs="" w:ascii="Times New Roman" w:hAnsi="Times New Roman" w:cstheme="majorBidi"/>
          <w:sz w:val="24"/>
          <w:szCs w:val="24"/>
        </w:rPr>
        <w:t xml:space="preserve">  Friendly Intelligent Robot   </w:t>
      </w:r>
      <w:r>
        <w:rPr>
          <w:rFonts w:cs="" w:asciiTheme="majorBidi" w:cstheme="majorBidi" w:hAnsiTheme="majorBidi"/>
          <w:sz w:val="24"/>
          <w:szCs w:val="24"/>
        </w:rPr>
        <w:t xml:space="preserve">                                            Academic Year: 2023/2024</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Group Members:  Mostafa Irshaid                                               Department Name: Computer Engineering</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 xml:space="preserve">                             </w:t>
      </w:r>
      <w:r>
        <w:rPr>
          <w:rFonts w:cs="" w:asciiTheme="majorBidi" w:cstheme="majorBidi" w:hAnsiTheme="majorBidi"/>
          <w:sz w:val="24"/>
          <w:szCs w:val="24"/>
        </w:rPr>
        <w:t xml:space="preserve">Majed Kawa      </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 xml:space="preserve">         </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 xml:space="preserve"> </w:t>
      </w:r>
      <w:r>
        <w:rPr>
          <w:rFonts w:cs="" w:asciiTheme="majorBidi" w:cstheme="majorBidi" w:hAnsiTheme="majorBidi"/>
          <w:sz w:val="24"/>
          <w:szCs w:val="24"/>
          <w:shd w:fill="auto" w:val="clear"/>
        </w:rPr>
        <w:t xml:space="preserve">Project Type </w:t>
        <w:tab/>
        <w:tab/>
        <w:t>Software</w:t>
        <w:tab/>
        <w:t xml:space="preserve">or </w:t>
        <w:tab/>
      </w:r>
      <w:r>
        <w:rPr>
          <w:rFonts w:cs="" w:asciiTheme="majorBidi" w:cstheme="majorBidi" w:hAnsiTheme="majorBidi"/>
          <w:sz w:val="24"/>
          <w:szCs w:val="24"/>
          <w:shd w:fill="FFFF00" w:val="clear"/>
        </w:rPr>
        <w:t>Hardware</w:t>
      </w:r>
      <w:r>
        <w:rPr>
          <w:rFonts w:cs="" w:asciiTheme="majorBidi" w:cstheme="majorBidi" w:hAnsiTheme="majorBidi"/>
          <w:sz w:val="24"/>
          <w:szCs w:val="24"/>
          <w:shd w:fill="auto" w:val="clear"/>
        </w:rPr>
        <w:t xml:space="preserve"> </w:t>
        <w:tab/>
        <w:t>(Choose one)</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Supervisor Name:  Eng. Asmaa Afeefi</w:t>
      </w:r>
    </w:p>
    <w:p>
      <w:pPr>
        <w:pStyle w:val="Normal"/>
        <w:ind w:left="-720" w:right="-990"/>
        <w:rPr>
          <w:rFonts w:cs="" w:asciiTheme="majorBidi" w:cstheme="majorBidi" w:hAnsiTheme="majorBidi"/>
          <w:b/>
          <w:bCs/>
          <w:sz w:val="24"/>
          <w:szCs w:val="24"/>
        </w:rPr>
      </w:pPr>
      <w:r>
        <w:rPr>
          <w:rFonts w:cs="" w:asciiTheme="majorBidi" w:cstheme="majorBidi" w:hAnsiTheme="majorBidi"/>
          <w:b/>
          <w:bCs/>
          <w:sz w:val="24"/>
          <w:szCs w:val="24"/>
        </w:rPr>
        <w:t>Format:</w:t>
      </w:r>
    </w:p>
    <w:p>
      <w:pPr>
        <w:pStyle w:val="ListParagraph"/>
        <w:numPr>
          <w:ilvl w:val="0"/>
          <w:numId w:val="1"/>
        </w:numPr>
        <w:ind w:hanging="360" w:left="720" w:right="-990"/>
        <w:rPr>
          <w:rFonts w:cs="" w:asciiTheme="majorBidi" w:cstheme="majorBidi" w:hAnsiTheme="majorBidi"/>
          <w:sz w:val="24"/>
          <w:szCs w:val="24"/>
        </w:rPr>
      </w:pPr>
      <w:r>
        <w:rPr>
          <w:rFonts w:cs="" w:asciiTheme="majorBidi" w:cstheme="majorBidi" w:hAnsiTheme="majorBidi"/>
          <w:sz w:val="24"/>
          <w:szCs w:val="24"/>
        </w:rPr>
        <w:t>Single space, Times New Roman.</w:t>
      </w:r>
    </w:p>
    <w:p>
      <w:pPr>
        <w:pStyle w:val="ListParagraph"/>
        <w:numPr>
          <w:ilvl w:val="0"/>
          <w:numId w:val="1"/>
        </w:numPr>
        <w:ind w:hanging="360" w:left="720" w:right="-990"/>
        <w:rPr>
          <w:rFonts w:cs="" w:asciiTheme="majorBidi" w:cstheme="majorBidi" w:hAnsiTheme="majorBidi"/>
          <w:sz w:val="24"/>
          <w:szCs w:val="24"/>
        </w:rPr>
      </w:pPr>
      <w:r>
        <w:rPr>
          <w:rFonts w:cs="" w:asciiTheme="majorBidi" w:cstheme="majorBidi" w:hAnsiTheme="majorBidi"/>
          <w:sz w:val="24"/>
          <w:szCs w:val="24"/>
        </w:rPr>
        <w:t>12 pt, </w:t>
      </w:r>
    </w:p>
    <w:p>
      <w:pPr>
        <w:pStyle w:val="ListParagraph"/>
        <w:numPr>
          <w:ilvl w:val="0"/>
          <w:numId w:val="1"/>
        </w:numPr>
        <w:ind w:hanging="360" w:left="720" w:right="-990"/>
        <w:rPr>
          <w:rFonts w:cs="" w:asciiTheme="majorBidi" w:cstheme="majorBidi" w:hAnsiTheme="majorBidi"/>
          <w:sz w:val="24"/>
          <w:szCs w:val="24"/>
        </w:rPr>
      </w:pPr>
      <w:r>
        <w:rPr>
          <w:rFonts w:cs="" w:asciiTheme="majorBidi" w:cstheme="majorBidi" w:hAnsiTheme="majorBidi"/>
          <w:sz w:val="24"/>
          <w:szCs w:val="24"/>
        </w:rPr>
        <w:t>Maximum 1 page.</w:t>
      </w:r>
    </w:p>
    <w:p>
      <w:pPr>
        <w:pStyle w:val="Normal"/>
        <w:ind w:left="-720" w:right="-990"/>
        <w:rPr>
          <w:rFonts w:cs="" w:asciiTheme="majorBidi" w:cstheme="majorBidi" w:hAnsiTheme="majorBidi"/>
          <w:b/>
          <w:bCs/>
          <w:sz w:val="24"/>
          <w:szCs w:val="24"/>
        </w:rPr>
      </w:pPr>
      <w:r>
        <w:rPr>
          <w:rFonts w:cs="" w:asciiTheme="majorBidi" w:cstheme="majorBidi" w:hAnsiTheme="majorBidi"/>
          <w:b/>
          <w:bCs/>
          <w:sz w:val="24"/>
          <w:szCs w:val="24"/>
        </w:rPr>
        <w:t>Abstract Body:</w:t>
      </w:r>
    </w:p>
    <w:p>
      <w:pPr>
        <w:pStyle w:val="Normal"/>
        <w:ind w:left="-720" w:right="-990"/>
        <w:rPr>
          <w:rFonts w:cs="" w:asciiTheme="majorBidi" w:cstheme="majorBidi" w:hAnsiTheme="majorBidi"/>
          <w:b/>
          <w:bCs/>
          <w:sz w:val="24"/>
          <w:szCs w:val="24"/>
        </w:rPr>
      </w:pPr>
      <w:r>
        <w:rPr>
          <w:rFonts w:cs="" w:asciiTheme="majorBidi" w:cstheme="majorBidi" w:hAnsiTheme="majorBidi"/>
          <w:b/>
          <w:bCs/>
          <w:sz w:val="24"/>
          <w:szCs w:val="24"/>
        </w:rPr>
        <w:t>Items must be provided in the Abstract:</w:t>
      </w:r>
    </w:p>
    <w:p>
      <w:pPr>
        <w:pStyle w:val="ListParagraph"/>
        <w:numPr>
          <w:ilvl w:val="0"/>
          <w:numId w:val="3"/>
        </w:numPr>
        <w:spacing w:lineRule="auto" w:line="240"/>
        <w:ind w:hanging="360" w:left="360" w:right="-990"/>
        <w:rPr>
          <w:rFonts w:cs="" w:asciiTheme="majorBidi" w:cstheme="majorBidi" w:hAnsiTheme="majorBidi"/>
          <w:sz w:val="24"/>
          <w:szCs w:val="24"/>
        </w:rPr>
      </w:pPr>
      <w:r>
        <w:rPr>
          <w:rFonts w:cs="" w:asciiTheme="majorBidi" w:cstheme="majorBidi" w:hAnsiTheme="majorBidi"/>
          <w:sz w:val="24"/>
          <w:szCs w:val="24"/>
        </w:rPr>
        <w:t>Why do you think this project is important?  Please explain the significance of this</w:t>
      </w:r>
    </w:p>
    <w:p>
      <w:pPr>
        <w:pStyle w:val="Normal"/>
        <w:spacing w:lineRule="auto" w:line="240"/>
        <w:ind w:left="-720" w:right="-990"/>
        <w:rPr>
          <w:rFonts w:cs="" w:asciiTheme="majorBidi" w:cstheme="majorBidi" w:hAnsiTheme="majorBidi"/>
          <w:sz w:val="24"/>
          <w:szCs w:val="24"/>
        </w:rPr>
      </w:pPr>
      <w:r>
        <w:rPr>
          <w:rFonts w:cs="" w:asciiTheme="majorBidi" w:cstheme="majorBidi" w:hAnsiTheme="majorBidi"/>
          <w:sz w:val="24"/>
          <w:szCs w:val="24"/>
        </w:rPr>
        <w:t xml:space="preserve">                   </w:t>
      </w:r>
      <w:r>
        <w:rPr>
          <w:rFonts w:cs="" w:asciiTheme="majorBidi" w:cstheme="majorBidi" w:hAnsiTheme="majorBidi"/>
          <w:sz w:val="24"/>
          <w:szCs w:val="24"/>
        </w:rPr>
        <w:t>Project in brief. </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In your point of view what are the important aspects that should be covered in the project?</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Objective(s): In your view, please explain the main objectives of the project.</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Methodology:  Give a brief outline of the application development process.</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Had this project been done before? Are there any similar applications available today?</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b/>
          <w:bCs/>
          <w:sz w:val="24"/>
          <w:szCs w:val="24"/>
        </w:rPr>
        <w:t>Note:</w:t>
      </w:r>
      <w:r>
        <w:rPr>
          <w:rFonts w:cs="" w:asciiTheme="majorBidi" w:cstheme="majorBidi" w:hAnsiTheme="majorBidi"/>
          <w:sz w:val="24"/>
          <w:szCs w:val="24"/>
        </w:rPr>
        <w:t xml:space="preserve"> Please deliver this abstract early to ensure that your Project has been approved by the department’s projects committee. </w:t>
      </w:r>
      <w:r>
        <w:rPr>
          <w:rFonts w:cs="" w:asciiTheme="majorBidi" w:cstheme="majorBidi" w:hAnsiTheme="majorBidi"/>
          <w:b/>
          <w:bCs/>
          <w:sz w:val="24"/>
          <w:szCs w:val="24"/>
          <w:u w:val="single"/>
        </w:rPr>
        <w:t>Registration will not be done without this approval.</w:t>
      </w:r>
    </w:p>
    <w:p>
      <w:pPr>
        <w:pStyle w:val="Normal"/>
        <w:ind w:right="-990"/>
        <w:rPr>
          <w:rFonts w:cs="" w:asciiTheme="majorBidi" w:cstheme="majorBidi" w:hAnsiTheme="majorBidi"/>
          <w:sz w:val="24"/>
          <w:szCs w:val="24"/>
        </w:rPr>
      </w:pPr>
      <w:r>
        <w:rPr>
          <w:rFonts w:cs="" w:asciiTheme="majorBidi" w:cstheme="majorBidi" w:hAnsiTheme="majorBidi"/>
          <w:sz w:val="24"/>
          <w:szCs w:val="24"/>
        </w:rPr>
      </w:r>
    </w:p>
    <w:p>
      <w:pPr>
        <w:pStyle w:val="Normal"/>
        <w:ind w:right="-990"/>
        <w:rPr>
          <w:rFonts w:cs="" w:asciiTheme="majorBidi" w:cstheme="majorBidi" w:hAnsiTheme="majorBidi"/>
          <w:sz w:val="24"/>
          <w:szCs w:val="24"/>
        </w:rPr>
      </w:pPr>
      <w:r>
        <w:rPr>
          <w:rFonts w:cs="" w:asciiTheme="majorBidi" w:cstheme="majorBidi" w:hAnsiTheme="majorBidi"/>
          <w:sz w:val="24"/>
          <w:szCs w:val="24"/>
        </w:rPr>
      </w:r>
    </w:p>
    <w:p>
      <w:pPr>
        <w:pStyle w:val="Normal"/>
        <w:ind w:right="-990"/>
        <w:rPr>
          <w:rFonts w:cs="" w:asciiTheme="majorBidi" w:cstheme="majorBidi" w:hAnsiTheme="majorBidi"/>
          <w:b/>
          <w:bCs/>
          <w:sz w:val="28"/>
          <w:szCs w:val="28"/>
        </w:rPr>
      </w:pPr>
      <w:r>
        <w:rPr>
          <w:rFonts w:cs="" w:asciiTheme="majorBidi" w:cstheme="majorBidi" w:hAnsiTheme="majorBidi"/>
          <w:b/>
          <w:bCs/>
          <w:sz w:val="28"/>
          <w:szCs w:val="28"/>
        </w:rPr>
      </w:r>
    </w:p>
    <w:p>
      <w:pPr>
        <w:pStyle w:val="Normal"/>
        <w:ind w:left="-720" w:right="-990"/>
        <w:rPr>
          <w:rFonts w:cs="" w:asciiTheme="majorBidi" w:cstheme="majorBidi" w:hAnsiTheme="majorBidi"/>
          <w:b/>
          <w:bCs/>
          <w:sz w:val="28"/>
          <w:szCs w:val="28"/>
        </w:rPr>
      </w:pPr>
      <w:r>
        <w:rPr>
          <w:rFonts w:cs="" w:asciiTheme="majorBidi" w:cstheme="majorBidi" w:hAnsiTheme="majorBidi"/>
          <w:b/>
          <w:bCs/>
          <w:sz w:val="28"/>
          <w:szCs w:val="28"/>
        </w:rPr>
        <w:t>Project’s Abstract:</w:t>
      </w:r>
    </w:p>
    <w:p>
      <w:pPr>
        <w:pStyle w:val="Normal"/>
        <w:rPr>
          <w:rFonts w:cs="" w:asciiTheme="majorBidi" w:cstheme="majorBidi" w:hAnsiTheme="majorBidi"/>
          <w:sz w:val="24"/>
          <w:szCs w:val="24"/>
        </w:rPr>
      </w:pPr>
      <w:r>
        <w:rPr>
          <w:rFonts w:cs="" w:ascii="Times New Roman" w:hAnsi="Times New Roman" w:cstheme="majorBidi"/>
          <w:sz w:val="24"/>
          <w:szCs w:val="24"/>
        </w:rPr>
        <w:t xml:space="preserve">This project aims to develop an intelligent robot combining multiple features such as mobility, voice interaction, and emotional expressions controlled by ChatGPT language model using prompt engineering. </w:t>
      </w:r>
    </w:p>
    <w:p>
      <w:pPr>
        <w:pStyle w:val="Normal"/>
        <w:rPr>
          <w:rFonts w:cs="" w:asciiTheme="majorBidi" w:cstheme="majorBidi" w:hAnsiTheme="majorBidi"/>
          <w:sz w:val="24"/>
          <w:szCs w:val="24"/>
        </w:rPr>
      </w:pPr>
      <w:r>
        <w:rPr>
          <w:rFonts w:cs="" w:ascii="Times New Roman" w:hAnsi="Times New Roman" w:cstheme="majorBidi"/>
          <w:sz w:val="24"/>
          <w:szCs w:val="24"/>
        </w:rPr>
        <w:t>The importance of this project lies in the seamless integration of hardware and advanced language processing. Enabling the robot to understand and interact with the surrounding environment achieving a more natural human-robot interaction. This has the potential to be used in various fields from personal assistance to educational applications.</w:t>
      </w:r>
    </w:p>
    <w:p>
      <w:pPr>
        <w:pStyle w:val="Normal"/>
        <w:rPr>
          <w:rFonts w:cs="" w:asciiTheme="majorBidi" w:cstheme="majorBidi" w:hAnsiTheme="majorBidi"/>
          <w:sz w:val="24"/>
          <w:szCs w:val="24"/>
        </w:rPr>
      </w:pPr>
      <w:r>
        <w:rPr>
          <w:rFonts w:cs="" w:ascii="Times New Roman" w:hAnsi="Times New Roman" w:cstheme="majorBidi"/>
          <w:sz w:val="24"/>
          <w:szCs w:val="24"/>
        </w:rPr>
        <w:t>The design and implementation of the hardware components, including mobility features, is the first step in the project development process. At the same time, the ChatGPT language model is integrated. To create a balanced and effective intelligent robot, the development approach places a strong emphasis on iterative testing and improvement.</w:t>
      </w:r>
    </w:p>
    <w:p>
      <w:pPr>
        <w:pStyle w:val="Normal"/>
        <w:rPr>
          <w:rFonts w:cs="" w:asciiTheme="majorBidi" w:cstheme="majorBidi" w:hAnsiTheme="majorBidi"/>
          <w:sz w:val="24"/>
          <w:szCs w:val="24"/>
        </w:rPr>
      </w:pPr>
      <w:r>
        <w:rPr>
          <w:rFonts w:cs="" w:ascii="Times New Roman" w:hAnsi="Times New Roman" w:cstheme="majorBidi"/>
          <w:sz w:val="24"/>
          <w:szCs w:val="24"/>
        </w:rPr>
        <w:t>While there may be projects with elements of intelligent robots, the combination of mobility, voice interaction, emotional expressions, and the specific use of the ChatGPT language model through prompt engineering distinguishes this project. Some of the projects that we have seen are Alexa from amazon, and Loona from KEYi.</w:t>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spacing w:before="0" w:after="200"/>
        <w:rPr>
          <w:rFonts w:cs="" w:asciiTheme="majorBidi" w:cstheme="majorBidi" w:hAnsiTheme="majorBidi"/>
          <w:sz w:val="24"/>
          <w:szCs w:val="24"/>
        </w:rPr>
      </w:pPr>
      <w:r>
        <w:rPr>
          <w:rFonts w:cs="" w:asciiTheme="majorBidi" w:cstheme="majorBidi" w:hAnsiTheme="majorBidi"/>
          <w:sz w:val="24"/>
          <w:szCs w:val="24"/>
        </w:rPr>
      </w:r>
    </w:p>
    <w:sectPr>
      <w:headerReference w:type="default" r:id="rId3"/>
      <w:footerReference w:type="default" r:id="rId4"/>
      <w:type w:val="nextPage"/>
      <w:pgSz w:w="12240" w:h="15840"/>
      <w:pgMar w:left="1800" w:right="1800" w:gutter="0" w:header="720" w:top="1440" w:footer="0" w:bottom="162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Times New Roman">
    <w:charset w:val="01"/>
    <w:family w:val="roman"/>
    <w:pitch w:val="variable"/>
  </w:font>
  <w:font w:name="Andalus">
    <w:charset w:val="00"/>
    <w:family w:val="roman"/>
    <w:pitch w:val="variable"/>
  </w:font>
  <w:font w:name="Wingdings">
    <w:charset w:val="02"/>
    <w:family w:val="auto"/>
    <w:pitch w:val="variable"/>
  </w:font>
  <w:font w:name="Courier New">
    <w:charset w:val="01"/>
    <w:family w:val="modern"/>
    <w:pitch w:val="fixed"/>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cs="" w:asciiTheme="majorBidi" w:cstheme="majorBidi" w:hAnsiTheme="majorBidi"/>
        <w:b/>
        <w:bCs/>
      </w:rPr>
    </w:pPr>
    <w:r>
      <w:rPr>
        <w:rFonts w:cs="" w:asciiTheme="majorBidi" w:cstheme="majorBidi" w:hAnsiTheme="majorBidi"/>
        <w:b/>
        <w:bCs/>
      </w:rPr>
    </w:r>
  </w:p>
  <w:p>
    <w:pPr>
      <w:pStyle w:val="Footer"/>
      <w:rPr>
        <w:rFonts w:cs="" w:asciiTheme="majorBidi" w:cstheme="majorBidi" w:hAnsiTheme="majorBidi"/>
        <w:b/>
        <w:bCs/>
      </w:rPr>
    </w:pPr>
    <w:r>
      <w:rPr>
        <w:rFonts w:cs="" w:asciiTheme="majorBidi" w:cstheme="majorBidi" w:hAnsiTheme="majorBidi"/>
        <w:b/>
        <w:bCs/>
      </w:rPr>
    </w:r>
  </w:p>
  <w:p>
    <w:pPr>
      <w:pStyle w:val="Footer"/>
      <w:ind w:hanging="810"/>
      <w:rPr>
        <w:rFonts w:cs="" w:asciiTheme="majorBidi" w:cstheme="majorBidi" w:hAnsiTheme="majorBidi"/>
        <w:b/>
        <w:bCs/>
      </w:rPr>
    </w:pPr>
    <w:r>
      <mc:AlternateContent>
        <mc:Choice Requires="wps">
          <w:drawing>
            <wp:anchor behindDoc="1" distT="6350" distB="6985" distL="6350" distR="6985" simplePos="0" locked="0" layoutInCell="1" allowOverlap="1" relativeHeight="5" wp14:anchorId="6C8CDFD2">
              <wp:simplePos x="0" y="0"/>
              <wp:positionH relativeFrom="column">
                <wp:posOffset>-780415</wp:posOffset>
              </wp:positionH>
              <wp:positionV relativeFrom="paragraph">
                <wp:posOffset>-118745</wp:posOffset>
              </wp:positionV>
              <wp:extent cx="6987540" cy="635"/>
              <wp:effectExtent l="6350" t="6350" r="6985" b="6985"/>
              <wp:wrapNone/>
              <wp:docPr id="6" name="AutoShape 5"/>
              <a:graphic xmlns:a="http://schemas.openxmlformats.org/drawingml/2006/main">
                <a:graphicData uri="http://schemas.microsoft.com/office/word/2010/wordprocessingShape">
                  <wps:wsp>
                    <wps:cNvSpPr/>
                    <wps:spPr>
                      <a:xfrm>
                        <a:off x="0" y="0"/>
                        <a:ext cx="6987600" cy="720"/>
                      </a:xfrm>
                      <a:prstGeom prst="straightConnector1">
                        <a:avLst/>
                      </a:prstGeom>
                      <a:noFill/>
                      <a:ln w="12700">
                        <a:solidFill>
                          <a:srgbClr val="666666"/>
                        </a:solidFill>
                        <a:round/>
                      </a:ln>
                    </wps:spPr>
                    <wps:style>
                      <a:lnRef idx="0"/>
                      <a:fillRef idx="0"/>
                      <a:effectRef idx="0"/>
                      <a:fontRef idx="minor"/>
                    </wps:style>
                    <wps:bodyPr/>
                  </wps:wsp>
                </a:graphicData>
              </a:graphic>
            </wp:anchor>
          </w:drawing>
        </mc:Choice>
        <mc:Fallback>
          <w:pict>
            <v:shape id="shape_0" ID="AutoShape 5" path="m0,0l-2147483648,-2147483647e" stroked="t" o:allowincell="f" style="position:absolute;margin-left:-61.45pt;margin-top:-9.35pt;width:550.15pt;height:0pt;mso-wrap-style:none;v-text-anchor:middle" wp14:anchorId="6C8CDFD2" type="_x0000_t32">
              <v:fill o:detectmouseclick="t" on="false"/>
              <v:stroke color="#666666" weight="12600" joinstyle="round" endcap="flat"/>
              <w10:wrap type="none"/>
            </v:shape>
          </w:pict>
        </mc:Fallback>
      </mc:AlternateContent>
    </w:r>
    <w:r>
      <w:rPr>
        <w:rFonts w:cs="" w:asciiTheme="majorBidi" w:cstheme="majorBidi" w:hAnsiTheme="majorBidi"/>
        <w:b/>
        <w:bCs/>
      </w:rPr>
      <w:t xml:space="preserve">Issue number: GP1-4                                                               </w:t>
    </w:r>
  </w:p>
  <w:p>
    <w:pPr>
      <w:pStyle w:val="Footer"/>
      <w:rPr>
        <w:rFonts w:cs="" w:asciiTheme="majorBidi" w:cstheme="majorBidi" w:hAnsiTheme="majorBidi"/>
        <w:b/>
        <w:bCs/>
      </w:rPr>
    </w:pPr>
    <w:r>
      <w:rPr>
        <w:rFonts w:cs="" w:asciiTheme="majorBidi" w:cstheme="majorBidi" w:hAnsiTheme="majorBidi"/>
        <w:b/>
        <w:bCs/>
      </w:rPr>
    </w:r>
  </w:p>
  <w:p>
    <w:pPr>
      <w:pStyle w:val="Footer"/>
      <w:tabs>
        <w:tab w:val="clear" w:pos="8640"/>
        <w:tab w:val="center" w:pos="4320" w:leader="none"/>
      </w:tabs>
      <w:ind w:left="-810" w:right="-720"/>
      <w:rPr>
        <w:rFonts w:cs="" w:asciiTheme="majorBidi" w:cstheme="majorBidi" w:hAnsiTheme="majorBidi"/>
      </w:rPr>
    </w:pPr>
    <w:r>
      <w:rPr>
        <w:rFonts w:cs="" w:asciiTheme="majorBidi" w:cstheme="majorBidi" w:hAnsiTheme="majorBidi"/>
      </w:rPr>
      <w:t>Quality and Accreditation Unit -ABET Center     Room: 112610          Ext: 88-2223         E-mail: equ@najah.edu</w:t>
    </w:r>
  </w:p>
  <w:p>
    <w:pPr>
      <w:pStyle w:val="Normal"/>
      <w:widowControl/>
      <w:bidi w:val="0"/>
      <w:spacing w:lineRule="auto" w:line="276" w:before="0" w:after="200"/>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mc:AlternateContent>
        <mc:Choice Requires="wps">
          <w:drawing>
            <wp:anchor behindDoc="1" distT="635" distB="0" distL="0" distR="0" simplePos="0" locked="0" layoutInCell="1" allowOverlap="1" relativeHeight="7" wp14:anchorId="2916E4D1">
              <wp:simplePos x="0" y="0"/>
              <wp:positionH relativeFrom="column">
                <wp:posOffset>-1109980</wp:posOffset>
              </wp:positionH>
              <wp:positionV relativeFrom="paragraph">
                <wp:posOffset>96520</wp:posOffset>
              </wp:positionV>
              <wp:extent cx="2781300" cy="657225"/>
              <wp:effectExtent l="0" t="635" r="0" b="0"/>
              <wp:wrapNone/>
              <wp:docPr id="2" name="Text Box 7"/>
              <a:graphic xmlns:a="http://schemas.openxmlformats.org/drawingml/2006/main">
                <a:graphicData uri="http://schemas.microsoft.com/office/word/2010/wordprocessingShape">
                  <wps:wsp>
                    <wps:cNvSpPr/>
                    <wps:spPr>
                      <a:xfrm>
                        <a:off x="0" y="0"/>
                        <a:ext cx="2781360" cy="657360"/>
                      </a:xfrm>
                      <a:prstGeom prst="rect">
                        <a:avLst/>
                      </a:prstGeom>
                      <a:solidFill>
                        <a:srgbClr val="ffffff"/>
                      </a:solidFill>
                      <a:ln w="0">
                        <a:noFill/>
                      </a:ln>
                    </wps:spPr>
                    <wps:style>
                      <a:lnRef idx="0"/>
                      <a:fillRef idx="0"/>
                      <a:effectRef idx="0"/>
                      <a:fontRef idx="minor"/>
                    </wps:style>
                    <wps:txbx>
                      <w:txbxContent>
                        <w:p>
                          <w:pPr>
                            <w:pStyle w:val="FrameContents"/>
                            <w:spacing w:before="0" w:after="0"/>
                            <w:jc w:val="center"/>
                            <w:rPr>
                              <w:rFonts w:cs="" w:asciiTheme="majorBidi" w:cstheme="majorBidi" w:hAnsiTheme="majorBidi"/>
                              <w:b/>
                              <w:bCs/>
                              <w:sz w:val="24"/>
                              <w:szCs w:val="24"/>
                            </w:rPr>
                          </w:pPr>
                          <w:r>
                            <w:rPr>
                              <w:rFonts w:cs="" w:asciiTheme="majorBidi" w:cstheme="majorBidi" w:hAnsiTheme="majorBidi"/>
                              <w:b/>
                              <w:bCs/>
                              <w:color w:val="000000"/>
                              <w:sz w:val="24"/>
                              <w:szCs w:val="24"/>
                            </w:rPr>
                            <w:t>An-Najah National University</w:t>
                          </w:r>
                        </w:p>
                        <w:p>
                          <w:pPr>
                            <w:pStyle w:val="FrameContents"/>
                            <w:spacing w:before="0" w:after="0"/>
                            <w:jc w:val="center"/>
                            <w:rPr>
                              <w:rFonts w:cs="" w:asciiTheme="majorBidi" w:cstheme="majorBidi" w:hAnsiTheme="majorBidi"/>
                              <w:b/>
                              <w:bCs/>
                              <w:sz w:val="24"/>
                              <w:szCs w:val="24"/>
                              <w:lang w:val="en-GB"/>
                            </w:rPr>
                          </w:pPr>
                          <w:r>
                            <w:rPr>
                              <w:rFonts w:cs="" w:asciiTheme="majorBidi" w:cstheme="majorBidi" w:hAnsiTheme="majorBidi"/>
                              <w:b/>
                              <w:bCs/>
                              <w:color w:val="000000"/>
                              <w:sz w:val="24"/>
                              <w:szCs w:val="24"/>
                            </w:rPr>
                            <w:t>Faculty of Engineering</w:t>
                          </w:r>
                          <w:r>
                            <w:rPr>
                              <w:rFonts w:cs="" w:asciiTheme="majorBidi" w:cstheme="majorBidi" w:hAnsiTheme="majorBidi"/>
                              <w:b/>
                              <w:bCs/>
                              <w:color w:val="000000"/>
                              <w:sz w:val="24"/>
                              <w:szCs w:val="24"/>
                              <w:lang w:val="en-GB"/>
                            </w:rPr>
                            <w:t xml:space="preserve"> and IT</w:t>
                          </w:r>
                        </w:p>
                      </w:txbxContent>
                    </wps:txbx>
                    <wps:bodyPr anchor="t" upright="1">
                      <a:noAutofit/>
                    </wps:bodyPr>
                  </wps:wsp>
                </a:graphicData>
              </a:graphic>
            </wp:anchor>
          </w:drawing>
        </mc:Choice>
        <mc:Fallback>
          <w:pict>
            <v:rect id="shape_0" ID="Text Box 7" path="m0,0l-2147483645,0l-2147483645,-2147483646l0,-2147483646xe" fillcolor="white" stroked="f" o:allowincell="f" style="position:absolute;margin-left:-87.4pt;margin-top:7.6pt;width:218.95pt;height:51.7pt;mso-wrap-style:square;v-text-anchor:top" wp14:anchorId="2916E4D1">
              <v:fill o:detectmouseclick="t" type="solid" color2="black"/>
              <v:stroke color="#3465a4" joinstyle="round" endcap="flat"/>
              <v:textbox>
                <w:txbxContent>
                  <w:p>
                    <w:pPr>
                      <w:pStyle w:val="FrameContents"/>
                      <w:spacing w:before="0" w:after="0"/>
                      <w:jc w:val="center"/>
                      <w:rPr>
                        <w:rFonts w:cs="" w:asciiTheme="majorBidi" w:cstheme="majorBidi" w:hAnsiTheme="majorBidi"/>
                        <w:b/>
                        <w:bCs/>
                        <w:sz w:val="24"/>
                        <w:szCs w:val="24"/>
                      </w:rPr>
                    </w:pPr>
                    <w:r>
                      <w:rPr>
                        <w:rFonts w:cs="" w:asciiTheme="majorBidi" w:cstheme="majorBidi" w:hAnsiTheme="majorBidi"/>
                        <w:b/>
                        <w:bCs/>
                        <w:color w:val="000000"/>
                        <w:sz w:val="24"/>
                        <w:szCs w:val="24"/>
                      </w:rPr>
                      <w:t>An-Najah National University</w:t>
                    </w:r>
                  </w:p>
                  <w:p>
                    <w:pPr>
                      <w:pStyle w:val="FrameContents"/>
                      <w:spacing w:before="0" w:after="0"/>
                      <w:jc w:val="center"/>
                      <w:rPr>
                        <w:rFonts w:cs="" w:asciiTheme="majorBidi" w:cstheme="majorBidi" w:hAnsiTheme="majorBidi"/>
                        <w:b/>
                        <w:bCs/>
                        <w:sz w:val="24"/>
                        <w:szCs w:val="24"/>
                        <w:lang w:val="en-GB"/>
                      </w:rPr>
                    </w:pPr>
                    <w:r>
                      <w:rPr>
                        <w:rFonts w:cs="" w:asciiTheme="majorBidi" w:cstheme="majorBidi" w:hAnsiTheme="majorBidi"/>
                        <w:b/>
                        <w:bCs/>
                        <w:color w:val="000000"/>
                        <w:sz w:val="24"/>
                        <w:szCs w:val="24"/>
                      </w:rPr>
                      <w:t>Faculty of Engineering</w:t>
                    </w:r>
                    <w:r>
                      <w:rPr>
                        <w:rFonts w:cs="" w:asciiTheme="majorBidi" w:cstheme="majorBidi" w:hAnsiTheme="majorBidi"/>
                        <w:b/>
                        <w:bCs/>
                        <w:color w:val="000000"/>
                        <w:sz w:val="24"/>
                        <w:szCs w:val="24"/>
                        <w:lang w:val="en-GB"/>
                      </w:rPr>
                      <w:t xml:space="preserve"> and IT</w:t>
                    </w:r>
                  </w:p>
                </w:txbxContent>
              </v:textbox>
              <w10:wrap type="none"/>
            </v:rect>
          </w:pict>
        </mc:Fallback>
      </mc:AlternateContent>
      <mc:AlternateContent>
        <mc:Choice Requires="wps">
          <w:drawing>
            <wp:anchor behindDoc="1" distT="0" distB="0" distL="0" distR="0" simplePos="0" locked="0" layoutInCell="1" allowOverlap="1" relativeHeight="11" wp14:anchorId="6E54FA4B">
              <wp:simplePos x="0" y="0"/>
              <wp:positionH relativeFrom="column">
                <wp:posOffset>4089400</wp:posOffset>
              </wp:positionH>
              <wp:positionV relativeFrom="paragraph">
                <wp:posOffset>-17780</wp:posOffset>
              </wp:positionV>
              <wp:extent cx="2250440" cy="762000"/>
              <wp:effectExtent l="0" t="0" r="0" b="0"/>
              <wp:wrapNone/>
              <wp:docPr id="3" name="Text Box 8"/>
              <a:graphic xmlns:a="http://schemas.openxmlformats.org/drawingml/2006/main">
                <a:graphicData uri="http://schemas.microsoft.com/office/word/2010/wordprocessingShape">
                  <wps:wsp>
                    <wps:cNvSpPr/>
                    <wps:spPr>
                      <a:xfrm>
                        <a:off x="0" y="0"/>
                        <a:ext cx="2250360" cy="762120"/>
                      </a:xfrm>
                      <a:prstGeom prst="rect">
                        <a:avLst/>
                      </a:prstGeom>
                      <a:solidFill>
                        <a:srgbClr val="ffffff"/>
                      </a:solidFill>
                      <a:ln w="0">
                        <a:noFill/>
                      </a:ln>
                    </wps:spPr>
                    <wps:style>
                      <a:lnRef idx="0"/>
                      <a:fillRef idx="0"/>
                      <a:effectRef idx="0"/>
                      <a:fontRef idx="minor"/>
                    </wps:style>
                    <wps:txbx>
                      <w:txbxContent>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جامعة النجاح الوطنية</w:t>
                          </w:r>
                        </w:p>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كلية الهندسة وتكنولوجيا المعلومات</w:t>
                          </w:r>
                        </w:p>
                      </w:txbxContent>
                    </wps:txbx>
                    <wps:bodyPr anchor="t" upright="1">
                      <a:noAutofit/>
                    </wps:bodyPr>
                  </wps:wsp>
                </a:graphicData>
              </a:graphic>
            </wp:anchor>
          </w:drawing>
        </mc:Choice>
        <mc:Fallback>
          <w:pict>
            <v:rect id="shape_0" ID="Text Box 8" path="m0,0l-2147483645,0l-2147483645,-2147483646l0,-2147483646xe" fillcolor="white" stroked="f" o:allowincell="f" style="position:absolute;margin-left:322pt;margin-top:-1.4pt;width:177.15pt;height:59.95pt;mso-wrap-style:square;v-text-anchor:top" wp14:anchorId="6E54FA4B">
              <v:fill o:detectmouseclick="t" type="solid" color2="black"/>
              <v:stroke color="#3465a4" joinstyle="round" endcap="flat"/>
              <v:textbox>
                <w:txbxContent>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جامعة النجاح الوطنية</w:t>
                    </w:r>
                  </w:p>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كلية الهندسة وتكنولوجيا المعلومات</w:t>
                    </w:r>
                  </w:p>
                </w:txbxContent>
              </v:textbox>
              <w10:wrap type="none"/>
            </v:rect>
          </w:pict>
        </mc:Fallback>
      </mc:AlternateContent>
      <w:drawing>
        <wp:anchor behindDoc="1" distT="0" distB="0" distL="0" distR="0" simplePos="0" locked="0" layoutInCell="1" allowOverlap="1" relativeHeight="15">
          <wp:simplePos x="0" y="0"/>
          <wp:positionH relativeFrom="column">
            <wp:posOffset>1385570</wp:posOffset>
          </wp:positionH>
          <wp:positionV relativeFrom="paragraph">
            <wp:posOffset>-42545</wp:posOffset>
          </wp:positionV>
          <wp:extent cx="2766695" cy="797560"/>
          <wp:effectExtent l="0" t="0" r="0" b="0"/>
          <wp:wrapNone/>
          <wp:docPr id="4"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C:\Users\ABET Center\Dropbox\ABET center\ABET Office\ABET center logo final.bmp"/>
                  <pic:cNvPicPr>
                    <a:picLocks noChangeAspect="1" noChangeArrowheads="1"/>
                  </pic:cNvPicPr>
                </pic:nvPicPr>
                <pic:blipFill>
                  <a:blip r:embed="rId1"/>
                  <a:stretch>
                    <a:fillRect/>
                  </a:stretch>
                </pic:blipFill>
                <pic:spPr bwMode="auto">
                  <a:xfrm>
                    <a:off x="0" y="0"/>
                    <a:ext cx="2766695" cy="797560"/>
                  </a:xfrm>
                  <a:prstGeom prst="rect">
                    <a:avLst/>
                  </a:prstGeom>
                </pic:spPr>
              </pic:pic>
            </a:graphicData>
          </a:graphic>
        </wp:anchor>
      </w:drawing>
    </w:r>
  </w:p>
  <w:p>
    <w:pPr>
      <w:pStyle w:val="Header"/>
      <w:rPr/>
    </w:pPr>
    <w:r>
      <w:rPr/>
    </w:r>
  </w:p>
  <w:p>
    <w:pPr>
      <w:pStyle w:val="Header"/>
      <w:rPr/>
    </w:pPr>
    <w:r>
      <w:rPr/>
    </w:r>
  </w:p>
  <w:p>
    <w:pPr>
      <w:pStyle w:val="Header"/>
      <w:rPr/>
    </w:pPr>
    <w:r>
      <w:rPr/>
    </w:r>
  </w:p>
  <w:p>
    <w:pPr>
      <w:pStyle w:val="Header"/>
      <w:rPr/>
    </w:pPr>
    <w:r>
      <w:rPr/>
    </w:r>
  </w:p>
  <w:p>
    <w:pPr>
      <w:pStyle w:val="Header"/>
      <w:rPr/>
    </w:pPr>
    <w:r>
      <w:rPr/>
      <mc:AlternateContent>
        <mc:Choice Requires="wps">
          <w:drawing>
            <wp:anchor behindDoc="1" distT="5715" distB="5080" distL="5080" distR="5715" simplePos="0" locked="0" layoutInCell="1" allowOverlap="1" relativeHeight="3" wp14:anchorId="4D12FD51">
              <wp:simplePos x="0" y="0"/>
              <wp:positionH relativeFrom="column">
                <wp:posOffset>-904875</wp:posOffset>
              </wp:positionH>
              <wp:positionV relativeFrom="paragraph">
                <wp:posOffset>152400</wp:posOffset>
              </wp:positionV>
              <wp:extent cx="7315200" cy="635"/>
              <wp:effectExtent l="5080" t="5715" r="5715" b="5080"/>
              <wp:wrapNone/>
              <wp:docPr id="5" name="AutoShape 1"/>
              <a:graphic xmlns:a="http://schemas.openxmlformats.org/drawingml/2006/main">
                <a:graphicData uri="http://schemas.microsoft.com/office/word/2010/wordprocessingShape">
                  <wps:wsp>
                    <wps:cNvSpPr/>
                    <wps:spPr>
                      <a:xfrm>
                        <a:off x="0" y="0"/>
                        <a:ext cx="7315200" cy="720"/>
                      </a:xfrm>
                      <a:prstGeom prst="straightConnector1">
                        <a:avLst/>
                      </a:prstGeom>
                      <a:noFill/>
                      <a:ln w="9525">
                        <a:solidFill>
                          <a:srgbClr val="000000"/>
                        </a:solidFill>
                        <a:round/>
                      </a:ln>
                    </wps:spPr>
                    <wps:style>
                      <a:lnRef idx="0"/>
                      <a:fillRef idx="0"/>
                      <a:effectRef idx="0"/>
                      <a:fontRef idx="minor"/>
                    </wps:style>
                    <wps:bodyPr/>
                  </wps:wsp>
                </a:graphicData>
              </a:graphic>
            </wp:anchor>
          </w:drawing>
        </mc:Choice>
        <mc:Fallback>
          <w:pict>
            <v:shapetype id="_x0000_t32" coordsize="21600,21600" o:spt="32" path="m,l21600,21600nfe">
              <v:stroke joinstyle="miter"/>
              <v:path gradientshapeok="t" o:connecttype="rect" textboxrect="0,0,21600,21600"/>
            </v:shapetype>
            <v:shape id="shape_0" ID="AutoShape 1" path="m0,0l-2147483648,-2147483647e" stroked="t" o:allowincell="f" style="position:absolute;margin-left:-71.25pt;margin-top:12pt;width:575.95pt;height:0pt;mso-wrap-style:none;v-text-anchor:middle" wp14:anchorId="4D12FD51" type="_x0000_t32">
              <v:fill o:detectmouseclick="t" on="false"/>
              <v:stroke color="black" weight="9360" joinstyle="round" endcap="flat"/>
              <w10:wrap type="none"/>
            </v:shape>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0" w:hanging="360"/>
      </w:pPr>
      <w:rPr>
        <w:rFonts w:ascii="Wingdings" w:hAnsi="Wingdings" w:cs="Wingdings" w:hint="default"/>
      </w:rPr>
    </w:lvl>
    <w:lvl w:ilvl="1">
      <w:start w:val="1"/>
      <w:numFmt w:val="bullet"/>
      <w:lvlText w:val="o"/>
      <w:lvlJc w:val="left"/>
      <w:pPr>
        <w:tabs>
          <w:tab w:val="num" w:pos="0"/>
        </w:tabs>
        <w:ind w:left="720" w:hanging="360"/>
      </w:pPr>
      <w:rPr>
        <w:rFonts w:ascii="Courier New" w:hAnsi="Courier New" w:cs="Courier New" w:hint="default"/>
      </w:rPr>
    </w:lvl>
    <w:lvl w:ilvl="2">
      <w:start w:val="1"/>
      <w:numFmt w:val="bullet"/>
      <w:lvlText w:val=""/>
      <w:lvlJc w:val="left"/>
      <w:pPr>
        <w:tabs>
          <w:tab w:val="num" w:pos="0"/>
        </w:tabs>
        <w:ind w:left="1440" w:hanging="360"/>
      </w:pPr>
      <w:rPr>
        <w:rFonts w:ascii="Wingdings" w:hAnsi="Wingdings" w:cs="Wingdings" w:hint="default"/>
      </w:rPr>
    </w:lvl>
    <w:lvl w:ilvl="3">
      <w:start w:val="1"/>
      <w:numFmt w:val="bullet"/>
      <w:lvlText w:val=""/>
      <w:lvlJc w:val="left"/>
      <w:pPr>
        <w:tabs>
          <w:tab w:val="num" w:pos="0"/>
        </w:tabs>
        <w:ind w:left="2160" w:hanging="360"/>
      </w:pPr>
      <w:rPr>
        <w:rFonts w:ascii="Symbol" w:hAnsi="Symbol" w:cs="Symbol" w:hint="default"/>
      </w:rPr>
    </w:lvl>
    <w:lvl w:ilvl="4">
      <w:start w:val="1"/>
      <w:numFmt w:val="bullet"/>
      <w:lvlText w:val="o"/>
      <w:lvlJc w:val="left"/>
      <w:pPr>
        <w:tabs>
          <w:tab w:val="num" w:pos="0"/>
        </w:tabs>
        <w:ind w:left="2880" w:hanging="360"/>
      </w:pPr>
      <w:rPr>
        <w:rFonts w:ascii="Courier New" w:hAnsi="Courier New" w:cs="Courier New" w:hint="default"/>
      </w:rPr>
    </w:lvl>
    <w:lvl w:ilvl="5">
      <w:start w:val="1"/>
      <w:numFmt w:val="bullet"/>
      <w:lvlText w:val=""/>
      <w:lvlJc w:val="left"/>
      <w:pPr>
        <w:tabs>
          <w:tab w:val="num" w:pos="0"/>
        </w:tabs>
        <w:ind w:left="3600" w:hanging="360"/>
      </w:pPr>
      <w:rPr>
        <w:rFonts w:ascii="Wingdings" w:hAnsi="Wingdings" w:cs="Wingdings" w:hint="default"/>
      </w:rPr>
    </w:lvl>
    <w:lvl w:ilvl="6">
      <w:start w:val="1"/>
      <w:numFmt w:val="bullet"/>
      <w:lvlText w:val=""/>
      <w:lvlJc w:val="left"/>
      <w:pPr>
        <w:tabs>
          <w:tab w:val="num" w:pos="0"/>
        </w:tabs>
        <w:ind w:left="4320" w:hanging="360"/>
      </w:pPr>
      <w:rPr>
        <w:rFonts w:ascii="Symbol" w:hAnsi="Symbol" w:cs="Symbol" w:hint="default"/>
      </w:rPr>
    </w:lvl>
    <w:lvl w:ilvl="7">
      <w:start w:val="1"/>
      <w:numFmt w:val="bullet"/>
      <w:lvlText w:val="o"/>
      <w:lvlJc w:val="left"/>
      <w:pPr>
        <w:tabs>
          <w:tab w:val="num" w:pos="0"/>
        </w:tabs>
        <w:ind w:left="5040" w:hanging="360"/>
      </w:pPr>
      <w:rPr>
        <w:rFonts w:ascii="Courier New" w:hAnsi="Courier New" w:cs="Courier New" w:hint="default"/>
      </w:rPr>
    </w:lvl>
    <w:lvl w:ilvl="8">
      <w:start w:val="1"/>
      <w:numFmt w:val="bullet"/>
      <w:lvlText w:val=""/>
      <w:lvlJc w:val="left"/>
      <w:pPr>
        <w:tabs>
          <w:tab w:val="num" w:pos="0"/>
        </w:tabs>
        <w:ind w:left="5760" w:hanging="360"/>
      </w:pPr>
      <w:rPr>
        <w:rFonts w:ascii="Wingdings" w:hAnsi="Wingdings" w:cs="Wingdings" w:hint="default"/>
      </w:rPr>
    </w:lvl>
  </w:abstractNum>
  <w:abstractNum w:abstractNumId="2">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4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488d"/>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Heading2">
    <w:name w:val="Heading 2"/>
    <w:basedOn w:val="Normal"/>
    <w:link w:val="Heading2Char"/>
    <w:uiPriority w:val="9"/>
    <w:qFormat/>
    <w:rsid w:val="00da70c1"/>
    <w:pPr>
      <w:spacing w:lineRule="auto" w:line="240" w:beforeAutospacing="1" w:afterAutospacing="1"/>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qFormat/>
    <w:rPr/>
  </w:style>
  <w:style w:type="character" w:styleId="HeaderChar" w:customStyle="1">
    <w:name w:val="Header Char"/>
    <w:basedOn w:val="DefaultParagraphFont"/>
    <w:link w:val="Header"/>
    <w:uiPriority w:val="99"/>
    <w:semiHidden/>
    <w:qFormat/>
    <w:rsid w:val="00785968"/>
    <w:rPr/>
  </w:style>
  <w:style w:type="character" w:styleId="FooterChar" w:customStyle="1">
    <w:name w:val="Footer Char"/>
    <w:basedOn w:val="DefaultParagraphFont"/>
    <w:link w:val="Footer"/>
    <w:uiPriority w:val="99"/>
    <w:semiHidden/>
    <w:qFormat/>
    <w:rsid w:val="00785968"/>
    <w:rPr/>
  </w:style>
  <w:style w:type="character" w:styleId="Heading2Char" w:customStyle="1">
    <w:name w:val="Heading 2 Char"/>
    <w:basedOn w:val="DefaultParagraphFont"/>
    <w:link w:val="Heading2"/>
    <w:uiPriority w:val="9"/>
    <w:qFormat/>
    <w:rsid w:val="00da70c1"/>
    <w:rPr>
      <w:rFonts w:ascii="Times New Roman" w:hAnsi="Times New Roman" w:eastAsia="Times New Roman" w:cs="Times New Roman"/>
      <w:b/>
      <w:bCs/>
      <w:sz w:val="36"/>
      <w:szCs w:val="36"/>
    </w:rPr>
  </w:style>
  <w:style w:type="character" w:styleId="BalloonTextChar" w:customStyle="1">
    <w:name w:val="Balloon Text Char"/>
    <w:basedOn w:val="DefaultParagraphFont"/>
    <w:link w:val="BalloonText"/>
    <w:uiPriority w:val="99"/>
    <w:semiHidden/>
    <w:qFormat/>
    <w:rsid w:val="009a2033"/>
    <w:rPr>
      <w:rFonts w:ascii="Tahoma" w:hAnsi="Tahoma" w:cs="Tahoma"/>
      <w:sz w:val="16"/>
      <w:szCs w:val="16"/>
    </w:rPr>
  </w:style>
  <w:style w:type="character" w:styleId="PlaceholderText">
    <w:name w:val="Placeholder Text"/>
    <w:basedOn w:val="DefaultParagraphFont"/>
    <w:uiPriority w:val="99"/>
    <w:semiHidden/>
    <w:qFormat/>
    <w:rsid w:val="006f3a95"/>
    <w:rPr>
      <w:color w:val="808080"/>
    </w:rPr>
  </w:style>
  <w:style w:type="character" w:styleId="Strong">
    <w:name w:val="Strong"/>
    <w:qFormat/>
    <w:rPr>
      <w:b/>
      <w:bCs/>
    </w:rPr>
  </w:style>
  <w:style w:type="paragraph" w:styleId="Heading">
    <w:name w:val="Heading"/>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HeaderandFooter">
    <w:name w:val="Header and Footer"/>
    <w:basedOn w:val="Normal"/>
    <w:qFormat/>
    <w:pPr/>
    <w:rPr/>
  </w:style>
  <w:style w:type="paragraph" w:styleId="Header">
    <w:name w:val="Header"/>
    <w:basedOn w:val="Normal"/>
    <w:link w:val="HeaderChar"/>
    <w:uiPriority w:val="99"/>
    <w:semiHidden/>
    <w:unhideWhenUsed/>
    <w:rsid w:val="00785968"/>
    <w:pPr>
      <w:tabs>
        <w:tab w:val="clear" w:pos="720"/>
        <w:tab w:val="center" w:pos="4320" w:leader="none"/>
        <w:tab w:val="right" w:pos="8640" w:leader="none"/>
      </w:tabs>
      <w:spacing w:lineRule="auto" w:line="240" w:before="0" w:after="0"/>
    </w:pPr>
    <w:rPr/>
  </w:style>
  <w:style w:type="paragraph" w:styleId="Footer">
    <w:name w:val="Footer"/>
    <w:basedOn w:val="Normal"/>
    <w:link w:val="FooterChar"/>
    <w:uiPriority w:val="99"/>
    <w:semiHidden/>
    <w:unhideWhenUsed/>
    <w:rsid w:val="00785968"/>
    <w:pPr>
      <w:tabs>
        <w:tab w:val="clear" w:pos="720"/>
        <w:tab w:val="center" w:pos="4320" w:leader="none"/>
        <w:tab w:val="right" w:pos="8640" w:leader="none"/>
      </w:tabs>
      <w:spacing w:lineRule="auto" w:line="240" w:before="0" w:after="0"/>
    </w:pPr>
    <w:rPr/>
  </w:style>
  <w:style w:type="paragraph" w:styleId="ListParagraph">
    <w:name w:val="List Paragraph"/>
    <w:basedOn w:val="Normal"/>
    <w:uiPriority w:val="34"/>
    <w:qFormat/>
    <w:rsid w:val="00785968"/>
    <w:pPr>
      <w:spacing w:before="0" w:after="200"/>
      <w:ind w:left="720"/>
      <w:contextualSpacing/>
    </w:pPr>
    <w:rPr/>
  </w:style>
  <w:style w:type="paragraph" w:styleId="BalloonText">
    <w:name w:val="Balloon Text"/>
    <w:basedOn w:val="Normal"/>
    <w:link w:val="BalloonTextChar"/>
    <w:uiPriority w:val="99"/>
    <w:semiHidden/>
    <w:unhideWhenUsed/>
    <w:qFormat/>
    <w:rsid w:val="009a2033"/>
    <w:pPr>
      <w:spacing w:lineRule="auto" w:line="240" w:before="0" w:after="0"/>
    </w:pPr>
    <w:rPr>
      <w:rFonts w:ascii="Tahoma" w:hAnsi="Tahoma" w:cs="Tahoma"/>
      <w:sz w:val="16"/>
      <w:szCs w:val="16"/>
    </w:rPr>
  </w:style>
  <w:style w:type="paragraph" w:styleId="FrameContents">
    <w:name w:val="Frame Contents"/>
    <w:basedOn w:val="Normal"/>
    <w:qFormat/>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329</TotalTime>
  <Application>LibreOffice/7.6.3.2$Windows_X86_64 LibreOffice_project/29d686fea9f6705b262d369fede658f824154cc0</Application>
  <AppVersion>15.0000</AppVersion>
  <Pages>2</Pages>
  <Words>365</Words>
  <Characters>2089</Characters>
  <CharactersWithSpaces>2667</CharactersWithSpaces>
  <Paragraphs>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dc:description/>
  <dc:language>en-US</dc:language>
  <cp:lastModifiedBy/>
  <cp:lastPrinted>2012-08-29T11:00:00Z</cp:lastPrinted>
  <dcterms:modified xsi:type="dcterms:W3CDTF">2024-02-29T16:10:03Z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