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يعتمد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بناء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نموذج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يحاكي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التشغيل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الآلي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للمنزل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بأوضاع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تشغيل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مختلفة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يمكن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التحكم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أيض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طريق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الهاتف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المحمول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وقد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تطوير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نموذج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لمنزل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مصغر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بحيث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يكون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العديد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المزايا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والخصائص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مما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يسهل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للسيطرة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المنزل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حيث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الإضاءة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والأبواب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والنوافذ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خلال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الهاتف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المحمول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بسهولة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أما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بالنسبة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للأبواب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الخارجية</w:t>
      </w:r>
      <w:r w:rsidDel="00000000" w:rsidR="00000000" w:rsidRPr="00000000">
        <w:rPr>
          <w:sz w:val="28"/>
          <w:szCs w:val="28"/>
          <w:rtl w:val="1"/>
        </w:rPr>
        <w:t xml:space="preserve"> ،</w:t>
      </w:r>
    </w:p>
    <w:p w:rsidR="00000000" w:rsidDel="00000000" w:rsidP="00000000" w:rsidRDefault="00000000" w:rsidRPr="00000000" w14:paraId="00000002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سيتم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التحكم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بعضها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خلال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الهاتف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والبعض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الآخر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طريق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البطاقة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وسيتم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إضافة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نظام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تكييف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الهواء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التلقائي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بحيث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ضبط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درجة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حرارة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المنزل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تلقائي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وسنعتمد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أجهزة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الاستشعار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بشكل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خاص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مشروعنا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مثل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أجهزة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استشعار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اللهب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لتحديد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وجود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حريق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بالمنزل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وأجهزة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استشعار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المياه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لفحص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الأمطار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والتحكم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فتح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وإغلاق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النوافذ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بالإضافة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الري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الآلي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1"/>
        </w:rPr>
        <w:t xml:space="preserve">نظام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يعمل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أساس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رطوبة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التربة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الزراعية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مستشعر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الرطوبة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كمقياس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للرطوبة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وأيض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تطبيق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Remotexy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المستخدم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للتحكم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الميزات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لذلك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يجمع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مشروعنا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تقنية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IOT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والأتمتة</w:t>
      </w:r>
      <w:r w:rsidDel="00000000" w:rsidR="00000000" w:rsidRPr="00000000">
        <w:rPr>
          <w:sz w:val="28"/>
          <w:szCs w:val="28"/>
          <w:rtl w:val="1"/>
        </w:rPr>
        <w:t xml:space="preserve"> ، </w:t>
      </w:r>
      <w:r w:rsidDel="00000000" w:rsidR="00000000" w:rsidRPr="00000000">
        <w:rPr>
          <w:sz w:val="28"/>
          <w:szCs w:val="28"/>
          <w:rtl w:val="1"/>
        </w:rPr>
        <w:t xml:space="preserve">مما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يجعل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الحياة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أسهل</w:t>
      </w:r>
      <w:r w:rsidDel="00000000" w:rsidR="00000000" w:rsidRPr="00000000">
        <w:rPr>
          <w:sz w:val="28"/>
          <w:szCs w:val="28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bidi w:val="1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