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AFD" w:rsidRDefault="00651093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معظم الطاقة  تستخدم 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7E0581">
        <w:rPr>
          <w:rFonts w:asciiTheme="majorBidi" w:hAnsiTheme="majorBidi" w:cs="Times New Roman" w:hint="cs"/>
          <w:sz w:val="24"/>
          <w:szCs w:val="24"/>
          <w:rtl/>
        </w:rPr>
        <w:t>ل</w:t>
      </w:r>
      <w:r w:rsidR="007E0581" w:rsidRPr="00651093">
        <w:rPr>
          <w:rFonts w:asciiTheme="majorBidi" w:hAnsiTheme="majorBidi" w:cs="Times New Roman" w:hint="cs"/>
          <w:sz w:val="24"/>
          <w:szCs w:val="24"/>
          <w:rtl/>
        </w:rPr>
        <w:t>لتدفئة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المناطق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الباردة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والتبريد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المناطق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الساخنة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فلسطين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.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عزل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الجدران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الخارجية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للمباني،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قد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اكتسب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اهتمام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اكبر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السنوات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الأخيرة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ليس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فقط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7E0581">
        <w:rPr>
          <w:rFonts w:asciiTheme="majorBidi" w:hAnsiTheme="majorBidi" w:cs="Times New Roman" w:hint="cs"/>
          <w:sz w:val="24"/>
          <w:szCs w:val="24"/>
          <w:rtl/>
        </w:rPr>
        <w:t>للتأثير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البيئي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من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الطاقة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المستهلكة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ولكن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أيضا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ارتفاع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تكلفة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الطاقة</w:t>
      </w:r>
      <w:r>
        <w:rPr>
          <w:rFonts w:asciiTheme="majorBidi" w:hAnsiTheme="majorBidi" w:cs="Times New Roman" w:hint="cs"/>
          <w:sz w:val="24"/>
          <w:szCs w:val="24"/>
          <w:rtl/>
        </w:rPr>
        <w:t>.</w:t>
      </w:r>
      <w:r w:rsidRPr="00651093">
        <w:rPr>
          <w:rFonts w:hint="cs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لذلك،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تم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فحص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سمك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العزل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هذه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الدراسة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لمدينة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نابلس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وطولكرم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.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ويستند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الفحص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على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تحليل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تكلفة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651093">
        <w:rPr>
          <w:rFonts w:asciiTheme="majorBidi" w:hAnsiTheme="majorBidi" w:cs="Times New Roman" w:hint="cs"/>
          <w:sz w:val="24"/>
          <w:szCs w:val="24"/>
          <w:rtl/>
        </w:rPr>
        <w:t>دورة</w:t>
      </w:r>
      <w:r w:rsidRPr="00651093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الحياة</w:t>
      </w:r>
      <w:r w:rsidR="00BC0AFD">
        <w:rPr>
          <w:rFonts w:asciiTheme="majorBidi" w:hAnsiTheme="majorBidi" w:cs="Times New Roman" w:hint="cs"/>
          <w:sz w:val="24"/>
          <w:szCs w:val="24"/>
          <w:rtl/>
        </w:rPr>
        <w:t xml:space="preserve">. ونتيجة لذلك ينتج حفظ للطاقة عند استخدام سمك العزل </w:t>
      </w:r>
      <w:r w:rsidR="007E0581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="00BC0AFD">
        <w:rPr>
          <w:rFonts w:asciiTheme="majorBidi" w:hAnsiTheme="majorBidi" w:cs="Times New Roman" w:hint="cs"/>
          <w:sz w:val="24"/>
          <w:szCs w:val="24"/>
          <w:rtl/>
        </w:rPr>
        <w:t xml:space="preserve">.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وكان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عرض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أنواع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رئيسية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من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العوازل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وهو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الستايروفوم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 (</w:t>
      </w:r>
      <w:r w:rsidR="00BC0AFD" w:rsidRPr="00BC0AFD">
        <w:rPr>
          <w:rFonts w:asciiTheme="majorBidi" w:hAnsiTheme="majorBidi" w:cs="Times New Roman" w:hint="cs"/>
          <w:sz w:val="24"/>
          <w:szCs w:val="24"/>
          <w:rtl/>
        </w:rPr>
        <w:t>البوليستيرين</w:t>
      </w:r>
      <w:r w:rsidR="00BC0AFD" w:rsidRPr="00BC0AFD">
        <w:rPr>
          <w:rFonts w:asciiTheme="majorBidi" w:hAnsiTheme="majorBidi" w:cs="Times New Roman"/>
          <w:sz w:val="24"/>
          <w:szCs w:val="24"/>
          <w:rtl/>
        </w:rPr>
        <w:t xml:space="preserve">) </w:t>
      </w:r>
      <w:r w:rsidR="00BC0AFD">
        <w:rPr>
          <w:rFonts w:asciiTheme="majorBidi" w:hAnsiTheme="majorBidi" w:cs="Times New Roman" w:hint="cs"/>
          <w:sz w:val="24"/>
          <w:szCs w:val="24"/>
          <w:rtl/>
        </w:rPr>
        <w:t>والاستروفويل.</w:t>
      </w:r>
    </w:p>
    <w:p w:rsidR="001E3CF4" w:rsidRDefault="001E3CF4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 w:rsidRPr="001E3CF4">
        <w:rPr>
          <w:rFonts w:asciiTheme="majorBidi" w:hAnsiTheme="majorBidi" w:cs="Times New Roman" w:hint="cs"/>
          <w:sz w:val="24"/>
          <w:szCs w:val="24"/>
          <w:rtl/>
        </w:rPr>
        <w:t>لنوع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الستايروفوم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مدينة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نابلس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والصيف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تبين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أن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سمك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العزل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الذي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يجب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استخدامه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هو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15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9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الصيف. وتوفير</w:t>
      </w:r>
      <w:r w:rsidR="001D542B"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سنوي يساوي (14$/متر مربع/سنة) بالشتاء و (5.32$/متر مربع/سنة) بالصيف . وحفظ في </w:t>
      </w:r>
      <w:r w:rsidR="001D542B">
        <w:rPr>
          <w:rFonts w:asciiTheme="majorBidi" w:hAnsiTheme="majorBidi" w:cs="Times New Roman" w:hint="cs"/>
          <w:sz w:val="24"/>
          <w:szCs w:val="24"/>
          <w:rtl/>
        </w:rPr>
        <w:t>إشعاعات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ثاني </w:t>
      </w:r>
      <w:r w:rsidR="001D542B">
        <w:rPr>
          <w:rFonts w:asciiTheme="majorBidi" w:hAnsiTheme="majorBidi" w:cs="Times New Roman" w:hint="cs"/>
          <w:sz w:val="24"/>
          <w:szCs w:val="24"/>
          <w:rtl/>
        </w:rPr>
        <w:t>أكسيد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الكربون يساوي (0.0324كيلو غرام /متر مربع سنة) بالشتاء باستخدام غاز البترول المسال و </w:t>
      </w:r>
      <w:r w:rsidR="001D542B">
        <w:rPr>
          <w:rFonts w:asciiTheme="majorBidi" w:hAnsiTheme="majorBidi" w:cs="Times New Roman" w:hint="cs"/>
          <w:sz w:val="24"/>
          <w:szCs w:val="24"/>
          <w:rtl/>
        </w:rPr>
        <w:t>(24.856كيلو غرام /متر مربع سنة) بالصيف باستخدام الكهرباء.</w:t>
      </w:r>
    </w:p>
    <w:p w:rsidR="001D542B" w:rsidRDefault="001D542B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 w:rsidRPr="001E3CF4">
        <w:rPr>
          <w:rFonts w:asciiTheme="majorBidi" w:hAnsiTheme="majorBidi" w:cs="Times New Roman" w:hint="cs"/>
          <w:sz w:val="24"/>
          <w:szCs w:val="24"/>
          <w:rtl/>
        </w:rPr>
        <w:t>لنوع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الستايروفوم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مدينة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طولكرم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والصيف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تبين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أن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سمك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العزل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الذي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يجب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استخدامه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هو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8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12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الصيف. وتوفير سنوي يساوي (4.23$/متر مربع/سنة) بالشتاء و (7.4$/متر مربع/سنة) بالصيف . وحفظ في إشعاعات ثاني أكسيد الكربون يساوي (0.0098كيلو غرام /متر مربع سنة) بالشتاء باستخدام غاز البترول المسال و (34.893كيلو غرام /متر مربع سنة) بالصيف باستخدام الكهرباء.</w:t>
      </w:r>
    </w:p>
    <w:p w:rsidR="001D542B" w:rsidRDefault="001D542B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 w:rsidRPr="001E3CF4">
        <w:rPr>
          <w:rFonts w:asciiTheme="majorBidi" w:hAnsiTheme="majorBidi" w:cs="Times New Roman" w:hint="cs"/>
          <w:sz w:val="24"/>
          <w:szCs w:val="24"/>
          <w:rtl/>
        </w:rPr>
        <w:t>لنوع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الاستروفويل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مدينة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نابلس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والصيف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تبين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أن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سمك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العزل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الذي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يجب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استخدامه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هو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54مليمتر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32 مليمتر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الصيف. وتوفير سنوي يساوي (12.2$/متر مربع/سنة) بالشتاء و (4.3$/متر مربع/سنة) بالصيف . وحفظ في إشعاعات ثاني أكسيد الكربون يساوي (</w:t>
      </w:r>
      <w:r w:rsidR="00FE0A62">
        <w:rPr>
          <w:rFonts w:asciiTheme="majorBidi" w:hAnsiTheme="majorBidi" w:cs="Times New Roman" w:hint="cs"/>
          <w:sz w:val="24"/>
          <w:szCs w:val="24"/>
          <w:rtl/>
        </w:rPr>
        <w:t>\0.028</w:t>
      </w:r>
      <w:r>
        <w:rPr>
          <w:rFonts w:asciiTheme="majorBidi" w:hAnsiTheme="majorBidi" w:cs="Times New Roman" w:hint="cs"/>
          <w:sz w:val="24"/>
          <w:szCs w:val="24"/>
          <w:rtl/>
        </w:rPr>
        <w:t>كيلو غرام /متر مربع سنة) بالشتاء باستخدام غاز البترول المسال و (</w:t>
      </w:r>
      <w:r w:rsidR="00FE0A62">
        <w:rPr>
          <w:rFonts w:asciiTheme="majorBidi" w:hAnsiTheme="majorBidi" w:cs="Times New Roman" w:hint="cs"/>
          <w:sz w:val="24"/>
          <w:szCs w:val="24"/>
          <w:rtl/>
        </w:rPr>
        <w:t>20.01</w:t>
      </w:r>
      <w:r>
        <w:rPr>
          <w:rFonts w:asciiTheme="majorBidi" w:hAnsiTheme="majorBidi" w:cs="Times New Roman" w:hint="cs"/>
          <w:sz w:val="24"/>
          <w:szCs w:val="24"/>
          <w:rtl/>
        </w:rPr>
        <w:t>كيلو غرام /متر مربع سنة) بالصيف باستخدام الكهرباء.</w:t>
      </w:r>
    </w:p>
    <w:p w:rsidR="00FE0A62" w:rsidRDefault="00FE0A62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 w:rsidRPr="001E3CF4">
        <w:rPr>
          <w:rFonts w:asciiTheme="majorBidi" w:hAnsiTheme="majorBidi" w:cs="Times New Roman" w:hint="cs"/>
          <w:sz w:val="24"/>
          <w:szCs w:val="24"/>
          <w:rtl/>
        </w:rPr>
        <w:t>لنوع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الاستروفويل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مدينة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طولكرم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والصيف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تبين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أن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سمك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العزل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الأمثل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الذي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يجب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استخدامه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هو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28مليمتر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و</w:t>
      </w:r>
      <w:r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>38 مليمتر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1E3CF4">
        <w:rPr>
          <w:rFonts w:asciiTheme="majorBidi" w:hAnsiTheme="majorBidi" w:cs="Times New Roman" w:hint="cs"/>
          <w:sz w:val="24"/>
          <w:szCs w:val="24"/>
          <w:rtl/>
        </w:rPr>
        <w:t>في</w:t>
      </w:r>
      <w:r w:rsidRPr="001E3CF4">
        <w:rPr>
          <w:rFonts w:asciiTheme="majorBidi" w:hAnsiTheme="majorBidi" w:cs="Times New Roman"/>
          <w:sz w:val="24"/>
          <w:szCs w:val="24"/>
          <w:rtl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الصيف. وتوفير سنوي يساوي (3.3$/متر مربع/سنة) بالشتاء و (6.12$/متر مربع/سنة) بالصيف . وحفظ في إشعاعات ثاني أكسيد الكربون يساوي (\0.0077كيلو غرام /متر مربع سنة) بالشتاء باستخدام غاز البترول المسال و (28.58كيلو غرام /متر مربع سنة) بالصيف باستخدام الكهرباء. </w:t>
      </w:r>
      <w:r w:rsidRPr="00F0589C">
        <w:rPr>
          <w:rFonts w:asciiTheme="majorBidi" w:hAnsiTheme="majorBidi" w:cs="Times New Roman" w:hint="cs"/>
          <w:sz w:val="24"/>
          <w:szCs w:val="24"/>
          <w:rtl/>
        </w:rPr>
        <w:t>اليوم</w:t>
      </w:r>
      <w:r w:rsidRPr="00F0589C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0589C">
        <w:rPr>
          <w:rFonts w:asciiTheme="majorBidi" w:hAnsiTheme="majorBidi" w:cs="Times New Roman" w:hint="cs"/>
          <w:sz w:val="24"/>
          <w:szCs w:val="24"/>
          <w:rtl/>
        </w:rPr>
        <w:t>درجة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لنابلس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يساوي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1512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الصيف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1584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الشتاء،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لطولكرم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يساوي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2060.576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الصيف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و</w:t>
      </w:r>
      <w:r w:rsidRPr="00FE0A62">
        <w:rPr>
          <w:rFonts w:asciiTheme="majorBidi" w:hAnsiTheme="majorBidi" w:cs="Times New Roman"/>
          <w:sz w:val="24"/>
          <w:szCs w:val="24"/>
          <w:rtl/>
        </w:rPr>
        <w:t>509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،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376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لفصل</w:t>
      </w:r>
      <w:r w:rsidRPr="00FE0A62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Pr="00FE0A62">
        <w:rPr>
          <w:rFonts w:asciiTheme="majorBidi" w:hAnsiTheme="majorBidi" w:cs="Times New Roman" w:hint="cs"/>
          <w:sz w:val="24"/>
          <w:szCs w:val="24"/>
          <w:rtl/>
        </w:rPr>
        <w:t>الشتاء</w:t>
      </w:r>
      <w:r w:rsidRPr="00FE0A62">
        <w:rPr>
          <w:rFonts w:asciiTheme="majorBidi" w:hAnsiTheme="majorBidi" w:cs="Times New Roman"/>
          <w:sz w:val="24"/>
          <w:szCs w:val="24"/>
        </w:rPr>
        <w:t>.</w:t>
      </w:r>
    </w:p>
    <w:p w:rsidR="001D542B" w:rsidRDefault="00FE0A62" w:rsidP="00F0589C">
      <w:pPr>
        <w:bidi/>
        <w:spacing w:line="360" w:lineRule="auto"/>
        <w:jc w:val="both"/>
        <w:rPr>
          <w:rFonts w:asciiTheme="majorBidi" w:hAnsiTheme="majorBidi" w:cs="Times New Roman"/>
          <w:sz w:val="24"/>
          <w:szCs w:val="24"/>
          <w:rtl/>
        </w:rPr>
      </w:pPr>
      <w:r>
        <w:rPr>
          <w:rFonts w:asciiTheme="majorBidi" w:hAnsiTheme="majorBidi" w:cs="Times New Roman" w:hint="cs"/>
          <w:sz w:val="24"/>
          <w:szCs w:val="24"/>
          <w:rtl/>
        </w:rPr>
        <w:t xml:space="preserve">وكذلك تم دراسة </w:t>
      </w:r>
      <w:r w:rsidR="007E0581">
        <w:rPr>
          <w:rFonts w:asciiTheme="majorBidi" w:hAnsiTheme="majorBidi" w:cs="Times New Roman" w:hint="cs"/>
          <w:sz w:val="24"/>
          <w:szCs w:val="24"/>
          <w:rtl/>
        </w:rPr>
        <w:t>تأثير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تغير اتجاه الجدار باستخدام برنامج الهاب . ونتيجة لذلك للتسخين في نابلس كان التوفير يساوي (16.4$/فصل)</w:t>
      </w:r>
      <w:r w:rsidR="007E0581">
        <w:rPr>
          <w:rFonts w:asciiTheme="majorBidi" w:hAnsiTheme="majorBidi" w:cs="Times New Roman" w:hint="cs"/>
          <w:sz w:val="24"/>
          <w:szCs w:val="24"/>
          <w:rtl/>
        </w:rPr>
        <w:t xml:space="preserve"> عندما يكون اتجاه الجدار إلى الشمال . وللتبريد في طولكرم التوفير الأعلى كان يساوي (3.3$/فصل) عندما يكون اتجاه الجدار إلى الشرق.</w:t>
      </w:r>
    </w:p>
    <w:p w:rsidR="001D542B" w:rsidRDefault="001D542B" w:rsidP="001E3CF4">
      <w:pPr>
        <w:jc w:val="right"/>
        <w:rPr>
          <w:rFonts w:asciiTheme="majorBidi" w:hAnsiTheme="majorBidi" w:cs="Times New Roman"/>
          <w:sz w:val="24"/>
          <w:szCs w:val="24"/>
          <w:rtl/>
        </w:rPr>
      </w:pPr>
    </w:p>
    <w:p w:rsidR="001E3CF4" w:rsidRDefault="001E3CF4" w:rsidP="001E3CF4">
      <w:pPr>
        <w:jc w:val="center"/>
        <w:rPr>
          <w:rFonts w:asciiTheme="majorBidi" w:hAnsiTheme="majorBidi" w:cs="Times New Roman"/>
          <w:sz w:val="24"/>
          <w:szCs w:val="24"/>
          <w:rtl/>
        </w:rPr>
      </w:pPr>
    </w:p>
    <w:sectPr w:rsidR="001E3CF4" w:rsidSect="00F0589C">
      <w:pgSz w:w="12240" w:h="15840"/>
      <w:pgMar w:top="1440" w:right="1800" w:bottom="1440" w:left="180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51093"/>
    <w:rsid w:val="000501F5"/>
    <w:rsid w:val="001D542B"/>
    <w:rsid w:val="001E1D01"/>
    <w:rsid w:val="001E3CF4"/>
    <w:rsid w:val="00307CF0"/>
    <w:rsid w:val="004E37E8"/>
    <w:rsid w:val="00651093"/>
    <w:rsid w:val="007E0581"/>
    <w:rsid w:val="00B33B81"/>
    <w:rsid w:val="00BC0AFD"/>
    <w:rsid w:val="00F0589C"/>
    <w:rsid w:val="00FE0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01F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540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8014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93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572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547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62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5431210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44018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992369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70255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787128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9661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6705297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792403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45798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353</Words>
  <Characters>2017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hamed</dc:creator>
  <cp:lastModifiedBy>oyoon</cp:lastModifiedBy>
  <cp:revision>4</cp:revision>
  <dcterms:created xsi:type="dcterms:W3CDTF">2016-05-31T14:54:00Z</dcterms:created>
  <dcterms:modified xsi:type="dcterms:W3CDTF">2016-05-31T18:20:00Z</dcterms:modified>
</cp:coreProperties>
</file>