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484E" w:rsidRPr="00B2400B" w:rsidRDefault="0088484E" w:rsidP="00C2710B">
      <w:pPr>
        <w:pStyle w:val="Title"/>
        <w:rPr>
          <w:rFonts w:asciiTheme="majorBidi" w:hAnsiTheme="majorBidi" w:cstheme="majorBidi"/>
          <w:szCs w:val="32"/>
        </w:rPr>
      </w:pPr>
      <w:r w:rsidRPr="00B2400B">
        <w:rPr>
          <w:rFonts w:asciiTheme="majorBidi" w:hAnsiTheme="majorBidi" w:cstheme="majorBidi"/>
          <w:szCs w:val="32"/>
        </w:rPr>
        <w:t>Chapter 1: Introduction</w:t>
      </w:r>
    </w:p>
    <w:p w:rsidR="0088484E" w:rsidRPr="00AF7586" w:rsidRDefault="0088484E" w:rsidP="00C2710B">
      <w:pPr>
        <w:pStyle w:val="ListParagraph"/>
        <w:numPr>
          <w:ilvl w:val="1"/>
          <w:numId w:val="1"/>
        </w:numPr>
        <w:jc w:val="both"/>
        <w:rPr>
          <w:rFonts w:asciiTheme="majorBidi" w:hAnsiTheme="majorBidi" w:cstheme="majorBidi"/>
          <w:color w:val="0070C0"/>
          <w:sz w:val="24"/>
          <w:szCs w:val="24"/>
          <w:u w:val="single"/>
          <w:shd w:val="clear" w:color="auto" w:fill="FFFFFF"/>
        </w:rPr>
      </w:pPr>
      <w:r w:rsidRPr="00AF7586">
        <w:rPr>
          <w:rFonts w:asciiTheme="majorBidi" w:hAnsiTheme="majorBidi" w:cstheme="majorBidi"/>
          <w:color w:val="0070C0"/>
          <w:sz w:val="24"/>
          <w:szCs w:val="24"/>
          <w:u w:val="single"/>
          <w:shd w:val="clear" w:color="auto" w:fill="FFFFFF"/>
        </w:rPr>
        <w:t>Statement of the problem:</w:t>
      </w:r>
    </w:p>
    <w:p w:rsidR="0088484E" w:rsidRPr="00B2400B" w:rsidRDefault="0088484E" w:rsidP="00C2710B">
      <w:pPr>
        <w:jc w:val="both"/>
        <w:rPr>
          <w:rFonts w:asciiTheme="majorBidi" w:hAnsiTheme="majorBidi" w:cstheme="majorBidi"/>
          <w:sz w:val="24"/>
          <w:szCs w:val="24"/>
          <w:shd w:val="clear" w:color="auto" w:fill="FFFFFF"/>
        </w:rPr>
      </w:pPr>
      <w:r w:rsidRPr="00B2400B">
        <w:rPr>
          <w:rFonts w:asciiTheme="majorBidi" w:hAnsiTheme="majorBidi" w:cstheme="majorBidi"/>
          <w:sz w:val="24"/>
          <w:szCs w:val="24"/>
          <w:shd w:val="clear" w:color="auto" w:fill="FFFFFF"/>
        </w:rPr>
        <w:t xml:space="preserve">Heating, Ventilating, and Air Conditioning (HVAC) equipment perform heating and/or cooling for residential, commercial or industrial buildings. The HVAC system may also be responsible for providing fresh outdoor air to dilute interior airborne contaminants in order to provide thermal comfort in the occupied space. </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Accurate load calculations have a direct impact on energy efficiency, occupant comfort, indoor air quality, and building durability. The load calculation is the first step of the iterative HVAC design procedure, detailed load calculations include high complexity due to variety of affecting parameters such as space components, material’s thermal conductivity, occupants, sun exposure, climate</w:t>
      </w:r>
      <w:proofErr w:type="gramStart"/>
      <w:r w:rsidRPr="00B2400B">
        <w:rPr>
          <w:rFonts w:asciiTheme="majorBidi" w:hAnsiTheme="majorBidi" w:cstheme="majorBidi"/>
          <w:sz w:val="24"/>
          <w:szCs w:val="24"/>
        </w:rPr>
        <w:t>,…</w:t>
      </w:r>
      <w:proofErr w:type="gramEnd"/>
      <w:r w:rsidRPr="00B2400B">
        <w:rPr>
          <w:rFonts w:asciiTheme="majorBidi" w:hAnsiTheme="majorBidi" w:cstheme="majorBidi"/>
          <w:sz w:val="24"/>
          <w:szCs w:val="24"/>
        </w:rPr>
        <w:t>.etc.[1]</w:t>
      </w:r>
    </w:p>
    <w:p w:rsidR="0088484E" w:rsidRPr="00B2400B" w:rsidRDefault="0088484E" w:rsidP="00C2710B">
      <w:pPr>
        <w:jc w:val="both"/>
        <w:rPr>
          <w:rFonts w:asciiTheme="majorBidi" w:hAnsiTheme="majorBidi" w:cstheme="majorBidi"/>
          <w:sz w:val="24"/>
          <w:szCs w:val="24"/>
          <w:lang w:bidi="en-US"/>
        </w:rPr>
      </w:pPr>
      <w:r w:rsidRPr="00B2400B">
        <w:rPr>
          <w:rFonts w:asciiTheme="majorBidi" w:hAnsiTheme="majorBidi" w:cstheme="majorBidi"/>
          <w:sz w:val="24"/>
          <w:szCs w:val="24"/>
          <w:lang w:bidi="en-US"/>
        </w:rPr>
        <w:t>Problems associated with sizing:</w:t>
      </w: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Fonts w:asciiTheme="majorBidi" w:hAnsiTheme="majorBidi" w:cstheme="majorBidi"/>
          <w:sz w:val="24"/>
          <w:szCs w:val="24"/>
          <w:shd w:val="clear" w:color="auto" w:fill="FFFFFF"/>
        </w:rPr>
        <w:t xml:space="preserve">Some HVAC contractors bypass the HVAC design process by using rules of thumb and </w:t>
      </w:r>
      <w:hyperlink r:id="rId7" w:tooltip="mess up the Manual J load calculations" w:history="1">
        <w:r w:rsidRPr="00034DB4">
          <w:rPr>
            <w:rStyle w:val="Hyperlink"/>
            <w:rFonts w:asciiTheme="majorBidi" w:hAnsiTheme="majorBidi" w:cstheme="majorBidi"/>
            <w:color w:val="auto"/>
            <w:sz w:val="24"/>
            <w:szCs w:val="24"/>
            <w:u w:val="none"/>
            <w:shd w:val="clear" w:color="auto" w:fill="FFFFFF"/>
          </w:rPr>
          <w:t>mess up the Manual load calculations</w:t>
        </w:r>
      </w:hyperlink>
      <w:r w:rsidRPr="00034DB4">
        <w:rPr>
          <w:rStyle w:val="apple-converted-space"/>
          <w:rFonts w:asciiTheme="majorBidi" w:hAnsiTheme="majorBidi" w:cstheme="majorBidi"/>
          <w:sz w:val="24"/>
          <w:szCs w:val="24"/>
          <w:shd w:val="clear" w:color="auto" w:fill="FFFFFF"/>
        </w:rPr>
        <w:t> which lead to over or under sizing of the system.</w:t>
      </w:r>
    </w:p>
    <w:p w:rsidR="0088484E" w:rsidRPr="00B2400B" w:rsidRDefault="0088484E" w:rsidP="00C2710B">
      <w:pPr>
        <w:pStyle w:val="ListParagraph"/>
        <w:numPr>
          <w:ilvl w:val="0"/>
          <w:numId w:val="2"/>
        </w:numPr>
        <w:jc w:val="both"/>
        <w:rPr>
          <w:rFonts w:asciiTheme="majorBidi" w:hAnsiTheme="majorBidi" w:cstheme="majorBidi"/>
          <w:sz w:val="24"/>
          <w:szCs w:val="24"/>
        </w:rPr>
      </w:pPr>
      <w:r w:rsidRPr="00B2400B">
        <w:rPr>
          <w:rFonts w:asciiTheme="majorBidi" w:hAnsiTheme="majorBidi" w:cstheme="majorBidi"/>
          <w:sz w:val="24"/>
          <w:szCs w:val="24"/>
          <w:shd w:val="clear" w:color="auto" w:fill="FFFFFF"/>
        </w:rPr>
        <w:t>Oversized air conditioners don't run for a long time because they satisfy the cooling load quickly and then shut off. Properly sized air conditioners run longer.</w:t>
      </w:r>
    </w:p>
    <w:p w:rsidR="0088484E" w:rsidRPr="00B2400B" w:rsidRDefault="0088484E" w:rsidP="00C2710B">
      <w:pPr>
        <w:pStyle w:val="ListParagraph"/>
        <w:numPr>
          <w:ilvl w:val="0"/>
          <w:numId w:val="2"/>
        </w:numPr>
        <w:jc w:val="both"/>
        <w:rPr>
          <w:rFonts w:asciiTheme="majorBidi" w:hAnsiTheme="majorBidi" w:cstheme="majorBidi"/>
          <w:sz w:val="24"/>
          <w:szCs w:val="24"/>
          <w:shd w:val="clear" w:color="auto" w:fill="FFFFFF"/>
        </w:rPr>
      </w:pPr>
      <w:r w:rsidRPr="00B2400B">
        <w:rPr>
          <w:rFonts w:asciiTheme="majorBidi" w:hAnsiTheme="majorBidi" w:cstheme="majorBidi"/>
          <w:sz w:val="24"/>
          <w:szCs w:val="24"/>
          <w:shd w:val="clear" w:color="auto" w:fill="FFFFFF"/>
        </w:rPr>
        <w:t>An oversized air conditioner can have a lot more start-ups and shut-downs than a properly sized air conditioner. That means you'll probably be repairing it more often and replacing it sooner.</w:t>
      </w:r>
    </w:p>
    <w:p w:rsidR="0088484E" w:rsidRPr="00B2400B" w:rsidRDefault="0088484E" w:rsidP="00C2710B">
      <w:pPr>
        <w:pStyle w:val="ListParagraph"/>
        <w:numPr>
          <w:ilvl w:val="0"/>
          <w:numId w:val="2"/>
        </w:numPr>
        <w:jc w:val="both"/>
        <w:rPr>
          <w:rFonts w:asciiTheme="majorBidi" w:hAnsiTheme="majorBidi" w:cstheme="majorBidi"/>
          <w:sz w:val="24"/>
          <w:szCs w:val="24"/>
        </w:rPr>
      </w:pPr>
      <w:r w:rsidRPr="00B2400B">
        <w:rPr>
          <w:rFonts w:asciiTheme="majorBidi" w:hAnsiTheme="majorBidi" w:cstheme="majorBidi"/>
          <w:sz w:val="24"/>
          <w:szCs w:val="24"/>
        </w:rPr>
        <w:t>Under-size Air Conditioning system  runs all the time, and the temperature rises beyond the comfort level.[2]</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Rules of thumb:</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shd w:val="clear" w:color="auto" w:fill="FFFFFF"/>
        </w:rPr>
        <w:t>A</w:t>
      </w:r>
      <w:r w:rsidRPr="00B2400B">
        <w:rPr>
          <w:rStyle w:val="apple-converted-space"/>
          <w:rFonts w:asciiTheme="majorBidi" w:hAnsiTheme="majorBidi" w:cstheme="majorBidi"/>
          <w:sz w:val="24"/>
          <w:szCs w:val="24"/>
          <w:shd w:val="clear" w:color="auto" w:fill="FFFFFF"/>
        </w:rPr>
        <w:t> </w:t>
      </w:r>
      <w:r w:rsidRPr="00B2400B">
        <w:rPr>
          <w:rFonts w:asciiTheme="majorBidi" w:hAnsiTheme="majorBidi" w:cstheme="majorBidi"/>
          <w:sz w:val="24"/>
          <w:szCs w:val="24"/>
          <w:shd w:val="clear" w:color="auto" w:fill="FFFFFF"/>
        </w:rPr>
        <w:t>rule of thumb</w:t>
      </w:r>
      <w:r w:rsidRPr="00B2400B">
        <w:rPr>
          <w:rStyle w:val="apple-converted-space"/>
          <w:rFonts w:asciiTheme="majorBidi" w:hAnsiTheme="majorBidi" w:cstheme="majorBidi"/>
          <w:sz w:val="24"/>
          <w:szCs w:val="24"/>
          <w:shd w:val="clear" w:color="auto" w:fill="FFFFFF"/>
        </w:rPr>
        <w:t> </w:t>
      </w:r>
      <w:r w:rsidRPr="00B2400B">
        <w:rPr>
          <w:rFonts w:asciiTheme="majorBidi" w:hAnsiTheme="majorBidi" w:cstheme="majorBidi"/>
          <w:sz w:val="24"/>
          <w:szCs w:val="24"/>
          <w:shd w:val="clear" w:color="auto" w:fill="FFFFFF"/>
        </w:rPr>
        <w:t>is a</w:t>
      </w:r>
      <w:r w:rsidRPr="00B2400B">
        <w:rPr>
          <w:rStyle w:val="apple-converted-space"/>
          <w:rFonts w:asciiTheme="majorBidi" w:hAnsiTheme="majorBidi" w:cstheme="majorBidi"/>
          <w:sz w:val="24"/>
          <w:szCs w:val="24"/>
          <w:shd w:val="clear" w:color="auto" w:fill="FFFFFF"/>
        </w:rPr>
        <w:t> </w:t>
      </w:r>
      <w:hyperlink r:id="rId8" w:tooltip="Principle" w:history="1">
        <w:r w:rsidRPr="00B2400B">
          <w:rPr>
            <w:rStyle w:val="Hyperlink"/>
            <w:rFonts w:asciiTheme="majorBidi" w:hAnsiTheme="majorBidi" w:cstheme="majorBidi"/>
            <w:color w:val="auto"/>
            <w:sz w:val="24"/>
            <w:szCs w:val="24"/>
            <w:shd w:val="clear" w:color="auto" w:fill="FFFFFF"/>
          </w:rPr>
          <w:t>principle</w:t>
        </w:r>
      </w:hyperlink>
      <w:r w:rsidRPr="00B2400B">
        <w:rPr>
          <w:rStyle w:val="apple-converted-space"/>
          <w:rFonts w:asciiTheme="majorBidi" w:hAnsiTheme="majorBidi" w:cstheme="majorBidi"/>
          <w:sz w:val="24"/>
          <w:szCs w:val="24"/>
          <w:shd w:val="clear" w:color="auto" w:fill="FFFFFF"/>
        </w:rPr>
        <w:t> </w:t>
      </w:r>
      <w:r w:rsidRPr="00B2400B">
        <w:rPr>
          <w:rFonts w:asciiTheme="majorBidi" w:hAnsiTheme="majorBidi" w:cstheme="majorBidi"/>
          <w:sz w:val="24"/>
          <w:szCs w:val="24"/>
          <w:shd w:val="clear" w:color="auto" w:fill="FFFFFF"/>
        </w:rPr>
        <w:t>with broad application that is not intended to be strictly accurate or reliable for every situation. It is an easily applied procedure for approximately calculating or for making some determination, and that what we aim for in this project,</w:t>
      </w:r>
      <w:r w:rsidRPr="00B2400B">
        <w:rPr>
          <w:rFonts w:asciiTheme="majorBidi" w:hAnsiTheme="majorBidi" w:cstheme="majorBidi"/>
          <w:sz w:val="24"/>
          <w:szCs w:val="24"/>
        </w:rPr>
        <w:t xml:space="preserve"> simplifying the load calculations as possible with preserving acceptable level of accuracy.</w:t>
      </w:r>
    </w:p>
    <w:p w:rsidR="0088484E" w:rsidRPr="00B2400B" w:rsidRDefault="0088484E" w:rsidP="00C2710B">
      <w:pPr>
        <w:jc w:val="both"/>
        <w:rPr>
          <w:rFonts w:asciiTheme="majorBidi" w:hAnsiTheme="majorBidi" w:cstheme="majorBidi"/>
          <w:sz w:val="24"/>
          <w:szCs w:val="24"/>
        </w:rPr>
      </w:pPr>
    </w:p>
    <w:p w:rsidR="0088484E" w:rsidRPr="00B2400B" w:rsidRDefault="0088484E" w:rsidP="00C2710B">
      <w:pPr>
        <w:jc w:val="both"/>
        <w:rPr>
          <w:rFonts w:asciiTheme="majorBidi" w:hAnsiTheme="majorBidi" w:cstheme="majorBidi"/>
          <w:sz w:val="24"/>
          <w:szCs w:val="24"/>
          <w:lang w:bidi="en-US"/>
        </w:rPr>
      </w:pPr>
      <w:r w:rsidRPr="00B2400B">
        <w:rPr>
          <w:rFonts w:asciiTheme="majorBidi" w:hAnsiTheme="majorBidi" w:cstheme="majorBidi"/>
          <w:sz w:val="24"/>
          <w:szCs w:val="24"/>
          <w:lang w:bidi="en-US"/>
        </w:rPr>
        <w:t>Results in this report are applicable for Palestine considering data of 2015. Results are feasible and within acceptable range of accuracy.</w:t>
      </w:r>
    </w:p>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pStyle w:val="Title"/>
        <w:rPr>
          <w:rFonts w:asciiTheme="majorBidi" w:hAnsiTheme="majorBidi" w:cstheme="majorBidi"/>
        </w:rPr>
      </w:pPr>
      <w:r w:rsidRPr="00B2400B">
        <w:rPr>
          <w:rFonts w:asciiTheme="majorBidi" w:hAnsiTheme="majorBidi" w:cstheme="majorBidi"/>
        </w:rPr>
        <w:lastRenderedPageBreak/>
        <w:t>Chapter 2: Theory</w:t>
      </w:r>
    </w:p>
    <w:p w:rsidR="0088484E" w:rsidRPr="00B2400B" w:rsidRDefault="0088484E" w:rsidP="00C2710B">
      <w:pPr>
        <w:jc w:val="both"/>
        <w:rPr>
          <w:rFonts w:asciiTheme="majorBidi" w:hAnsiTheme="majorBidi" w:cstheme="majorBidi"/>
          <w:sz w:val="24"/>
          <w:szCs w:val="24"/>
          <w:lang w:bidi="en-US"/>
        </w:rPr>
      </w:pPr>
    </w:p>
    <w:p w:rsidR="0088484E" w:rsidRPr="00AF7586" w:rsidRDefault="0088484E" w:rsidP="00C2710B">
      <w:pPr>
        <w:pStyle w:val="ListParagraph"/>
        <w:numPr>
          <w:ilvl w:val="1"/>
          <w:numId w:val="16"/>
        </w:numPr>
        <w:jc w:val="both"/>
        <w:rPr>
          <w:rFonts w:asciiTheme="majorBidi" w:hAnsiTheme="majorBidi" w:cstheme="majorBidi"/>
          <w:color w:val="0070C0"/>
          <w:sz w:val="24"/>
          <w:szCs w:val="24"/>
          <w:u w:val="single"/>
        </w:rPr>
      </w:pPr>
      <w:r w:rsidRPr="00AF7586">
        <w:rPr>
          <w:rFonts w:asciiTheme="majorBidi" w:hAnsiTheme="majorBidi" w:cstheme="majorBidi"/>
          <w:color w:val="0070C0"/>
          <w:sz w:val="24"/>
          <w:szCs w:val="24"/>
          <w:u w:val="single"/>
        </w:rPr>
        <w:t>Fundamentals of heat transfer:</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This section represents fundamentals of heat transfer relevant to air conditioning calculations</w:t>
      </w:r>
      <w:proofErr w:type="gramStart"/>
      <w:r w:rsidRPr="00B2400B">
        <w:rPr>
          <w:rFonts w:asciiTheme="majorBidi" w:hAnsiTheme="majorBidi" w:cstheme="majorBidi"/>
          <w:sz w:val="24"/>
          <w:szCs w:val="24"/>
        </w:rPr>
        <w:t>.[</w:t>
      </w:r>
      <w:proofErr w:type="gramEnd"/>
      <w:r w:rsidRPr="00B2400B">
        <w:rPr>
          <w:rFonts w:asciiTheme="majorBidi" w:hAnsiTheme="majorBidi" w:cstheme="majorBidi"/>
          <w:sz w:val="24"/>
          <w:szCs w:val="24"/>
        </w:rPr>
        <w:t>3]</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There are three modes of heat transfer which are: convection, radiation, and conduction</w:t>
      </w:r>
    </w:p>
    <w:p w:rsidR="0088484E" w:rsidRPr="00B2400B" w:rsidRDefault="0088484E" w:rsidP="00C2710B">
      <w:pPr>
        <w:pStyle w:val="ListParagraph"/>
        <w:ind w:left="360"/>
        <w:jc w:val="both"/>
        <w:rPr>
          <w:rFonts w:asciiTheme="majorBidi" w:hAnsiTheme="majorBidi" w:cstheme="majorBidi"/>
          <w:sz w:val="24"/>
          <w:szCs w:val="24"/>
        </w:rPr>
      </w:pPr>
    </w:p>
    <w:p w:rsidR="0088484E" w:rsidRPr="00B2400B" w:rsidRDefault="0088484E" w:rsidP="00C2710B">
      <w:pPr>
        <w:pStyle w:val="ListParagraph"/>
        <w:numPr>
          <w:ilvl w:val="0"/>
          <w:numId w:val="3"/>
        </w:numPr>
        <w:jc w:val="both"/>
        <w:rPr>
          <w:rFonts w:asciiTheme="majorBidi" w:hAnsiTheme="majorBidi" w:cstheme="majorBidi"/>
          <w:sz w:val="24"/>
          <w:szCs w:val="24"/>
        </w:rPr>
      </w:pPr>
      <w:r w:rsidRPr="00B2400B">
        <w:rPr>
          <w:rFonts w:asciiTheme="majorBidi" w:hAnsiTheme="majorBidi" w:cstheme="majorBidi"/>
          <w:sz w:val="24"/>
          <w:szCs w:val="24"/>
        </w:rPr>
        <w:t xml:space="preserve">In conduction mode of heat transfer, the systems are in physical contact and heat is transferred from one molecule to the adjacent one. </w:t>
      </w:r>
    </w:p>
    <w:p w:rsidR="0088484E" w:rsidRPr="00B2400B" w:rsidRDefault="0088484E" w:rsidP="00C2710B">
      <w:pPr>
        <w:pStyle w:val="ListParagraph"/>
        <w:ind w:left="360"/>
        <w:jc w:val="both"/>
        <w:rPr>
          <w:rFonts w:asciiTheme="majorBidi" w:hAnsiTheme="majorBidi" w:cstheme="majorBidi"/>
          <w:sz w:val="24"/>
          <w:szCs w:val="24"/>
        </w:rPr>
      </w:pPr>
    </w:p>
    <w:p w:rsidR="0088484E" w:rsidRPr="00B2400B" w:rsidRDefault="005113C6" w:rsidP="00C2710B">
      <w:pPr>
        <w:pStyle w:val="ListParagraph"/>
        <w:ind w:left="360"/>
        <w:jc w:val="both"/>
        <w:rPr>
          <w:rFonts w:asciiTheme="majorBidi" w:hAnsiTheme="majorBidi" w:cstheme="majorBidi"/>
          <w:sz w:val="24"/>
          <w:szCs w:val="24"/>
        </w:rPr>
      </w:pPr>
      <w:r>
        <w:rPr>
          <w:rFonts w:asciiTheme="majorBidi" w:hAnsiTheme="majorBidi" w:cstheme="majorBidi"/>
          <w:noProof/>
          <w:sz w:val="24"/>
          <w:szCs w:val="24"/>
        </w:rPr>
        <w:pict>
          <v:shapetype id="_x0000_t202" coordsize="21600,21600" o:spt="202" path="m,l,21600r21600,l21600,xe">
            <v:stroke joinstyle="miter"/>
            <v:path gradientshapeok="t" o:connecttype="rect"/>
          </v:shapetype>
          <v:shape id="Text Box 29" o:spid="_x0000_s1026" type="#_x0000_t202" style="position:absolute;left:0;text-align:left;margin-left:47.05pt;margin-top:9.7pt;width:45.1pt;height:24.9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" filled="f" stroked="f">
            <v:textbox>
              <w:txbxContent>
                <w:p w:rsidR="004D2EF6" w:rsidRDefault="004D2EF6" w:rsidP="0088484E">
                  <w:r>
                    <w:t xml:space="preserve"> q/</w:t>
                  </w:r>
                  <w:proofErr w:type="gramStart"/>
                  <w:r>
                    <w:t>A</w:t>
                  </w:r>
                  <w:proofErr w:type="gramEnd"/>
                </w:p>
              </w:txbxContent>
            </v:textbox>
          </v:shape>
        </w:pict>
      </w:r>
      <w:r>
        <w:rPr>
          <w:rFonts w:asciiTheme="majorBidi" w:hAnsiTheme="majorBidi" w:cstheme="majorBidi"/>
          <w:noProof/>
          <w:sz w:val="24"/>
          <w:szCs w:val="24"/>
        </w:rPr>
        <w:pict>
          <v:shape id="Text Box 28" o:spid="_x0000_s1027" type="#_x0000_t202" style="position:absolute;left:0;text-align:left;margin-left:111.35pt;margin-top:1.95pt;width:50.9pt;height:24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" filled="f" stroked="f">
            <v:textbox>
              <w:txbxContent>
                <w:p w:rsidR="004D2EF6" w:rsidRDefault="004D2EF6" w:rsidP="0088484E">
                  <w:proofErr w:type="spellStart"/>
                  <w:r>
                    <w:t>Rcond</w:t>
                  </w:r>
                  <w:proofErr w:type="spellEnd"/>
                </w:p>
              </w:txbxContent>
            </v:textbox>
          </v:shape>
        </w:pict>
      </w:r>
      <w:r>
        <w:rPr>
          <w:rFonts w:asciiTheme="majorBidi" w:hAnsiTheme="majorBidi" w:cstheme="majorBidi"/>
          <w:noProof/>
          <w:sz w:val="24"/>
          <w:szCs w:val="24"/>
        </w:rPr>
        <w:pict>
          <v:shape id="Text Box 27" o:spid="_x0000_s1028" type="#_x0000_t202" style="position:absolute;left:0;text-align:left;margin-left:228.5pt;margin-top:26.25pt;width:30.7pt;height:26.9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" filled="f" stroked="f">
            <v:textbox>
              <w:txbxContent>
                <w:p w:rsidR="004D2EF6" w:rsidRDefault="004D2EF6" w:rsidP="0088484E">
                  <w:r>
                    <w:t>T2</w:t>
                  </w:r>
                </w:p>
              </w:txbxContent>
            </v:textbox>
          </v:shape>
        </w:pict>
      </w:r>
      <w:r>
        <w:rPr>
          <w:rFonts w:asciiTheme="majorBidi" w:hAnsiTheme="majorBidi" w:cstheme="majorBidi"/>
          <w:noProof/>
          <w:sz w:val="24"/>
          <w:szCs w:val="24"/>
        </w:rPr>
        <w:pict>
          <v:shape id="Text Box 26" o:spid="_x0000_s1029" type="#_x0000_t202" style="position:absolute;left:0;text-align:left;margin-left:-3.85pt;margin-top:26.25pt;width:35.55pt;height:26.9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" stroked="f">
            <v:textbox>
              <w:txbxContent>
                <w:p w:rsidR="004D2EF6" w:rsidRDefault="004D2EF6" w:rsidP="0088484E">
                  <w:r>
                    <w:t xml:space="preserve">    T1</w:t>
                  </w:r>
                </w:p>
              </w:txbxContent>
            </v:textbox>
          </v:shape>
        </w:pict>
      </w: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Straight Arrow Connector 25" o:spid="_x0000_s1030" type="#_x0000_t32" style="position:absolute;left:0;text-align:left;margin-left:153.6pt;margin-top:26.25pt;width:0;height:14.4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"/>
        </w:pict>
      </w:r>
      <w:r>
        <w:rPr>
          <w:rFonts w:asciiTheme="majorBidi" w:hAnsiTheme="majorBidi" w:cstheme="majorBidi"/>
          <w:noProof/>
          <w:sz w:val="24"/>
          <w:szCs w:val="24"/>
        </w:rPr>
        <w:pict>
          <v:shape id="Straight Arrow Connector 24" o:spid="_x0000_s1031" type="#_x0000_t32" style="position:absolute;left:0;text-align:left;margin-left:130.55pt;margin-top:26.25pt;width:23.05pt;height:26.9pt;flip:y;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"/>
        </w:pict>
      </w:r>
      <w:r>
        <w:rPr>
          <w:rFonts w:asciiTheme="majorBidi" w:hAnsiTheme="majorBidi" w:cstheme="majorBidi"/>
          <w:noProof/>
          <w:sz w:val="24"/>
          <w:szCs w:val="24"/>
        </w:rPr>
        <w:pict>
          <v:shape id="Straight Arrow Connector 23" o:spid="_x0000_s1032" type="#_x0000_t32" style="position:absolute;left:0;text-align:left;margin-left:130.55pt;margin-top:26.25pt;width:4.8pt;height:26.9pt;flip:x;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"/>
        </w:pict>
      </w:r>
      <w:r>
        <w:rPr>
          <w:rFonts w:asciiTheme="majorBidi" w:hAnsiTheme="majorBidi" w:cstheme="majorBidi"/>
          <w:noProof/>
          <w:sz w:val="24"/>
          <w:szCs w:val="24"/>
        </w:rPr>
        <w:pict>
          <v:shape id="Straight Arrow Connector 22" o:spid="_x0000_s1033" type="#_x0000_t32" style="position:absolute;left:0;text-align:left;margin-left:111.35pt;margin-top:26.25pt;width:24pt;height:26.9pt;flip:y;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"/>
        </w:pict>
      </w:r>
      <w:r>
        <w:rPr>
          <w:rFonts w:asciiTheme="majorBidi" w:hAnsiTheme="majorBidi" w:cstheme="majorBidi"/>
          <w:noProof/>
          <w:sz w:val="24"/>
          <w:szCs w:val="24"/>
        </w:rPr>
        <w:pict>
          <v:shape id="Straight Arrow Connector 21" o:spid="_x0000_s1034" type="#_x0000_t32" style="position:absolute;left:0;text-align:left;margin-left:111.35pt;margin-top:26.25pt;width:6.75pt;height:26.9pt;flip:x;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"/>
        </w:pict>
      </w:r>
      <w:r>
        <w:rPr>
          <w:rFonts w:asciiTheme="majorBidi" w:hAnsiTheme="majorBidi" w:cstheme="majorBidi"/>
          <w:noProof/>
          <w:sz w:val="24"/>
          <w:szCs w:val="24"/>
        </w:rPr>
        <w:pict>
          <v:shape id="Straight Arrow Connector 20" o:spid="_x0000_s1035" type="#_x0000_t32" style="position:absolute;left:0;text-align:left;margin-left:102.7pt;margin-top:26.25pt;width:15.4pt;height:8.65pt;flip:y;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"/>
        </w:pict>
      </w:r>
      <w:r>
        <w:rPr>
          <w:rFonts w:asciiTheme="majorBidi" w:hAnsiTheme="majorBidi" w:cstheme="majorBidi"/>
          <w:noProof/>
          <w:sz w:val="24"/>
          <w:szCs w:val="24"/>
        </w:rPr>
        <w:pict>
          <v:shape id="Straight Arrow Connector 19" o:spid="_x0000_s1036" type="#_x0000_t32" style="position:absolute;left:0;text-align:left;margin-left:192.95pt;margin-top:41pt;width:35.55pt;height:0;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"/>
        </w:pict>
      </w:r>
      <w:r>
        <w:rPr>
          <w:rFonts w:asciiTheme="majorBidi" w:hAnsiTheme="majorBidi" w:cstheme="majorBidi"/>
          <w:noProof/>
          <w:sz w:val="24"/>
          <w:szCs w:val="24"/>
        </w:rPr>
        <w:pict>
          <v:shape id="Straight Arrow Connector 18" o:spid="_x0000_s1037" type="#_x0000_t32" style="position:absolute;left:0;text-align:left;margin-left:153.6pt;margin-top:41pt;width:39.35pt;height:0;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">
            <v:stroke endarrow="block"/>
          </v:shape>
        </w:pict>
      </w:r>
      <w:r>
        <w:rPr>
          <w:rFonts w:asciiTheme="majorBidi" w:hAnsiTheme="majorBidi" w:cstheme="majorBidi"/>
          <w:noProof/>
          <w:sz w:val="24"/>
          <w:szCs w:val="24"/>
        </w:rPr>
        <w:pict>
          <v:shape id="Straight Arrow Connector 17" o:spid="_x0000_s1038" type="#_x0000_t32" style="position:absolute;left:0;text-align:left;margin-left:73.9pt;margin-top:35.25pt;width:28.8pt;height:0;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"/>
        </w:pict>
      </w:r>
      <w:r>
        <w:rPr>
          <w:rFonts w:asciiTheme="majorBidi" w:hAnsiTheme="majorBidi" w:cstheme="majorBidi"/>
          <w:noProof/>
          <w:sz w:val="24"/>
          <w:szCs w:val="24"/>
        </w:rPr>
        <w:pict>
          <v:shape id="Straight Arrow Connector 16" o:spid="_x0000_s1039" type="#_x0000_t32" style="position:absolute;left:0;text-align:left;margin-left:31.7pt;margin-top:35.25pt;width:42.2pt;height: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">
            <v:stroke endarrow="block"/>
          </v:shape>
        </w:pict>
      </w:r>
    </w:p>
    <w:p w:rsidR="0088484E" w:rsidRPr="00B2400B" w:rsidRDefault="0088484E" w:rsidP="00C2710B">
      <w:pPr>
        <w:pStyle w:val="ListParagraph"/>
        <w:ind w:left="360"/>
        <w:jc w:val="both"/>
        <w:rPr>
          <w:rFonts w:asciiTheme="majorBidi" w:hAnsiTheme="majorBidi" w:cstheme="majorBidi"/>
          <w:sz w:val="24"/>
          <w:szCs w:val="24"/>
        </w:rPr>
      </w:pPr>
    </w:p>
    <w:p w:rsidR="0088484E" w:rsidRPr="00B2400B" w:rsidRDefault="0088484E" w:rsidP="00C2710B">
      <w:pPr>
        <w:pStyle w:val="ListParagraph"/>
        <w:ind w:left="360"/>
        <w:jc w:val="both"/>
        <w:rPr>
          <w:rFonts w:asciiTheme="majorBidi" w:hAnsiTheme="majorBidi" w:cstheme="majorBidi"/>
          <w:sz w:val="24"/>
          <w:szCs w:val="24"/>
          <w:u w:val="single"/>
        </w:rPr>
      </w:pPr>
    </w:p>
    <w:p w:rsidR="0088484E" w:rsidRPr="00B2400B" w:rsidRDefault="0088484E" w:rsidP="00C2710B">
      <w:pPr>
        <w:pStyle w:val="ListParagraph"/>
        <w:ind w:left="360"/>
        <w:jc w:val="both"/>
        <w:rPr>
          <w:rFonts w:asciiTheme="majorBidi" w:hAnsiTheme="majorBidi" w:cstheme="majorBidi"/>
          <w:sz w:val="24"/>
          <w:szCs w:val="24"/>
          <w:u w:val="single"/>
        </w:rPr>
      </w:pPr>
    </w:p>
    <w:p w:rsidR="0088484E" w:rsidRPr="00B2400B" w:rsidRDefault="0088484E" w:rsidP="00C2710B">
      <w:pPr>
        <w:pStyle w:val="ListParagraph"/>
        <w:ind w:left="360"/>
        <w:jc w:val="both"/>
        <w:rPr>
          <w:rFonts w:asciiTheme="majorBidi" w:hAnsiTheme="majorBidi" w:cstheme="majorBidi"/>
          <w:sz w:val="24"/>
          <w:szCs w:val="24"/>
        </w:rPr>
      </w:pPr>
      <w:r w:rsidRPr="00B2400B">
        <w:rPr>
          <w:rFonts w:asciiTheme="majorBidi" w:hAnsiTheme="majorBidi" w:cstheme="majorBidi"/>
          <w:sz w:val="24"/>
          <w:szCs w:val="24"/>
        </w:rPr>
        <w:t>Figure (1</w:t>
      </w:r>
      <w:r w:rsidR="00026362">
        <w:rPr>
          <w:rFonts w:asciiTheme="majorBidi" w:hAnsiTheme="majorBidi" w:cstheme="majorBidi"/>
          <w:sz w:val="24"/>
          <w:szCs w:val="24"/>
        </w:rPr>
        <w:t>.2</w:t>
      </w:r>
      <w:r w:rsidRPr="00B2400B">
        <w:rPr>
          <w:rFonts w:asciiTheme="majorBidi" w:hAnsiTheme="majorBidi" w:cstheme="majorBidi"/>
          <w:sz w:val="24"/>
          <w:szCs w:val="24"/>
        </w:rPr>
        <w:t>) representation of conduction heat transfer by electrical resistance</w:t>
      </w:r>
    </w:p>
    <w:p w:rsidR="0088484E" w:rsidRPr="00B2400B" w:rsidRDefault="0088484E" w:rsidP="00C2710B">
      <w:pPr>
        <w:pStyle w:val="ListParagraph"/>
        <w:ind w:left="360"/>
        <w:jc w:val="both"/>
        <w:rPr>
          <w:rFonts w:asciiTheme="majorBidi" w:hAnsiTheme="majorBidi" w:cstheme="majorBidi"/>
          <w:sz w:val="24"/>
          <w:szCs w:val="24"/>
        </w:rPr>
      </w:pPr>
    </w:p>
    <w:p w:rsidR="0088484E" w:rsidRPr="00B2400B" w:rsidRDefault="0088484E" w:rsidP="00C2710B">
      <w:pPr>
        <w:pStyle w:val="ListParagraph"/>
        <w:jc w:val="both"/>
        <w:rPr>
          <w:rFonts w:asciiTheme="majorBidi" w:hAnsiTheme="majorBidi" w:cstheme="majorBidi"/>
          <w:sz w:val="24"/>
          <w:szCs w:val="24"/>
        </w:rPr>
      </w:pPr>
    </w:p>
    <w:p w:rsidR="0088484E" w:rsidRPr="00B2400B" w:rsidRDefault="0088484E" w:rsidP="00C2710B">
      <w:pPr>
        <w:pStyle w:val="ListParagraph"/>
        <w:ind w:left="360"/>
        <w:jc w:val="both"/>
        <w:rPr>
          <w:rFonts w:asciiTheme="majorBidi" w:hAnsiTheme="majorBidi" w:cstheme="majorBidi"/>
          <w:sz w:val="24"/>
          <w:szCs w:val="24"/>
        </w:rPr>
      </w:pPr>
      <w:r w:rsidRPr="00B2400B">
        <w:rPr>
          <w:rFonts w:asciiTheme="majorBidi" w:hAnsiTheme="majorBidi" w:cstheme="majorBidi"/>
          <w:sz w:val="24"/>
          <w:szCs w:val="24"/>
        </w:rPr>
        <w:t>The general equation for heat transfer by conduction is given by the Fourier’s law of conduction which is expressed as follows:</w:t>
      </w:r>
    </w:p>
    <w:p w:rsidR="0088484E" w:rsidRPr="00B2400B" w:rsidRDefault="0088484E" w:rsidP="00C2710B">
      <w:pPr>
        <w:pStyle w:val="ListParagraph"/>
        <w:ind w:left="360"/>
        <w:jc w:val="both"/>
        <w:rPr>
          <w:rFonts w:asciiTheme="majorBidi" w:hAnsiTheme="majorBidi" w:cstheme="majorBidi"/>
          <w:sz w:val="24"/>
          <w:szCs w:val="24"/>
        </w:rPr>
      </w:pPr>
    </w:p>
    <w:p w:rsidR="0088484E" w:rsidRPr="00B2400B" w:rsidRDefault="005113C6" w:rsidP="00C2710B">
      <w:pPr>
        <w:pStyle w:val="ListParagraph"/>
        <w:ind w:left="360"/>
        <w:jc w:val="both"/>
        <w:rPr>
          <w:rFonts w:asciiTheme="majorBidi" w:hAnsiTheme="majorBidi" w:cstheme="majorBidi"/>
          <w:sz w:val="24"/>
          <w:szCs w:val="24"/>
        </w:rPr>
      </w:pPr>
      <m:oMath>
        <m:f>
          <m:fPr>
            <m:ctrlPr>
              <w:rPr>
                <w:rFonts w:ascii="Cambria Math" w:hAnsiTheme="majorBidi" w:cstheme="majorBidi"/>
                <w:i/>
                <w:sz w:val="24"/>
                <w:szCs w:val="24"/>
              </w:rPr>
            </m:ctrlPr>
          </m:fPr>
          <m:num>
            <m:r>
              <w:rPr>
                <w:rFonts w:ascii="Cambria Math" w:hAnsi="Cambria Math" w:cstheme="majorBidi"/>
                <w:sz w:val="24"/>
                <w:szCs w:val="24"/>
              </w:rPr>
              <m:t>q</m:t>
            </m:r>
          </m:num>
          <m:den>
            <m:r>
              <w:rPr>
                <w:rFonts w:ascii="Cambria Math" w:hAnsi="Cambria Math" w:cstheme="majorBidi"/>
                <w:sz w:val="24"/>
                <w:szCs w:val="24"/>
              </w:rPr>
              <m:t>A</m:t>
            </m:r>
          </m:den>
        </m:f>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T</m:t>
            </m:r>
            <m:r>
              <w:rPr>
                <w:rFonts w:ascii="Cambria Math" w:hAnsiTheme="majorBidi" w:cstheme="majorBidi"/>
                <w:sz w:val="24"/>
                <w:szCs w:val="24"/>
              </w:rPr>
              <m:t>1</m:t>
            </m:r>
            <m:r>
              <w:rPr>
                <w:rFonts w:asciiTheme="majorBidi" w:hAnsiTheme="majorBidi" w:cstheme="majorBidi"/>
                <w:sz w:val="24"/>
                <w:szCs w:val="24"/>
              </w:rPr>
              <m:t>-</m:t>
            </m:r>
            <m:r>
              <w:rPr>
                <w:rFonts w:ascii="Cambria Math" w:hAnsi="Cambria Math" w:cstheme="majorBidi"/>
                <w:sz w:val="24"/>
                <w:szCs w:val="24"/>
              </w:rPr>
              <m:t>T</m:t>
            </m:r>
            <m:r>
              <w:rPr>
                <w:rFonts w:ascii="Cambria Math" w:hAnsiTheme="majorBidi" w:cstheme="majorBidi"/>
                <w:sz w:val="24"/>
                <w:szCs w:val="24"/>
              </w:rPr>
              <m:t>2</m:t>
            </m:r>
          </m:num>
          <m:den>
            <m:r>
              <w:rPr>
                <w:rFonts w:ascii="Cambria Math" w:hAnsi="Cambria Math" w:cstheme="majorBidi"/>
                <w:sz w:val="24"/>
                <w:szCs w:val="24"/>
              </w:rPr>
              <m:t>Rcond</m:t>
            </m:r>
          </m:den>
        </m:f>
      </m:oMath>
      <w:r w:rsidR="0088484E" w:rsidRPr="00B2400B">
        <w:rPr>
          <w:rFonts w:asciiTheme="majorBidi" w:hAnsiTheme="majorBidi" w:cstheme="majorBidi"/>
          <w:sz w:val="24"/>
          <w:szCs w:val="24"/>
        </w:rPr>
        <w:t xml:space="preserve">                                                 (2.1)</w:t>
      </w:r>
    </w:p>
    <w:p w:rsidR="0088484E" w:rsidRPr="00B2400B" w:rsidRDefault="0088484E" w:rsidP="00C2710B">
      <w:pPr>
        <w:pStyle w:val="ListParagraph"/>
        <w:ind w:left="360"/>
        <w:jc w:val="both"/>
        <w:rPr>
          <w:rFonts w:asciiTheme="majorBidi" w:hAnsiTheme="majorBidi" w:cstheme="majorBidi"/>
          <w:sz w:val="24"/>
          <w:szCs w:val="24"/>
        </w:rPr>
      </w:pPr>
    </w:p>
    <w:p w:rsidR="0088484E" w:rsidRPr="00B2400B" w:rsidRDefault="0088484E" w:rsidP="00C2710B">
      <w:pPr>
        <w:pStyle w:val="ListParagraph"/>
        <w:ind w:left="360"/>
        <w:jc w:val="both"/>
        <w:rPr>
          <w:rFonts w:asciiTheme="majorBidi" w:hAnsiTheme="majorBidi" w:cstheme="majorBidi"/>
          <w:sz w:val="24"/>
          <w:szCs w:val="24"/>
        </w:rPr>
      </w:pPr>
      <w:r w:rsidRPr="00B2400B">
        <w:rPr>
          <w:rFonts w:asciiTheme="majorBidi" w:hAnsiTheme="majorBidi" w:cstheme="majorBidi"/>
          <w:sz w:val="24"/>
          <w:szCs w:val="24"/>
        </w:rPr>
        <w:t xml:space="preserve">Where </w:t>
      </w:r>
      <w:proofErr w:type="spellStart"/>
      <w:r w:rsidRPr="00B2400B">
        <w:rPr>
          <w:rFonts w:asciiTheme="majorBidi" w:hAnsiTheme="majorBidi" w:cstheme="majorBidi"/>
          <w:sz w:val="24"/>
          <w:szCs w:val="24"/>
        </w:rPr>
        <w:t>Rcond</w:t>
      </w:r>
      <w:proofErr w:type="spellEnd"/>
      <w:r w:rsidRPr="00B2400B">
        <w:rPr>
          <w:rFonts w:asciiTheme="majorBidi" w:hAnsiTheme="majorBidi" w:cstheme="majorBidi"/>
          <w:sz w:val="24"/>
          <w:szCs w:val="24"/>
        </w:rPr>
        <w:t xml:space="preserve"> is the thermal resistance due to conduction heat transfer which is defined as:</w:t>
      </w:r>
    </w:p>
    <w:p w:rsidR="0088484E" w:rsidRPr="00B2400B" w:rsidRDefault="0088484E" w:rsidP="00C2710B">
      <w:pPr>
        <w:pStyle w:val="ListParagraph"/>
        <w:ind w:left="360"/>
        <w:jc w:val="both"/>
        <w:rPr>
          <w:rFonts w:asciiTheme="majorBidi" w:hAnsiTheme="majorBidi" w:cstheme="majorBidi"/>
          <w:noProof/>
          <w:sz w:val="24"/>
          <w:szCs w:val="24"/>
        </w:rPr>
      </w:pPr>
      <m:oMath>
        <m:r>
          <w:rPr>
            <w:rFonts w:ascii="Cambria Math" w:hAnsi="Cambria Math" w:cstheme="majorBidi"/>
            <w:sz w:val="24"/>
            <w:szCs w:val="24"/>
          </w:rPr>
          <m:t>Rcond</m:t>
        </m:r>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x</m:t>
            </m:r>
          </m:num>
          <m:den>
            <m:r>
              <w:rPr>
                <w:rFonts w:ascii="Cambria Math" w:hAnsi="Cambria Math" w:cstheme="majorBidi"/>
                <w:sz w:val="24"/>
                <w:szCs w:val="24"/>
              </w:rPr>
              <m:t>k</m:t>
            </m:r>
          </m:den>
        </m:f>
      </m:oMath>
      <w:r w:rsidRPr="00B2400B">
        <w:rPr>
          <w:rFonts w:asciiTheme="majorBidi" w:hAnsiTheme="majorBidi" w:cstheme="majorBidi"/>
          <w:noProof/>
          <w:sz w:val="24"/>
          <w:szCs w:val="24"/>
        </w:rPr>
        <w:t xml:space="preserve">     </w:t>
      </w:r>
      <m:oMath>
        <m:f>
          <m:fPr>
            <m:type m:val="skw"/>
            <m:ctrlPr>
              <w:rPr>
                <w:rFonts w:ascii="Cambria Math" w:hAnsiTheme="majorBidi" w:cstheme="majorBidi"/>
                <w:i/>
                <w:noProof/>
                <w:sz w:val="24"/>
                <w:szCs w:val="24"/>
              </w:rPr>
            </m:ctrlPr>
          </m:fPr>
          <m:num>
            <m:sSup>
              <m:sSupPr>
                <m:ctrlPr>
                  <w:rPr>
                    <w:rFonts w:ascii="Cambria Math" w:hAnsiTheme="majorBidi" w:cstheme="majorBidi"/>
                    <w:i/>
                    <w:noProof/>
                    <w:sz w:val="24"/>
                    <w:szCs w:val="24"/>
                  </w:rPr>
                </m:ctrlPr>
              </m:sSupPr>
              <m:e>
                <m:r>
                  <w:rPr>
                    <w:rFonts w:ascii="Cambria Math" w:hAnsi="Cambria Math" w:cstheme="majorBidi"/>
                    <w:noProof/>
                    <w:sz w:val="24"/>
                    <w:szCs w:val="24"/>
                  </w:rPr>
                  <m:t>m</m:t>
                </m:r>
              </m:e>
              <m:sup>
                <m:r>
                  <w:rPr>
                    <w:rFonts w:ascii="Cambria Math" w:hAnsiTheme="majorBidi" w:cstheme="majorBidi"/>
                    <w:noProof/>
                    <w:sz w:val="24"/>
                    <w:szCs w:val="24"/>
                  </w:rPr>
                  <m:t>2</m:t>
                </m:r>
              </m:sup>
            </m:sSup>
            <m:r>
              <w:rPr>
                <w:rFonts w:ascii="Cambria Math" w:hAnsiTheme="majorBidi" w:cstheme="majorBidi"/>
                <w:noProof/>
                <w:sz w:val="24"/>
                <w:szCs w:val="24"/>
              </w:rPr>
              <m:t>.</m:t>
            </m:r>
            <m:r>
              <w:rPr>
                <w:rFonts w:ascii="Cambria Math" w:hAnsi="Cambria Math" w:cstheme="majorBidi"/>
                <w:noProof/>
                <w:sz w:val="24"/>
                <w:szCs w:val="24"/>
              </w:rPr>
              <m:t>k</m:t>
            </m:r>
          </m:num>
          <m:den>
            <m:r>
              <w:rPr>
                <w:rFonts w:ascii="Cambria Math" w:hAnsi="Cambria Math" w:cstheme="majorBidi"/>
                <w:noProof/>
                <w:sz w:val="24"/>
                <w:szCs w:val="24"/>
              </w:rPr>
              <m:t>W</m:t>
            </m:r>
          </m:den>
        </m:f>
      </m:oMath>
      <w:r w:rsidRPr="00B2400B">
        <w:rPr>
          <w:rFonts w:asciiTheme="majorBidi" w:hAnsiTheme="majorBidi" w:cstheme="majorBidi"/>
          <w:noProof/>
          <w:sz w:val="24"/>
          <w:szCs w:val="24"/>
        </w:rPr>
        <w:t xml:space="preserve">                             (2.2)</w:t>
      </w:r>
    </w:p>
    <w:p w:rsidR="0088484E" w:rsidRPr="00B2400B" w:rsidRDefault="0088484E" w:rsidP="00C2710B">
      <w:pPr>
        <w:pStyle w:val="ListParagraph"/>
        <w:ind w:left="360"/>
        <w:jc w:val="both"/>
        <w:rPr>
          <w:rFonts w:asciiTheme="majorBidi" w:hAnsiTheme="majorBidi" w:cstheme="majorBidi"/>
          <w:noProof/>
          <w:sz w:val="24"/>
          <w:szCs w:val="24"/>
        </w:rPr>
      </w:pPr>
    </w:p>
    <w:p w:rsidR="0088484E" w:rsidRPr="00B2400B" w:rsidRDefault="0088484E" w:rsidP="00C2710B">
      <w:pPr>
        <w:pStyle w:val="ListParagraph"/>
        <w:ind w:left="360"/>
        <w:jc w:val="both"/>
        <w:rPr>
          <w:rFonts w:asciiTheme="majorBidi" w:hAnsiTheme="majorBidi" w:cstheme="majorBidi"/>
          <w:noProof/>
          <w:sz w:val="24"/>
          <w:szCs w:val="24"/>
        </w:rPr>
      </w:pPr>
    </w:p>
    <w:p w:rsidR="0088484E" w:rsidRPr="00B2400B" w:rsidRDefault="0088484E" w:rsidP="00C2710B">
      <w:pPr>
        <w:pStyle w:val="ListParagraph"/>
        <w:numPr>
          <w:ilvl w:val="0"/>
          <w:numId w:val="3"/>
        </w:numPr>
        <w:jc w:val="both"/>
        <w:rPr>
          <w:rFonts w:asciiTheme="majorBidi" w:hAnsiTheme="majorBidi" w:cstheme="majorBidi"/>
          <w:sz w:val="24"/>
          <w:szCs w:val="24"/>
        </w:rPr>
      </w:pPr>
      <w:r w:rsidRPr="00B2400B">
        <w:rPr>
          <w:rFonts w:asciiTheme="majorBidi" w:hAnsiTheme="majorBidi" w:cstheme="majorBidi"/>
          <w:sz w:val="24"/>
          <w:szCs w:val="24"/>
        </w:rPr>
        <w:t>In convection heat transfer, heat is transferred from one system to another by means of moving fluid.</w:t>
      </w:r>
    </w:p>
    <w:p w:rsidR="0088484E" w:rsidRPr="00B2400B" w:rsidRDefault="0088484E" w:rsidP="00C2710B">
      <w:pPr>
        <w:pStyle w:val="ListParagraph"/>
        <w:jc w:val="both"/>
        <w:rPr>
          <w:rFonts w:asciiTheme="majorBidi" w:hAnsiTheme="majorBidi" w:cstheme="majorBidi"/>
          <w:sz w:val="24"/>
          <w:szCs w:val="24"/>
        </w:rPr>
      </w:pPr>
    </w:p>
    <w:p w:rsidR="0088484E" w:rsidRPr="00B2400B" w:rsidRDefault="005113C6" w:rsidP="00C2710B">
      <w:pPr>
        <w:pStyle w:val="ListParagraph"/>
        <w:jc w:val="both"/>
        <w:rPr>
          <w:rFonts w:asciiTheme="majorBidi" w:hAnsiTheme="majorBidi" w:cstheme="majorBidi"/>
          <w:sz w:val="24"/>
          <w:szCs w:val="24"/>
        </w:rPr>
      </w:pPr>
      <w:r>
        <w:rPr>
          <w:rFonts w:asciiTheme="majorBidi" w:hAnsiTheme="majorBidi" w:cstheme="majorBidi"/>
          <w:noProof/>
          <w:sz w:val="24"/>
          <w:szCs w:val="24"/>
        </w:rPr>
        <w:pict>
          <v:shape id="Text Box 15" o:spid="_x0000_s1040" type="#_x0000_t202" style="position:absolute;left:0;text-align:left;margin-left:47.05pt;margin-top:9.7pt;width:45.1pt;height:24.9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" filled="f" stroked="f">
            <v:textbox>
              <w:txbxContent>
                <w:p w:rsidR="004D2EF6" w:rsidRDefault="004D2EF6" w:rsidP="0088484E">
                  <w:r>
                    <w:t xml:space="preserve"> q/</w:t>
                  </w:r>
                  <w:proofErr w:type="gramStart"/>
                  <w:r>
                    <w:t>A</w:t>
                  </w:r>
                  <w:proofErr w:type="gramEnd"/>
                </w:p>
              </w:txbxContent>
            </v:textbox>
          </v:shape>
        </w:pict>
      </w:r>
      <w:r>
        <w:rPr>
          <w:rFonts w:asciiTheme="majorBidi" w:hAnsiTheme="majorBidi" w:cstheme="majorBidi"/>
          <w:noProof/>
          <w:sz w:val="24"/>
          <w:szCs w:val="24"/>
        </w:rPr>
        <w:pict>
          <v:shape id="Text Box 14" o:spid="_x0000_s1041" type="#_x0000_t202" style="position:absolute;left:0;text-align:left;margin-left:111.35pt;margin-top:1.95pt;width:50.9pt;height:24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" filled="f" stroked="f">
            <v:textbox>
              <w:txbxContent>
                <w:p w:rsidR="004D2EF6" w:rsidRDefault="004D2EF6" w:rsidP="0088484E">
                  <w:proofErr w:type="spellStart"/>
                  <w:r>
                    <w:t>Rconv</w:t>
                  </w:r>
                  <w:proofErr w:type="spellEnd"/>
                </w:p>
              </w:txbxContent>
            </v:textbox>
          </v:shape>
        </w:pict>
      </w:r>
      <w:r>
        <w:rPr>
          <w:rFonts w:asciiTheme="majorBidi" w:hAnsiTheme="majorBidi" w:cstheme="majorBidi"/>
          <w:noProof/>
          <w:sz w:val="24"/>
          <w:szCs w:val="24"/>
        </w:rPr>
        <w:pict>
          <v:shape id="Text Box 13" o:spid="_x0000_s1042" type="#_x0000_t202" style="position:absolute;left:0;text-align:left;margin-left:-14.4pt;margin-top:26.25pt;width:46.1pt;height:26.9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" stroked="f">
            <v:textbox>
              <w:txbxContent>
                <w:p w:rsidR="004D2EF6" w:rsidRDefault="004D2EF6" w:rsidP="0088484E">
                  <w:r>
                    <w:t xml:space="preserve">    </w:t>
                  </w:r>
                  <w:proofErr w:type="spellStart"/>
                  <w:r>
                    <w:t>Tw</w:t>
                  </w:r>
                  <w:proofErr w:type="spellEnd"/>
                </w:p>
              </w:txbxContent>
            </v:textbox>
          </v:shape>
        </w:pict>
      </w:r>
      <w:r>
        <w:rPr>
          <w:rFonts w:asciiTheme="majorBidi" w:hAnsiTheme="majorBidi" w:cstheme="majorBidi"/>
          <w:noProof/>
          <w:sz w:val="24"/>
          <w:szCs w:val="24"/>
        </w:rPr>
        <w:pict>
          <v:shape id="Text Box 12" o:spid="_x0000_s1043" type="#_x0000_t202" style="position:absolute;left:0;text-align:left;margin-left:228.5pt;margin-top:26.25pt;width:30.7pt;height:26.9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" filled="f" stroked="f">
            <v:textbox>
              <w:txbxContent>
                <w:p w:rsidR="004D2EF6" w:rsidRDefault="004D2EF6" w:rsidP="0088484E">
                  <w:proofErr w:type="spellStart"/>
                  <w:r>
                    <w:t>Tf</w:t>
                  </w:r>
                  <w:proofErr w:type="spellEnd"/>
                </w:p>
              </w:txbxContent>
            </v:textbox>
          </v:shape>
        </w:pict>
      </w:r>
      <w:r>
        <w:rPr>
          <w:rFonts w:asciiTheme="majorBidi" w:hAnsiTheme="majorBidi" w:cstheme="majorBidi"/>
          <w:noProof/>
          <w:sz w:val="24"/>
          <w:szCs w:val="24"/>
        </w:rPr>
        <w:pict>
          <v:shape id="Straight Arrow Connector 11" o:spid="_x0000_s1044" type="#_x0000_t32" style="position:absolute;left:0;text-align:left;margin-left:153.6pt;margin-top:26.25pt;width:0;height:14.4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"/>
        </w:pict>
      </w:r>
      <w:r>
        <w:rPr>
          <w:rFonts w:asciiTheme="majorBidi" w:hAnsiTheme="majorBidi" w:cstheme="majorBidi"/>
          <w:noProof/>
          <w:sz w:val="24"/>
          <w:szCs w:val="24"/>
        </w:rPr>
        <w:pict>
          <v:shape id="Straight Arrow Connector 10" o:spid="_x0000_s1045" type="#_x0000_t32" style="position:absolute;left:0;text-align:left;margin-left:130.55pt;margin-top:26.25pt;width:23.05pt;height:26.9pt;flip:y;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"/>
        </w:pict>
      </w:r>
      <w:r>
        <w:rPr>
          <w:rFonts w:asciiTheme="majorBidi" w:hAnsiTheme="majorBidi" w:cstheme="majorBidi"/>
          <w:noProof/>
          <w:sz w:val="24"/>
          <w:szCs w:val="24"/>
        </w:rPr>
        <w:pict>
          <v:shape id="Straight Arrow Connector 9" o:spid="_x0000_s1046" type="#_x0000_t32" style="position:absolute;left:0;text-align:left;margin-left:130.55pt;margin-top:26.25pt;width:4.8pt;height:26.9pt;flip:x;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"/>
        </w:pict>
      </w:r>
      <w:r>
        <w:rPr>
          <w:rFonts w:asciiTheme="majorBidi" w:hAnsiTheme="majorBidi" w:cstheme="majorBidi"/>
          <w:noProof/>
          <w:sz w:val="24"/>
          <w:szCs w:val="24"/>
        </w:rPr>
        <w:pict>
          <v:shape id="Straight Arrow Connector 8" o:spid="_x0000_s1047" type="#_x0000_t32" style="position:absolute;left:0;text-align:left;margin-left:111.35pt;margin-top:26.25pt;width:24pt;height:26.9pt;flip:y;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"/>
        </w:pict>
      </w:r>
      <w:r>
        <w:rPr>
          <w:rFonts w:asciiTheme="majorBidi" w:hAnsiTheme="majorBidi" w:cstheme="majorBidi"/>
          <w:noProof/>
          <w:sz w:val="24"/>
          <w:szCs w:val="24"/>
        </w:rPr>
        <w:pict>
          <v:shape id="Straight Arrow Connector 7" o:spid="_x0000_s1048" type="#_x0000_t32" style="position:absolute;left:0;text-align:left;margin-left:111.35pt;margin-top:26.25pt;width:6.75pt;height:26.9pt;flip:x;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"/>
        </w:pict>
      </w:r>
      <w:r>
        <w:rPr>
          <w:rFonts w:asciiTheme="majorBidi" w:hAnsiTheme="majorBidi" w:cstheme="majorBidi"/>
          <w:noProof/>
          <w:sz w:val="24"/>
          <w:szCs w:val="24"/>
        </w:rPr>
        <w:pict>
          <v:shape id="Straight Arrow Connector 6" o:spid="_x0000_s1049" type="#_x0000_t32" style="position:absolute;left:0;text-align:left;margin-left:102.7pt;margin-top:26.25pt;width:15.4pt;height:8.65pt;flip:y;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"/>
        </w:pict>
      </w:r>
      <w:r>
        <w:rPr>
          <w:rFonts w:asciiTheme="majorBidi" w:hAnsiTheme="majorBidi" w:cstheme="majorBidi"/>
          <w:noProof/>
          <w:sz w:val="24"/>
          <w:szCs w:val="24"/>
        </w:rPr>
        <w:pict>
          <v:shape id="Straight Arrow Connector 5" o:spid="_x0000_s1050" type="#_x0000_t32" style="position:absolute;left:0;text-align:left;margin-left:192.95pt;margin-top:41pt;width:35.55pt;height:0;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"/>
        </w:pict>
      </w:r>
      <w:r>
        <w:rPr>
          <w:rFonts w:asciiTheme="majorBidi" w:hAnsiTheme="majorBidi" w:cstheme="majorBidi"/>
          <w:noProof/>
          <w:sz w:val="24"/>
          <w:szCs w:val="24"/>
        </w:rPr>
        <w:pict>
          <v:shape id="Straight Arrow Connector 4" o:spid="_x0000_s1051" type="#_x0000_t32" style="position:absolute;left:0;text-align:left;margin-left:153.6pt;margin-top:41pt;width:39.35pt;height:0;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">
            <v:stroke endarrow="block"/>
          </v:shape>
        </w:pict>
      </w:r>
      <w:r>
        <w:rPr>
          <w:rFonts w:asciiTheme="majorBidi" w:hAnsiTheme="majorBidi" w:cstheme="majorBidi"/>
          <w:noProof/>
          <w:sz w:val="24"/>
          <w:szCs w:val="24"/>
        </w:rPr>
        <w:pict>
          <v:shape id="Straight Arrow Connector 3" o:spid="_x0000_s1052" type="#_x0000_t32" style="position:absolute;left:0;text-align:left;margin-left:73.9pt;margin-top:35.25pt;width:28.8pt;height:0;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"/>
        </w:pict>
      </w:r>
      <w:r>
        <w:rPr>
          <w:rFonts w:asciiTheme="majorBidi" w:hAnsiTheme="majorBidi" w:cstheme="majorBidi"/>
          <w:noProof/>
          <w:sz w:val="24"/>
          <w:szCs w:val="24"/>
        </w:rPr>
        <w:pict>
          <v:shape id="Straight Arrow Connector 2" o:spid="_x0000_s1053" type="#_x0000_t32" style="position:absolute;left:0;text-align:left;margin-left:31.7pt;margin-top:35.25pt;width:42.2pt;height:0;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">
            <v:stroke endarrow="block"/>
          </v:shape>
        </w:pict>
      </w:r>
    </w:p>
    <w:p w:rsidR="0088484E" w:rsidRPr="00B2400B" w:rsidRDefault="0088484E" w:rsidP="00C2710B">
      <w:pPr>
        <w:pStyle w:val="ListParagraph"/>
        <w:jc w:val="both"/>
        <w:rPr>
          <w:rFonts w:asciiTheme="majorBidi" w:hAnsiTheme="majorBidi" w:cstheme="majorBidi"/>
          <w:sz w:val="24"/>
          <w:szCs w:val="24"/>
        </w:rPr>
      </w:pPr>
    </w:p>
    <w:p w:rsidR="0088484E" w:rsidRPr="00B2400B" w:rsidRDefault="0088484E" w:rsidP="00C2710B">
      <w:pPr>
        <w:pStyle w:val="ListParagraph"/>
        <w:numPr>
          <w:ilvl w:val="0"/>
          <w:numId w:val="3"/>
        </w:numPr>
        <w:jc w:val="both"/>
        <w:rPr>
          <w:rFonts w:asciiTheme="majorBidi" w:hAnsiTheme="majorBidi" w:cstheme="majorBidi"/>
          <w:sz w:val="24"/>
          <w:szCs w:val="24"/>
          <w:u w:val="single"/>
        </w:rPr>
      </w:pPr>
    </w:p>
    <w:p w:rsidR="0088484E" w:rsidRPr="00B2400B" w:rsidRDefault="0088484E" w:rsidP="00C2710B">
      <w:pPr>
        <w:pStyle w:val="ListParagraph"/>
        <w:jc w:val="both"/>
        <w:rPr>
          <w:rFonts w:asciiTheme="majorBidi" w:hAnsiTheme="majorBidi" w:cstheme="majorBidi"/>
          <w:sz w:val="24"/>
          <w:szCs w:val="24"/>
          <w:u w:val="single"/>
        </w:rPr>
      </w:pPr>
    </w:p>
    <w:p w:rsidR="0088484E" w:rsidRPr="00B2400B" w:rsidRDefault="0088484E" w:rsidP="00C2710B">
      <w:pPr>
        <w:pStyle w:val="ListParagraph"/>
        <w:jc w:val="both"/>
        <w:rPr>
          <w:rFonts w:asciiTheme="majorBidi" w:hAnsiTheme="majorBidi" w:cstheme="majorBidi"/>
          <w:sz w:val="24"/>
          <w:szCs w:val="24"/>
        </w:rPr>
      </w:pPr>
      <w:r w:rsidRPr="00B2400B">
        <w:rPr>
          <w:rFonts w:asciiTheme="majorBidi" w:hAnsiTheme="majorBidi" w:cstheme="majorBidi"/>
          <w:sz w:val="24"/>
          <w:szCs w:val="24"/>
        </w:rPr>
        <w:t>Figure (2</w:t>
      </w:r>
      <w:r w:rsidR="00026362">
        <w:rPr>
          <w:rFonts w:asciiTheme="majorBidi" w:hAnsiTheme="majorBidi" w:cstheme="majorBidi"/>
          <w:sz w:val="24"/>
          <w:szCs w:val="24"/>
        </w:rPr>
        <w:t>.2</w:t>
      </w:r>
      <w:r w:rsidRPr="00B2400B">
        <w:rPr>
          <w:rFonts w:asciiTheme="majorBidi" w:hAnsiTheme="majorBidi" w:cstheme="majorBidi"/>
          <w:sz w:val="24"/>
          <w:szCs w:val="24"/>
        </w:rPr>
        <w:t>) representation of convection heat transfer by electrical resistance</w:t>
      </w:r>
    </w:p>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The general equation for heat transfer by convection is given by Newton’s law of cooling which is defined as:</w:t>
      </w:r>
    </w:p>
    <w:p w:rsidR="0088484E" w:rsidRPr="00B2400B" w:rsidRDefault="005113C6" w:rsidP="00C2710B">
      <w:pPr>
        <w:ind w:left="360"/>
        <w:jc w:val="both"/>
        <w:rPr>
          <w:rFonts w:asciiTheme="majorBidi" w:hAnsiTheme="majorBidi" w:cstheme="majorBidi"/>
          <w:sz w:val="24"/>
          <w:szCs w:val="24"/>
        </w:rPr>
      </w:pPr>
      <m:oMath>
        <m:f>
          <m:fPr>
            <m:ctrlPr>
              <w:rPr>
                <w:rFonts w:ascii="Cambria Math" w:hAnsiTheme="majorBidi" w:cstheme="majorBidi"/>
                <w:i/>
                <w:sz w:val="24"/>
                <w:szCs w:val="24"/>
              </w:rPr>
            </m:ctrlPr>
          </m:fPr>
          <m:num>
            <m:r>
              <w:rPr>
                <w:rFonts w:ascii="Cambria Math" w:hAnsi="Cambria Math" w:cstheme="majorBidi"/>
                <w:sz w:val="24"/>
                <w:szCs w:val="24"/>
              </w:rPr>
              <m:t>q</m:t>
            </m:r>
          </m:num>
          <m:den>
            <m:r>
              <w:rPr>
                <w:rFonts w:ascii="Cambria Math" w:hAnsi="Cambria Math" w:cstheme="majorBidi"/>
                <w:sz w:val="24"/>
                <w:szCs w:val="24"/>
              </w:rPr>
              <m:t>A</m:t>
            </m:r>
          </m:den>
        </m:f>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Tw</m:t>
            </m:r>
            <m:r>
              <w:rPr>
                <w:rFonts w:asciiTheme="majorBidi" w:hAnsiTheme="majorBidi" w:cstheme="majorBidi"/>
                <w:sz w:val="24"/>
                <w:szCs w:val="24"/>
              </w:rPr>
              <m:t>-</m:t>
            </m:r>
            <m:r>
              <w:rPr>
                <w:rFonts w:ascii="Cambria Math" w:hAnsi="Cambria Math" w:cstheme="majorBidi"/>
                <w:sz w:val="24"/>
                <w:szCs w:val="24"/>
              </w:rPr>
              <m:t>Tf</m:t>
            </m:r>
          </m:num>
          <m:den>
            <m:r>
              <w:rPr>
                <w:rFonts w:ascii="Cambria Math" w:hAnsi="Cambria Math" w:cstheme="majorBidi"/>
                <w:sz w:val="24"/>
                <w:szCs w:val="24"/>
              </w:rPr>
              <m:t>Rconv</m:t>
            </m:r>
          </m:den>
        </m:f>
      </m:oMath>
      <w:r w:rsidR="0088484E" w:rsidRPr="00B2400B">
        <w:rPr>
          <w:rFonts w:asciiTheme="majorBidi" w:hAnsiTheme="majorBidi" w:cstheme="majorBidi"/>
          <w:sz w:val="24"/>
          <w:szCs w:val="24"/>
        </w:rPr>
        <w:t xml:space="preserve">                                               (2.3)</w:t>
      </w:r>
    </w:p>
    <w:p w:rsidR="0088484E" w:rsidRPr="00B2400B" w:rsidRDefault="0088484E" w:rsidP="00C2710B">
      <w:pPr>
        <w:ind w:left="360"/>
        <w:jc w:val="both"/>
        <w:rPr>
          <w:rFonts w:asciiTheme="majorBidi" w:hAnsiTheme="majorBidi" w:cstheme="majorBidi"/>
          <w:sz w:val="24"/>
          <w:szCs w:val="24"/>
        </w:rPr>
      </w:pPr>
    </w:p>
    <w:p w:rsidR="0088484E" w:rsidRPr="00B2400B" w:rsidRDefault="0088484E" w:rsidP="00C2710B">
      <w:pPr>
        <w:ind w:left="360"/>
        <w:jc w:val="both"/>
        <w:rPr>
          <w:rFonts w:asciiTheme="majorBidi" w:hAnsiTheme="majorBidi" w:cstheme="majorBidi"/>
          <w:sz w:val="24"/>
          <w:szCs w:val="24"/>
        </w:rPr>
      </w:pPr>
      <w:r w:rsidRPr="00B2400B">
        <w:rPr>
          <w:rFonts w:asciiTheme="majorBidi" w:hAnsiTheme="majorBidi" w:cstheme="majorBidi"/>
          <w:sz w:val="24"/>
          <w:szCs w:val="24"/>
        </w:rPr>
        <w:t xml:space="preserve">Where </w:t>
      </w:r>
      <w:proofErr w:type="spellStart"/>
      <w:r w:rsidRPr="00B2400B">
        <w:rPr>
          <w:rFonts w:asciiTheme="majorBidi" w:hAnsiTheme="majorBidi" w:cstheme="majorBidi"/>
          <w:sz w:val="24"/>
          <w:szCs w:val="24"/>
        </w:rPr>
        <w:t>Rconv</w:t>
      </w:r>
      <w:proofErr w:type="spellEnd"/>
      <w:r w:rsidRPr="00B2400B">
        <w:rPr>
          <w:rFonts w:asciiTheme="majorBidi" w:hAnsiTheme="majorBidi" w:cstheme="majorBidi"/>
          <w:sz w:val="24"/>
          <w:szCs w:val="24"/>
        </w:rPr>
        <w:t xml:space="preserve"> is the thermal resistance due to convection heat transfer which is defined as:</w:t>
      </w:r>
    </w:p>
    <w:p w:rsidR="0088484E" w:rsidRPr="00B2400B" w:rsidRDefault="0088484E" w:rsidP="00C2710B">
      <w:pPr>
        <w:ind w:left="360"/>
        <w:jc w:val="both"/>
        <w:rPr>
          <w:rFonts w:asciiTheme="majorBidi" w:hAnsiTheme="majorBidi" w:cstheme="majorBidi"/>
          <w:noProof/>
          <w:sz w:val="24"/>
          <w:szCs w:val="24"/>
        </w:rPr>
      </w:pPr>
      <m:oMath>
        <m:r>
          <w:rPr>
            <w:rFonts w:ascii="Cambria Math" w:hAnsi="Cambria Math" w:cstheme="majorBidi"/>
            <w:sz w:val="24"/>
            <w:szCs w:val="24"/>
          </w:rPr>
          <m:t>Rconv</m:t>
        </m:r>
        <m:r>
          <w:rPr>
            <w:rFonts w:ascii="Cambria Math" w:hAnsiTheme="majorBidi" w:cstheme="majorBidi"/>
            <w:sz w:val="24"/>
            <w:szCs w:val="24"/>
          </w:rPr>
          <m:t>=</m:t>
        </m:r>
        <m:f>
          <m:fPr>
            <m:ctrlPr>
              <w:rPr>
                <w:rFonts w:ascii="Cambria Math" w:hAnsiTheme="majorBidi" w:cstheme="majorBidi"/>
                <w:i/>
                <w:sz w:val="24"/>
                <w:szCs w:val="24"/>
                <w:lang w:bidi="en-US"/>
              </w:rPr>
            </m:ctrlPr>
          </m:fPr>
          <m:num>
            <m:r>
              <w:rPr>
                <w:rFonts w:ascii="Cambria Math" w:hAnsiTheme="majorBidi" w:cstheme="majorBidi"/>
                <w:sz w:val="24"/>
                <w:szCs w:val="24"/>
              </w:rPr>
              <m:t>1</m:t>
            </m:r>
          </m:num>
          <m:den>
            <m:r>
              <w:rPr>
                <w:rFonts w:asciiTheme="majorBidi" w:hAnsi="Cambria Math" w:cstheme="majorBidi"/>
                <w:sz w:val="24"/>
                <w:szCs w:val="24"/>
              </w:rPr>
              <m:t>h</m:t>
            </m:r>
          </m:den>
        </m:f>
      </m:oMath>
      <w:r w:rsidRPr="00B2400B">
        <w:rPr>
          <w:rFonts w:asciiTheme="majorBidi" w:hAnsiTheme="majorBidi" w:cstheme="majorBidi"/>
          <w:noProof/>
          <w:sz w:val="24"/>
          <w:szCs w:val="24"/>
        </w:rPr>
        <w:t xml:space="preserve">     </w:t>
      </w:r>
      <m:oMath>
        <m:f>
          <m:fPr>
            <m:type m:val="skw"/>
            <m:ctrlPr>
              <w:rPr>
                <w:rFonts w:ascii="Cambria Math" w:hAnsiTheme="majorBidi" w:cstheme="majorBidi"/>
                <w:i/>
                <w:noProof/>
                <w:sz w:val="24"/>
                <w:szCs w:val="24"/>
                <w:lang w:bidi="en-US"/>
              </w:rPr>
            </m:ctrlPr>
          </m:fPr>
          <m:num>
            <m:sSup>
              <m:sSupPr>
                <m:ctrlPr>
                  <w:rPr>
                    <w:rFonts w:ascii="Cambria Math" w:hAnsiTheme="majorBidi" w:cstheme="majorBidi"/>
                    <w:i/>
                    <w:noProof/>
                    <w:sz w:val="24"/>
                    <w:szCs w:val="24"/>
                    <w:lang w:bidi="en-US"/>
                  </w:rPr>
                </m:ctrlPr>
              </m:sSupPr>
              <m:e>
                <m:r>
                  <w:rPr>
                    <w:rFonts w:ascii="Cambria Math" w:hAnsi="Cambria Math" w:cstheme="majorBidi"/>
                    <w:noProof/>
                    <w:sz w:val="24"/>
                    <w:szCs w:val="24"/>
                  </w:rPr>
                  <m:t>m</m:t>
                </m:r>
              </m:e>
              <m:sup>
                <m:r>
                  <w:rPr>
                    <w:rFonts w:ascii="Cambria Math" w:hAnsiTheme="majorBidi" w:cstheme="majorBidi"/>
                    <w:noProof/>
                    <w:sz w:val="24"/>
                    <w:szCs w:val="24"/>
                  </w:rPr>
                  <m:t>2</m:t>
                </m:r>
              </m:sup>
            </m:sSup>
            <m:r>
              <w:rPr>
                <w:rFonts w:ascii="Cambria Math" w:hAnsiTheme="majorBidi" w:cstheme="majorBidi"/>
                <w:noProof/>
                <w:sz w:val="24"/>
                <w:szCs w:val="24"/>
              </w:rPr>
              <m:t>.</m:t>
            </m:r>
            <m:r>
              <w:rPr>
                <w:rFonts w:ascii="Cambria Math" w:hAnsi="Cambria Math" w:cstheme="majorBidi"/>
                <w:noProof/>
                <w:sz w:val="24"/>
                <w:szCs w:val="24"/>
              </w:rPr>
              <m:t>k</m:t>
            </m:r>
          </m:num>
          <m:den>
            <m:r>
              <w:rPr>
                <w:rFonts w:ascii="Cambria Math" w:hAnsi="Cambria Math" w:cstheme="majorBidi"/>
                <w:noProof/>
                <w:sz w:val="24"/>
                <w:szCs w:val="24"/>
              </w:rPr>
              <m:t>W</m:t>
            </m:r>
          </m:den>
        </m:f>
      </m:oMath>
      <w:r w:rsidRPr="00B2400B">
        <w:rPr>
          <w:rFonts w:asciiTheme="majorBidi" w:hAnsiTheme="majorBidi" w:cstheme="majorBidi"/>
          <w:noProof/>
          <w:sz w:val="24"/>
          <w:szCs w:val="24"/>
        </w:rPr>
        <w:t xml:space="preserve">                           ( 2.4 )</w:t>
      </w:r>
    </w:p>
    <w:p w:rsidR="0088484E" w:rsidRPr="00B2400B" w:rsidRDefault="0088484E" w:rsidP="00C2710B">
      <w:pPr>
        <w:pStyle w:val="ListParagraph"/>
        <w:numPr>
          <w:ilvl w:val="0"/>
          <w:numId w:val="3"/>
        </w:numPr>
        <w:jc w:val="both"/>
        <w:rPr>
          <w:rFonts w:asciiTheme="majorBidi" w:hAnsiTheme="majorBidi" w:cstheme="majorBidi"/>
          <w:sz w:val="24"/>
          <w:szCs w:val="24"/>
        </w:rPr>
      </w:pPr>
      <w:r w:rsidRPr="00B2400B">
        <w:rPr>
          <w:rFonts w:asciiTheme="majorBidi" w:hAnsiTheme="majorBidi" w:cstheme="majorBidi"/>
          <w:sz w:val="24"/>
          <w:szCs w:val="24"/>
        </w:rPr>
        <w:t>Heat transfer by radiation can take place in complete vacuum. It is an electromagnetic radiation.</w:t>
      </w:r>
    </w:p>
    <w:p w:rsidR="0088484E" w:rsidRPr="00B2400B" w:rsidRDefault="0088484E" w:rsidP="00C2710B">
      <w:pPr>
        <w:ind w:left="360"/>
        <w:jc w:val="both"/>
        <w:rPr>
          <w:rFonts w:asciiTheme="majorBidi" w:hAnsiTheme="majorBidi" w:cstheme="majorBidi"/>
          <w:sz w:val="24"/>
          <w:szCs w:val="24"/>
        </w:rPr>
      </w:pPr>
      <w:r w:rsidRPr="00B2400B">
        <w:rPr>
          <w:rFonts w:asciiTheme="majorBidi" w:hAnsiTheme="majorBidi" w:cstheme="majorBidi"/>
          <w:sz w:val="24"/>
          <w:szCs w:val="24"/>
        </w:rPr>
        <w:t>The net heat exchange by radiation between two bodies is given by the following equation:</w:t>
      </w:r>
    </w:p>
    <w:p w:rsidR="0088484E" w:rsidRPr="00B2400B" w:rsidRDefault="0088484E" w:rsidP="00C2710B">
      <w:pPr>
        <w:ind w:left="360"/>
        <w:jc w:val="both"/>
        <w:rPr>
          <w:rFonts w:asciiTheme="majorBidi" w:hAnsiTheme="majorBidi" w:cstheme="majorBidi"/>
          <w:sz w:val="24"/>
          <w:szCs w:val="24"/>
        </w:rPr>
      </w:pPr>
      <m:oMath>
        <m:r>
          <w:rPr>
            <w:rFonts w:ascii="Cambria Math" w:hAnsi="Cambria Math" w:cstheme="majorBidi"/>
            <w:sz w:val="24"/>
            <w:szCs w:val="24"/>
          </w:rPr>
          <m:t>qr</m:t>
        </m:r>
        <m:r>
          <w:rPr>
            <w:rFonts w:ascii="Cambria Math" w:hAnsiTheme="majorBidi" w:cstheme="majorBidi"/>
            <w:sz w:val="24"/>
            <w:szCs w:val="24"/>
          </w:rPr>
          <m:t>=</m:t>
        </m:r>
        <m:r>
          <w:rPr>
            <w:rFonts w:ascii="Cambria Math" w:hAnsi="Cambria Math" w:cstheme="majorBidi"/>
            <w:sz w:val="24"/>
            <w:szCs w:val="24"/>
          </w:rPr>
          <m:t>σA</m:t>
        </m:r>
        <m:r>
          <w:rPr>
            <w:rFonts w:ascii="Cambria Math" w:hAnsiTheme="majorBidi" w:cstheme="majorBidi"/>
            <w:sz w:val="24"/>
            <w:szCs w:val="24"/>
          </w:rPr>
          <m:t>1</m:t>
        </m:r>
        <m:r>
          <w:rPr>
            <w:rFonts w:ascii="Cambria Math" w:hAnsi="Cambria Math" w:cstheme="majorBidi"/>
            <w:sz w:val="24"/>
            <w:szCs w:val="24"/>
          </w:rPr>
          <m:t>Ff</m:t>
        </m:r>
        <m:r>
          <w:rPr>
            <w:rFonts w:ascii="Cambria Math" w:hAnsiTheme="majorBidi" w:cstheme="majorBidi"/>
            <w:sz w:val="24"/>
            <w:szCs w:val="24"/>
          </w:rPr>
          <m:t>12</m:t>
        </m:r>
        <m:r>
          <w:rPr>
            <w:rFonts w:ascii="Cambria Math" w:hAnsi="Cambria Math" w:cstheme="majorBidi"/>
            <w:sz w:val="24"/>
            <w:szCs w:val="24"/>
          </w:rPr>
          <m:t>ε</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T</m:t>
            </m:r>
            <m:r>
              <w:rPr>
                <w:rFonts w:ascii="Cambria Math" w:hAnsiTheme="majorBidi" w:cstheme="majorBidi"/>
                <w:sz w:val="24"/>
                <w:szCs w:val="24"/>
              </w:rPr>
              <m:t>1</m:t>
            </m:r>
          </m:e>
          <m:sup>
            <m:r>
              <w:rPr>
                <w:rFonts w:ascii="Cambria Math" w:hAnsiTheme="majorBidi" w:cstheme="majorBidi"/>
                <w:sz w:val="24"/>
                <w:szCs w:val="24"/>
              </w:rPr>
              <m:t>4</m:t>
            </m:r>
          </m:sup>
        </m:sSup>
        <m:r>
          <w:rPr>
            <w:rFonts w:asciiTheme="majorBidi"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T</m:t>
            </m:r>
            <m:r>
              <w:rPr>
                <w:rFonts w:ascii="Cambria Math" w:hAnsiTheme="majorBidi" w:cstheme="majorBidi"/>
                <w:sz w:val="24"/>
                <w:szCs w:val="24"/>
              </w:rPr>
              <m:t>2</m:t>
            </m:r>
          </m:e>
          <m:sup>
            <m:r>
              <w:rPr>
                <w:rFonts w:ascii="Cambria Math" w:hAnsiTheme="majorBidi" w:cstheme="majorBidi"/>
                <w:sz w:val="24"/>
                <w:szCs w:val="24"/>
              </w:rPr>
              <m:t>4</m:t>
            </m:r>
          </m:sup>
        </m:sSup>
        <m:r>
          <w:rPr>
            <w:rFonts w:ascii="Cambria Math" w:hAnsiTheme="majorBidi" w:cstheme="majorBidi"/>
            <w:sz w:val="24"/>
            <w:szCs w:val="24"/>
          </w:rPr>
          <m:t>)</m:t>
        </m:r>
      </m:oMath>
      <w:r w:rsidRPr="00B2400B">
        <w:rPr>
          <w:rFonts w:asciiTheme="majorBidi" w:hAnsiTheme="majorBidi" w:cstheme="majorBidi"/>
          <w:sz w:val="24"/>
          <w:szCs w:val="24"/>
        </w:rPr>
        <w:t xml:space="preserve">                    (2.5)</w:t>
      </w:r>
    </w:p>
    <w:p w:rsidR="0088484E" w:rsidRPr="00B2400B" w:rsidRDefault="0088484E" w:rsidP="00C2710B">
      <w:pPr>
        <w:ind w:left="360"/>
        <w:jc w:val="both"/>
        <w:rPr>
          <w:rFonts w:asciiTheme="majorBidi" w:hAnsiTheme="majorBidi" w:cstheme="majorBidi"/>
          <w:sz w:val="24"/>
          <w:szCs w:val="24"/>
        </w:rPr>
      </w:pPr>
      <w:r w:rsidRPr="00B2400B">
        <w:rPr>
          <w:rFonts w:asciiTheme="majorBidi" w:hAnsiTheme="majorBidi" w:cstheme="majorBidi"/>
          <w:sz w:val="24"/>
          <w:szCs w:val="24"/>
        </w:rPr>
        <w:t xml:space="preserve">Where </w:t>
      </w:r>
      <m:oMath>
        <m:r>
          <w:rPr>
            <w:rFonts w:ascii="Cambria Math" w:hAnsi="Cambria Math" w:cstheme="majorBidi"/>
            <w:sz w:val="24"/>
            <w:szCs w:val="24"/>
          </w:rPr>
          <m:t>σ</m:t>
        </m:r>
      </m:oMath>
      <w:r w:rsidRPr="00B2400B">
        <w:rPr>
          <w:rFonts w:asciiTheme="majorBidi" w:hAnsiTheme="majorBidi" w:cstheme="majorBidi"/>
          <w:sz w:val="24"/>
          <w:szCs w:val="24"/>
        </w:rPr>
        <w:t xml:space="preserve"> is the Stefan-Boltzmann constant, A1is the surface area of body1, F12 is the shape factor which indicates the fraction of thermal energy leaving body1 and reaching body2,</w:t>
      </w:r>
      <m:oMath>
        <m:r>
          <w:rPr>
            <w:rFonts w:ascii="Cambria Math" w:hAnsiTheme="majorBidi" w:cstheme="majorBidi"/>
            <w:sz w:val="24"/>
            <w:szCs w:val="24"/>
          </w:rPr>
          <m:t xml:space="preserve"> </m:t>
        </m:r>
      </m:oMath>
    </w:p>
    <w:p w:rsidR="0088484E" w:rsidRPr="00B2400B" w:rsidRDefault="0088484E" w:rsidP="00C2710B">
      <w:pPr>
        <w:ind w:left="360"/>
        <w:jc w:val="both"/>
        <w:rPr>
          <w:rFonts w:asciiTheme="majorBidi" w:hAnsiTheme="majorBidi" w:cstheme="majorBidi"/>
          <w:sz w:val="24"/>
          <w:szCs w:val="24"/>
        </w:rPr>
      </w:pPr>
      <m:oMath>
        <m:r>
          <w:rPr>
            <w:rFonts w:ascii="Cambria Math" w:hAnsi="Cambria Math" w:cstheme="majorBidi"/>
            <w:sz w:val="24"/>
            <w:szCs w:val="24"/>
          </w:rPr>
          <m:t>ε</m:t>
        </m:r>
      </m:oMath>
      <w:r w:rsidRPr="00B2400B">
        <w:rPr>
          <w:rFonts w:asciiTheme="majorBidi" w:hAnsiTheme="majorBidi" w:cstheme="majorBidi"/>
          <w:sz w:val="24"/>
          <w:szCs w:val="24"/>
        </w:rPr>
        <w:t xml:space="preserve"> Is the equivalent emissivity of two objects, T1 and T2 are the absolute temperatures of body1 and body2, respectively. </w:t>
      </w:r>
    </w:p>
    <w:p w:rsidR="0088484E" w:rsidRPr="00B2400B" w:rsidRDefault="0088484E" w:rsidP="00C2710B">
      <w:pPr>
        <w:jc w:val="both"/>
        <w:rPr>
          <w:rFonts w:asciiTheme="majorBidi" w:hAnsiTheme="majorBidi" w:cstheme="majorBidi"/>
          <w:sz w:val="24"/>
          <w:szCs w:val="24"/>
        </w:rPr>
      </w:pPr>
    </w:p>
    <w:p w:rsidR="0088484E" w:rsidRPr="00B2400B" w:rsidRDefault="0088484E" w:rsidP="00C2710B">
      <w:pPr>
        <w:pStyle w:val="ListParagraph"/>
        <w:numPr>
          <w:ilvl w:val="0"/>
          <w:numId w:val="3"/>
        </w:numPr>
        <w:jc w:val="both"/>
        <w:rPr>
          <w:rFonts w:asciiTheme="majorBidi" w:hAnsiTheme="majorBidi" w:cstheme="majorBidi"/>
          <w:sz w:val="24"/>
          <w:szCs w:val="24"/>
        </w:rPr>
      </w:pPr>
      <w:r w:rsidRPr="00B2400B">
        <w:rPr>
          <w:rFonts w:asciiTheme="majorBidi" w:hAnsiTheme="majorBidi" w:cstheme="majorBidi"/>
          <w:sz w:val="24"/>
          <w:szCs w:val="24"/>
        </w:rPr>
        <w:t xml:space="preserve">General heat transfer equation is given as: </w:t>
      </w:r>
    </w:p>
    <w:p w:rsidR="0088484E" w:rsidRPr="00B2400B" w:rsidRDefault="0088484E" w:rsidP="00C2710B">
      <w:pPr>
        <w:pStyle w:val="ListParagraph"/>
        <w:jc w:val="both"/>
        <w:rPr>
          <w:rFonts w:asciiTheme="majorBidi" w:hAnsiTheme="majorBidi" w:cstheme="majorBidi"/>
          <w:sz w:val="24"/>
          <w:szCs w:val="24"/>
        </w:rPr>
      </w:pPr>
    </w:p>
    <w:p w:rsidR="0088484E" w:rsidRPr="00B2400B" w:rsidRDefault="0088484E" w:rsidP="00C2710B">
      <w:pPr>
        <w:pStyle w:val="ListParagraph"/>
        <w:jc w:val="both"/>
        <w:rPr>
          <w:rFonts w:asciiTheme="majorBidi" w:hAnsiTheme="majorBidi" w:cstheme="majorBidi"/>
          <w:sz w:val="24"/>
          <w:szCs w:val="24"/>
        </w:rPr>
      </w:pPr>
      <m:oMath>
        <m:r>
          <w:rPr>
            <w:rFonts w:ascii="Cambria Math" w:hAnsi="Cambria Math" w:cstheme="majorBidi"/>
            <w:sz w:val="24"/>
            <w:szCs w:val="24"/>
          </w:rPr>
          <m:t>q</m:t>
        </m:r>
        <m:r>
          <w:rPr>
            <w:rFonts w:ascii="Cambria Math" w:hAnsiTheme="majorBidi" w:cstheme="majorBidi"/>
            <w:sz w:val="24"/>
            <w:szCs w:val="24"/>
          </w:rPr>
          <m:t>=</m:t>
        </m:r>
        <m:r>
          <w:rPr>
            <w:rFonts w:ascii="Cambria Math" w:hAnsi="Cambria Math" w:cstheme="majorBidi"/>
            <w:sz w:val="24"/>
            <w:szCs w:val="24"/>
          </w:rPr>
          <m:t>UA</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To</m:t>
        </m:r>
        <m:r>
          <w:rPr>
            <w:rFonts w:ascii="Cambria Math" w:hAnsiTheme="majorBidi" w:cstheme="majorBidi"/>
            <w:sz w:val="24"/>
            <w:szCs w:val="24"/>
          </w:rPr>
          <m:t>)</m:t>
        </m:r>
      </m:oMath>
      <w:r w:rsidRPr="00B2400B">
        <w:rPr>
          <w:rFonts w:asciiTheme="majorBidi" w:hAnsiTheme="majorBidi" w:cstheme="majorBidi"/>
          <w:sz w:val="24"/>
          <w:szCs w:val="24"/>
        </w:rPr>
        <w:t xml:space="preserve">                                (2.6)</w:t>
      </w:r>
    </w:p>
    <w:p w:rsidR="0088484E" w:rsidRPr="00B2400B" w:rsidRDefault="0088484E" w:rsidP="00C2710B">
      <w:pPr>
        <w:jc w:val="both"/>
        <w:rPr>
          <w:rFonts w:asciiTheme="majorBidi" w:hAnsiTheme="majorBidi" w:cstheme="majorBidi"/>
          <w:iCs/>
          <w:sz w:val="24"/>
          <w:szCs w:val="24"/>
        </w:rPr>
      </w:pPr>
      <w:r w:rsidRPr="00B2400B">
        <w:rPr>
          <w:rFonts w:asciiTheme="majorBidi" w:hAnsiTheme="majorBidi" w:cstheme="majorBidi"/>
          <w:iCs/>
          <w:sz w:val="24"/>
          <w:szCs w:val="24"/>
        </w:rPr>
        <w:t xml:space="preserve">       Where U is the overall heat transfer coefficient and is defined as:</w:t>
      </w:r>
    </w:p>
    <w:p w:rsidR="0088484E" w:rsidRPr="00B2400B" w:rsidRDefault="0088484E" w:rsidP="00C2710B">
      <w:pPr>
        <w:jc w:val="both"/>
        <w:rPr>
          <w:rFonts w:asciiTheme="majorBidi" w:hAnsiTheme="majorBidi" w:cstheme="majorBidi"/>
          <w:iCs/>
          <w:sz w:val="24"/>
          <w:szCs w:val="24"/>
        </w:rPr>
      </w:pPr>
      <w:r w:rsidRPr="00B2400B">
        <w:rPr>
          <w:rFonts w:asciiTheme="majorBidi" w:hAnsiTheme="majorBidi" w:cstheme="majorBidi"/>
          <w:iCs/>
          <w:sz w:val="24"/>
          <w:szCs w:val="24"/>
        </w:rPr>
        <w:t xml:space="preserve">           </w:t>
      </w:r>
      <m:oMath>
        <m:r>
          <w:rPr>
            <w:rFonts w:ascii="Cambria Math" w:hAnsiTheme="majorBidi" w:cstheme="majorBidi"/>
            <w:sz w:val="24"/>
            <w:szCs w:val="24"/>
          </w:rPr>
          <m:t xml:space="preserve">  </m:t>
        </m:r>
        <m:r>
          <w:rPr>
            <w:rFonts w:ascii="Cambria Math" w:hAnsi="Cambria Math" w:cstheme="majorBidi"/>
            <w:sz w:val="24"/>
            <w:szCs w:val="24"/>
          </w:rPr>
          <m:t>U</m:t>
        </m:r>
        <m:r>
          <w:rPr>
            <w:rFonts w:ascii="Cambria Math" w:hAnsiTheme="majorBidi" w:cstheme="majorBidi"/>
            <w:sz w:val="24"/>
            <w:szCs w:val="24"/>
          </w:rPr>
          <m:t>=</m:t>
        </m:r>
        <m:f>
          <m:fPr>
            <m:ctrlPr>
              <w:rPr>
                <w:rFonts w:ascii="Cambria Math" w:hAnsiTheme="majorBidi" w:cstheme="majorBidi"/>
                <w:i/>
                <w:iCs/>
                <w:sz w:val="24"/>
                <w:szCs w:val="24"/>
              </w:rPr>
            </m:ctrlPr>
          </m:fPr>
          <m:num>
            <m:r>
              <w:rPr>
                <w:rFonts w:ascii="Cambria Math" w:hAnsiTheme="majorBidi" w:cstheme="majorBidi"/>
                <w:sz w:val="24"/>
                <w:szCs w:val="24"/>
              </w:rPr>
              <m:t>1</m:t>
            </m:r>
          </m:num>
          <m:den>
            <m:r>
              <w:rPr>
                <w:rFonts w:ascii="Cambria Math" w:hAnsi="Cambria Math" w:cstheme="majorBidi"/>
                <w:sz w:val="24"/>
                <w:szCs w:val="24"/>
              </w:rPr>
              <m:t>Rt</m:t>
            </m:r>
            <m:r>
              <w:rPr>
                <w:rFonts w:asciiTheme="majorBidi" w:hAnsi="Cambria Math" w:cstheme="majorBidi"/>
                <w:sz w:val="24"/>
                <w:szCs w:val="24"/>
              </w:rPr>
              <m:t>h</m:t>
            </m:r>
          </m:den>
        </m:f>
      </m:oMath>
      <w:r w:rsidRPr="00B2400B">
        <w:rPr>
          <w:rFonts w:asciiTheme="majorBidi" w:hAnsiTheme="majorBidi" w:cstheme="majorBidi"/>
          <w:iCs/>
          <w:sz w:val="24"/>
          <w:szCs w:val="24"/>
        </w:rPr>
        <w:t xml:space="preserve">                                                (2.7)</w:t>
      </w:r>
    </w:p>
    <w:p w:rsidR="0088484E" w:rsidRPr="00B2400B" w:rsidRDefault="0088484E" w:rsidP="00C2710B">
      <w:pPr>
        <w:pStyle w:val="Title"/>
        <w:jc w:val="both"/>
        <w:rPr>
          <w:rFonts w:asciiTheme="majorBidi" w:hAnsiTheme="majorBidi" w:cstheme="majorBidi"/>
          <w:sz w:val="24"/>
          <w:szCs w:val="24"/>
        </w:rPr>
      </w:pPr>
    </w:p>
    <w:p w:rsidR="0088484E" w:rsidRPr="00B2400B" w:rsidRDefault="0088484E" w:rsidP="00C2710B">
      <w:pPr>
        <w:pStyle w:val="Title"/>
        <w:jc w:val="both"/>
        <w:rPr>
          <w:rFonts w:asciiTheme="majorBidi" w:hAnsiTheme="majorBidi" w:cstheme="majorBidi"/>
          <w:sz w:val="24"/>
          <w:szCs w:val="24"/>
        </w:rPr>
      </w:pPr>
    </w:p>
    <w:p w:rsidR="00F50D91" w:rsidRPr="00B2400B" w:rsidRDefault="00F50D91" w:rsidP="00F50D91">
      <w:pPr>
        <w:rPr>
          <w:rFonts w:asciiTheme="majorBidi" w:hAnsiTheme="majorBidi" w:cstheme="majorBidi"/>
        </w:rPr>
      </w:pPr>
    </w:p>
    <w:p w:rsidR="00F50D91" w:rsidRPr="00B2400B" w:rsidRDefault="00F50D91" w:rsidP="00F50D91">
      <w:pPr>
        <w:rPr>
          <w:rFonts w:asciiTheme="majorBidi" w:hAnsiTheme="majorBidi" w:cstheme="majorBidi"/>
        </w:rPr>
      </w:pPr>
    </w:p>
    <w:p w:rsidR="00F50D91" w:rsidRPr="00B2400B" w:rsidRDefault="00F50D91" w:rsidP="00F50D91">
      <w:pPr>
        <w:rPr>
          <w:rFonts w:asciiTheme="majorBidi" w:hAnsiTheme="majorBidi" w:cstheme="majorBidi"/>
        </w:rPr>
      </w:pPr>
    </w:p>
    <w:p w:rsidR="00F50D91" w:rsidRPr="00AF7586" w:rsidRDefault="00AF7586" w:rsidP="00AF7586">
      <w:pPr>
        <w:pStyle w:val="ListParagraph"/>
        <w:numPr>
          <w:ilvl w:val="1"/>
          <w:numId w:val="16"/>
        </w:numPr>
        <w:jc w:val="both"/>
        <w:rPr>
          <w:rFonts w:asciiTheme="majorBidi" w:hAnsiTheme="majorBidi" w:cstheme="majorBidi"/>
          <w:color w:val="0070C0"/>
          <w:sz w:val="24"/>
          <w:szCs w:val="24"/>
          <w:u w:val="single"/>
        </w:rPr>
      </w:pPr>
      <w:r>
        <w:rPr>
          <w:rFonts w:asciiTheme="majorBidi" w:hAnsiTheme="majorBidi" w:cstheme="majorBidi"/>
          <w:color w:val="0070C0"/>
          <w:sz w:val="24"/>
          <w:szCs w:val="24"/>
          <w:u w:val="single"/>
        </w:rPr>
        <w:lastRenderedPageBreak/>
        <w:t xml:space="preserve"> H</w:t>
      </w:r>
      <w:r w:rsidR="00F50D91" w:rsidRPr="00AF7586">
        <w:rPr>
          <w:rFonts w:asciiTheme="majorBidi" w:hAnsiTheme="majorBidi" w:cstheme="majorBidi"/>
          <w:color w:val="0070C0"/>
          <w:sz w:val="24"/>
          <w:szCs w:val="24"/>
          <w:u w:val="single"/>
        </w:rPr>
        <w:t>eating load calculation</w:t>
      </w:r>
    </w:p>
    <w:p w:rsidR="00F50D91" w:rsidRPr="00B2400B" w:rsidRDefault="00F50D91" w:rsidP="00F50D91">
      <w:pPr>
        <w:pStyle w:val="ListParagraph"/>
        <w:jc w:val="both"/>
        <w:rPr>
          <w:rFonts w:asciiTheme="majorBidi" w:hAnsiTheme="majorBidi" w:cstheme="majorBidi"/>
          <w:sz w:val="24"/>
          <w:szCs w:val="24"/>
        </w:rPr>
      </w:pPr>
    </w:p>
    <w:p w:rsidR="00F50D91" w:rsidRPr="00B2400B" w:rsidRDefault="00F50D91" w:rsidP="00F50D91">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Heat loss through all exposed construction material:</w:t>
      </w:r>
    </w:p>
    <w:p w:rsidR="00F50D91" w:rsidRPr="00B2400B" w:rsidRDefault="00F50D91" w:rsidP="00F50D91">
      <w:pPr>
        <w:pStyle w:val="ListParagraph"/>
        <w:ind w:left="1440"/>
        <w:jc w:val="both"/>
        <w:rPr>
          <w:rFonts w:asciiTheme="majorBidi" w:hAnsiTheme="majorBidi" w:cstheme="majorBidi"/>
          <w:sz w:val="24"/>
          <w:szCs w:val="24"/>
        </w:rPr>
      </w:pP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Qwall</m:t>
        </m:r>
        <m:r>
          <w:rPr>
            <w:rFonts w:ascii="Cambria Math" w:hAnsiTheme="majorBidi" w:cstheme="majorBidi"/>
            <w:sz w:val="24"/>
            <w:szCs w:val="24"/>
          </w:rPr>
          <m:t>=</m:t>
        </m:r>
        <m:r>
          <w:rPr>
            <w:rFonts w:ascii="Cambria Math" w:hAnsi="Cambria Math" w:cstheme="majorBidi"/>
            <w:sz w:val="24"/>
            <w:szCs w:val="24"/>
          </w:rPr>
          <m:t>UwAw</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To</m:t>
        </m:r>
        <m:r>
          <w:rPr>
            <w:rFonts w:ascii="Cambria Math" w:hAnsiTheme="majorBidi" w:cstheme="majorBidi"/>
            <w:sz w:val="24"/>
            <w:szCs w:val="24"/>
          </w:rPr>
          <m:t>)</m:t>
        </m:r>
      </m:oMath>
      <w:r w:rsidRPr="00B2400B">
        <w:rPr>
          <w:rFonts w:asciiTheme="majorBidi" w:hAnsiTheme="majorBidi" w:cstheme="majorBidi"/>
          <w:sz w:val="24"/>
          <w:szCs w:val="24"/>
        </w:rPr>
        <w:t xml:space="preserve">                                   (2.8)</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Qpartition</m:t>
        </m:r>
        <m:r>
          <w:rPr>
            <w:rFonts w:ascii="Cambria Math" w:hAnsiTheme="majorBidi" w:cstheme="majorBidi"/>
            <w:sz w:val="24"/>
            <w:szCs w:val="24"/>
          </w:rPr>
          <m:t>=</m:t>
        </m:r>
        <m:r>
          <w:rPr>
            <w:rFonts w:ascii="Cambria Math" w:hAnsi="Cambria Math" w:cstheme="majorBidi"/>
            <w:sz w:val="24"/>
            <w:szCs w:val="24"/>
          </w:rPr>
          <m:t>UpAp</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Tun</m:t>
        </m:r>
        <m:r>
          <w:rPr>
            <w:rFonts w:ascii="Cambria Math" w:hAnsiTheme="majorBidi" w:cstheme="majorBidi"/>
            <w:sz w:val="24"/>
            <w:szCs w:val="24"/>
          </w:rPr>
          <m:t>)</m:t>
        </m:r>
      </m:oMath>
      <w:r w:rsidRPr="00B2400B">
        <w:rPr>
          <w:rFonts w:asciiTheme="majorBidi" w:hAnsiTheme="majorBidi" w:cstheme="majorBidi"/>
          <w:sz w:val="24"/>
          <w:szCs w:val="24"/>
        </w:rPr>
        <w:t xml:space="preserve">                          (2.9)</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Qglass</m:t>
        </m:r>
        <m:r>
          <w:rPr>
            <w:rFonts w:ascii="Cambria Math" w:hAnsiTheme="majorBidi" w:cstheme="majorBidi"/>
            <w:sz w:val="24"/>
            <w:szCs w:val="24"/>
          </w:rPr>
          <m:t>=</m:t>
        </m:r>
        <m:r>
          <w:rPr>
            <w:rFonts w:ascii="Cambria Math" w:hAnsi="Cambria Math" w:cstheme="majorBidi"/>
            <w:sz w:val="24"/>
            <w:szCs w:val="24"/>
          </w:rPr>
          <m:t>UgAg</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To</m:t>
        </m:r>
        <m:r>
          <w:rPr>
            <w:rFonts w:ascii="Cambria Math" w:hAnsiTheme="majorBidi" w:cstheme="majorBidi"/>
            <w:sz w:val="24"/>
            <w:szCs w:val="24"/>
          </w:rPr>
          <m:t>)</m:t>
        </m:r>
      </m:oMath>
      <w:r w:rsidRPr="00B2400B">
        <w:rPr>
          <w:rFonts w:asciiTheme="majorBidi" w:hAnsiTheme="majorBidi" w:cstheme="majorBidi"/>
          <w:sz w:val="24"/>
          <w:szCs w:val="24"/>
        </w:rPr>
        <w:t xml:space="preserve">                                   (2.10)</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Qfloor</m:t>
        </m:r>
        <m:r>
          <w:rPr>
            <w:rFonts w:ascii="Cambria Math" w:hAnsiTheme="majorBidi" w:cstheme="majorBidi"/>
            <w:sz w:val="24"/>
            <w:szCs w:val="24"/>
          </w:rPr>
          <m:t>=</m:t>
        </m:r>
        <m:r>
          <w:rPr>
            <w:rFonts w:ascii="Cambria Math" w:hAnsi="Cambria Math" w:cstheme="majorBidi"/>
            <w:sz w:val="24"/>
            <w:szCs w:val="24"/>
          </w:rPr>
          <m:t>UfAf</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Tg</m:t>
        </m:r>
        <m:r>
          <w:rPr>
            <w:rFonts w:ascii="Cambria Math" w:hAnsiTheme="majorBidi" w:cstheme="majorBidi"/>
            <w:sz w:val="24"/>
            <w:szCs w:val="24"/>
          </w:rPr>
          <m:t>)</m:t>
        </m:r>
      </m:oMath>
      <w:r w:rsidRPr="00B2400B">
        <w:rPr>
          <w:rFonts w:asciiTheme="majorBidi" w:hAnsiTheme="majorBidi" w:cstheme="majorBidi"/>
          <w:sz w:val="24"/>
          <w:szCs w:val="24"/>
        </w:rPr>
        <w:t xml:space="preserve">                                   (2.11)</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Qroof</m:t>
        </m:r>
        <m:r>
          <w:rPr>
            <w:rFonts w:ascii="Cambria Math" w:hAnsiTheme="majorBidi" w:cstheme="majorBidi"/>
            <w:sz w:val="24"/>
            <w:szCs w:val="24"/>
          </w:rPr>
          <m:t>=</m:t>
        </m:r>
        <m:r>
          <w:rPr>
            <w:rFonts w:ascii="Cambria Math" w:hAnsi="Cambria Math" w:cstheme="majorBidi"/>
            <w:sz w:val="24"/>
            <w:szCs w:val="24"/>
          </w:rPr>
          <m:t>UrAr</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To</m:t>
        </m:r>
        <m:r>
          <w:rPr>
            <w:rFonts w:ascii="Cambria Math" w:hAnsiTheme="majorBidi" w:cstheme="majorBidi"/>
            <w:sz w:val="24"/>
            <w:szCs w:val="24"/>
          </w:rPr>
          <m:t>)</m:t>
        </m:r>
      </m:oMath>
      <w:r w:rsidRPr="00B2400B">
        <w:rPr>
          <w:rFonts w:asciiTheme="majorBidi" w:hAnsiTheme="majorBidi" w:cstheme="majorBidi"/>
          <w:sz w:val="24"/>
          <w:szCs w:val="24"/>
        </w:rPr>
        <w:t xml:space="preserve">                                     (2.12)</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Qceiling</m:t>
        </m:r>
        <m:r>
          <w:rPr>
            <w:rFonts w:ascii="Cambria Math" w:hAnsiTheme="majorBidi" w:cstheme="majorBidi"/>
            <w:sz w:val="24"/>
            <w:szCs w:val="24"/>
          </w:rPr>
          <m:t>=</m:t>
        </m:r>
        <m:r>
          <w:rPr>
            <w:rFonts w:ascii="Cambria Math" w:hAnsi="Cambria Math" w:cstheme="majorBidi"/>
            <w:sz w:val="24"/>
            <w:szCs w:val="24"/>
          </w:rPr>
          <m:t>UcAc</m:t>
        </m:r>
        <m:r>
          <w:rPr>
            <w:rFonts w:ascii="Cambria Math" w:hAnsiTheme="majorBidi" w:cstheme="majorBidi"/>
            <w:sz w:val="24"/>
            <w:szCs w:val="24"/>
          </w:rPr>
          <m:t>(</m:t>
        </m:r>
        <m:r>
          <w:rPr>
            <w:rFonts w:ascii="Cambria Math" w:hAnsi="Cambria Math" w:cstheme="majorBidi"/>
            <w:sz w:val="24"/>
            <w:szCs w:val="24"/>
          </w:rPr>
          <m:t>T</m:t>
        </m:r>
        <m:r>
          <w:rPr>
            <w:rFonts w:ascii="Cambria Math" w:hAnsi="Cambria Math" w:cstheme="majorBidi"/>
            <w:sz w:val="24"/>
            <w:szCs w:val="24"/>
          </w:rPr>
          <m:t>i</m:t>
        </m:r>
        <m:r>
          <w:rPr>
            <w:rFonts w:asciiTheme="majorBidi" w:hAnsiTheme="majorBidi" w:cstheme="majorBidi"/>
            <w:sz w:val="24"/>
            <w:szCs w:val="24"/>
          </w:rPr>
          <m:t>-</m:t>
        </m:r>
        <m:r>
          <w:rPr>
            <w:rFonts w:ascii="Cambria Math" w:hAnsi="Cambria Math" w:cstheme="majorBidi"/>
            <w:sz w:val="24"/>
            <w:szCs w:val="24"/>
          </w:rPr>
          <m:t>To</m:t>
        </m:r>
        <m:r>
          <w:rPr>
            <w:rFonts w:ascii="Cambria Math" w:hAnsiTheme="majorBidi" w:cstheme="majorBidi"/>
            <w:sz w:val="24"/>
            <w:szCs w:val="24"/>
          </w:rPr>
          <m:t>)</m:t>
        </m:r>
      </m:oMath>
      <w:r w:rsidRPr="00B2400B">
        <w:rPr>
          <w:rFonts w:asciiTheme="majorBidi" w:hAnsiTheme="majorBidi" w:cstheme="majorBidi"/>
          <w:sz w:val="24"/>
          <w:szCs w:val="24"/>
        </w:rPr>
        <w:t xml:space="preserve">                                 (2.13)</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Qdoor</m:t>
        </m:r>
        <m:r>
          <w:rPr>
            <w:rFonts w:ascii="Cambria Math" w:hAnsiTheme="majorBidi" w:cstheme="majorBidi"/>
            <w:sz w:val="24"/>
            <w:szCs w:val="24"/>
          </w:rPr>
          <m:t>=</m:t>
        </m:r>
        <m:r>
          <w:rPr>
            <w:rFonts w:ascii="Cambria Math" w:hAnsi="Cambria Math" w:cstheme="majorBidi"/>
            <w:sz w:val="24"/>
            <w:szCs w:val="24"/>
          </w:rPr>
          <m:t>UdAd</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To</m:t>
        </m:r>
        <m:r>
          <w:rPr>
            <w:rFonts w:ascii="Cambria Math" w:hAnsiTheme="majorBidi" w:cstheme="majorBidi"/>
            <w:sz w:val="24"/>
            <w:szCs w:val="24"/>
          </w:rPr>
          <m:t>)</m:t>
        </m:r>
      </m:oMath>
      <w:r w:rsidRPr="00B2400B">
        <w:rPr>
          <w:rFonts w:asciiTheme="majorBidi" w:hAnsiTheme="majorBidi" w:cstheme="majorBidi"/>
          <w:sz w:val="24"/>
          <w:szCs w:val="24"/>
        </w:rPr>
        <w:t xml:space="preserve">                                    (2.14)</w:t>
      </w:r>
    </w:p>
    <w:p w:rsidR="00F50D91" w:rsidRPr="00B2400B" w:rsidRDefault="00F50D91" w:rsidP="00F50D91">
      <w:pPr>
        <w:pStyle w:val="ListParagraph"/>
        <w:ind w:left="1440"/>
        <w:jc w:val="both"/>
        <w:rPr>
          <w:rFonts w:asciiTheme="majorBidi" w:hAnsiTheme="majorBidi" w:cstheme="majorBidi"/>
          <w:sz w:val="24"/>
          <w:szCs w:val="24"/>
        </w:rPr>
      </w:pPr>
    </w:p>
    <w:p w:rsidR="00F50D91" w:rsidRPr="00B2400B" w:rsidRDefault="00F50D91" w:rsidP="00F50D91">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Heat loss by ventilation:</w:t>
      </w:r>
    </w:p>
    <w:p w:rsidR="00F50D91" w:rsidRPr="00B2400B" w:rsidRDefault="00F50D91" w:rsidP="00F50D91">
      <w:pPr>
        <w:pStyle w:val="ListParagraph"/>
        <w:ind w:left="1440"/>
        <w:jc w:val="both"/>
        <w:rPr>
          <w:rFonts w:asciiTheme="majorBidi" w:hAnsiTheme="majorBidi" w:cstheme="majorBidi"/>
          <w:sz w:val="24"/>
          <w:szCs w:val="24"/>
        </w:rPr>
      </w:pPr>
    </w:p>
    <w:p w:rsidR="00F50D91" w:rsidRPr="00B2400B" w:rsidRDefault="00F50D91" w:rsidP="00F50D91">
      <w:pPr>
        <w:jc w:val="both"/>
        <w:rPr>
          <w:rFonts w:asciiTheme="majorBidi" w:hAnsiTheme="majorBidi" w:cstheme="majorBidi"/>
          <w:sz w:val="24"/>
          <w:szCs w:val="24"/>
        </w:rPr>
      </w:pPr>
      <w:r w:rsidRPr="00B2400B">
        <w:rPr>
          <w:rFonts w:asciiTheme="majorBidi" w:hAnsiTheme="majorBidi" w:cstheme="majorBidi"/>
          <w:sz w:val="24"/>
          <w:szCs w:val="24"/>
        </w:rPr>
        <w:t>Q ventilation-sensible =</w:t>
      </w:r>
      <m:oMath>
        <m:r>
          <w:rPr>
            <w:rFonts w:ascii="Cambria Math" w:hAnsiTheme="majorBidi" w:cstheme="majorBidi"/>
            <w:sz w:val="24"/>
            <w:szCs w:val="24"/>
          </w:rPr>
          <m:t>1.2</m:t>
        </m:r>
        <m:r>
          <w:rPr>
            <w:rFonts w:asciiTheme="majorBidi" w:hAnsiTheme="majorBidi" w:cstheme="majorBidi"/>
            <w:sz w:val="24"/>
            <w:szCs w:val="24"/>
          </w:rPr>
          <m:t>×</m:t>
        </m:r>
        <m:r>
          <w:rPr>
            <w:rFonts w:ascii="Cambria Math" w:hAnsi="Cambria Math" w:cstheme="majorBidi"/>
            <w:sz w:val="24"/>
            <w:szCs w:val="24"/>
          </w:rPr>
          <m:t>V</m:t>
        </m:r>
        <m:r>
          <w:rPr>
            <w:rFonts w:asciiTheme="majorBidi"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To</m:t>
            </m:r>
            <m:r>
              <w:rPr>
                <w:rFonts w:asciiTheme="majorBidi" w:hAnsiTheme="majorBidi" w:cstheme="majorBidi"/>
                <w:sz w:val="24"/>
                <w:szCs w:val="24"/>
              </w:rPr>
              <m:t>-</m:t>
            </m:r>
            <m:r>
              <w:rPr>
                <w:rFonts w:ascii="Cambria Math" w:hAnsi="Cambria Math" w:cstheme="majorBidi"/>
                <w:sz w:val="24"/>
                <w:szCs w:val="24"/>
              </w:rPr>
              <m:t>Ti</m:t>
            </m:r>
          </m:e>
        </m:d>
      </m:oMath>
      <w:r w:rsidRPr="00B2400B">
        <w:rPr>
          <w:rFonts w:asciiTheme="majorBidi" w:hAnsiTheme="majorBidi" w:cstheme="majorBidi"/>
          <w:sz w:val="24"/>
          <w:szCs w:val="24"/>
        </w:rPr>
        <w:t xml:space="preserve">       (2.15)</w:t>
      </w:r>
    </w:p>
    <w:p w:rsidR="00F50D91" w:rsidRPr="00B2400B" w:rsidRDefault="00F50D91" w:rsidP="00F50D91">
      <w:pPr>
        <w:jc w:val="both"/>
        <w:rPr>
          <w:rFonts w:asciiTheme="majorBidi" w:hAnsiTheme="majorBidi" w:cstheme="majorBidi"/>
          <w:sz w:val="24"/>
          <w:szCs w:val="24"/>
        </w:rPr>
      </w:pPr>
      <w:r w:rsidRPr="00B2400B">
        <w:rPr>
          <w:rFonts w:asciiTheme="majorBidi" w:hAnsiTheme="majorBidi" w:cstheme="majorBidi"/>
          <w:sz w:val="24"/>
          <w:szCs w:val="24"/>
        </w:rPr>
        <w:t xml:space="preserve"> Q ventilation-latent =</w:t>
      </w:r>
      <m:oMath>
        <m:r>
          <w:rPr>
            <w:rFonts w:ascii="Cambria Math" w:hAnsiTheme="majorBidi" w:cstheme="majorBidi"/>
            <w:sz w:val="24"/>
            <w:szCs w:val="24"/>
          </w:rPr>
          <m:t xml:space="preserve"> 3</m:t>
        </m:r>
        <m:r>
          <w:rPr>
            <w:rFonts w:asciiTheme="majorBidi" w:hAnsiTheme="majorBidi" w:cstheme="majorBidi"/>
            <w:sz w:val="24"/>
            <w:szCs w:val="24"/>
          </w:rPr>
          <m:t>×</m:t>
        </m:r>
        <m:r>
          <w:rPr>
            <w:rFonts w:ascii="Cambria Math" w:hAnsi="Cambria Math" w:cstheme="majorBidi"/>
            <w:sz w:val="24"/>
            <w:szCs w:val="24"/>
          </w:rPr>
          <m:t>V</m:t>
        </m:r>
        <m:r>
          <w:rPr>
            <w:rFonts w:asciiTheme="majorBidi"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wo</m:t>
            </m:r>
            <m:r>
              <w:rPr>
                <w:rFonts w:asciiTheme="majorBidi" w:hAnsiTheme="majorBidi" w:cstheme="majorBidi"/>
                <w:sz w:val="24"/>
                <w:szCs w:val="24"/>
              </w:rPr>
              <m:t>-</m:t>
            </m:r>
            <m:r>
              <w:rPr>
                <w:rFonts w:ascii="Cambria Math" w:hAnsi="Cambria Math" w:cstheme="majorBidi"/>
                <w:sz w:val="24"/>
                <w:szCs w:val="24"/>
              </w:rPr>
              <m:t>wi</m:t>
            </m:r>
          </m:e>
        </m:d>
      </m:oMath>
      <w:r w:rsidRPr="00B2400B">
        <w:rPr>
          <w:rFonts w:asciiTheme="majorBidi" w:hAnsiTheme="majorBidi" w:cstheme="majorBidi"/>
          <w:sz w:val="24"/>
          <w:szCs w:val="24"/>
        </w:rPr>
        <w:t xml:space="preserve">           (2.16)</w:t>
      </w:r>
    </w:p>
    <w:p w:rsidR="00F50D91" w:rsidRPr="00B2400B" w:rsidRDefault="00F50D91" w:rsidP="00F50D91">
      <w:pPr>
        <w:jc w:val="both"/>
        <w:rPr>
          <w:rFonts w:asciiTheme="majorBidi" w:hAnsiTheme="majorBidi" w:cstheme="majorBidi"/>
          <w:sz w:val="24"/>
          <w:szCs w:val="24"/>
        </w:rPr>
      </w:pPr>
      <w:r w:rsidRPr="00B2400B">
        <w:rPr>
          <w:rFonts w:asciiTheme="majorBidi" w:hAnsiTheme="majorBidi" w:cstheme="majorBidi"/>
          <w:sz w:val="24"/>
          <w:szCs w:val="24"/>
        </w:rPr>
        <w:t>Where V is the volumetric flow rate of the outside air introduced to the space in (L/s)</w:t>
      </w:r>
      <w:proofErr w:type="gramStart"/>
      <w:r w:rsidRPr="00B2400B">
        <w:rPr>
          <w:rFonts w:asciiTheme="majorBidi" w:hAnsiTheme="majorBidi" w:cstheme="majorBidi"/>
          <w:sz w:val="24"/>
          <w:szCs w:val="24"/>
        </w:rPr>
        <w:t>,</w:t>
      </w:r>
      <w:proofErr w:type="spellStart"/>
      <w:r w:rsidRPr="00B2400B">
        <w:rPr>
          <w:rFonts w:asciiTheme="majorBidi" w:hAnsiTheme="majorBidi" w:cstheme="majorBidi"/>
          <w:sz w:val="24"/>
          <w:szCs w:val="24"/>
        </w:rPr>
        <w:t>wo</w:t>
      </w:r>
      <w:proofErr w:type="spellEnd"/>
      <w:proofErr w:type="gramEnd"/>
      <w:r w:rsidRPr="00B2400B">
        <w:rPr>
          <w:rFonts w:asciiTheme="majorBidi" w:hAnsiTheme="majorBidi" w:cstheme="majorBidi"/>
          <w:sz w:val="24"/>
          <w:szCs w:val="24"/>
        </w:rPr>
        <w:t xml:space="preserve"> is the humidity ratio of the outside air ,and </w:t>
      </w:r>
      <w:proofErr w:type="spellStart"/>
      <w:r w:rsidRPr="00B2400B">
        <w:rPr>
          <w:rFonts w:asciiTheme="majorBidi" w:hAnsiTheme="majorBidi" w:cstheme="majorBidi"/>
          <w:sz w:val="24"/>
          <w:szCs w:val="24"/>
        </w:rPr>
        <w:t>wi</w:t>
      </w:r>
      <w:proofErr w:type="spellEnd"/>
      <w:r w:rsidRPr="00B2400B">
        <w:rPr>
          <w:rFonts w:asciiTheme="majorBidi" w:hAnsiTheme="majorBidi" w:cstheme="majorBidi"/>
          <w:sz w:val="24"/>
          <w:szCs w:val="24"/>
        </w:rPr>
        <w:t xml:space="preserve"> is the humidity ration of the inside air.</w:t>
      </w:r>
    </w:p>
    <w:p w:rsidR="00F50D91" w:rsidRPr="00B2400B" w:rsidRDefault="00F50D91" w:rsidP="00F50D91">
      <w:pPr>
        <w:pStyle w:val="ListParagraph"/>
        <w:tabs>
          <w:tab w:val="left" w:pos="1080"/>
        </w:tabs>
        <w:ind w:left="1440"/>
        <w:jc w:val="both"/>
        <w:rPr>
          <w:rFonts w:asciiTheme="majorBidi" w:hAnsiTheme="majorBidi" w:cstheme="majorBidi"/>
          <w:sz w:val="24"/>
          <w:szCs w:val="24"/>
        </w:rPr>
      </w:pPr>
    </w:p>
    <w:p w:rsidR="00F50D91" w:rsidRDefault="00F50D91" w:rsidP="00F50D91">
      <w:pPr>
        <w:pStyle w:val="ListParagraph"/>
        <w:numPr>
          <w:ilvl w:val="0"/>
          <w:numId w:val="6"/>
        </w:numPr>
        <w:tabs>
          <w:tab w:val="left" w:pos="1080"/>
        </w:tabs>
        <w:jc w:val="both"/>
        <w:rPr>
          <w:rFonts w:asciiTheme="majorBidi" w:hAnsiTheme="majorBidi" w:cstheme="majorBidi"/>
          <w:sz w:val="24"/>
          <w:szCs w:val="24"/>
        </w:rPr>
      </w:pPr>
      <w:r w:rsidRPr="00B2400B">
        <w:rPr>
          <w:rFonts w:asciiTheme="majorBidi" w:hAnsiTheme="majorBidi" w:cstheme="majorBidi"/>
          <w:sz w:val="24"/>
          <w:szCs w:val="24"/>
        </w:rPr>
        <w:t>Total heating load :</w:t>
      </w:r>
    </w:p>
    <w:p w:rsidR="00AF7586" w:rsidRPr="00B2400B" w:rsidRDefault="00AF7586" w:rsidP="00AF7586">
      <w:pPr>
        <w:pStyle w:val="ListParagraph"/>
        <w:tabs>
          <w:tab w:val="left" w:pos="1080"/>
        </w:tabs>
        <w:ind w:left="1440"/>
        <w:jc w:val="both"/>
        <w:rPr>
          <w:rFonts w:asciiTheme="majorBidi" w:hAnsiTheme="majorBidi" w:cstheme="majorBidi"/>
          <w:sz w:val="24"/>
          <w:szCs w:val="24"/>
        </w:rPr>
      </w:pPr>
    </w:p>
    <w:p w:rsidR="00F50D91" w:rsidRDefault="00F50D91" w:rsidP="00F50D91">
      <w:pPr>
        <w:tabs>
          <w:tab w:val="left" w:pos="1080"/>
        </w:tabs>
        <w:jc w:val="both"/>
        <w:rPr>
          <w:rFonts w:asciiTheme="majorBidi" w:hAnsiTheme="majorBidi" w:cstheme="majorBidi"/>
          <w:sz w:val="24"/>
          <w:szCs w:val="24"/>
        </w:rPr>
      </w:pPr>
      <w:r w:rsidRPr="00B2400B">
        <w:rPr>
          <w:rFonts w:asciiTheme="majorBidi" w:hAnsiTheme="majorBidi" w:cstheme="majorBidi"/>
          <w:sz w:val="24"/>
          <w:szCs w:val="24"/>
        </w:rPr>
        <w:t>QHL=</w:t>
      </w:r>
      <m:oMath>
        <m:nary>
          <m:naryPr>
            <m:chr m:val="∑"/>
            <m:limLoc m:val="undOvr"/>
            <m:subHide m:val="on"/>
            <m:supHide m:val="on"/>
            <m:ctrlPr>
              <w:rPr>
                <w:rFonts w:ascii="Cambria Math" w:hAnsiTheme="majorBidi" w:cstheme="majorBidi"/>
                <w:i/>
                <w:sz w:val="24"/>
                <w:szCs w:val="24"/>
              </w:rPr>
            </m:ctrlPr>
          </m:naryPr>
          <m:sub/>
          <m:sup/>
          <m:e>
            <m:r>
              <w:rPr>
                <w:rFonts w:ascii="Cambria Math" w:hAnsi="Cambria Math" w:cstheme="majorBidi"/>
                <w:sz w:val="24"/>
                <w:szCs w:val="24"/>
              </w:rPr>
              <m:t>Qloss</m:t>
            </m:r>
          </m:e>
        </m:nary>
      </m:oMath>
      <w:r w:rsidRPr="00B2400B">
        <w:rPr>
          <w:rFonts w:asciiTheme="majorBidi" w:hAnsiTheme="majorBidi" w:cstheme="majorBidi"/>
          <w:sz w:val="24"/>
          <w:szCs w:val="24"/>
        </w:rPr>
        <w:t xml:space="preserve">                                                    (2.17)</w:t>
      </w:r>
    </w:p>
    <w:p w:rsidR="00AF7586" w:rsidRDefault="00AF7586" w:rsidP="00F50D91">
      <w:pPr>
        <w:tabs>
          <w:tab w:val="left" w:pos="1080"/>
        </w:tabs>
        <w:jc w:val="both"/>
        <w:rPr>
          <w:rFonts w:asciiTheme="majorBidi" w:hAnsiTheme="majorBidi" w:cstheme="majorBidi"/>
          <w:sz w:val="24"/>
          <w:szCs w:val="24"/>
        </w:rPr>
      </w:pPr>
    </w:p>
    <w:p w:rsidR="00AF7586" w:rsidRDefault="00AF7586" w:rsidP="00F50D91">
      <w:pPr>
        <w:tabs>
          <w:tab w:val="left" w:pos="1080"/>
        </w:tabs>
        <w:jc w:val="both"/>
        <w:rPr>
          <w:rFonts w:asciiTheme="majorBidi" w:hAnsiTheme="majorBidi" w:cstheme="majorBidi"/>
          <w:sz w:val="24"/>
          <w:szCs w:val="24"/>
        </w:rPr>
      </w:pPr>
    </w:p>
    <w:p w:rsidR="00AF7586" w:rsidRDefault="00AF7586" w:rsidP="00F50D91">
      <w:pPr>
        <w:tabs>
          <w:tab w:val="left" w:pos="1080"/>
        </w:tabs>
        <w:jc w:val="both"/>
        <w:rPr>
          <w:rFonts w:asciiTheme="majorBidi" w:hAnsiTheme="majorBidi" w:cstheme="majorBidi"/>
          <w:sz w:val="24"/>
          <w:szCs w:val="24"/>
        </w:rPr>
      </w:pPr>
    </w:p>
    <w:p w:rsidR="00AF7586" w:rsidRDefault="00AF7586" w:rsidP="00F50D91">
      <w:pPr>
        <w:tabs>
          <w:tab w:val="left" w:pos="1080"/>
        </w:tabs>
        <w:jc w:val="both"/>
        <w:rPr>
          <w:rFonts w:asciiTheme="majorBidi" w:hAnsiTheme="majorBidi" w:cstheme="majorBidi"/>
          <w:sz w:val="24"/>
          <w:szCs w:val="24"/>
        </w:rPr>
      </w:pPr>
    </w:p>
    <w:p w:rsidR="00AF7586" w:rsidRDefault="00AF7586" w:rsidP="00F50D91">
      <w:pPr>
        <w:tabs>
          <w:tab w:val="left" w:pos="1080"/>
        </w:tabs>
        <w:jc w:val="both"/>
        <w:rPr>
          <w:rFonts w:asciiTheme="majorBidi" w:hAnsiTheme="majorBidi" w:cstheme="majorBidi"/>
          <w:sz w:val="24"/>
          <w:szCs w:val="24"/>
        </w:rPr>
      </w:pPr>
    </w:p>
    <w:p w:rsidR="00AF7586" w:rsidRPr="00B2400B" w:rsidRDefault="00AF7586" w:rsidP="00F50D91">
      <w:pPr>
        <w:tabs>
          <w:tab w:val="left" w:pos="1080"/>
        </w:tabs>
        <w:jc w:val="both"/>
        <w:rPr>
          <w:rFonts w:asciiTheme="majorBidi" w:hAnsiTheme="majorBidi" w:cstheme="majorBidi"/>
          <w:sz w:val="24"/>
          <w:szCs w:val="24"/>
        </w:rPr>
      </w:pPr>
    </w:p>
    <w:p w:rsidR="00F50D91" w:rsidRPr="00AF7586" w:rsidRDefault="00AF7586" w:rsidP="00AF7586">
      <w:pPr>
        <w:pStyle w:val="ListParagraph"/>
        <w:numPr>
          <w:ilvl w:val="1"/>
          <w:numId w:val="16"/>
        </w:numPr>
        <w:jc w:val="both"/>
        <w:rPr>
          <w:rFonts w:asciiTheme="majorBidi" w:hAnsiTheme="majorBidi" w:cstheme="majorBidi"/>
          <w:color w:val="0070C0"/>
          <w:sz w:val="24"/>
          <w:szCs w:val="24"/>
          <w:u w:val="single"/>
        </w:rPr>
      </w:pPr>
      <w:r>
        <w:rPr>
          <w:rFonts w:asciiTheme="majorBidi" w:hAnsiTheme="majorBidi" w:cstheme="majorBidi"/>
          <w:color w:val="0070C0"/>
          <w:sz w:val="24"/>
          <w:szCs w:val="24"/>
          <w:u w:val="single"/>
        </w:rPr>
        <w:lastRenderedPageBreak/>
        <w:t>C</w:t>
      </w:r>
      <w:r w:rsidR="00F50D91" w:rsidRPr="00AF7586">
        <w:rPr>
          <w:rFonts w:asciiTheme="majorBidi" w:hAnsiTheme="majorBidi" w:cstheme="majorBidi"/>
          <w:color w:val="0070C0"/>
          <w:sz w:val="24"/>
          <w:szCs w:val="24"/>
          <w:u w:val="single"/>
        </w:rPr>
        <w:t>ooling load calculation</w:t>
      </w:r>
    </w:p>
    <w:p w:rsidR="00F50D91" w:rsidRPr="00B2400B" w:rsidRDefault="00F50D91" w:rsidP="00F50D91">
      <w:pPr>
        <w:pStyle w:val="ListParagraph"/>
        <w:jc w:val="both"/>
        <w:rPr>
          <w:rFonts w:asciiTheme="majorBidi" w:hAnsiTheme="majorBidi" w:cstheme="majorBidi"/>
          <w:sz w:val="24"/>
          <w:szCs w:val="24"/>
        </w:rPr>
      </w:pPr>
    </w:p>
    <w:p w:rsidR="00F50D91" w:rsidRPr="00B2400B" w:rsidRDefault="00F50D91" w:rsidP="00F50D91">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Heat gain rate due to vertical sunlit walls</w:t>
      </w:r>
    </w:p>
    <w:p w:rsidR="00F50D91" w:rsidRPr="00B2400B" w:rsidRDefault="00F50D91" w:rsidP="00F50D91">
      <w:pPr>
        <w:jc w:val="both"/>
        <w:rPr>
          <w:rFonts w:asciiTheme="majorBidi" w:hAnsiTheme="majorBidi" w:cstheme="majorBidi"/>
          <w:sz w:val="24"/>
          <w:szCs w:val="24"/>
        </w:rPr>
      </w:pPr>
      <m:oMath>
        <m:r>
          <w:rPr>
            <w:rFonts w:ascii="Cambria Math" w:hAnsiTheme="majorBidi" w:cstheme="majorBidi"/>
            <w:sz w:val="24"/>
            <w:szCs w:val="24"/>
          </w:rPr>
          <m:t xml:space="preserve">  </m:t>
        </m:r>
        <m:r>
          <w:rPr>
            <w:rFonts w:ascii="Cambria Math" w:hAnsi="Cambria Math" w:cstheme="majorBidi"/>
            <w:sz w:val="24"/>
            <w:szCs w:val="24"/>
          </w:rPr>
          <m:t>Q</m:t>
        </m:r>
        <m:r>
          <w:rPr>
            <w:rFonts w:ascii="Cambria Math" w:hAnsiTheme="majorBidi" w:cstheme="majorBidi"/>
            <w:sz w:val="24"/>
            <w:szCs w:val="24"/>
          </w:rPr>
          <m:t>=</m:t>
        </m:r>
        <m:r>
          <w:rPr>
            <w:rFonts w:ascii="Cambria Math" w:hAnsi="Cambria Math" w:cstheme="majorBidi"/>
            <w:sz w:val="24"/>
            <w:szCs w:val="24"/>
          </w:rPr>
          <m:t>UA</m:t>
        </m:r>
        <m:d>
          <m:dPr>
            <m:ctrlPr>
              <w:rPr>
                <w:rFonts w:ascii="Cambria Math" w:hAnsiTheme="majorBidi" w:cstheme="majorBidi"/>
                <w:i/>
                <w:sz w:val="24"/>
                <w:szCs w:val="24"/>
              </w:rPr>
            </m:ctrlPr>
          </m:dPr>
          <m:e>
            <m:r>
              <w:rPr>
                <w:rFonts w:ascii="Cambria Math" w:hAnsi="Cambria Math" w:cstheme="majorBidi"/>
                <w:sz w:val="24"/>
                <w:szCs w:val="24"/>
              </w:rPr>
              <m:t>CLTD</m:t>
            </m:r>
          </m:e>
        </m:d>
        <m:r>
          <w:rPr>
            <w:rFonts w:ascii="Cambria Math" w:hAnsi="Cambria Math" w:cstheme="majorBidi"/>
            <w:sz w:val="24"/>
            <w:szCs w:val="24"/>
          </w:rPr>
          <m:t>corr</m:t>
        </m:r>
      </m:oMath>
      <w:r w:rsidRPr="00B2400B">
        <w:rPr>
          <w:rFonts w:asciiTheme="majorBidi" w:hAnsiTheme="majorBidi" w:cstheme="majorBidi"/>
          <w:sz w:val="24"/>
          <w:szCs w:val="24"/>
        </w:rPr>
        <w:t xml:space="preserve">                                                                                           (2.18)</w:t>
      </w:r>
    </w:p>
    <w:p w:rsidR="00F50D91" w:rsidRPr="00B2400B" w:rsidRDefault="005113C6" w:rsidP="00F50D91">
      <w:pPr>
        <w:jc w:val="both"/>
        <w:rPr>
          <w:rFonts w:asciiTheme="majorBidi" w:hAnsiTheme="majorBidi" w:cstheme="majorBidi"/>
          <w:sz w:val="24"/>
          <w:szCs w:val="24"/>
        </w:rPr>
      </w:pPr>
      <m:oMath>
        <m:d>
          <m:dPr>
            <m:ctrlPr>
              <w:rPr>
                <w:rFonts w:ascii="Cambria Math" w:hAnsiTheme="majorBidi" w:cstheme="majorBidi"/>
                <w:i/>
                <w:sz w:val="24"/>
                <w:szCs w:val="24"/>
              </w:rPr>
            </m:ctrlPr>
          </m:dPr>
          <m:e>
            <m:r>
              <w:rPr>
                <w:rFonts w:ascii="Cambria Math" w:hAnsi="Cambria Math" w:cstheme="majorBidi"/>
                <w:sz w:val="24"/>
                <w:szCs w:val="24"/>
              </w:rPr>
              <m:t>CLTD</m:t>
            </m:r>
          </m:e>
        </m:d>
        <m:r>
          <w:rPr>
            <w:rFonts w:ascii="Cambria Math" w:hAnsi="Cambria Math" w:cstheme="majorBidi"/>
            <w:sz w:val="24"/>
            <w:szCs w:val="24"/>
          </w:rPr>
          <m:t>corr</m:t>
        </m:r>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C</m:t>
            </m:r>
            <m:r>
              <w:rPr>
                <w:rFonts w:ascii="Cambria Math" w:hAnsi="Cambria Math" w:cstheme="majorBidi"/>
                <w:sz w:val="24"/>
                <w:szCs w:val="24"/>
              </w:rPr>
              <m:t>LTD</m:t>
            </m:r>
            <m:r>
              <w:rPr>
                <w:rFonts w:ascii="Cambria Math" w:hAnsiTheme="majorBidi" w:cstheme="majorBidi"/>
                <w:sz w:val="24"/>
                <w:szCs w:val="24"/>
              </w:rPr>
              <m:t>+</m:t>
            </m:r>
            <m:r>
              <w:rPr>
                <w:rFonts w:ascii="Cambria Math" w:hAnsi="Cambria Math" w:cstheme="majorBidi"/>
                <w:sz w:val="24"/>
                <w:szCs w:val="24"/>
              </w:rPr>
              <m:t>LM</m:t>
            </m:r>
          </m:e>
        </m:d>
        <m:r>
          <w:rPr>
            <w:rFonts w:ascii="Cambria Math" w:hAnsi="Cambria Math" w:cstheme="majorBidi"/>
            <w:sz w:val="24"/>
            <w:szCs w:val="24"/>
          </w:rPr>
          <m:t>k</m:t>
        </m:r>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25.5</m:t>
            </m:r>
            <m:r>
              <w:rPr>
                <w:rFonts w:asciiTheme="majorBidi" w:hAnsiTheme="majorBidi" w:cstheme="majorBidi"/>
                <w:sz w:val="24"/>
                <w:szCs w:val="24"/>
              </w:rPr>
              <m:t>-</m:t>
            </m:r>
            <m:r>
              <w:rPr>
                <w:rFonts w:ascii="Cambria Math" w:hAnsi="Cambria Math" w:cstheme="majorBidi"/>
                <w:sz w:val="24"/>
                <w:szCs w:val="24"/>
              </w:rPr>
              <m:t>Ti</m:t>
            </m:r>
          </m:e>
        </m:d>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T</m:t>
            </m:r>
            <m:r>
              <w:rPr>
                <w:rFonts w:ascii="Cambria Math" w:hAnsiTheme="majorBidi" w:cstheme="majorBidi"/>
                <w:sz w:val="24"/>
                <w:szCs w:val="24"/>
              </w:rPr>
              <m:t xml:space="preserve"> </m:t>
            </m:r>
            <m:r>
              <w:rPr>
                <w:rFonts w:ascii="Cambria Math" w:hAnsi="Cambria Math" w:cstheme="majorBidi"/>
                <w:sz w:val="24"/>
                <w:szCs w:val="24"/>
              </w:rPr>
              <m:t>o</m:t>
            </m:r>
            <m:r>
              <w:rPr>
                <w:rFonts w:ascii="Cambria Math" w:hAnsiTheme="majorBidi" w:cstheme="majorBidi"/>
                <w:sz w:val="24"/>
                <w:szCs w:val="24"/>
              </w:rPr>
              <m:t>,</m:t>
            </m:r>
            <m:r>
              <w:rPr>
                <w:rFonts w:ascii="Cambria Math" w:hAnsi="Cambria Math" w:cstheme="majorBidi"/>
                <w:sz w:val="24"/>
                <w:szCs w:val="24"/>
              </w:rPr>
              <m:t>m</m:t>
            </m:r>
            <m:r>
              <w:rPr>
                <w:rFonts w:asciiTheme="majorBidi" w:hAnsiTheme="majorBidi" w:cstheme="majorBidi"/>
                <w:sz w:val="24"/>
                <w:szCs w:val="24"/>
              </w:rPr>
              <m:t>-</m:t>
            </m:r>
            <m:r>
              <w:rPr>
                <w:rFonts w:ascii="Cambria Math" w:hAnsiTheme="majorBidi" w:cstheme="majorBidi"/>
                <w:sz w:val="24"/>
                <w:szCs w:val="24"/>
              </w:rPr>
              <m:t>29.4</m:t>
            </m:r>
          </m:e>
        </m:d>
      </m:oMath>
      <w:r w:rsidR="00F50D91" w:rsidRPr="00B2400B">
        <w:rPr>
          <w:rFonts w:asciiTheme="majorBidi" w:hAnsiTheme="majorBidi" w:cstheme="majorBidi"/>
          <w:sz w:val="24"/>
          <w:szCs w:val="24"/>
        </w:rPr>
        <w:t xml:space="preserve">                    (2.19)</w:t>
      </w:r>
    </w:p>
    <w:p w:rsidR="00F50D91" w:rsidRPr="00B2400B" w:rsidRDefault="00F50D91" w:rsidP="00F50D91">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Heat gain rate due to sunlit windows:</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Qconv</m:t>
        </m:r>
        <m:r>
          <w:rPr>
            <w:rFonts w:ascii="Cambria Math" w:hAnsiTheme="majorBidi" w:cstheme="majorBidi"/>
            <w:sz w:val="24"/>
            <w:szCs w:val="24"/>
          </w:rPr>
          <m:t>=</m:t>
        </m:r>
        <m:r>
          <w:rPr>
            <w:rFonts w:ascii="Cambria Math" w:hAnsi="Cambria Math" w:cstheme="majorBidi"/>
            <w:sz w:val="24"/>
            <w:szCs w:val="24"/>
          </w:rPr>
          <m:t>UA</m:t>
        </m:r>
        <m:d>
          <m:dPr>
            <m:ctrlPr>
              <w:rPr>
                <w:rFonts w:ascii="Cambria Math" w:hAnsiTheme="majorBidi" w:cstheme="majorBidi"/>
                <w:i/>
                <w:sz w:val="24"/>
                <w:szCs w:val="24"/>
              </w:rPr>
            </m:ctrlPr>
          </m:dPr>
          <m:e>
            <m:r>
              <w:rPr>
                <w:rFonts w:ascii="Cambria Math" w:hAnsi="Cambria Math" w:cstheme="majorBidi"/>
                <w:sz w:val="24"/>
                <w:szCs w:val="24"/>
              </w:rPr>
              <m:t>CLTD</m:t>
            </m:r>
          </m:e>
        </m:d>
        <m:r>
          <w:rPr>
            <w:rFonts w:ascii="Cambria Math" w:hAnsi="Cambria Math" w:cstheme="majorBidi"/>
            <w:sz w:val="24"/>
            <w:szCs w:val="24"/>
          </w:rPr>
          <m:t>corr</m:t>
        </m:r>
      </m:oMath>
      <w:r w:rsidRPr="00B2400B">
        <w:rPr>
          <w:rFonts w:asciiTheme="majorBidi" w:hAnsiTheme="majorBidi" w:cstheme="majorBidi"/>
          <w:sz w:val="24"/>
          <w:szCs w:val="24"/>
        </w:rPr>
        <w:t xml:space="preserve">                                                                                    (2.20)</w:t>
      </w:r>
    </w:p>
    <w:p w:rsidR="00F50D91" w:rsidRPr="00B2400B" w:rsidRDefault="005113C6" w:rsidP="00F50D91">
      <w:pPr>
        <w:jc w:val="both"/>
        <w:rPr>
          <w:rFonts w:asciiTheme="majorBidi" w:hAnsiTheme="majorBidi" w:cstheme="majorBidi"/>
          <w:sz w:val="24"/>
          <w:szCs w:val="24"/>
        </w:rPr>
      </w:pPr>
      <m:oMath>
        <m:d>
          <m:dPr>
            <m:ctrlPr>
              <w:rPr>
                <w:rFonts w:ascii="Cambria Math" w:hAnsiTheme="majorBidi" w:cstheme="majorBidi"/>
                <w:i/>
                <w:sz w:val="24"/>
                <w:szCs w:val="24"/>
              </w:rPr>
            </m:ctrlPr>
          </m:dPr>
          <m:e>
            <m:r>
              <w:rPr>
                <w:rFonts w:ascii="Cambria Math" w:hAnsi="Cambria Math" w:cstheme="majorBidi"/>
                <w:sz w:val="24"/>
                <w:szCs w:val="24"/>
              </w:rPr>
              <m:t>CLTD</m:t>
            </m:r>
          </m:e>
        </m:d>
        <m:r>
          <w:rPr>
            <w:rFonts w:ascii="Cambria Math" w:hAnsi="Cambria Math" w:cstheme="majorBidi"/>
            <w:sz w:val="24"/>
            <w:szCs w:val="24"/>
          </w:rPr>
          <m:t>corr</m:t>
        </m:r>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CLTD</m:t>
            </m:r>
            <m:r>
              <w:rPr>
                <w:rFonts w:ascii="Cambria Math" w:hAnsiTheme="majorBidi" w:cstheme="majorBidi"/>
                <w:sz w:val="24"/>
                <w:szCs w:val="24"/>
              </w:rPr>
              <m:t>+</m:t>
            </m:r>
            <m:r>
              <w:rPr>
                <w:rFonts w:ascii="Cambria Math" w:hAnsi="Cambria Math" w:cstheme="majorBidi"/>
                <w:sz w:val="24"/>
                <w:szCs w:val="24"/>
              </w:rPr>
              <m:t>LM</m:t>
            </m:r>
          </m:e>
        </m:d>
        <m:r>
          <w:rPr>
            <w:rFonts w:ascii="Cambria Math" w:hAnsi="Cambria Math" w:cstheme="majorBidi"/>
            <w:sz w:val="24"/>
            <w:szCs w:val="24"/>
          </w:rPr>
          <m:t>k</m:t>
        </m:r>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25.5</m:t>
            </m:r>
            <m:r>
              <w:rPr>
                <w:rFonts w:asciiTheme="majorBidi" w:hAnsiTheme="majorBidi" w:cstheme="majorBidi"/>
                <w:sz w:val="24"/>
                <w:szCs w:val="24"/>
              </w:rPr>
              <m:t>-</m:t>
            </m:r>
            <m:r>
              <w:rPr>
                <w:rFonts w:ascii="Cambria Math" w:hAnsi="Cambria Math" w:cstheme="majorBidi"/>
                <w:sz w:val="24"/>
                <w:szCs w:val="24"/>
              </w:rPr>
              <m:t>Ti</m:t>
            </m:r>
          </m:e>
        </m:d>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T</m:t>
            </m:r>
            <m:r>
              <w:rPr>
                <w:rFonts w:ascii="Cambria Math" w:hAnsiTheme="majorBidi" w:cstheme="majorBidi"/>
                <w:sz w:val="24"/>
                <w:szCs w:val="24"/>
              </w:rPr>
              <m:t xml:space="preserve"> </m:t>
            </m:r>
            <m:r>
              <w:rPr>
                <w:rFonts w:ascii="Cambria Math" w:hAnsi="Cambria Math" w:cstheme="majorBidi"/>
                <w:sz w:val="24"/>
                <w:szCs w:val="24"/>
              </w:rPr>
              <m:t>o</m:t>
            </m:r>
            <m:r>
              <w:rPr>
                <w:rFonts w:ascii="Cambria Math" w:hAnsiTheme="majorBidi" w:cstheme="majorBidi"/>
                <w:sz w:val="24"/>
                <w:szCs w:val="24"/>
              </w:rPr>
              <m:t>,</m:t>
            </m:r>
            <m:r>
              <w:rPr>
                <w:rFonts w:ascii="Cambria Math" w:hAnsi="Cambria Math" w:cstheme="majorBidi"/>
                <w:sz w:val="24"/>
                <w:szCs w:val="24"/>
              </w:rPr>
              <m:t>m</m:t>
            </m:r>
            <m:r>
              <w:rPr>
                <w:rFonts w:asciiTheme="majorBidi" w:hAnsiTheme="majorBidi" w:cstheme="majorBidi"/>
                <w:sz w:val="24"/>
                <w:szCs w:val="24"/>
              </w:rPr>
              <m:t>-</m:t>
            </m:r>
            <m:r>
              <w:rPr>
                <w:rFonts w:ascii="Cambria Math" w:hAnsiTheme="majorBidi" w:cstheme="majorBidi"/>
                <w:sz w:val="24"/>
                <w:szCs w:val="24"/>
              </w:rPr>
              <m:t>29.4</m:t>
            </m:r>
          </m:e>
        </m:d>
      </m:oMath>
      <w:r w:rsidR="00F50D91" w:rsidRPr="00B2400B">
        <w:rPr>
          <w:rFonts w:asciiTheme="majorBidi" w:hAnsiTheme="majorBidi" w:cstheme="majorBidi"/>
          <w:sz w:val="24"/>
          <w:szCs w:val="24"/>
        </w:rPr>
        <w:t xml:space="preserve">                    (2.21)</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Qtrans</m:t>
        </m:r>
        <m:r>
          <w:rPr>
            <w:rFonts w:ascii="Cambria Math" w:hAnsiTheme="majorBidi" w:cstheme="majorBidi"/>
            <w:sz w:val="24"/>
            <w:szCs w:val="24"/>
          </w:rPr>
          <m:t>=</m:t>
        </m:r>
        <m:r>
          <w:rPr>
            <w:rFonts w:ascii="Cambria Math" w:hAnsi="Cambria Math" w:cstheme="majorBidi"/>
            <w:sz w:val="24"/>
            <w:szCs w:val="24"/>
          </w:rPr>
          <m:t>A</m:t>
        </m:r>
        <m:r>
          <w:rPr>
            <w:rFonts w:asciiTheme="majorBidi" w:hAnsi="Cambria Math" w:cstheme="majorBidi"/>
            <w:sz w:val="24"/>
            <w:szCs w:val="24"/>
          </w:rPr>
          <m:t>*</m:t>
        </m:r>
        <m:r>
          <w:rPr>
            <w:rFonts w:ascii="Cambria Math" w:hAnsi="Cambria Math" w:cstheme="majorBidi"/>
            <w:sz w:val="24"/>
            <w:szCs w:val="24"/>
          </w:rPr>
          <m:t>SHG</m:t>
        </m:r>
        <m:r>
          <w:rPr>
            <w:rFonts w:asciiTheme="majorBidi" w:hAnsi="Cambria Math" w:cstheme="majorBidi"/>
            <w:sz w:val="24"/>
            <w:szCs w:val="24"/>
          </w:rPr>
          <m:t>*</m:t>
        </m:r>
        <m:r>
          <w:rPr>
            <w:rFonts w:ascii="Cambria Math" w:hAnsi="Cambria Math" w:cstheme="majorBidi"/>
            <w:sz w:val="24"/>
            <w:szCs w:val="24"/>
          </w:rPr>
          <m:t>SC</m:t>
        </m:r>
        <m:r>
          <w:rPr>
            <w:rFonts w:asciiTheme="majorBidi" w:hAnsi="Cambria Math" w:cstheme="majorBidi"/>
            <w:sz w:val="24"/>
            <w:szCs w:val="24"/>
          </w:rPr>
          <m:t>*</m:t>
        </m:r>
        <m:r>
          <w:rPr>
            <w:rFonts w:ascii="Cambria Math" w:hAnsi="Cambria Math" w:cstheme="majorBidi"/>
            <w:sz w:val="24"/>
            <w:szCs w:val="24"/>
          </w:rPr>
          <m:t>CLF</m:t>
        </m:r>
      </m:oMath>
      <w:r w:rsidRPr="00B2400B">
        <w:rPr>
          <w:rFonts w:asciiTheme="majorBidi" w:hAnsiTheme="majorBidi" w:cstheme="majorBidi"/>
          <w:sz w:val="24"/>
          <w:szCs w:val="24"/>
        </w:rPr>
        <w:t xml:space="preserve">                                                                            (2.22)</w:t>
      </w:r>
    </w:p>
    <w:p w:rsidR="00F50D91" w:rsidRPr="00B2400B" w:rsidRDefault="00F50D91" w:rsidP="00F50D91">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Heat gain from partitions:</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Qpartition</m:t>
        </m:r>
        <m:r>
          <w:rPr>
            <w:rFonts w:ascii="Cambria Math" w:hAnsiTheme="majorBidi" w:cstheme="majorBidi"/>
            <w:sz w:val="24"/>
            <w:szCs w:val="24"/>
          </w:rPr>
          <m:t>=</m:t>
        </m:r>
        <m:r>
          <w:rPr>
            <w:rFonts w:ascii="Cambria Math" w:hAnsi="Cambria Math" w:cstheme="majorBidi"/>
            <w:sz w:val="24"/>
            <w:szCs w:val="24"/>
          </w:rPr>
          <m:t>UpAp</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Tun</m:t>
        </m:r>
        <m:r>
          <w:rPr>
            <w:rFonts w:ascii="Cambria Math" w:hAnsiTheme="majorBidi" w:cstheme="majorBidi"/>
            <w:sz w:val="24"/>
            <w:szCs w:val="24"/>
          </w:rPr>
          <m:t>)</m:t>
        </m:r>
      </m:oMath>
      <w:r w:rsidRPr="00B2400B">
        <w:rPr>
          <w:rFonts w:asciiTheme="majorBidi" w:hAnsiTheme="majorBidi" w:cstheme="majorBidi"/>
          <w:sz w:val="24"/>
          <w:szCs w:val="24"/>
        </w:rPr>
        <w:t xml:space="preserve">                                                                        (2.23)</w:t>
      </w:r>
    </w:p>
    <w:p w:rsidR="00F50D91" w:rsidRPr="00B2400B" w:rsidRDefault="00F50D91" w:rsidP="00F50D91">
      <w:pPr>
        <w:pStyle w:val="ListParagraph"/>
        <w:numPr>
          <w:ilvl w:val="0"/>
          <w:numId w:val="6"/>
        </w:numPr>
        <w:tabs>
          <w:tab w:val="left" w:pos="1080"/>
        </w:tabs>
        <w:ind w:left="990" w:firstLine="0"/>
        <w:jc w:val="both"/>
        <w:rPr>
          <w:rFonts w:asciiTheme="majorBidi" w:hAnsiTheme="majorBidi" w:cstheme="majorBidi"/>
          <w:sz w:val="24"/>
          <w:szCs w:val="24"/>
        </w:rPr>
      </w:pPr>
      <w:r w:rsidRPr="00B2400B">
        <w:rPr>
          <w:rFonts w:asciiTheme="majorBidi" w:hAnsiTheme="majorBidi" w:cstheme="majorBidi"/>
          <w:sz w:val="24"/>
          <w:szCs w:val="24"/>
        </w:rPr>
        <w:t>Heat gain from  floor:</w:t>
      </w:r>
    </w:p>
    <w:p w:rsidR="00F50D91" w:rsidRPr="00B2400B" w:rsidRDefault="00F50D91" w:rsidP="00F50D91">
      <w:pPr>
        <w:jc w:val="both"/>
        <w:rPr>
          <w:rFonts w:asciiTheme="majorBidi" w:hAnsiTheme="majorBidi" w:cstheme="majorBidi"/>
          <w:sz w:val="24"/>
          <w:szCs w:val="24"/>
        </w:rPr>
      </w:pPr>
      <m:oMath>
        <m:r>
          <w:rPr>
            <w:rFonts w:ascii="Cambria Math" w:hAnsi="Cambria Math" w:cstheme="majorBidi"/>
            <w:sz w:val="24"/>
            <w:szCs w:val="24"/>
          </w:rPr>
          <m:t>Qf</m:t>
        </m:r>
        <m:r>
          <w:rPr>
            <w:rFonts w:ascii="Cambria Math" w:hAnsiTheme="majorBidi" w:cstheme="majorBidi"/>
            <w:sz w:val="24"/>
            <w:szCs w:val="24"/>
          </w:rPr>
          <m:t>=</m:t>
        </m:r>
        <m:r>
          <w:rPr>
            <w:rFonts w:ascii="Cambria Math" w:hAnsi="Cambria Math" w:cstheme="majorBidi"/>
            <w:sz w:val="24"/>
            <w:szCs w:val="24"/>
          </w:rPr>
          <m:t>UfAf</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Tg</m:t>
        </m:r>
        <m:r>
          <w:rPr>
            <w:rFonts w:ascii="Cambria Math" w:hAnsiTheme="majorBidi" w:cstheme="majorBidi"/>
            <w:sz w:val="24"/>
            <w:szCs w:val="24"/>
          </w:rPr>
          <m:t>)</m:t>
        </m:r>
      </m:oMath>
      <w:r w:rsidRPr="00B2400B">
        <w:rPr>
          <w:rFonts w:asciiTheme="majorBidi" w:hAnsiTheme="majorBidi" w:cstheme="majorBidi"/>
          <w:sz w:val="24"/>
          <w:szCs w:val="24"/>
        </w:rPr>
        <w:t xml:space="preserve">                                                                                         (2.24)</w:t>
      </w:r>
    </w:p>
    <w:p w:rsidR="00F50D91" w:rsidRPr="00B2400B" w:rsidRDefault="00F50D91" w:rsidP="00F50D91">
      <w:pPr>
        <w:pStyle w:val="ListParagraph"/>
        <w:numPr>
          <w:ilvl w:val="0"/>
          <w:numId w:val="6"/>
        </w:numPr>
        <w:tabs>
          <w:tab w:val="left" w:pos="1080"/>
        </w:tabs>
        <w:ind w:left="1080" w:hanging="90"/>
        <w:jc w:val="both"/>
        <w:rPr>
          <w:rFonts w:asciiTheme="majorBidi" w:hAnsiTheme="majorBidi" w:cstheme="majorBidi"/>
          <w:sz w:val="24"/>
          <w:szCs w:val="24"/>
        </w:rPr>
      </w:pPr>
      <w:r w:rsidRPr="00B2400B">
        <w:rPr>
          <w:rFonts w:asciiTheme="majorBidi" w:hAnsiTheme="majorBidi" w:cstheme="majorBidi"/>
          <w:sz w:val="24"/>
          <w:szCs w:val="24"/>
        </w:rPr>
        <w:t>Heat gain from doors:</w:t>
      </w:r>
    </w:p>
    <w:p w:rsidR="00F50D91" w:rsidRPr="00B2400B" w:rsidRDefault="00F50D91" w:rsidP="00F50D91">
      <w:pPr>
        <w:tabs>
          <w:tab w:val="left" w:pos="1080"/>
        </w:tabs>
        <w:jc w:val="both"/>
        <w:rPr>
          <w:rFonts w:asciiTheme="majorBidi" w:hAnsiTheme="majorBidi" w:cstheme="majorBidi"/>
          <w:sz w:val="24"/>
          <w:szCs w:val="24"/>
        </w:rPr>
      </w:pPr>
      <m:oMath>
        <m:r>
          <w:rPr>
            <w:rFonts w:ascii="Cambria Math" w:hAnsi="Cambria Math" w:cstheme="majorBidi"/>
            <w:sz w:val="24"/>
            <w:szCs w:val="24"/>
          </w:rPr>
          <m:t>Qd</m:t>
        </m:r>
        <m:r>
          <w:rPr>
            <w:rFonts w:ascii="Cambria Math" w:hAnsiTheme="majorBidi" w:cstheme="majorBidi"/>
            <w:sz w:val="24"/>
            <w:szCs w:val="24"/>
          </w:rPr>
          <m:t>=</m:t>
        </m:r>
        <m:r>
          <w:rPr>
            <w:rFonts w:ascii="Cambria Math" w:hAnsi="Cambria Math" w:cstheme="majorBidi"/>
            <w:sz w:val="24"/>
            <w:szCs w:val="24"/>
          </w:rPr>
          <m:t>UdAd</m:t>
        </m:r>
        <m:r>
          <w:rPr>
            <w:rFonts w:ascii="Cambria Math" w:hAnsiTheme="majorBidi" w:cstheme="majorBidi"/>
            <w:sz w:val="24"/>
            <w:szCs w:val="24"/>
          </w:rPr>
          <m:t>(</m:t>
        </m:r>
        <m:r>
          <w:rPr>
            <w:rFonts w:ascii="Cambria Math" w:hAnsi="Cambria Math" w:cstheme="majorBidi"/>
            <w:sz w:val="24"/>
            <w:szCs w:val="24"/>
          </w:rPr>
          <m:t>T</m:t>
        </m:r>
        <m:r>
          <w:rPr>
            <w:rFonts w:ascii="Cambria Math" w:hAnsi="Cambria Math" w:cstheme="majorBidi"/>
            <w:sz w:val="24"/>
            <w:szCs w:val="24"/>
          </w:rPr>
          <m:t>i</m:t>
        </m:r>
        <m:r>
          <w:rPr>
            <w:rFonts w:asciiTheme="majorBidi" w:hAnsiTheme="majorBidi" w:cstheme="majorBidi"/>
            <w:sz w:val="24"/>
            <w:szCs w:val="24"/>
          </w:rPr>
          <m:t>-</m:t>
        </m:r>
        <m:r>
          <w:rPr>
            <w:rFonts w:ascii="Cambria Math" w:hAnsi="Cambria Math" w:cstheme="majorBidi"/>
            <w:sz w:val="24"/>
            <w:szCs w:val="24"/>
          </w:rPr>
          <m:t>Tun</m:t>
        </m:r>
        <m:r>
          <w:rPr>
            <w:rFonts w:ascii="Cambria Math" w:hAnsiTheme="majorBidi" w:cstheme="majorBidi"/>
            <w:sz w:val="24"/>
            <w:szCs w:val="24"/>
          </w:rPr>
          <m:t>)</m:t>
        </m:r>
      </m:oMath>
      <w:r w:rsidRPr="00B2400B">
        <w:rPr>
          <w:rFonts w:asciiTheme="majorBidi" w:hAnsiTheme="majorBidi" w:cstheme="majorBidi"/>
          <w:sz w:val="24"/>
          <w:szCs w:val="24"/>
        </w:rPr>
        <w:t xml:space="preserve">                                                                                       (2.25)                                                                              </w:t>
      </w:r>
    </w:p>
    <w:p w:rsidR="00F50D91" w:rsidRPr="00B2400B" w:rsidRDefault="00F50D91" w:rsidP="00F50D91">
      <w:pPr>
        <w:pStyle w:val="ListParagraph"/>
        <w:numPr>
          <w:ilvl w:val="0"/>
          <w:numId w:val="6"/>
        </w:numPr>
        <w:tabs>
          <w:tab w:val="left" w:pos="1080"/>
        </w:tabs>
        <w:ind w:left="1080" w:hanging="90"/>
        <w:jc w:val="both"/>
        <w:rPr>
          <w:rFonts w:asciiTheme="majorBidi" w:hAnsiTheme="majorBidi" w:cstheme="majorBidi"/>
          <w:sz w:val="24"/>
          <w:szCs w:val="24"/>
        </w:rPr>
      </w:pPr>
      <w:r w:rsidRPr="00B2400B">
        <w:rPr>
          <w:rFonts w:asciiTheme="majorBidi" w:hAnsiTheme="majorBidi" w:cstheme="majorBidi"/>
          <w:sz w:val="24"/>
          <w:szCs w:val="24"/>
        </w:rPr>
        <w:t>Heat gain from occupants, lights, appliances:</w:t>
      </w:r>
    </w:p>
    <w:p w:rsidR="00F50D91" w:rsidRPr="00B2400B" w:rsidRDefault="00F50D91" w:rsidP="00F50D91">
      <w:pPr>
        <w:tabs>
          <w:tab w:val="left" w:pos="1080"/>
        </w:tabs>
        <w:jc w:val="both"/>
        <w:rPr>
          <w:rFonts w:asciiTheme="majorBidi" w:hAnsiTheme="majorBidi" w:cstheme="majorBidi"/>
          <w:iCs/>
          <w:sz w:val="24"/>
          <w:szCs w:val="24"/>
        </w:rPr>
      </w:pPr>
      <m:oMath>
        <m:r>
          <w:rPr>
            <w:rFonts w:ascii="Cambria Math" w:hAnsi="Cambria Math" w:cstheme="majorBidi"/>
            <w:sz w:val="24"/>
            <w:szCs w:val="24"/>
          </w:rPr>
          <m:t>Qocc</m:t>
        </m:r>
        <m:r>
          <w:rPr>
            <w:rFonts w:ascii="Cambria Math" w:hAnsiTheme="majorBidi" w:cstheme="majorBidi"/>
            <w:sz w:val="24"/>
            <w:szCs w:val="24"/>
          </w:rPr>
          <m:t>=</m:t>
        </m:r>
        <m:r>
          <w:rPr>
            <w:rFonts w:ascii="Cambria Math" w:hAnsi="Cambria Math" w:cstheme="majorBidi"/>
            <w:sz w:val="24"/>
            <w:szCs w:val="24"/>
          </w:rPr>
          <m:t>n</m:t>
        </m:r>
        <m:d>
          <m:dPr>
            <m:ctrlPr>
              <w:rPr>
                <w:rFonts w:ascii="Cambria Math" w:hAnsiTheme="majorBidi" w:cstheme="majorBidi"/>
                <w:i/>
                <w:sz w:val="24"/>
                <w:szCs w:val="24"/>
              </w:rPr>
            </m:ctrlPr>
          </m:dPr>
          <m:e>
            <m:r>
              <w:rPr>
                <w:rFonts w:ascii="Cambria Math" w:hAnsi="Cambria Math" w:cstheme="majorBidi"/>
                <w:sz w:val="24"/>
                <w:szCs w:val="24"/>
              </w:rPr>
              <m:t>Qsens</m:t>
            </m:r>
            <m:d>
              <m:dPr>
                <m:ctrlPr>
                  <w:rPr>
                    <w:rFonts w:ascii="Cambria Math" w:hAnsiTheme="majorBidi" w:cstheme="majorBidi"/>
                    <w:i/>
                    <w:sz w:val="24"/>
                    <w:szCs w:val="24"/>
                  </w:rPr>
                </m:ctrlPr>
              </m:dPr>
              <m:e>
                <m:r>
                  <w:rPr>
                    <w:rFonts w:ascii="Cambria Math" w:hAnsi="Cambria Math" w:cstheme="majorBidi"/>
                    <w:sz w:val="24"/>
                    <w:szCs w:val="24"/>
                  </w:rPr>
                  <m:t>CLF</m:t>
                </m:r>
              </m:e>
            </m:d>
            <m:r>
              <w:rPr>
                <w:rFonts w:ascii="Cambria Math" w:hAnsi="Cambria Math" w:cstheme="majorBidi"/>
                <w:sz w:val="24"/>
                <w:szCs w:val="24"/>
              </w:rPr>
              <m:t>occ</m:t>
            </m:r>
            <m:r>
              <w:rPr>
                <w:rFonts w:ascii="Cambria Math" w:hAnsiTheme="majorBidi" w:cstheme="majorBidi"/>
                <w:sz w:val="24"/>
                <w:szCs w:val="24"/>
              </w:rPr>
              <m:t>+</m:t>
            </m:r>
            <m:r>
              <w:rPr>
                <w:rFonts w:ascii="Cambria Math" w:hAnsi="Cambria Math" w:cstheme="majorBidi"/>
                <w:sz w:val="24"/>
                <w:szCs w:val="24"/>
              </w:rPr>
              <m:t>Qlatent</m:t>
            </m:r>
          </m:e>
        </m:d>
      </m:oMath>
      <w:r w:rsidRPr="00B2400B">
        <w:rPr>
          <w:rFonts w:asciiTheme="majorBidi" w:hAnsiTheme="majorBidi" w:cstheme="majorBidi"/>
          <w:sz w:val="24"/>
          <w:szCs w:val="24"/>
        </w:rPr>
        <w:t xml:space="preserve">                                                             (2.26)</w:t>
      </w:r>
    </w:p>
    <w:p w:rsidR="00F50D91" w:rsidRPr="00B2400B" w:rsidRDefault="00F50D91" w:rsidP="00F50D91">
      <w:pPr>
        <w:tabs>
          <w:tab w:val="left" w:pos="1080"/>
        </w:tabs>
        <w:jc w:val="both"/>
        <w:rPr>
          <w:rFonts w:asciiTheme="majorBidi" w:hAnsiTheme="majorBidi" w:cstheme="majorBidi"/>
          <w:sz w:val="24"/>
          <w:szCs w:val="24"/>
        </w:rPr>
      </w:pPr>
      <m:oMath>
        <m:r>
          <w:rPr>
            <w:rFonts w:ascii="Cambria Math" w:hAnsi="Cambria Math" w:cstheme="majorBidi"/>
            <w:sz w:val="24"/>
            <w:szCs w:val="24"/>
          </w:rPr>
          <m:t>Qlig</m:t>
        </m:r>
        <m:r>
          <w:rPr>
            <w:rFonts w:asciiTheme="majorBidi" w:hAnsi="Cambria Math" w:cstheme="majorBidi"/>
            <w:sz w:val="24"/>
            <w:szCs w:val="24"/>
          </w:rPr>
          <m:t>h</m:t>
        </m:r>
        <m:r>
          <w:rPr>
            <w:rFonts w:ascii="Cambria Math" w:hAnsi="Cambria Math" w:cstheme="majorBidi"/>
            <w:sz w:val="24"/>
            <w:szCs w:val="24"/>
          </w:rPr>
          <m:t>t</m:t>
        </m:r>
        <m:r>
          <w:rPr>
            <w:rFonts w:ascii="Cambria Math" w:hAnsiTheme="majorBidi" w:cstheme="majorBidi"/>
            <w:sz w:val="24"/>
            <w:szCs w:val="24"/>
          </w:rPr>
          <m:t>=</m:t>
        </m:r>
        <m:r>
          <w:rPr>
            <w:rFonts w:ascii="Cambria Math" w:hAnsi="Cambria Math" w:cstheme="majorBidi"/>
            <w:sz w:val="24"/>
            <w:szCs w:val="24"/>
          </w:rPr>
          <m:t>A</m:t>
        </m:r>
        <m:r>
          <w:rPr>
            <w:rFonts w:asciiTheme="majorBidi" w:hAnsiTheme="majorBidi" w:cstheme="majorBidi"/>
            <w:sz w:val="24"/>
            <w:szCs w:val="24"/>
          </w:rPr>
          <m:t>×</m:t>
        </m:r>
        <m:r>
          <w:rPr>
            <w:rFonts w:ascii="Cambria Math" w:hAnsi="Cambria Math" w:cstheme="majorBidi"/>
            <w:sz w:val="24"/>
            <w:szCs w:val="24"/>
          </w:rPr>
          <m:t>lig</m:t>
        </m:r>
        <m:r>
          <w:rPr>
            <w:rFonts w:asciiTheme="majorBidi" w:hAnsi="Cambria Math" w:cstheme="majorBidi"/>
            <w:sz w:val="24"/>
            <w:szCs w:val="24"/>
          </w:rPr>
          <m:t>h</m:t>
        </m:r>
        <m:r>
          <w:rPr>
            <w:rFonts w:ascii="Cambria Math" w:hAnsi="Cambria Math" w:cstheme="majorBidi"/>
            <w:sz w:val="24"/>
            <w:szCs w:val="24"/>
          </w:rPr>
          <m:t>t</m:t>
        </m:r>
        <m:r>
          <w:rPr>
            <w:rFonts w:ascii="Cambria Math" w:hAnsiTheme="majorBidi" w:cstheme="majorBidi"/>
            <w:sz w:val="24"/>
            <w:szCs w:val="24"/>
          </w:rPr>
          <m:t xml:space="preserve"> </m:t>
        </m:r>
        <m:r>
          <w:rPr>
            <w:rFonts w:ascii="Cambria Math" w:hAnsi="Cambria Math" w:cstheme="majorBidi"/>
            <w:sz w:val="24"/>
            <w:szCs w:val="24"/>
          </w:rPr>
          <m:t>intensity</m:t>
        </m:r>
        <m:r>
          <w:rPr>
            <w:rFonts w:asciiTheme="majorBidi" w:hAnsiTheme="majorBidi" w:cstheme="majorBidi"/>
            <w:sz w:val="24"/>
            <w:szCs w:val="24"/>
          </w:rPr>
          <m:t>×</m:t>
        </m:r>
        <m:r>
          <w:rPr>
            <w:rFonts w:ascii="Cambria Math" w:hAnsi="Cambria Math" w:cstheme="majorBidi"/>
            <w:sz w:val="24"/>
            <w:szCs w:val="24"/>
          </w:rPr>
          <m:t>DF</m:t>
        </m:r>
      </m:oMath>
      <w:r w:rsidRPr="00B2400B">
        <w:rPr>
          <w:rFonts w:asciiTheme="majorBidi" w:hAnsiTheme="majorBidi" w:cstheme="majorBidi"/>
          <w:sz w:val="24"/>
          <w:szCs w:val="24"/>
        </w:rPr>
        <w:t xml:space="preserve">                                                                  (2.27)                          </w:t>
      </w:r>
    </w:p>
    <w:p w:rsidR="00F50D91" w:rsidRPr="00B2400B" w:rsidRDefault="00F50D91" w:rsidP="00F50D91">
      <w:pPr>
        <w:pStyle w:val="ListParagraph"/>
        <w:numPr>
          <w:ilvl w:val="0"/>
          <w:numId w:val="6"/>
        </w:numPr>
        <w:tabs>
          <w:tab w:val="left" w:pos="1080"/>
        </w:tabs>
        <w:ind w:left="1080" w:hanging="90"/>
        <w:jc w:val="both"/>
        <w:rPr>
          <w:rFonts w:asciiTheme="majorBidi" w:hAnsiTheme="majorBidi" w:cstheme="majorBidi"/>
          <w:sz w:val="24"/>
          <w:szCs w:val="24"/>
        </w:rPr>
      </w:pPr>
      <w:r w:rsidRPr="00B2400B">
        <w:rPr>
          <w:rFonts w:asciiTheme="majorBidi" w:hAnsiTheme="majorBidi" w:cstheme="majorBidi"/>
          <w:sz w:val="24"/>
          <w:szCs w:val="24"/>
        </w:rPr>
        <w:t>Heat gain due to ventilation:</w:t>
      </w:r>
    </w:p>
    <w:p w:rsidR="00F50D91" w:rsidRPr="00B2400B" w:rsidRDefault="00F50D91" w:rsidP="00F50D91">
      <w:pPr>
        <w:jc w:val="both"/>
        <w:rPr>
          <w:rFonts w:asciiTheme="majorBidi" w:hAnsiTheme="majorBidi" w:cstheme="majorBidi"/>
          <w:sz w:val="24"/>
          <w:szCs w:val="24"/>
        </w:rPr>
      </w:pPr>
      <w:r w:rsidRPr="00B2400B">
        <w:rPr>
          <w:rFonts w:asciiTheme="majorBidi" w:hAnsiTheme="majorBidi" w:cstheme="majorBidi"/>
          <w:sz w:val="24"/>
          <w:szCs w:val="24"/>
        </w:rPr>
        <w:t>Q ventilation-sensible =</w:t>
      </w:r>
      <m:oMath>
        <m:r>
          <w:rPr>
            <w:rFonts w:ascii="Cambria Math" w:hAnsiTheme="majorBidi" w:cstheme="majorBidi"/>
            <w:sz w:val="24"/>
            <w:szCs w:val="24"/>
          </w:rPr>
          <m:t>1.2</m:t>
        </m:r>
        <m:r>
          <w:rPr>
            <w:rFonts w:asciiTheme="majorBidi" w:hAnsiTheme="majorBidi" w:cstheme="majorBidi"/>
            <w:sz w:val="24"/>
            <w:szCs w:val="24"/>
          </w:rPr>
          <m:t>×</m:t>
        </m:r>
        <m:r>
          <w:rPr>
            <w:rFonts w:ascii="Cambria Math" w:hAnsi="Cambria Math" w:cstheme="majorBidi"/>
            <w:sz w:val="24"/>
            <w:szCs w:val="24"/>
          </w:rPr>
          <m:t>V</m:t>
        </m:r>
        <m:r>
          <w:rPr>
            <w:rFonts w:asciiTheme="majorBidi"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To</m:t>
            </m:r>
          </m:e>
        </m:d>
      </m:oMath>
      <w:r w:rsidRPr="00B2400B">
        <w:rPr>
          <w:rFonts w:asciiTheme="majorBidi" w:hAnsiTheme="majorBidi" w:cstheme="majorBidi"/>
          <w:sz w:val="24"/>
          <w:szCs w:val="24"/>
        </w:rPr>
        <w:t xml:space="preserve">                                                      (2.28)</w:t>
      </w:r>
    </w:p>
    <w:p w:rsidR="00F50D91" w:rsidRPr="00B2400B" w:rsidRDefault="00F50D91" w:rsidP="00F50D91">
      <w:pPr>
        <w:jc w:val="both"/>
        <w:rPr>
          <w:rFonts w:asciiTheme="majorBidi" w:hAnsiTheme="majorBidi" w:cstheme="majorBidi"/>
          <w:sz w:val="24"/>
          <w:szCs w:val="24"/>
        </w:rPr>
      </w:pPr>
      <w:r w:rsidRPr="00B2400B">
        <w:rPr>
          <w:rFonts w:asciiTheme="majorBidi" w:hAnsiTheme="majorBidi" w:cstheme="majorBidi"/>
          <w:sz w:val="24"/>
          <w:szCs w:val="24"/>
        </w:rPr>
        <w:t>Q ventilation-latent =</w:t>
      </w:r>
      <m:oMath>
        <m:r>
          <w:rPr>
            <w:rFonts w:ascii="Cambria Math" w:hAnsiTheme="majorBidi" w:cstheme="majorBidi"/>
            <w:sz w:val="24"/>
            <w:szCs w:val="24"/>
          </w:rPr>
          <m:t xml:space="preserve"> 3</m:t>
        </m:r>
        <m:r>
          <w:rPr>
            <w:rFonts w:asciiTheme="majorBidi" w:hAnsiTheme="majorBidi" w:cstheme="majorBidi"/>
            <w:sz w:val="24"/>
            <w:szCs w:val="24"/>
          </w:rPr>
          <m:t>×</m:t>
        </m:r>
        <m:r>
          <w:rPr>
            <w:rFonts w:ascii="Cambria Math" w:hAnsi="Cambria Math" w:cstheme="majorBidi"/>
            <w:sz w:val="24"/>
            <w:szCs w:val="24"/>
          </w:rPr>
          <m:t>V</m:t>
        </m:r>
        <m:r>
          <w:rPr>
            <w:rFonts w:asciiTheme="majorBidi" w:hAnsiTheme="majorBidi" w:cstheme="majorBidi"/>
            <w:sz w:val="24"/>
            <w:szCs w:val="24"/>
          </w:rPr>
          <m:t>×</m:t>
        </m:r>
        <m:d>
          <m:dPr>
            <m:ctrlPr>
              <w:rPr>
                <w:rFonts w:ascii="Cambria Math" w:hAnsiTheme="majorBidi" w:cstheme="majorBidi"/>
                <w:i/>
                <w:sz w:val="24"/>
                <w:szCs w:val="24"/>
              </w:rPr>
            </m:ctrlPr>
          </m:dPr>
          <m:e>
            <m:r>
              <w:rPr>
                <w:rFonts w:ascii="Cambria Math" w:hAnsi="Cambria Math" w:cstheme="majorBidi"/>
                <w:sz w:val="24"/>
                <w:szCs w:val="24"/>
              </w:rPr>
              <m:t>wi</m:t>
            </m:r>
            <m:r>
              <w:rPr>
                <w:rFonts w:asciiTheme="majorBidi" w:hAnsiTheme="majorBidi" w:cstheme="majorBidi"/>
                <w:sz w:val="24"/>
                <w:szCs w:val="24"/>
              </w:rPr>
              <m:t>-</m:t>
            </m:r>
            <m:r>
              <w:rPr>
                <w:rFonts w:ascii="Cambria Math" w:hAnsi="Cambria Math" w:cstheme="majorBidi"/>
                <w:sz w:val="24"/>
                <w:szCs w:val="24"/>
              </w:rPr>
              <m:t>wo</m:t>
            </m:r>
          </m:e>
        </m:d>
      </m:oMath>
      <w:r w:rsidRPr="00B2400B">
        <w:rPr>
          <w:rFonts w:asciiTheme="majorBidi" w:hAnsiTheme="majorBidi" w:cstheme="majorBidi"/>
          <w:sz w:val="24"/>
          <w:szCs w:val="24"/>
        </w:rPr>
        <w:t xml:space="preserve">                                                           (2.29)</w:t>
      </w:r>
    </w:p>
    <w:p w:rsidR="00F50D91" w:rsidRPr="00B2400B" w:rsidRDefault="00F50D91" w:rsidP="00F50D91">
      <w:pPr>
        <w:pStyle w:val="ListParagraph"/>
        <w:numPr>
          <w:ilvl w:val="0"/>
          <w:numId w:val="6"/>
        </w:numPr>
        <w:tabs>
          <w:tab w:val="left" w:pos="1080"/>
        </w:tabs>
        <w:ind w:left="1080" w:hanging="90"/>
        <w:jc w:val="both"/>
        <w:rPr>
          <w:rFonts w:asciiTheme="majorBidi" w:hAnsiTheme="majorBidi" w:cstheme="majorBidi"/>
          <w:sz w:val="24"/>
          <w:szCs w:val="24"/>
        </w:rPr>
      </w:pPr>
      <w:r w:rsidRPr="00B2400B">
        <w:rPr>
          <w:rFonts w:asciiTheme="majorBidi" w:hAnsiTheme="majorBidi" w:cstheme="majorBidi"/>
          <w:sz w:val="24"/>
          <w:szCs w:val="24"/>
        </w:rPr>
        <w:t>Total cooling load:</w:t>
      </w:r>
    </w:p>
    <w:p w:rsidR="00F50D91" w:rsidRPr="00B2400B" w:rsidRDefault="00F50D91" w:rsidP="00F50D91">
      <w:pPr>
        <w:tabs>
          <w:tab w:val="left" w:pos="1080"/>
        </w:tabs>
        <w:jc w:val="both"/>
        <w:rPr>
          <w:rFonts w:asciiTheme="majorBidi" w:hAnsiTheme="majorBidi" w:cstheme="majorBidi"/>
          <w:sz w:val="24"/>
          <w:szCs w:val="24"/>
        </w:rPr>
      </w:pPr>
      <m:oMath>
        <m:r>
          <w:rPr>
            <w:rFonts w:ascii="Cambria Math" w:hAnsi="Cambria Math" w:cstheme="majorBidi"/>
            <w:sz w:val="24"/>
            <w:szCs w:val="24"/>
          </w:rPr>
          <m:t>Qcl</m:t>
        </m:r>
        <m:r>
          <w:rPr>
            <w:rFonts w:ascii="Cambria Math" w:hAnsiTheme="majorBidi" w:cstheme="majorBidi"/>
            <w:sz w:val="24"/>
            <w:szCs w:val="24"/>
          </w:rPr>
          <m:t>=</m:t>
        </m:r>
        <m:nary>
          <m:naryPr>
            <m:chr m:val="∑"/>
            <m:limLoc m:val="undOvr"/>
            <m:subHide m:val="on"/>
            <m:supHide m:val="on"/>
            <m:ctrlPr>
              <w:rPr>
                <w:rFonts w:ascii="Cambria Math" w:hAnsiTheme="majorBidi" w:cstheme="majorBidi"/>
                <w:i/>
                <w:sz w:val="24"/>
                <w:szCs w:val="24"/>
              </w:rPr>
            </m:ctrlPr>
          </m:naryPr>
          <m:sub/>
          <m:sup/>
          <m:e>
            <m:r>
              <w:rPr>
                <w:rFonts w:ascii="Cambria Math" w:hAnsi="Cambria Math" w:cstheme="majorBidi"/>
                <w:sz w:val="24"/>
                <w:szCs w:val="24"/>
              </w:rPr>
              <m:t>Qgain</m:t>
            </m:r>
          </m:e>
        </m:nary>
      </m:oMath>
      <w:r w:rsidRPr="00B2400B">
        <w:rPr>
          <w:rFonts w:asciiTheme="majorBidi" w:hAnsiTheme="majorBidi" w:cstheme="majorBidi"/>
          <w:sz w:val="24"/>
          <w:szCs w:val="24"/>
        </w:rPr>
        <w:t xml:space="preserve">                                                                                                     (2.30)</w:t>
      </w:r>
    </w:p>
    <w:p w:rsidR="00F50D91" w:rsidRDefault="00F50D91" w:rsidP="00F50D91">
      <w:pPr>
        <w:tabs>
          <w:tab w:val="left" w:pos="1080"/>
        </w:tabs>
        <w:jc w:val="both"/>
        <w:rPr>
          <w:rFonts w:asciiTheme="majorBidi" w:hAnsiTheme="majorBidi" w:cstheme="majorBidi"/>
          <w:sz w:val="24"/>
          <w:szCs w:val="24"/>
        </w:rPr>
      </w:pPr>
    </w:p>
    <w:p w:rsidR="00AF7586" w:rsidRDefault="00AF7586" w:rsidP="00F50D91">
      <w:pPr>
        <w:tabs>
          <w:tab w:val="left" w:pos="1080"/>
        </w:tabs>
        <w:jc w:val="both"/>
        <w:rPr>
          <w:rFonts w:asciiTheme="majorBidi" w:hAnsiTheme="majorBidi" w:cstheme="majorBidi"/>
          <w:sz w:val="24"/>
          <w:szCs w:val="24"/>
        </w:rPr>
      </w:pPr>
    </w:p>
    <w:p w:rsidR="00AF7586" w:rsidRPr="00B2400B" w:rsidRDefault="00AF7586" w:rsidP="00F50D91">
      <w:pPr>
        <w:tabs>
          <w:tab w:val="left" w:pos="1080"/>
        </w:tabs>
        <w:jc w:val="both"/>
        <w:rPr>
          <w:rFonts w:asciiTheme="majorBidi" w:hAnsiTheme="majorBidi" w:cstheme="majorBidi"/>
          <w:sz w:val="24"/>
          <w:szCs w:val="24"/>
        </w:rPr>
      </w:pPr>
    </w:p>
    <w:p w:rsidR="00F50D91" w:rsidRPr="00AF7586" w:rsidRDefault="00AF7586" w:rsidP="00AF7586">
      <w:pPr>
        <w:pStyle w:val="ListParagraph"/>
        <w:numPr>
          <w:ilvl w:val="1"/>
          <w:numId w:val="16"/>
        </w:numPr>
        <w:tabs>
          <w:tab w:val="left" w:pos="1080"/>
        </w:tabs>
        <w:jc w:val="both"/>
        <w:rPr>
          <w:rFonts w:asciiTheme="majorBidi" w:hAnsiTheme="majorBidi" w:cstheme="majorBidi"/>
          <w:color w:val="0070C0"/>
          <w:sz w:val="24"/>
          <w:szCs w:val="24"/>
          <w:u w:val="single"/>
        </w:rPr>
      </w:pPr>
      <w:r>
        <w:rPr>
          <w:rFonts w:asciiTheme="majorBidi" w:hAnsiTheme="majorBidi" w:cstheme="majorBidi"/>
          <w:color w:val="0070C0"/>
          <w:sz w:val="24"/>
          <w:szCs w:val="24"/>
          <w:u w:val="single"/>
        </w:rPr>
        <w:lastRenderedPageBreak/>
        <w:t>T</w:t>
      </w:r>
      <w:r w:rsidR="00F50D91" w:rsidRPr="00AF7586">
        <w:rPr>
          <w:rFonts w:asciiTheme="majorBidi" w:hAnsiTheme="majorBidi" w:cstheme="majorBidi"/>
          <w:color w:val="0070C0"/>
          <w:sz w:val="24"/>
          <w:szCs w:val="24"/>
          <w:u w:val="single"/>
        </w:rPr>
        <w:t>he proposed model:</w:t>
      </w:r>
    </w:p>
    <w:p w:rsidR="00E61C3C" w:rsidRPr="00B2400B" w:rsidRDefault="00E61C3C" w:rsidP="00E61C3C">
      <w:pPr>
        <w:pStyle w:val="ListParagraph"/>
        <w:tabs>
          <w:tab w:val="left" w:pos="1080"/>
        </w:tabs>
        <w:jc w:val="both"/>
        <w:rPr>
          <w:rFonts w:asciiTheme="majorBidi" w:hAnsiTheme="majorBidi" w:cstheme="majorBidi"/>
          <w:sz w:val="24"/>
          <w:szCs w:val="24"/>
        </w:rPr>
      </w:pPr>
    </w:p>
    <w:p w:rsidR="00E61C3C" w:rsidRPr="00B2400B" w:rsidRDefault="00E61C3C" w:rsidP="00E61C3C">
      <w:pPr>
        <w:pStyle w:val="ListParagraph"/>
        <w:tabs>
          <w:tab w:val="left" w:pos="1080"/>
        </w:tabs>
        <w:jc w:val="both"/>
        <w:rPr>
          <w:rFonts w:asciiTheme="majorBidi" w:hAnsiTheme="majorBidi" w:cstheme="majorBidi"/>
          <w:sz w:val="24"/>
          <w:szCs w:val="24"/>
        </w:rPr>
      </w:pPr>
    </w:p>
    <w:p w:rsidR="00F50D91" w:rsidRPr="00B2400B" w:rsidRDefault="00F50D91" w:rsidP="00E61C3C">
      <w:pPr>
        <w:pStyle w:val="ListParagraph"/>
        <w:numPr>
          <w:ilvl w:val="0"/>
          <w:numId w:val="6"/>
        </w:numPr>
        <w:tabs>
          <w:tab w:val="left" w:pos="1080"/>
        </w:tabs>
        <w:jc w:val="both"/>
        <w:rPr>
          <w:rFonts w:asciiTheme="majorBidi" w:hAnsiTheme="majorBidi" w:cstheme="majorBidi"/>
          <w:sz w:val="24"/>
          <w:szCs w:val="24"/>
        </w:rPr>
      </w:pPr>
      <w:r w:rsidRPr="00B2400B">
        <w:rPr>
          <w:rFonts w:asciiTheme="majorBidi" w:hAnsiTheme="majorBidi" w:cstheme="majorBidi"/>
          <w:sz w:val="24"/>
          <w:szCs w:val="24"/>
        </w:rPr>
        <w:t>The weighted average overall heat transfer coefficient:</w:t>
      </w:r>
    </w:p>
    <w:p w:rsidR="00F50D91" w:rsidRPr="00B2400B" w:rsidRDefault="00F50D91" w:rsidP="00F50D91">
      <w:pPr>
        <w:tabs>
          <w:tab w:val="left" w:pos="1080"/>
        </w:tabs>
        <w:jc w:val="both"/>
        <w:rPr>
          <w:rFonts w:asciiTheme="majorBidi" w:hAnsiTheme="majorBidi" w:cstheme="majorBidi"/>
          <w:sz w:val="24"/>
          <w:szCs w:val="24"/>
        </w:rPr>
      </w:pPr>
      <m:oMath>
        <m:r>
          <w:rPr>
            <w:rFonts w:ascii="Cambria Math" w:hAnsi="Cambria Math" w:cstheme="majorBidi"/>
            <w:sz w:val="24"/>
            <w:szCs w:val="24"/>
          </w:rPr>
          <m:t>Uov</m:t>
        </m:r>
        <m:r>
          <w:rPr>
            <w:rFonts w:ascii="Cambria Math" w:hAnsiTheme="majorBidi" w:cstheme="majorBidi"/>
            <w:sz w:val="24"/>
            <w:szCs w:val="24"/>
          </w:rPr>
          <m:t>=</m:t>
        </m:r>
        <m:nary>
          <m:naryPr>
            <m:chr m:val="∑"/>
            <m:limLoc m:val="undOvr"/>
            <m:subHide m:val="on"/>
            <m:supHide m:val="on"/>
            <m:ctrlPr>
              <w:rPr>
                <w:rFonts w:ascii="Cambria Math" w:hAnsiTheme="majorBidi" w:cstheme="majorBidi"/>
                <w:i/>
                <w:sz w:val="24"/>
                <w:szCs w:val="24"/>
              </w:rPr>
            </m:ctrlPr>
          </m:naryPr>
          <m:sub/>
          <m:sup/>
          <m:e>
            <m:f>
              <m:fPr>
                <m:ctrlPr>
                  <w:rPr>
                    <w:rFonts w:ascii="Cambria Math" w:hAnsiTheme="majorBidi" w:cstheme="majorBidi"/>
                    <w:i/>
                    <w:sz w:val="24"/>
                    <w:szCs w:val="24"/>
                  </w:rPr>
                </m:ctrlPr>
              </m:fPr>
              <m:num>
                <m:r>
                  <w:rPr>
                    <w:rFonts w:ascii="Cambria Math" w:hAnsi="Cambria Math" w:cstheme="majorBidi"/>
                    <w:sz w:val="24"/>
                    <w:szCs w:val="24"/>
                  </w:rPr>
                  <m:t>UiAi</m:t>
                </m:r>
              </m:num>
              <m:den>
                <m:nary>
                  <m:naryPr>
                    <m:chr m:val="∑"/>
                    <m:limLoc m:val="undOvr"/>
                    <m:subHide m:val="on"/>
                    <m:supHide m:val="on"/>
                    <m:ctrlPr>
                      <w:rPr>
                        <w:rFonts w:ascii="Cambria Math" w:hAnsiTheme="majorBidi" w:cstheme="majorBidi"/>
                        <w:i/>
                        <w:sz w:val="24"/>
                        <w:szCs w:val="24"/>
                      </w:rPr>
                    </m:ctrlPr>
                  </m:naryPr>
                  <m:sub/>
                  <m:sup/>
                  <m:e>
                    <m:r>
                      <w:rPr>
                        <w:rFonts w:ascii="Cambria Math" w:hAnsi="Cambria Math" w:cstheme="majorBidi"/>
                        <w:sz w:val="24"/>
                        <w:szCs w:val="24"/>
                      </w:rPr>
                      <m:t>Ai</m:t>
                    </m:r>
                  </m:e>
                </m:nary>
              </m:den>
            </m:f>
          </m:e>
        </m:nary>
      </m:oMath>
      <w:r w:rsidRPr="00B2400B">
        <w:rPr>
          <w:rFonts w:asciiTheme="majorBidi" w:hAnsiTheme="majorBidi" w:cstheme="majorBidi"/>
          <w:sz w:val="24"/>
          <w:szCs w:val="24"/>
        </w:rPr>
        <w:t xml:space="preserve">                                                                                                        (2.31)</w:t>
      </w:r>
    </w:p>
    <w:p w:rsidR="00F50D91" w:rsidRPr="00B2400B" w:rsidRDefault="00F50D91" w:rsidP="00F50D91">
      <w:pPr>
        <w:tabs>
          <w:tab w:val="left" w:pos="1080"/>
        </w:tabs>
        <w:jc w:val="both"/>
        <w:rPr>
          <w:rFonts w:asciiTheme="majorBidi" w:hAnsiTheme="majorBidi" w:cstheme="majorBidi"/>
          <w:sz w:val="24"/>
          <w:szCs w:val="24"/>
        </w:rPr>
      </w:pPr>
      <m:oMath>
        <m:r>
          <w:rPr>
            <w:rFonts w:ascii="Cambria Math" w:hAnsi="Cambria Math" w:cstheme="majorBidi"/>
            <w:sz w:val="24"/>
            <w:szCs w:val="24"/>
          </w:rPr>
          <m:t>Uov</m:t>
        </m:r>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UwAw</m:t>
            </m:r>
            <m:r>
              <w:rPr>
                <w:rFonts w:ascii="Cambria Math" w:hAnsiTheme="majorBidi" w:cstheme="majorBidi"/>
                <w:sz w:val="24"/>
                <w:szCs w:val="24"/>
              </w:rPr>
              <m:t>+</m:t>
            </m:r>
            <m:r>
              <w:rPr>
                <w:rFonts w:ascii="Cambria Math" w:hAnsi="Cambria Math" w:cstheme="majorBidi"/>
                <w:sz w:val="24"/>
                <w:szCs w:val="24"/>
              </w:rPr>
              <m:t>UpAp</m:t>
            </m:r>
            <m:r>
              <w:rPr>
                <w:rFonts w:ascii="Cambria Math" w:hAnsiTheme="majorBidi" w:cstheme="majorBidi"/>
                <w:sz w:val="24"/>
                <w:szCs w:val="24"/>
              </w:rPr>
              <m:t>+</m:t>
            </m:r>
            <m:r>
              <w:rPr>
                <w:rFonts w:ascii="Cambria Math" w:hAnsi="Cambria Math" w:cstheme="majorBidi"/>
                <w:sz w:val="24"/>
                <w:szCs w:val="24"/>
              </w:rPr>
              <m:t>UgAg</m:t>
            </m:r>
            <m:r>
              <w:rPr>
                <w:rFonts w:ascii="Cambria Math" w:hAnsiTheme="majorBidi" w:cstheme="majorBidi"/>
                <w:sz w:val="24"/>
                <w:szCs w:val="24"/>
              </w:rPr>
              <m:t>+</m:t>
            </m:r>
            <m:r>
              <w:rPr>
                <w:rFonts w:ascii="Cambria Math" w:hAnsi="Cambria Math" w:cstheme="majorBidi"/>
                <w:sz w:val="24"/>
                <w:szCs w:val="24"/>
              </w:rPr>
              <m:t>UrAr</m:t>
            </m:r>
            <m:r>
              <w:rPr>
                <w:rFonts w:ascii="Cambria Math" w:hAnsiTheme="majorBidi" w:cstheme="majorBidi"/>
                <w:sz w:val="24"/>
                <w:szCs w:val="24"/>
              </w:rPr>
              <m:t>+</m:t>
            </m:r>
            <m:r>
              <w:rPr>
                <w:rFonts w:ascii="Cambria Math" w:hAnsi="Cambria Math" w:cstheme="majorBidi"/>
                <w:sz w:val="24"/>
                <w:szCs w:val="24"/>
              </w:rPr>
              <m:t>UfAf</m:t>
            </m:r>
            <m:r>
              <w:rPr>
                <w:rFonts w:ascii="Cambria Math" w:hAnsiTheme="majorBidi" w:cstheme="majorBidi"/>
                <w:sz w:val="24"/>
                <w:szCs w:val="24"/>
              </w:rPr>
              <m:t>+</m:t>
            </m:r>
            <m:r>
              <w:rPr>
                <w:rFonts w:ascii="Cambria Math" w:hAnsi="Cambria Math" w:cstheme="majorBidi"/>
                <w:sz w:val="24"/>
                <w:szCs w:val="24"/>
              </w:rPr>
              <m:t>UdAd</m:t>
            </m:r>
          </m:num>
          <m:den>
            <m:r>
              <w:rPr>
                <w:rFonts w:ascii="Cambria Math" w:hAnsi="Cambria Math" w:cstheme="majorBidi"/>
                <w:sz w:val="24"/>
                <w:szCs w:val="24"/>
              </w:rPr>
              <m:t>Aw</m:t>
            </m:r>
            <m:r>
              <w:rPr>
                <w:rFonts w:ascii="Cambria Math" w:hAnsiTheme="majorBidi" w:cstheme="majorBidi"/>
                <w:sz w:val="24"/>
                <w:szCs w:val="24"/>
              </w:rPr>
              <m:t>+</m:t>
            </m:r>
            <m:r>
              <w:rPr>
                <w:rFonts w:ascii="Cambria Math" w:hAnsi="Cambria Math" w:cstheme="majorBidi"/>
                <w:sz w:val="24"/>
                <w:szCs w:val="24"/>
              </w:rPr>
              <m:t>Ap</m:t>
            </m:r>
            <m:r>
              <w:rPr>
                <w:rFonts w:ascii="Cambria Math" w:hAnsiTheme="majorBidi" w:cstheme="majorBidi"/>
                <w:sz w:val="24"/>
                <w:szCs w:val="24"/>
              </w:rPr>
              <m:t>+</m:t>
            </m:r>
            <m:r>
              <w:rPr>
                <w:rFonts w:ascii="Cambria Math" w:hAnsi="Cambria Math" w:cstheme="majorBidi"/>
                <w:sz w:val="24"/>
                <w:szCs w:val="24"/>
              </w:rPr>
              <m:t>Ag</m:t>
            </m:r>
            <m:r>
              <w:rPr>
                <w:rFonts w:ascii="Cambria Math" w:hAnsiTheme="majorBidi" w:cstheme="majorBidi"/>
                <w:sz w:val="24"/>
                <w:szCs w:val="24"/>
              </w:rPr>
              <m:t>+</m:t>
            </m:r>
            <m:r>
              <w:rPr>
                <w:rFonts w:ascii="Cambria Math" w:hAnsi="Cambria Math" w:cstheme="majorBidi"/>
                <w:sz w:val="24"/>
                <w:szCs w:val="24"/>
              </w:rPr>
              <m:t>Ar</m:t>
            </m:r>
            <m:r>
              <w:rPr>
                <w:rFonts w:ascii="Cambria Math" w:hAnsiTheme="majorBidi" w:cstheme="majorBidi"/>
                <w:sz w:val="24"/>
                <w:szCs w:val="24"/>
              </w:rPr>
              <m:t>+</m:t>
            </m:r>
            <m:r>
              <w:rPr>
                <w:rFonts w:ascii="Cambria Math" w:hAnsi="Cambria Math" w:cstheme="majorBidi"/>
                <w:sz w:val="24"/>
                <w:szCs w:val="24"/>
              </w:rPr>
              <m:t>Af</m:t>
            </m:r>
            <m:r>
              <w:rPr>
                <w:rFonts w:ascii="Cambria Math" w:hAnsiTheme="majorBidi" w:cstheme="majorBidi"/>
                <w:sz w:val="24"/>
                <w:szCs w:val="24"/>
              </w:rPr>
              <m:t>+</m:t>
            </m:r>
            <m:r>
              <w:rPr>
                <w:rFonts w:ascii="Cambria Math" w:hAnsi="Cambria Math" w:cstheme="majorBidi"/>
                <w:sz w:val="24"/>
                <w:szCs w:val="24"/>
              </w:rPr>
              <m:t>Ad</m:t>
            </m:r>
          </m:den>
        </m:f>
      </m:oMath>
      <w:r w:rsidRPr="00B2400B">
        <w:rPr>
          <w:rFonts w:asciiTheme="majorBidi" w:hAnsiTheme="majorBidi" w:cstheme="majorBidi"/>
          <w:sz w:val="24"/>
          <w:szCs w:val="24"/>
        </w:rPr>
        <w:t xml:space="preserve">                                                         (2.32)</w:t>
      </w:r>
    </w:p>
    <w:p w:rsidR="00F50D91" w:rsidRPr="00B2400B" w:rsidRDefault="00F50D91" w:rsidP="00F50D91">
      <w:pPr>
        <w:tabs>
          <w:tab w:val="left" w:pos="1080"/>
        </w:tabs>
        <w:jc w:val="both"/>
        <w:rPr>
          <w:rFonts w:asciiTheme="majorBidi" w:hAnsiTheme="majorBidi" w:cstheme="majorBidi"/>
          <w:sz w:val="24"/>
          <w:szCs w:val="24"/>
        </w:rPr>
      </w:pPr>
    </w:p>
    <w:p w:rsidR="00E61C3C" w:rsidRPr="00B2400B" w:rsidRDefault="00E61C3C" w:rsidP="00F50D91">
      <w:pPr>
        <w:tabs>
          <w:tab w:val="left" w:pos="1080"/>
        </w:tabs>
        <w:jc w:val="both"/>
        <w:rPr>
          <w:rFonts w:asciiTheme="majorBidi" w:hAnsiTheme="majorBidi" w:cstheme="majorBidi"/>
          <w:sz w:val="24"/>
          <w:szCs w:val="24"/>
        </w:rPr>
      </w:pPr>
    </w:p>
    <w:p w:rsidR="00F50D91" w:rsidRPr="00B2400B" w:rsidRDefault="00F50D91" w:rsidP="00E61C3C">
      <w:pPr>
        <w:pStyle w:val="ListParagraph"/>
        <w:numPr>
          <w:ilvl w:val="0"/>
          <w:numId w:val="6"/>
        </w:numPr>
        <w:tabs>
          <w:tab w:val="left" w:pos="1080"/>
        </w:tabs>
        <w:jc w:val="both"/>
        <w:rPr>
          <w:rFonts w:asciiTheme="majorBidi" w:hAnsiTheme="majorBidi" w:cstheme="majorBidi"/>
          <w:sz w:val="24"/>
          <w:szCs w:val="24"/>
        </w:rPr>
      </w:pPr>
      <w:r w:rsidRPr="00B2400B">
        <w:rPr>
          <w:rFonts w:asciiTheme="majorBidi" w:hAnsiTheme="majorBidi" w:cstheme="majorBidi"/>
          <w:sz w:val="24"/>
          <w:szCs w:val="24"/>
        </w:rPr>
        <w:t>the  average outside temperature:</w:t>
      </w:r>
    </w:p>
    <w:p w:rsidR="00E61C3C" w:rsidRPr="00B2400B" w:rsidRDefault="00E61C3C" w:rsidP="00E61C3C">
      <w:pPr>
        <w:tabs>
          <w:tab w:val="left" w:pos="1080"/>
        </w:tabs>
        <w:jc w:val="both"/>
        <w:rPr>
          <w:rFonts w:asciiTheme="majorBidi" w:hAnsiTheme="majorBidi" w:cstheme="majorBidi"/>
          <w:sz w:val="24"/>
          <w:szCs w:val="24"/>
        </w:rPr>
      </w:pPr>
    </w:p>
    <w:p w:rsidR="00E61C3C" w:rsidRPr="00B2400B" w:rsidRDefault="00E61C3C" w:rsidP="00E61C3C">
      <w:pPr>
        <w:jc w:val="both"/>
        <w:rPr>
          <w:rFonts w:asciiTheme="majorBidi" w:hAnsiTheme="majorBidi" w:cstheme="majorBidi"/>
          <w:sz w:val="24"/>
          <w:szCs w:val="24"/>
        </w:rPr>
      </w:pPr>
      <m:oMath>
        <m:r>
          <w:rPr>
            <w:rFonts w:ascii="Cambria Math" w:hAnsi="Cambria Math" w:cstheme="majorBidi"/>
            <w:sz w:val="24"/>
            <w:szCs w:val="24"/>
          </w:rPr>
          <m:t>Tavg</m:t>
        </m:r>
        <m:r>
          <w:rPr>
            <w:rFonts w:ascii="Cambria Math" w:hAnsiTheme="majorBidi" w:cstheme="majorBidi"/>
            <w:sz w:val="24"/>
            <w:szCs w:val="24"/>
          </w:rPr>
          <m:t>=</m:t>
        </m:r>
        <m:nary>
          <m:naryPr>
            <m:chr m:val="∑"/>
            <m:limLoc m:val="undOvr"/>
            <m:subHide m:val="on"/>
            <m:supHide m:val="on"/>
            <m:ctrlPr>
              <w:rPr>
                <w:rFonts w:ascii="Cambria Math" w:hAnsiTheme="majorBidi" w:cstheme="majorBidi"/>
                <w:i/>
                <w:sz w:val="24"/>
                <w:szCs w:val="24"/>
              </w:rPr>
            </m:ctrlPr>
          </m:naryPr>
          <m:sub/>
          <m:sup/>
          <m:e>
            <m:f>
              <m:fPr>
                <m:ctrlPr>
                  <w:rPr>
                    <w:rFonts w:ascii="Cambria Math" w:hAnsiTheme="majorBidi" w:cstheme="majorBidi"/>
                    <w:i/>
                    <w:sz w:val="24"/>
                    <w:szCs w:val="24"/>
                  </w:rPr>
                </m:ctrlPr>
              </m:fPr>
              <m:num>
                <m:r>
                  <w:rPr>
                    <w:rFonts w:ascii="Cambria Math" w:hAnsi="Cambria Math" w:cstheme="majorBidi"/>
                    <w:sz w:val="24"/>
                    <w:szCs w:val="24"/>
                  </w:rPr>
                  <m:t>TiAi</m:t>
                </m:r>
              </m:num>
              <m:den>
                <m:r>
                  <w:rPr>
                    <w:rFonts w:ascii="Cambria Math" w:hAnsi="Cambria Math" w:cstheme="majorBidi"/>
                    <w:sz w:val="24"/>
                    <w:szCs w:val="24"/>
                  </w:rPr>
                  <m:t>At</m:t>
                </m:r>
              </m:den>
            </m:f>
          </m:e>
        </m:nary>
      </m:oMath>
      <w:r w:rsidRPr="00B2400B">
        <w:rPr>
          <w:rFonts w:asciiTheme="majorBidi" w:hAnsiTheme="majorBidi" w:cstheme="majorBidi"/>
          <w:sz w:val="24"/>
          <w:szCs w:val="24"/>
        </w:rPr>
        <w:t xml:space="preserve">                                                                                                       (2.33)</w:t>
      </w:r>
    </w:p>
    <w:p w:rsidR="00E61C3C" w:rsidRPr="00B2400B" w:rsidRDefault="00E61C3C" w:rsidP="00E61C3C">
      <w:pPr>
        <w:jc w:val="both"/>
        <w:rPr>
          <w:rFonts w:asciiTheme="majorBidi" w:hAnsiTheme="majorBidi" w:cstheme="majorBidi"/>
          <w:sz w:val="24"/>
          <w:szCs w:val="24"/>
        </w:rPr>
      </w:pPr>
      <m:oMath>
        <m:r>
          <w:rPr>
            <w:rFonts w:ascii="Cambria Math" w:hAnsi="Cambria Math" w:cstheme="majorBidi"/>
            <w:sz w:val="24"/>
            <w:szCs w:val="24"/>
          </w:rPr>
          <m:t>Tavg</m:t>
        </m:r>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TwAw</m:t>
            </m:r>
            <m:r>
              <w:rPr>
                <w:rFonts w:ascii="Cambria Math" w:hAnsiTheme="majorBidi" w:cstheme="majorBidi"/>
                <w:sz w:val="24"/>
                <w:szCs w:val="24"/>
              </w:rPr>
              <m:t>+</m:t>
            </m:r>
            <m:r>
              <w:rPr>
                <w:rFonts w:ascii="Cambria Math" w:hAnsi="Cambria Math" w:cstheme="majorBidi"/>
                <w:sz w:val="24"/>
                <w:szCs w:val="24"/>
              </w:rPr>
              <m:t>TpAp</m:t>
            </m:r>
            <m:r>
              <w:rPr>
                <w:rFonts w:ascii="Cambria Math" w:hAnsiTheme="majorBidi" w:cstheme="majorBidi"/>
                <w:sz w:val="24"/>
                <w:szCs w:val="24"/>
              </w:rPr>
              <m:t>+</m:t>
            </m:r>
            <m:r>
              <w:rPr>
                <w:rFonts w:ascii="Cambria Math" w:hAnsi="Cambria Math" w:cstheme="majorBidi"/>
                <w:sz w:val="24"/>
                <w:szCs w:val="24"/>
              </w:rPr>
              <m:t>TgAg</m:t>
            </m:r>
            <m:r>
              <w:rPr>
                <w:rFonts w:ascii="Cambria Math" w:hAnsiTheme="majorBidi" w:cstheme="majorBidi"/>
                <w:sz w:val="24"/>
                <w:szCs w:val="24"/>
              </w:rPr>
              <m:t>+</m:t>
            </m:r>
            <m:r>
              <w:rPr>
                <w:rFonts w:ascii="Cambria Math" w:hAnsi="Cambria Math" w:cstheme="majorBidi"/>
                <w:sz w:val="24"/>
                <w:szCs w:val="24"/>
              </w:rPr>
              <m:t>TrAr</m:t>
            </m:r>
            <m:r>
              <w:rPr>
                <w:rFonts w:ascii="Cambria Math" w:hAnsiTheme="majorBidi" w:cstheme="majorBidi"/>
                <w:sz w:val="24"/>
                <w:szCs w:val="24"/>
              </w:rPr>
              <m:t>+</m:t>
            </m:r>
            <m:r>
              <w:rPr>
                <w:rFonts w:ascii="Cambria Math" w:hAnsi="Cambria Math" w:cstheme="majorBidi"/>
                <w:sz w:val="24"/>
                <w:szCs w:val="24"/>
              </w:rPr>
              <m:t>TfAf</m:t>
            </m:r>
            <m:r>
              <w:rPr>
                <w:rFonts w:ascii="Cambria Math" w:hAnsiTheme="majorBidi" w:cstheme="majorBidi"/>
                <w:sz w:val="24"/>
                <w:szCs w:val="24"/>
              </w:rPr>
              <m:t>+</m:t>
            </m:r>
            <m:r>
              <w:rPr>
                <w:rFonts w:ascii="Cambria Math" w:hAnsi="Cambria Math" w:cstheme="majorBidi"/>
                <w:sz w:val="24"/>
                <w:szCs w:val="24"/>
              </w:rPr>
              <m:t>TdAd</m:t>
            </m:r>
          </m:num>
          <m:den>
            <m:r>
              <w:rPr>
                <w:rFonts w:ascii="Cambria Math" w:hAnsi="Cambria Math" w:cstheme="majorBidi"/>
                <w:sz w:val="24"/>
                <w:szCs w:val="24"/>
              </w:rPr>
              <m:t>At</m:t>
            </m:r>
          </m:den>
        </m:f>
      </m:oMath>
      <w:r w:rsidRPr="00B2400B">
        <w:rPr>
          <w:rFonts w:asciiTheme="majorBidi" w:hAnsiTheme="majorBidi" w:cstheme="majorBidi"/>
          <w:sz w:val="24"/>
          <w:szCs w:val="24"/>
        </w:rPr>
        <w:t xml:space="preserve">                                                          (2.34)</w:t>
      </w:r>
    </w:p>
    <w:p w:rsidR="00E61C3C" w:rsidRPr="00B2400B" w:rsidRDefault="00E61C3C" w:rsidP="00E61C3C">
      <w:pPr>
        <w:jc w:val="both"/>
        <w:rPr>
          <w:rFonts w:asciiTheme="majorBidi" w:hAnsiTheme="majorBidi" w:cstheme="majorBidi"/>
          <w:sz w:val="24"/>
          <w:szCs w:val="24"/>
        </w:rPr>
      </w:pPr>
      <w:r w:rsidRPr="00B2400B">
        <w:rPr>
          <w:rFonts w:asciiTheme="majorBidi" w:hAnsiTheme="majorBidi" w:cstheme="majorBidi"/>
          <w:sz w:val="24"/>
          <w:szCs w:val="24"/>
        </w:rPr>
        <w:t>Where At is the total area from which heat is lost.</w:t>
      </w:r>
    </w:p>
    <w:p w:rsidR="00E61C3C" w:rsidRPr="00B2400B" w:rsidRDefault="00E61C3C" w:rsidP="00E61C3C">
      <w:pPr>
        <w:jc w:val="both"/>
        <w:rPr>
          <w:rFonts w:asciiTheme="majorBidi" w:hAnsiTheme="majorBidi" w:cstheme="majorBidi"/>
          <w:sz w:val="24"/>
          <w:szCs w:val="24"/>
        </w:rPr>
      </w:pPr>
    </w:p>
    <w:p w:rsidR="00E61C3C" w:rsidRPr="00B2400B" w:rsidRDefault="00E61C3C" w:rsidP="00E61C3C">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The total heating load for any room is then calculated by:</w:t>
      </w:r>
    </w:p>
    <w:p w:rsidR="00E61C3C" w:rsidRPr="00B2400B" w:rsidRDefault="00E61C3C" w:rsidP="00E61C3C">
      <w:pPr>
        <w:jc w:val="both"/>
        <w:rPr>
          <w:rFonts w:asciiTheme="majorBidi" w:hAnsiTheme="majorBidi" w:cstheme="majorBidi"/>
          <w:sz w:val="24"/>
          <w:szCs w:val="24"/>
        </w:rPr>
      </w:pPr>
      <m:oMath>
        <m:r>
          <w:rPr>
            <w:rFonts w:ascii="Cambria Math" w:hAnsi="Cambria Math" w:cstheme="majorBidi"/>
            <w:sz w:val="24"/>
            <w:szCs w:val="24"/>
          </w:rPr>
          <m:t>QHcond</m:t>
        </m:r>
        <m:r>
          <w:rPr>
            <w:rFonts w:ascii="Cambria Math" w:hAnsiTheme="majorBidi" w:cstheme="majorBidi"/>
            <w:sz w:val="24"/>
            <w:szCs w:val="24"/>
          </w:rPr>
          <m:t>=</m:t>
        </m:r>
        <m:r>
          <w:rPr>
            <w:rFonts w:ascii="Cambria Math" w:hAnsi="Cambria Math" w:cstheme="majorBidi"/>
            <w:sz w:val="24"/>
            <w:szCs w:val="24"/>
          </w:rPr>
          <m:t>Uov</m:t>
        </m:r>
        <m:r>
          <w:rPr>
            <w:rFonts w:asciiTheme="majorBidi" w:hAnsiTheme="majorBidi" w:cstheme="majorBidi"/>
            <w:sz w:val="24"/>
            <w:szCs w:val="24"/>
          </w:rPr>
          <m:t>×</m:t>
        </m:r>
        <m:r>
          <w:rPr>
            <w:rFonts w:ascii="Cambria Math" w:hAnsi="Cambria Math" w:cstheme="majorBidi"/>
            <w:sz w:val="24"/>
            <w:szCs w:val="24"/>
          </w:rPr>
          <m:t>At</m:t>
        </m:r>
        <m:r>
          <w:rPr>
            <w:rFonts w:asciiTheme="majorBidi"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Tavg</m:t>
        </m:r>
        <m:r>
          <w:rPr>
            <w:rFonts w:ascii="Cambria Math" w:hAnsiTheme="majorBidi" w:cstheme="majorBidi"/>
            <w:sz w:val="24"/>
            <w:szCs w:val="24"/>
          </w:rPr>
          <m:t>)</m:t>
        </m:r>
      </m:oMath>
      <w:r w:rsidRPr="00B2400B">
        <w:rPr>
          <w:rFonts w:asciiTheme="majorBidi" w:hAnsiTheme="majorBidi" w:cstheme="majorBidi"/>
          <w:sz w:val="24"/>
          <w:szCs w:val="24"/>
        </w:rPr>
        <w:t xml:space="preserve">                                                                 (2.35)</w:t>
      </w:r>
    </w:p>
    <w:p w:rsidR="00E61C3C" w:rsidRPr="00B2400B" w:rsidRDefault="00E61C3C" w:rsidP="00E61C3C">
      <w:pPr>
        <w:jc w:val="both"/>
        <w:rPr>
          <w:rFonts w:asciiTheme="majorBidi" w:hAnsiTheme="majorBidi" w:cstheme="majorBidi"/>
          <w:sz w:val="24"/>
          <w:szCs w:val="24"/>
        </w:rPr>
      </w:pPr>
    </w:p>
    <w:p w:rsidR="00E61C3C" w:rsidRPr="00AF7586" w:rsidRDefault="00E61C3C" w:rsidP="00AF7586">
      <w:pPr>
        <w:pStyle w:val="ListParagraph"/>
        <w:numPr>
          <w:ilvl w:val="1"/>
          <w:numId w:val="16"/>
        </w:numPr>
        <w:jc w:val="both"/>
        <w:rPr>
          <w:rFonts w:asciiTheme="majorBidi" w:hAnsiTheme="majorBidi" w:cstheme="majorBidi"/>
          <w:color w:val="0070C0"/>
          <w:sz w:val="24"/>
          <w:szCs w:val="24"/>
          <w:u w:val="single"/>
        </w:rPr>
      </w:pPr>
      <w:r w:rsidRPr="00AF7586">
        <w:rPr>
          <w:rFonts w:asciiTheme="majorBidi" w:hAnsiTheme="majorBidi" w:cstheme="majorBidi"/>
          <w:color w:val="0070C0"/>
          <w:sz w:val="24"/>
          <w:szCs w:val="24"/>
          <w:u w:val="single"/>
        </w:rPr>
        <w:t>Error determination</w:t>
      </w:r>
    </w:p>
    <w:p w:rsidR="00E61C3C" w:rsidRPr="00B2400B" w:rsidRDefault="00E61C3C" w:rsidP="00E61C3C">
      <w:pPr>
        <w:jc w:val="both"/>
        <w:rPr>
          <w:rFonts w:asciiTheme="majorBidi" w:hAnsiTheme="majorBidi" w:cstheme="majorBidi"/>
          <w:sz w:val="24"/>
          <w:szCs w:val="24"/>
        </w:rPr>
      </w:pPr>
      <w:r w:rsidRPr="00B2400B">
        <w:rPr>
          <w:rFonts w:asciiTheme="majorBidi" w:hAnsiTheme="majorBidi" w:cstheme="majorBidi"/>
          <w:sz w:val="24"/>
          <w:szCs w:val="24"/>
        </w:rPr>
        <w:t>Mean absolute percentage errors are used in the analysis:</w:t>
      </w:r>
    </w:p>
    <w:p w:rsidR="00E61C3C" w:rsidRPr="00B2400B" w:rsidRDefault="00E61C3C" w:rsidP="00E61C3C">
      <w:pPr>
        <w:pStyle w:val="ListParagraph"/>
        <w:numPr>
          <w:ilvl w:val="0"/>
          <w:numId w:val="6"/>
        </w:numPr>
        <w:jc w:val="both"/>
        <w:rPr>
          <w:rFonts w:asciiTheme="majorBidi" w:hAnsiTheme="majorBidi" w:cstheme="majorBidi"/>
          <w:sz w:val="24"/>
          <w:szCs w:val="24"/>
        </w:rPr>
      </w:pPr>
      <w:r w:rsidRPr="00B2400B">
        <w:rPr>
          <w:rFonts w:asciiTheme="majorBidi" w:hAnsiTheme="majorBidi" w:cstheme="majorBidi"/>
          <w:sz w:val="24"/>
          <w:szCs w:val="24"/>
        </w:rPr>
        <w:t>the mean absolute percentage error:</w:t>
      </w:r>
    </w:p>
    <w:p w:rsidR="00E61C3C" w:rsidRPr="00B2400B" w:rsidRDefault="00E61C3C" w:rsidP="00E61C3C">
      <w:pPr>
        <w:jc w:val="both"/>
        <w:rPr>
          <w:rFonts w:asciiTheme="majorBidi" w:hAnsiTheme="majorBidi" w:cstheme="majorBidi"/>
          <w:sz w:val="24"/>
          <w:szCs w:val="24"/>
        </w:rPr>
      </w:pPr>
      <m:oMath>
        <m:r>
          <w:rPr>
            <w:rFonts w:ascii="Cambria Math" w:hAnsiTheme="majorBidi" w:cstheme="majorBidi"/>
            <w:sz w:val="24"/>
            <w:szCs w:val="24"/>
          </w:rPr>
          <m:t>%</m:t>
        </m:r>
        <m:r>
          <w:rPr>
            <w:rFonts w:ascii="Cambria Math" w:hAnsi="Cambria Math" w:cstheme="majorBidi"/>
            <w:sz w:val="24"/>
            <w:szCs w:val="24"/>
          </w:rPr>
          <m:t>error</m:t>
        </m:r>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true</m:t>
            </m:r>
            <m:r>
              <w:rPr>
                <w:rFonts w:ascii="Cambria Math" w:hAnsiTheme="majorBidi" w:cstheme="majorBidi"/>
                <w:sz w:val="24"/>
                <w:szCs w:val="24"/>
              </w:rPr>
              <m:t xml:space="preserve"> </m:t>
            </m:r>
            <m:r>
              <w:rPr>
                <w:rFonts w:ascii="Cambria Math" w:hAnsi="Cambria Math" w:cstheme="majorBidi"/>
                <w:sz w:val="24"/>
                <w:szCs w:val="24"/>
              </w:rPr>
              <m:t>value</m:t>
            </m:r>
            <m:r>
              <w:rPr>
                <w:rFonts w:asciiTheme="majorBidi" w:hAnsiTheme="majorBidi" w:cstheme="majorBidi"/>
                <w:sz w:val="24"/>
                <w:szCs w:val="24"/>
              </w:rPr>
              <m:t>-</m:t>
            </m:r>
            <m:r>
              <w:rPr>
                <w:rFonts w:ascii="Cambria Math" w:hAnsi="Cambria Math" w:cstheme="majorBidi"/>
                <w:sz w:val="24"/>
                <w:szCs w:val="24"/>
              </w:rPr>
              <m:t>approximate</m:t>
            </m:r>
            <m:r>
              <w:rPr>
                <w:rFonts w:ascii="Cambria Math" w:hAnsiTheme="majorBidi" w:cstheme="majorBidi"/>
                <w:sz w:val="24"/>
                <w:szCs w:val="24"/>
              </w:rPr>
              <m:t xml:space="preserve"> </m:t>
            </m:r>
            <m:r>
              <w:rPr>
                <w:rFonts w:ascii="Cambria Math" w:hAnsi="Cambria Math" w:cstheme="majorBidi"/>
                <w:sz w:val="24"/>
                <w:szCs w:val="24"/>
              </w:rPr>
              <m:t>value</m:t>
            </m:r>
            <m:r>
              <w:rPr>
                <w:rFonts w:ascii="Cambria Math" w:hAnsiTheme="majorBidi" w:cstheme="majorBidi"/>
                <w:sz w:val="24"/>
                <w:szCs w:val="24"/>
              </w:rPr>
              <m:t xml:space="preserve"> </m:t>
            </m:r>
          </m:num>
          <m:den>
            <m:r>
              <w:rPr>
                <w:rFonts w:ascii="Cambria Math" w:hAnsi="Cambria Math" w:cstheme="majorBidi"/>
                <w:sz w:val="24"/>
                <w:szCs w:val="24"/>
              </w:rPr>
              <m:t>true</m:t>
            </m:r>
            <m:r>
              <w:rPr>
                <w:rFonts w:ascii="Cambria Math" w:hAnsiTheme="majorBidi" w:cstheme="majorBidi"/>
                <w:sz w:val="24"/>
                <w:szCs w:val="24"/>
              </w:rPr>
              <m:t xml:space="preserve"> </m:t>
            </m:r>
            <m:r>
              <w:rPr>
                <w:rFonts w:ascii="Cambria Math" w:hAnsi="Cambria Math" w:cstheme="majorBidi"/>
                <w:sz w:val="24"/>
                <w:szCs w:val="24"/>
              </w:rPr>
              <m:t>value</m:t>
            </m:r>
          </m:den>
        </m:f>
        <m:r>
          <w:rPr>
            <w:rFonts w:ascii="Cambria Math" w:hAnsiTheme="majorBidi" w:cstheme="majorBidi"/>
            <w:sz w:val="24"/>
            <w:szCs w:val="24"/>
          </w:rPr>
          <m:t>|</m:t>
        </m:r>
        <m:r>
          <w:rPr>
            <w:rFonts w:asciiTheme="majorBidi" w:hAnsiTheme="majorBidi" w:cstheme="majorBidi"/>
            <w:sz w:val="24"/>
            <w:szCs w:val="24"/>
          </w:rPr>
          <m:t>×</m:t>
        </m:r>
        <m:r>
          <w:rPr>
            <w:rFonts w:ascii="Cambria Math" w:hAnsiTheme="majorBidi" w:cstheme="majorBidi"/>
            <w:sz w:val="24"/>
            <w:szCs w:val="24"/>
          </w:rPr>
          <m:t>100</m:t>
        </m:r>
      </m:oMath>
      <w:r w:rsidRPr="00B2400B">
        <w:rPr>
          <w:rFonts w:asciiTheme="majorBidi" w:hAnsiTheme="majorBidi" w:cstheme="majorBidi"/>
          <w:sz w:val="24"/>
          <w:szCs w:val="24"/>
        </w:rPr>
        <w:t xml:space="preserve">                                               (2.36)</w:t>
      </w:r>
    </w:p>
    <w:p w:rsidR="00E61C3C" w:rsidRPr="00B2400B" w:rsidRDefault="00E61C3C" w:rsidP="00E61C3C">
      <w:pPr>
        <w:jc w:val="both"/>
        <w:rPr>
          <w:rFonts w:asciiTheme="majorBidi" w:hAnsiTheme="majorBidi" w:cstheme="majorBidi"/>
          <w:sz w:val="24"/>
          <w:szCs w:val="24"/>
        </w:rPr>
      </w:pPr>
    </w:p>
    <w:p w:rsidR="00E61C3C" w:rsidRPr="00B2400B" w:rsidRDefault="00E61C3C" w:rsidP="00E61C3C">
      <w:pPr>
        <w:jc w:val="both"/>
        <w:rPr>
          <w:rFonts w:asciiTheme="majorBidi" w:hAnsiTheme="majorBidi" w:cstheme="majorBidi"/>
          <w:sz w:val="24"/>
          <w:szCs w:val="24"/>
        </w:rPr>
      </w:pPr>
    </w:p>
    <w:p w:rsidR="00E61C3C" w:rsidRPr="00B2400B" w:rsidRDefault="00E61C3C" w:rsidP="00E61C3C">
      <w:pPr>
        <w:jc w:val="both"/>
        <w:rPr>
          <w:rFonts w:asciiTheme="majorBidi" w:hAnsiTheme="majorBidi" w:cstheme="majorBidi"/>
          <w:sz w:val="24"/>
          <w:szCs w:val="24"/>
        </w:rPr>
      </w:pPr>
    </w:p>
    <w:p w:rsidR="00E61C3C" w:rsidRPr="00B2400B" w:rsidRDefault="00E61C3C" w:rsidP="00E61C3C">
      <w:pPr>
        <w:jc w:val="both"/>
        <w:rPr>
          <w:rFonts w:asciiTheme="majorBidi" w:hAnsiTheme="majorBidi" w:cstheme="majorBidi"/>
          <w:sz w:val="24"/>
          <w:szCs w:val="24"/>
        </w:rPr>
      </w:pPr>
    </w:p>
    <w:p w:rsidR="0088484E" w:rsidRPr="00B2400B" w:rsidRDefault="0088484E" w:rsidP="00C2710B">
      <w:pPr>
        <w:pStyle w:val="Title"/>
        <w:rPr>
          <w:rFonts w:asciiTheme="majorBidi" w:hAnsiTheme="majorBidi" w:cstheme="majorBidi"/>
          <w:szCs w:val="32"/>
        </w:rPr>
      </w:pPr>
      <w:r w:rsidRPr="00B2400B">
        <w:rPr>
          <w:rFonts w:asciiTheme="majorBidi" w:hAnsiTheme="majorBidi" w:cstheme="majorBidi"/>
          <w:szCs w:val="32"/>
        </w:rPr>
        <w:lastRenderedPageBreak/>
        <w:t>Chapter 3</w:t>
      </w:r>
      <w:r w:rsidRPr="00B2400B">
        <w:rPr>
          <w:rFonts w:asciiTheme="majorBidi" w:hAnsiTheme="majorBidi" w:cstheme="majorBidi"/>
        </w:rPr>
        <w:t xml:space="preserve">: </w:t>
      </w:r>
      <w:r w:rsidR="00E61C3C" w:rsidRPr="00B2400B">
        <w:rPr>
          <w:rFonts w:asciiTheme="majorBidi" w:hAnsiTheme="majorBidi" w:cstheme="majorBidi"/>
        </w:rPr>
        <w:t>Constraints,</w:t>
      </w:r>
      <w:r w:rsidR="00E61C3C" w:rsidRPr="00B2400B">
        <w:rPr>
          <w:rFonts w:asciiTheme="majorBidi" w:hAnsiTheme="majorBidi" w:cstheme="majorBidi"/>
          <w:szCs w:val="32"/>
        </w:rPr>
        <w:t xml:space="preserve"> Standards</w:t>
      </w:r>
      <w:r w:rsidRPr="00B2400B">
        <w:rPr>
          <w:rFonts w:asciiTheme="majorBidi" w:hAnsiTheme="majorBidi" w:cstheme="majorBidi"/>
          <w:szCs w:val="32"/>
        </w:rPr>
        <w:t>/Codes and Earlier Course Work</w:t>
      </w:r>
    </w:p>
    <w:p w:rsidR="0088484E" w:rsidRPr="00AF7586" w:rsidRDefault="0088484E" w:rsidP="00C2710B">
      <w:pPr>
        <w:pStyle w:val="ListParagraph"/>
        <w:numPr>
          <w:ilvl w:val="0"/>
          <w:numId w:val="3"/>
        </w:numPr>
        <w:jc w:val="both"/>
        <w:rPr>
          <w:rFonts w:asciiTheme="majorBidi" w:hAnsiTheme="majorBidi" w:cstheme="majorBidi"/>
          <w:color w:val="0070C0"/>
          <w:sz w:val="24"/>
          <w:szCs w:val="24"/>
        </w:rPr>
      </w:pPr>
      <w:r w:rsidRPr="00AF7586">
        <w:rPr>
          <w:rFonts w:asciiTheme="majorBidi" w:hAnsiTheme="majorBidi" w:cstheme="majorBidi"/>
          <w:color w:val="0070C0"/>
          <w:sz w:val="24"/>
          <w:szCs w:val="24"/>
        </w:rPr>
        <w:t>3.1</w:t>
      </w:r>
      <w:r w:rsidRPr="00AF7586">
        <w:rPr>
          <w:rFonts w:asciiTheme="majorBidi" w:hAnsiTheme="majorBidi" w:cstheme="majorBidi"/>
          <w:color w:val="0070C0"/>
          <w:sz w:val="24"/>
          <w:szCs w:val="24"/>
          <w:u w:val="single"/>
        </w:rPr>
        <w:t>:Constraints</w:t>
      </w:r>
      <w:r w:rsidRPr="00AF7586">
        <w:rPr>
          <w:rFonts w:asciiTheme="majorBidi" w:hAnsiTheme="majorBidi" w:cstheme="majorBidi"/>
          <w:color w:val="0070C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 the previous stage of our work, multiple linear regression models were developed to calculate the required heating and cooling loads based on some assumptions had to be followed in order to simplify the analysis. The main gap in that model that it misses a true reference. Due to the huge number of combinations it was impossible to refer to detailed manual calculations, so we had to rely only on values obtained from the HAP software. Depending on HAP results was a risk, because we had to face the challenge of using new software and deal with its assumptions and complications. Adding to that, the model relied on a statistical approach assuming presumed spaces, but it wasn’t proven for real cases. Another conflict was faced is the need for the overall heat transfer coefficient values for walls and windows, which are not easy to be determined by regular users.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This time, more practical procedures must be followed in order to develop a realistic tool that considers all affecting parameters, as well as provides easy and accurate guidelines for load calculation.</w:t>
      </w:r>
    </w:p>
    <w:p w:rsidR="0088484E" w:rsidRPr="00B2400B" w:rsidRDefault="0088484E" w:rsidP="00C2710B">
      <w:pPr>
        <w:jc w:val="both"/>
        <w:rPr>
          <w:rStyle w:val="shorttext"/>
          <w:rFonts w:asciiTheme="majorBidi" w:hAnsiTheme="majorBidi" w:cstheme="majorBidi"/>
          <w:sz w:val="24"/>
          <w:szCs w:val="24"/>
        </w:rPr>
      </w:pPr>
      <w:r w:rsidRPr="00B2400B">
        <w:rPr>
          <w:rFonts w:asciiTheme="majorBidi" w:hAnsiTheme="majorBidi" w:cstheme="majorBidi"/>
          <w:sz w:val="24"/>
          <w:szCs w:val="24"/>
        </w:rPr>
        <w:t xml:space="preserve">First we had to think of studying real cases. Choosing different rooms with different applications was the first step; at this point we required the help of some consulting offices to provide us with </w:t>
      </w:r>
      <w:r w:rsidRPr="00B2400B">
        <w:rPr>
          <w:rStyle w:val="shorttext"/>
          <w:rFonts w:asciiTheme="majorBidi" w:hAnsiTheme="majorBidi" w:cstheme="majorBidi"/>
          <w:sz w:val="24"/>
          <w:szCs w:val="24"/>
        </w:rPr>
        <w:t>Architectural schemes.</w:t>
      </w:r>
    </w:p>
    <w:p w:rsidR="0088484E" w:rsidRPr="00B2400B" w:rsidRDefault="0088484E" w:rsidP="00C2710B">
      <w:pPr>
        <w:jc w:val="both"/>
        <w:rPr>
          <w:rStyle w:val="shorttext"/>
          <w:rFonts w:asciiTheme="majorBidi" w:hAnsiTheme="majorBidi" w:cstheme="majorBidi"/>
          <w:sz w:val="24"/>
          <w:szCs w:val="24"/>
        </w:rPr>
      </w:pPr>
      <w:r w:rsidRPr="00B2400B">
        <w:rPr>
          <w:rStyle w:val="shorttext"/>
          <w:rFonts w:asciiTheme="majorBidi" w:hAnsiTheme="majorBidi" w:cstheme="majorBidi"/>
          <w:sz w:val="24"/>
          <w:szCs w:val="24"/>
        </w:rPr>
        <w:t>Six different rooms with different applications were chosen, and their required heating and cooling loads were calculated manually, which was a real time consuming, but provided us a true, reliable reference to relate our results to.</w:t>
      </w:r>
    </w:p>
    <w:p w:rsidR="0088484E" w:rsidRPr="00B2400B" w:rsidRDefault="0088484E" w:rsidP="00C2710B">
      <w:pPr>
        <w:jc w:val="both"/>
        <w:rPr>
          <w:rFonts w:asciiTheme="majorBidi" w:hAnsiTheme="majorBidi" w:cstheme="majorBidi"/>
          <w:sz w:val="24"/>
          <w:szCs w:val="24"/>
        </w:rPr>
      </w:pPr>
      <w:r w:rsidRPr="00B2400B">
        <w:rPr>
          <w:rStyle w:val="shorttext"/>
          <w:rFonts w:asciiTheme="majorBidi" w:hAnsiTheme="majorBidi" w:cstheme="majorBidi"/>
          <w:sz w:val="24"/>
          <w:szCs w:val="24"/>
        </w:rPr>
        <w:t>Our huge constraint here is the large number of variables relating to the load, so the biggest challenge was replacing multiple values with a single representative value. Weighted average method was reasonable at this stage, but it had to be tested first against true values to confirm its validity.</w:t>
      </w:r>
    </w:p>
    <w:p w:rsidR="0088484E" w:rsidRPr="00B2400B" w:rsidRDefault="0088484E" w:rsidP="00C2710B">
      <w:pPr>
        <w:ind w:right="-90"/>
        <w:jc w:val="both"/>
        <w:rPr>
          <w:rFonts w:asciiTheme="majorBidi" w:hAnsiTheme="majorBidi" w:cstheme="majorBidi"/>
          <w:sz w:val="24"/>
          <w:szCs w:val="24"/>
        </w:rPr>
      </w:pPr>
    </w:p>
    <w:p w:rsidR="0088484E" w:rsidRPr="00B2400B" w:rsidRDefault="0088484E" w:rsidP="00C2710B">
      <w:pPr>
        <w:ind w:right="-90"/>
        <w:jc w:val="both"/>
        <w:rPr>
          <w:rFonts w:asciiTheme="majorBidi" w:hAnsiTheme="majorBidi" w:cstheme="majorBidi"/>
          <w:sz w:val="24"/>
          <w:szCs w:val="24"/>
        </w:rPr>
      </w:pPr>
    </w:p>
    <w:p w:rsidR="0088484E" w:rsidRPr="00B2400B" w:rsidRDefault="0088484E" w:rsidP="00C2710B">
      <w:pPr>
        <w:ind w:right="-90"/>
        <w:jc w:val="both"/>
        <w:rPr>
          <w:rFonts w:asciiTheme="majorBidi" w:hAnsiTheme="majorBidi" w:cstheme="majorBidi"/>
          <w:sz w:val="24"/>
          <w:szCs w:val="24"/>
        </w:rPr>
      </w:pPr>
    </w:p>
    <w:p w:rsidR="0088484E" w:rsidRPr="00B2400B" w:rsidRDefault="0088484E" w:rsidP="00C2710B">
      <w:pPr>
        <w:ind w:right="-90"/>
        <w:jc w:val="both"/>
        <w:rPr>
          <w:rFonts w:asciiTheme="majorBidi" w:hAnsiTheme="majorBidi" w:cstheme="majorBidi"/>
          <w:sz w:val="24"/>
          <w:szCs w:val="24"/>
        </w:rPr>
      </w:pPr>
    </w:p>
    <w:p w:rsidR="0088484E" w:rsidRPr="00AF7586" w:rsidRDefault="0088484E" w:rsidP="00C2710B">
      <w:pPr>
        <w:ind w:right="-90"/>
        <w:jc w:val="both"/>
        <w:rPr>
          <w:rFonts w:asciiTheme="majorBidi" w:hAnsiTheme="majorBidi" w:cstheme="majorBidi"/>
          <w:color w:val="0070C0"/>
          <w:sz w:val="24"/>
          <w:szCs w:val="24"/>
        </w:rPr>
      </w:pPr>
    </w:p>
    <w:p w:rsidR="0088484E" w:rsidRPr="00AF7586" w:rsidRDefault="0088484E" w:rsidP="00C2710B">
      <w:pPr>
        <w:pStyle w:val="ListParagraph"/>
        <w:numPr>
          <w:ilvl w:val="0"/>
          <w:numId w:val="3"/>
        </w:numPr>
        <w:jc w:val="both"/>
        <w:rPr>
          <w:rFonts w:asciiTheme="majorBidi" w:hAnsiTheme="majorBidi" w:cstheme="majorBidi"/>
          <w:color w:val="0070C0"/>
          <w:sz w:val="24"/>
          <w:szCs w:val="24"/>
          <w:u w:val="single"/>
          <w:lang w:bidi="en-US"/>
        </w:rPr>
      </w:pPr>
      <w:r w:rsidRPr="00AF7586">
        <w:rPr>
          <w:rFonts w:asciiTheme="majorBidi" w:hAnsiTheme="majorBidi" w:cstheme="majorBidi"/>
          <w:color w:val="0070C0"/>
          <w:sz w:val="24"/>
          <w:szCs w:val="24"/>
          <w:lang w:bidi="en-US"/>
        </w:rPr>
        <w:t xml:space="preserve">3.2 </w:t>
      </w:r>
      <w:r w:rsidRPr="00AF7586">
        <w:rPr>
          <w:rFonts w:asciiTheme="majorBidi" w:hAnsiTheme="majorBidi" w:cstheme="majorBidi"/>
          <w:color w:val="0070C0"/>
          <w:sz w:val="24"/>
          <w:szCs w:val="24"/>
          <w:u w:val="single"/>
          <w:lang w:bidi="en-US"/>
        </w:rPr>
        <w:t>standards</w:t>
      </w:r>
    </w:p>
    <w:p w:rsidR="0088484E" w:rsidRPr="00B2400B" w:rsidRDefault="0088484E" w:rsidP="00C2710B">
      <w:pPr>
        <w:jc w:val="both"/>
        <w:rPr>
          <w:rFonts w:asciiTheme="majorBidi" w:hAnsiTheme="majorBidi" w:cstheme="majorBidi"/>
          <w:sz w:val="24"/>
          <w:szCs w:val="24"/>
          <w:lang w:bidi="en-US"/>
        </w:rPr>
      </w:pPr>
      <w:r w:rsidRPr="00B2400B">
        <w:rPr>
          <w:rFonts w:asciiTheme="majorBidi" w:hAnsiTheme="majorBidi" w:cstheme="majorBidi"/>
          <w:sz w:val="24"/>
          <w:szCs w:val="24"/>
          <w:lang w:bidi="en-US"/>
        </w:rPr>
        <w:t xml:space="preserve">To build up rules of thumb for Palestinian cities it was referred to the Palestinian code and the energy efficient building code for the region classifications, in addition to the construction materials including walls, ceilings, roofs and floors. </w:t>
      </w:r>
    </w:p>
    <w:p w:rsidR="0088484E" w:rsidRPr="00AF7586" w:rsidRDefault="0088484E" w:rsidP="00C2710B">
      <w:pPr>
        <w:jc w:val="both"/>
        <w:rPr>
          <w:rFonts w:asciiTheme="majorBidi" w:hAnsiTheme="majorBidi" w:cstheme="majorBidi"/>
          <w:color w:val="00B050"/>
          <w:sz w:val="24"/>
          <w:szCs w:val="24"/>
          <w:u w:val="single"/>
          <w:lang w:bidi="en-US"/>
        </w:rPr>
      </w:pPr>
      <w:r w:rsidRPr="00AF7586">
        <w:rPr>
          <w:rFonts w:asciiTheme="majorBidi" w:hAnsiTheme="majorBidi" w:cstheme="majorBidi"/>
          <w:color w:val="00B050"/>
          <w:sz w:val="24"/>
          <w:szCs w:val="24"/>
          <w:lang w:bidi="en-US"/>
        </w:rPr>
        <w:t xml:space="preserve">3.2.1 </w:t>
      </w:r>
      <w:r w:rsidRPr="00AF7586">
        <w:rPr>
          <w:rFonts w:asciiTheme="majorBidi" w:hAnsiTheme="majorBidi" w:cstheme="majorBidi"/>
          <w:color w:val="00B050"/>
          <w:sz w:val="24"/>
          <w:szCs w:val="24"/>
          <w:u w:val="single"/>
          <w:lang w:bidi="en-US"/>
        </w:rPr>
        <w:t>Region classification:</w:t>
      </w:r>
    </w:p>
    <w:p w:rsidR="0088484E" w:rsidRPr="00B2400B" w:rsidRDefault="0088484E" w:rsidP="00C2710B">
      <w:pPr>
        <w:jc w:val="center"/>
        <w:rPr>
          <w:rFonts w:asciiTheme="majorBidi" w:hAnsiTheme="majorBidi" w:cstheme="majorBidi"/>
          <w:sz w:val="24"/>
          <w:szCs w:val="24"/>
          <w:shd w:val="clear" w:color="auto" w:fill="FFFFFF"/>
        </w:rPr>
      </w:pPr>
      <w:r w:rsidRPr="00B2400B">
        <w:rPr>
          <w:rFonts w:asciiTheme="majorBidi" w:hAnsiTheme="majorBidi" w:cstheme="majorBidi"/>
          <w:noProof/>
          <w:sz w:val="24"/>
          <w:szCs w:val="24"/>
          <w:shd w:val="clear" w:color="auto" w:fill="FFFFFF"/>
        </w:rPr>
        <w:drawing>
          <wp:inline distT="0" distB="0" distL="0" distR="0">
            <wp:extent cx="4988379" cy="5595977"/>
            <wp:effectExtent l="19050" t="0" r="2721" b="0"/>
            <wp:docPr id="3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srcRect l="13118" t="20110" r="13909" b="5807"/>
                    <a:stretch>
                      <a:fillRect/>
                    </a:stretch>
                  </pic:blipFill>
                  <pic:spPr bwMode="auto">
                    <a:xfrm>
                      <a:off x="0" y="0"/>
                      <a:ext cx="4995354" cy="5603802"/>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sz w:val="24"/>
          <w:szCs w:val="24"/>
          <w:shd w:val="clear" w:color="auto" w:fill="FFFFFF"/>
        </w:rPr>
      </w:pPr>
      <w:r w:rsidRPr="00B2400B">
        <w:rPr>
          <w:rFonts w:asciiTheme="majorBidi" w:hAnsiTheme="majorBidi" w:cstheme="majorBidi"/>
          <w:sz w:val="24"/>
          <w:szCs w:val="24"/>
          <w:shd w:val="clear" w:color="auto" w:fill="FFFFFF"/>
        </w:rPr>
        <w:t>Figure (3.1):  zone classification map of West Bank and Gaza</w:t>
      </w:r>
    </w:p>
    <w:p w:rsidR="0088484E" w:rsidRPr="00B2400B" w:rsidRDefault="0088484E" w:rsidP="00C2710B">
      <w:pPr>
        <w:jc w:val="both"/>
        <w:rPr>
          <w:rFonts w:asciiTheme="majorBidi" w:hAnsiTheme="majorBidi" w:cstheme="majorBidi"/>
          <w:sz w:val="24"/>
          <w:szCs w:val="24"/>
          <w:shd w:val="clear" w:color="auto" w:fill="FFFFFF"/>
        </w:rPr>
      </w:pPr>
    </w:p>
    <w:p w:rsidR="0088484E" w:rsidRPr="00B2400B" w:rsidRDefault="0088484E" w:rsidP="00C2710B">
      <w:pPr>
        <w:jc w:val="both"/>
        <w:rPr>
          <w:rFonts w:asciiTheme="majorBidi" w:hAnsiTheme="majorBidi" w:cstheme="majorBidi"/>
          <w:sz w:val="24"/>
          <w:szCs w:val="24"/>
          <w:shd w:val="clear" w:color="auto" w:fill="FFFFFF"/>
        </w:rPr>
      </w:pP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Fonts w:asciiTheme="majorBidi" w:hAnsiTheme="majorBidi" w:cstheme="majorBidi"/>
          <w:sz w:val="24"/>
          <w:szCs w:val="24"/>
          <w:shd w:val="clear" w:color="auto" w:fill="FFFFFF"/>
        </w:rPr>
        <w:t>The location of Palestine is at the eastern coast of the Mediterranean Sea. Palestine is located to the south of Lebanon and to the west of Jordan.</w:t>
      </w:r>
      <w:r w:rsidRPr="00B2400B">
        <w:rPr>
          <w:rStyle w:val="apple-converted-space"/>
          <w:rFonts w:asciiTheme="majorBidi" w:hAnsiTheme="majorBidi" w:cstheme="majorBidi"/>
          <w:sz w:val="24"/>
          <w:szCs w:val="24"/>
          <w:shd w:val="clear" w:color="auto" w:fill="FFFFFF"/>
        </w:rPr>
        <w:t> </w:t>
      </w: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 xml:space="preserve">Nablus district is located in the northern part of the West Bank. </w:t>
      </w:r>
      <w:proofErr w:type="gramStart"/>
      <w:r w:rsidRPr="00B2400B">
        <w:rPr>
          <w:rStyle w:val="apple-converted-space"/>
          <w:rFonts w:asciiTheme="majorBidi" w:hAnsiTheme="majorBidi" w:cstheme="majorBidi"/>
          <w:sz w:val="24"/>
          <w:szCs w:val="24"/>
          <w:shd w:val="clear" w:color="auto" w:fill="FFFFFF"/>
        </w:rPr>
        <w:t>At a latitude of 32.1</w:t>
      </w:r>
      <m:oMath>
        <m:r>
          <w:rPr>
            <w:rStyle w:val="apple-converted-space"/>
            <w:rFonts w:asciiTheme="majorBidi" w:hAnsiTheme="majorBidi" w:cstheme="majorBidi"/>
            <w:sz w:val="24"/>
            <w:szCs w:val="24"/>
            <w:shd w:val="clear" w:color="auto" w:fill="FFFFFF"/>
          </w:rPr>
          <m:t>°</m:t>
        </m:r>
      </m:oMath>
      <w:r w:rsidRPr="00B2400B">
        <w:rPr>
          <w:rStyle w:val="apple-converted-space"/>
          <w:rFonts w:asciiTheme="majorBidi" w:hAnsiTheme="majorBidi" w:cstheme="majorBidi"/>
          <w:sz w:val="24"/>
          <w:szCs w:val="24"/>
          <w:shd w:val="clear" w:color="auto" w:fill="FFFFFF"/>
        </w:rPr>
        <w:t xml:space="preserve"> and longitude 35.2 </w:t>
      </w:r>
      <m:oMath>
        <m:r>
          <w:rPr>
            <w:rStyle w:val="apple-converted-space"/>
            <w:rFonts w:asciiTheme="majorBidi" w:hAnsiTheme="majorBidi" w:cstheme="majorBidi"/>
            <w:sz w:val="24"/>
            <w:szCs w:val="24"/>
            <w:shd w:val="clear" w:color="auto" w:fill="FFFFFF"/>
          </w:rPr>
          <m:t>°</m:t>
        </m:r>
      </m:oMath>
      <w:r w:rsidRPr="00B2400B">
        <w:rPr>
          <w:rStyle w:val="apple-converted-space"/>
          <w:rFonts w:asciiTheme="majorBidi" w:hAnsiTheme="majorBidi" w:cstheme="majorBidi"/>
          <w:sz w:val="24"/>
          <w:szCs w:val="24"/>
          <w:shd w:val="clear" w:color="auto" w:fill="FFFFFF"/>
        </w:rPr>
        <w:t xml:space="preserve"> .Its bounded by Jenin and Israel from the north.</w:t>
      </w:r>
      <w:proofErr w:type="gramEnd"/>
      <w:r w:rsidRPr="00B2400B">
        <w:rPr>
          <w:rStyle w:val="apple-converted-space"/>
          <w:rFonts w:asciiTheme="majorBidi" w:hAnsiTheme="majorBidi" w:cstheme="majorBidi"/>
          <w:sz w:val="24"/>
          <w:szCs w:val="24"/>
          <w:shd w:val="clear" w:color="auto" w:fill="FFFFFF"/>
        </w:rPr>
        <w:t xml:space="preserve"> </w:t>
      </w:r>
      <w:proofErr w:type="gramStart"/>
      <w:r w:rsidRPr="00B2400B">
        <w:rPr>
          <w:rStyle w:val="apple-converted-space"/>
          <w:rFonts w:asciiTheme="majorBidi" w:hAnsiTheme="majorBidi" w:cstheme="majorBidi"/>
          <w:sz w:val="24"/>
          <w:szCs w:val="24"/>
          <w:shd w:val="clear" w:color="auto" w:fill="FFFFFF"/>
        </w:rPr>
        <w:t>.Tulkarm and Israel from the west.</w:t>
      </w:r>
      <w:proofErr w:type="gramEnd"/>
      <w:r w:rsidRPr="00B2400B">
        <w:rPr>
          <w:rStyle w:val="apple-converted-space"/>
          <w:rFonts w:asciiTheme="majorBidi" w:hAnsiTheme="majorBidi" w:cstheme="majorBidi"/>
          <w:sz w:val="24"/>
          <w:szCs w:val="24"/>
          <w:shd w:val="clear" w:color="auto" w:fill="FFFFFF"/>
        </w:rPr>
        <w:t xml:space="preserve"> </w:t>
      </w:r>
      <w:proofErr w:type="gramStart"/>
      <w:r w:rsidRPr="00B2400B">
        <w:rPr>
          <w:rStyle w:val="apple-converted-space"/>
          <w:rFonts w:asciiTheme="majorBidi" w:hAnsiTheme="majorBidi" w:cstheme="majorBidi"/>
          <w:sz w:val="24"/>
          <w:szCs w:val="24"/>
          <w:shd w:val="clear" w:color="auto" w:fill="FFFFFF"/>
        </w:rPr>
        <w:t>Ramallah and Jericho from the south and Jordan River from the east.</w:t>
      </w:r>
      <w:proofErr w:type="gramEnd"/>
      <w:r w:rsidRPr="00B2400B">
        <w:rPr>
          <w:rStyle w:val="apple-converted-space"/>
          <w:rFonts w:asciiTheme="majorBidi" w:hAnsiTheme="majorBidi" w:cstheme="majorBidi"/>
          <w:sz w:val="24"/>
          <w:szCs w:val="24"/>
          <w:shd w:val="clear" w:color="auto" w:fill="FFFFFF"/>
        </w:rPr>
        <w:t xml:space="preserve"> The district is elevated 570 m above sea level. [5], [6]</w:t>
      </w:r>
    </w:p>
    <w:p w:rsidR="0088484E" w:rsidRPr="00AF7586" w:rsidRDefault="0088484E" w:rsidP="00C2710B">
      <w:pPr>
        <w:jc w:val="both"/>
        <w:rPr>
          <w:rStyle w:val="apple-converted-space"/>
          <w:rFonts w:asciiTheme="majorBidi" w:hAnsiTheme="majorBidi" w:cstheme="majorBidi"/>
          <w:color w:val="00B050"/>
          <w:sz w:val="24"/>
          <w:szCs w:val="24"/>
          <w:shd w:val="clear" w:color="auto" w:fill="FFFFFF"/>
        </w:rPr>
      </w:pPr>
      <w:r w:rsidRPr="00AF7586">
        <w:rPr>
          <w:rStyle w:val="apple-converted-space"/>
          <w:rFonts w:asciiTheme="majorBidi" w:hAnsiTheme="majorBidi" w:cstheme="majorBidi"/>
          <w:color w:val="00B050"/>
          <w:sz w:val="24"/>
          <w:szCs w:val="24"/>
          <w:shd w:val="clear" w:color="auto" w:fill="FFFFFF"/>
        </w:rPr>
        <w:t xml:space="preserve"> 3.2.2 </w:t>
      </w:r>
      <w:r w:rsidRPr="00AF7586">
        <w:rPr>
          <w:rStyle w:val="apple-converted-space"/>
          <w:rFonts w:asciiTheme="majorBidi" w:hAnsiTheme="majorBidi" w:cstheme="majorBidi"/>
          <w:color w:val="00B050"/>
          <w:sz w:val="24"/>
          <w:szCs w:val="24"/>
          <w:u w:val="single"/>
          <w:shd w:val="clear" w:color="auto" w:fill="FFFFFF"/>
        </w:rPr>
        <w:t>Climate:</w:t>
      </w:r>
      <w:r w:rsidRPr="00AF7586">
        <w:rPr>
          <w:rStyle w:val="apple-converted-space"/>
          <w:rFonts w:asciiTheme="majorBidi" w:hAnsiTheme="majorBidi" w:cstheme="majorBidi"/>
          <w:color w:val="00B050"/>
          <w:sz w:val="24"/>
          <w:szCs w:val="24"/>
          <w:shd w:val="clear" w:color="auto" w:fill="FFFFFF"/>
        </w:rPr>
        <w:t xml:space="preserve"> </w:t>
      </w: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 xml:space="preserve">Nablus district has hot dry summers and relatively moderate rainy winters. The southwest and northwest winds are the prevailing in this area. During the summer, wind moves with relatively cooler air from the Mediterranean towards the north in winter the wind moves from west to east over the Mediterranean. The </w:t>
      </w:r>
      <w:proofErr w:type="spellStart"/>
      <w:r w:rsidRPr="00B2400B">
        <w:rPr>
          <w:rStyle w:val="apple-converted-space"/>
          <w:rFonts w:asciiTheme="majorBidi" w:hAnsiTheme="majorBidi" w:cstheme="majorBidi"/>
          <w:sz w:val="24"/>
          <w:szCs w:val="24"/>
          <w:shd w:val="clear" w:color="auto" w:fill="FFFFFF"/>
        </w:rPr>
        <w:t>khamaseen</w:t>
      </w:r>
      <w:proofErr w:type="spellEnd"/>
      <w:r w:rsidRPr="00B2400B">
        <w:rPr>
          <w:rStyle w:val="apple-converted-space"/>
          <w:rFonts w:asciiTheme="majorBidi" w:hAnsiTheme="majorBidi" w:cstheme="majorBidi"/>
          <w:sz w:val="24"/>
          <w:szCs w:val="24"/>
          <w:shd w:val="clear" w:color="auto" w:fill="FFFFFF"/>
        </w:rPr>
        <w:t xml:space="preserve"> desert storm may occur during the period from April to June.  [6]</w:t>
      </w:r>
    </w:p>
    <w:p w:rsidR="0088484E" w:rsidRPr="00AF7586" w:rsidRDefault="0088484E" w:rsidP="00C2710B">
      <w:pPr>
        <w:jc w:val="both"/>
        <w:rPr>
          <w:rStyle w:val="apple-converted-space"/>
          <w:rFonts w:asciiTheme="majorBidi" w:hAnsiTheme="majorBidi" w:cstheme="majorBidi"/>
          <w:color w:val="00B050"/>
          <w:sz w:val="24"/>
          <w:szCs w:val="24"/>
          <w:shd w:val="clear" w:color="auto" w:fill="FFFFFF"/>
        </w:rPr>
      </w:pPr>
      <w:r w:rsidRPr="00AF7586">
        <w:rPr>
          <w:rStyle w:val="apple-converted-space"/>
          <w:rFonts w:asciiTheme="majorBidi" w:hAnsiTheme="majorBidi" w:cstheme="majorBidi"/>
          <w:color w:val="00B050"/>
          <w:sz w:val="24"/>
          <w:szCs w:val="24"/>
          <w:shd w:val="clear" w:color="auto" w:fill="FFFFFF"/>
        </w:rPr>
        <w:t xml:space="preserve">3.2.3 </w:t>
      </w:r>
      <w:r w:rsidRPr="00AF7586">
        <w:rPr>
          <w:rStyle w:val="apple-converted-space"/>
          <w:rFonts w:asciiTheme="majorBidi" w:hAnsiTheme="majorBidi" w:cstheme="majorBidi"/>
          <w:color w:val="00B050"/>
          <w:sz w:val="24"/>
          <w:szCs w:val="24"/>
          <w:u w:val="single"/>
          <w:shd w:val="clear" w:color="auto" w:fill="FFFFFF"/>
        </w:rPr>
        <w:t>Temperature:</w:t>
      </w: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The geographical position of Nablus district in the northern part of the West Bank gives it a comparatively lower temperature range than other districts. During January the coldest month, the average maximum temperature reaches 21.1</w:t>
      </w:r>
      <m:oMath>
        <m:r>
          <w:rPr>
            <w:rStyle w:val="apple-converted-space"/>
            <w:rFonts w:ascii="Cambria Math" w:hAnsi="Cambria Math" w:cstheme="majorBidi"/>
            <w:sz w:val="24"/>
            <w:szCs w:val="24"/>
            <w:shd w:val="clear" w:color="auto" w:fill="FFFFFF"/>
          </w:rPr>
          <m:t>℃</m:t>
        </m:r>
      </m:oMath>
      <w:r w:rsidRPr="00B2400B">
        <w:rPr>
          <w:rStyle w:val="apple-converted-space"/>
          <w:rFonts w:asciiTheme="majorBidi" w:hAnsiTheme="majorBidi" w:cstheme="majorBidi"/>
          <w:sz w:val="24"/>
          <w:szCs w:val="24"/>
          <w:shd w:val="clear" w:color="auto" w:fill="FFFFFF"/>
        </w:rPr>
        <w:t xml:space="preserve"> and the average minimum temperature reaches 0.2</w:t>
      </w:r>
      <m:oMath>
        <m:r>
          <w:rPr>
            <w:rStyle w:val="apple-converted-space"/>
            <w:rFonts w:ascii="Cambria Math" w:hAnsi="Cambria Math" w:cstheme="majorBidi"/>
            <w:sz w:val="24"/>
            <w:szCs w:val="24"/>
            <w:shd w:val="clear" w:color="auto" w:fill="FFFFFF"/>
          </w:rPr>
          <m:t>℃</m:t>
        </m:r>
      </m:oMath>
      <w:r w:rsidRPr="00B2400B">
        <w:rPr>
          <w:rStyle w:val="apple-converted-space"/>
          <w:rFonts w:asciiTheme="majorBidi" w:hAnsiTheme="majorBidi" w:cstheme="majorBidi"/>
          <w:sz w:val="24"/>
          <w:szCs w:val="24"/>
          <w:shd w:val="clear" w:color="auto" w:fill="FFFFFF"/>
        </w:rPr>
        <w:t>. During August (the hottest month) the average maximum temperature is 39.5</w:t>
      </w:r>
      <m:oMath>
        <m:r>
          <w:rPr>
            <w:rStyle w:val="apple-converted-space"/>
            <w:rFonts w:ascii="Cambria Math" w:hAnsi="Cambria Math" w:cstheme="majorBidi"/>
            <w:sz w:val="24"/>
            <w:szCs w:val="24"/>
            <w:shd w:val="clear" w:color="auto" w:fill="FFFFFF"/>
          </w:rPr>
          <m:t>℃</m:t>
        </m:r>
      </m:oMath>
      <w:r w:rsidRPr="00B2400B">
        <w:rPr>
          <w:rStyle w:val="apple-converted-space"/>
          <w:rFonts w:asciiTheme="majorBidi" w:hAnsiTheme="majorBidi" w:cstheme="majorBidi"/>
          <w:sz w:val="24"/>
          <w:szCs w:val="24"/>
          <w:shd w:val="clear" w:color="auto" w:fill="FFFFFF"/>
        </w:rPr>
        <w:t>, and the average minimum temperature is 21</w:t>
      </w:r>
      <m:oMath>
        <m:r>
          <w:rPr>
            <w:rStyle w:val="apple-converted-space"/>
            <w:rFonts w:ascii="Cambria Math" w:hAnsi="Cambria Math" w:cstheme="majorBidi"/>
            <w:sz w:val="24"/>
            <w:szCs w:val="24"/>
            <w:shd w:val="clear" w:color="auto" w:fill="FFFFFF"/>
          </w:rPr>
          <m:t>℃</m:t>
        </m:r>
      </m:oMath>
      <w:proofErr w:type="gramStart"/>
      <w:r w:rsidRPr="00B2400B">
        <w:rPr>
          <w:rStyle w:val="apple-converted-space"/>
          <w:rFonts w:asciiTheme="majorBidi" w:hAnsiTheme="majorBidi" w:cstheme="majorBidi"/>
          <w:sz w:val="24"/>
          <w:szCs w:val="24"/>
          <w:shd w:val="clear" w:color="auto" w:fill="FFFFFF"/>
        </w:rPr>
        <w:t>.[</w:t>
      </w:r>
      <w:proofErr w:type="gramEnd"/>
      <w:r w:rsidRPr="00B2400B">
        <w:rPr>
          <w:rStyle w:val="apple-converted-space"/>
          <w:rFonts w:asciiTheme="majorBidi" w:hAnsiTheme="majorBidi" w:cstheme="majorBidi"/>
          <w:sz w:val="24"/>
          <w:szCs w:val="24"/>
          <w:shd w:val="clear" w:color="auto" w:fill="FFFFFF"/>
        </w:rPr>
        <w:t>5] [6]</w:t>
      </w:r>
    </w:p>
    <w:p w:rsidR="0088484E" w:rsidRPr="00AF7586" w:rsidRDefault="0088484E" w:rsidP="00C2710B">
      <w:pPr>
        <w:jc w:val="both"/>
        <w:rPr>
          <w:rStyle w:val="apple-converted-space"/>
          <w:rFonts w:asciiTheme="majorBidi" w:hAnsiTheme="majorBidi" w:cstheme="majorBidi"/>
          <w:color w:val="00B050"/>
          <w:sz w:val="24"/>
          <w:szCs w:val="24"/>
          <w:shd w:val="clear" w:color="auto" w:fill="FFFFFF"/>
        </w:rPr>
      </w:pPr>
      <w:r w:rsidRPr="00AF7586">
        <w:rPr>
          <w:rStyle w:val="apple-converted-space"/>
          <w:rFonts w:asciiTheme="majorBidi" w:hAnsiTheme="majorBidi" w:cstheme="majorBidi"/>
          <w:color w:val="00B050"/>
          <w:sz w:val="24"/>
          <w:szCs w:val="24"/>
          <w:shd w:val="clear" w:color="auto" w:fill="FFFFFF"/>
        </w:rPr>
        <w:t xml:space="preserve">3.2.4 </w:t>
      </w:r>
      <w:r w:rsidRPr="00AF7586">
        <w:rPr>
          <w:rStyle w:val="apple-converted-space"/>
          <w:rFonts w:asciiTheme="majorBidi" w:hAnsiTheme="majorBidi" w:cstheme="majorBidi"/>
          <w:color w:val="00B050"/>
          <w:sz w:val="24"/>
          <w:szCs w:val="24"/>
          <w:u w:val="single"/>
          <w:shd w:val="clear" w:color="auto" w:fill="FFFFFF"/>
        </w:rPr>
        <w:t>Humidity:</w:t>
      </w: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 xml:space="preserve">The mean annual relative humidity of Nablus district is 64%. During the </w:t>
      </w:r>
      <w:proofErr w:type="spellStart"/>
      <w:r w:rsidRPr="00B2400B">
        <w:rPr>
          <w:rStyle w:val="apple-converted-space"/>
          <w:rFonts w:asciiTheme="majorBidi" w:hAnsiTheme="majorBidi" w:cstheme="majorBidi"/>
          <w:sz w:val="24"/>
          <w:szCs w:val="24"/>
          <w:shd w:val="clear" w:color="auto" w:fill="FFFFFF"/>
        </w:rPr>
        <w:t>Khamaseen</w:t>
      </w:r>
      <w:proofErr w:type="spellEnd"/>
      <w:r w:rsidRPr="00B2400B">
        <w:rPr>
          <w:rStyle w:val="apple-converted-space"/>
          <w:rFonts w:asciiTheme="majorBidi" w:hAnsiTheme="majorBidi" w:cstheme="majorBidi"/>
          <w:sz w:val="24"/>
          <w:szCs w:val="24"/>
          <w:shd w:val="clear" w:color="auto" w:fill="FFFFFF"/>
        </w:rPr>
        <w:t xml:space="preserve"> period the relative humidity decreases to reach its minimum value of 28% (in May) .maximum humidity of 100% is usually registered in December, January and February. Detailed data of relative humidity is given in the appendix. [5]</w:t>
      </w:r>
      <w:proofErr w:type="gramStart"/>
      <w:r w:rsidRPr="00B2400B">
        <w:rPr>
          <w:rStyle w:val="apple-converted-space"/>
          <w:rFonts w:asciiTheme="majorBidi" w:hAnsiTheme="majorBidi" w:cstheme="majorBidi"/>
          <w:sz w:val="24"/>
          <w:szCs w:val="24"/>
          <w:shd w:val="clear" w:color="auto" w:fill="FFFFFF"/>
        </w:rPr>
        <w:t>,[</w:t>
      </w:r>
      <w:proofErr w:type="gramEnd"/>
      <w:r w:rsidRPr="00B2400B">
        <w:rPr>
          <w:rStyle w:val="apple-converted-space"/>
          <w:rFonts w:asciiTheme="majorBidi" w:hAnsiTheme="majorBidi" w:cstheme="majorBidi"/>
          <w:sz w:val="24"/>
          <w:szCs w:val="24"/>
          <w:shd w:val="clear" w:color="auto" w:fill="FFFFFF"/>
        </w:rPr>
        <w:t>6]</w:t>
      </w:r>
    </w:p>
    <w:p w:rsidR="0088484E" w:rsidRPr="00AF7586" w:rsidRDefault="0088484E" w:rsidP="00C2710B">
      <w:pPr>
        <w:jc w:val="both"/>
        <w:rPr>
          <w:rStyle w:val="apple-converted-space"/>
          <w:rFonts w:asciiTheme="majorBidi" w:hAnsiTheme="majorBidi" w:cstheme="majorBidi"/>
          <w:color w:val="00B050"/>
          <w:sz w:val="24"/>
          <w:szCs w:val="24"/>
          <w:shd w:val="clear" w:color="auto" w:fill="FFFFFF"/>
        </w:rPr>
      </w:pPr>
      <w:r w:rsidRPr="00AF7586">
        <w:rPr>
          <w:rStyle w:val="apple-converted-space"/>
          <w:rFonts w:asciiTheme="majorBidi" w:hAnsiTheme="majorBidi" w:cstheme="majorBidi"/>
          <w:color w:val="00B050"/>
          <w:sz w:val="24"/>
          <w:szCs w:val="24"/>
          <w:shd w:val="clear" w:color="auto" w:fill="FFFFFF"/>
        </w:rPr>
        <w:t xml:space="preserve">3.2.5 </w:t>
      </w:r>
      <w:r w:rsidRPr="00AF7586">
        <w:rPr>
          <w:rStyle w:val="apple-converted-space"/>
          <w:rFonts w:asciiTheme="majorBidi" w:hAnsiTheme="majorBidi" w:cstheme="majorBidi"/>
          <w:color w:val="00B050"/>
          <w:sz w:val="24"/>
          <w:szCs w:val="24"/>
          <w:u w:val="single"/>
          <w:shd w:val="clear" w:color="auto" w:fill="FFFFFF"/>
        </w:rPr>
        <w:t>Sunshine Radiation:</w:t>
      </w:r>
    </w:p>
    <w:p w:rsidR="0088484E" w:rsidRPr="00B2400B" w:rsidRDefault="0088484E" w:rsidP="00C2710B">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The annual average solar radiation received in Nablus district is 17.8 MJ/</w:t>
      </w:r>
      <m:oMath>
        <m:sSup>
          <m:sSupPr>
            <m:ctrlPr>
              <w:rPr>
                <w:rStyle w:val="apple-converted-space"/>
                <w:rFonts w:ascii="Cambria Math" w:hAnsiTheme="majorBidi" w:cstheme="majorBidi"/>
                <w:i/>
                <w:sz w:val="24"/>
                <w:szCs w:val="24"/>
                <w:shd w:val="clear" w:color="auto" w:fill="FFFFFF"/>
              </w:rPr>
            </m:ctrlPr>
          </m:sSupPr>
          <m:e>
            <m:r>
              <w:rPr>
                <w:rStyle w:val="apple-converted-space"/>
                <w:rFonts w:ascii="Cambria Math" w:hAnsi="Cambria Math" w:cstheme="majorBidi"/>
                <w:sz w:val="24"/>
                <w:szCs w:val="24"/>
                <w:shd w:val="clear" w:color="auto" w:fill="FFFFFF"/>
              </w:rPr>
              <m:t>m</m:t>
            </m:r>
          </m:e>
          <m:sup>
            <m:r>
              <w:rPr>
                <w:rStyle w:val="apple-converted-space"/>
                <w:rFonts w:ascii="Cambria Math" w:hAnsiTheme="majorBidi" w:cstheme="majorBidi"/>
                <w:sz w:val="24"/>
                <w:szCs w:val="24"/>
                <w:shd w:val="clear" w:color="auto" w:fill="FFFFFF"/>
              </w:rPr>
              <m:t>2</m:t>
            </m:r>
          </m:sup>
        </m:sSup>
        <m:r>
          <w:rPr>
            <w:rStyle w:val="apple-converted-space"/>
            <w:rFonts w:ascii="Cambria Math" w:hAnsiTheme="majorBidi" w:cstheme="majorBidi"/>
            <w:sz w:val="24"/>
            <w:szCs w:val="24"/>
            <w:shd w:val="clear" w:color="auto" w:fill="FFFFFF"/>
          </w:rPr>
          <m:t>/</m:t>
        </m:r>
        <m:r>
          <w:rPr>
            <w:rStyle w:val="apple-converted-space"/>
            <w:rFonts w:ascii="Cambria Math" w:hAnsi="Cambria Math" w:cstheme="majorBidi"/>
            <w:sz w:val="24"/>
            <w:szCs w:val="24"/>
            <w:shd w:val="clear" w:color="auto" w:fill="FFFFFF"/>
          </w:rPr>
          <m:t>day</m:t>
        </m:r>
      </m:oMath>
      <w:r w:rsidRPr="00B2400B">
        <w:rPr>
          <w:rStyle w:val="apple-converted-space"/>
          <w:rFonts w:asciiTheme="majorBidi" w:hAnsiTheme="majorBidi" w:cstheme="majorBidi"/>
          <w:sz w:val="24"/>
          <w:szCs w:val="24"/>
          <w:shd w:val="clear" w:color="auto" w:fill="FFFFFF"/>
        </w:rPr>
        <w:t>.during august, the district receives an average of 11 hours/day of sunshine, with an average maximum solar radiation of 25 MJ/</w:t>
      </w:r>
      <m:oMath>
        <m:sSup>
          <m:sSupPr>
            <m:ctrlPr>
              <w:rPr>
                <w:rStyle w:val="apple-converted-space"/>
                <w:rFonts w:ascii="Cambria Math" w:hAnsiTheme="majorBidi" w:cstheme="majorBidi"/>
                <w:i/>
                <w:sz w:val="24"/>
                <w:szCs w:val="24"/>
                <w:shd w:val="clear" w:color="auto" w:fill="FFFFFF"/>
              </w:rPr>
            </m:ctrlPr>
          </m:sSupPr>
          <m:e>
            <m:r>
              <w:rPr>
                <w:rStyle w:val="apple-converted-space"/>
                <w:rFonts w:ascii="Cambria Math" w:hAnsi="Cambria Math" w:cstheme="majorBidi"/>
                <w:sz w:val="24"/>
                <w:szCs w:val="24"/>
                <w:shd w:val="clear" w:color="auto" w:fill="FFFFFF"/>
              </w:rPr>
              <m:t>m</m:t>
            </m:r>
          </m:e>
          <m:sup>
            <m:r>
              <w:rPr>
                <w:rStyle w:val="apple-converted-space"/>
                <w:rFonts w:ascii="Cambria Math" w:hAnsiTheme="majorBidi" w:cstheme="majorBidi"/>
                <w:sz w:val="24"/>
                <w:szCs w:val="24"/>
                <w:shd w:val="clear" w:color="auto" w:fill="FFFFFF"/>
              </w:rPr>
              <m:t>2</m:t>
            </m:r>
          </m:sup>
        </m:sSup>
        <m:r>
          <w:rPr>
            <w:rStyle w:val="apple-converted-space"/>
            <w:rFonts w:ascii="Cambria Math" w:hAnsiTheme="majorBidi" w:cstheme="majorBidi"/>
            <w:sz w:val="24"/>
            <w:szCs w:val="24"/>
            <w:shd w:val="clear" w:color="auto" w:fill="FFFFFF"/>
          </w:rPr>
          <m:t>/</m:t>
        </m:r>
        <m:r>
          <w:rPr>
            <w:rStyle w:val="apple-converted-space"/>
            <w:rFonts w:ascii="Cambria Math" w:hAnsi="Cambria Math" w:cstheme="majorBidi"/>
            <w:sz w:val="24"/>
            <w:szCs w:val="24"/>
            <w:shd w:val="clear" w:color="auto" w:fill="FFFFFF"/>
          </w:rPr>
          <m:t>day</m:t>
        </m:r>
      </m:oMath>
      <w:r w:rsidRPr="00B2400B">
        <w:rPr>
          <w:rStyle w:val="apple-converted-space"/>
          <w:rFonts w:asciiTheme="majorBidi" w:hAnsiTheme="majorBidi" w:cstheme="majorBidi"/>
          <w:sz w:val="24"/>
          <w:szCs w:val="24"/>
          <w:shd w:val="clear" w:color="auto" w:fill="FFFFFF"/>
        </w:rPr>
        <w:t>.In December ,the district receives an average of only 5 hours/day of sunshine and an average solar radiation of 9 MJ/</w:t>
      </w:r>
      <m:oMath>
        <m:sSup>
          <m:sSupPr>
            <m:ctrlPr>
              <w:rPr>
                <w:rStyle w:val="apple-converted-space"/>
                <w:rFonts w:ascii="Cambria Math" w:hAnsiTheme="majorBidi" w:cstheme="majorBidi"/>
                <w:i/>
                <w:sz w:val="24"/>
                <w:szCs w:val="24"/>
                <w:shd w:val="clear" w:color="auto" w:fill="FFFFFF"/>
              </w:rPr>
            </m:ctrlPr>
          </m:sSupPr>
          <m:e>
            <m:r>
              <w:rPr>
                <w:rStyle w:val="apple-converted-space"/>
                <w:rFonts w:ascii="Cambria Math" w:hAnsi="Cambria Math" w:cstheme="majorBidi"/>
                <w:sz w:val="24"/>
                <w:szCs w:val="24"/>
                <w:shd w:val="clear" w:color="auto" w:fill="FFFFFF"/>
              </w:rPr>
              <m:t>m</m:t>
            </m:r>
          </m:e>
          <m:sup>
            <m:r>
              <w:rPr>
                <w:rStyle w:val="apple-converted-space"/>
                <w:rFonts w:ascii="Cambria Math" w:hAnsiTheme="majorBidi" w:cstheme="majorBidi"/>
                <w:sz w:val="24"/>
                <w:szCs w:val="24"/>
                <w:shd w:val="clear" w:color="auto" w:fill="FFFFFF"/>
              </w:rPr>
              <m:t>2</m:t>
            </m:r>
          </m:sup>
        </m:sSup>
        <m:r>
          <w:rPr>
            <w:rStyle w:val="apple-converted-space"/>
            <w:rFonts w:ascii="Cambria Math" w:hAnsiTheme="majorBidi" w:cstheme="majorBidi"/>
            <w:sz w:val="24"/>
            <w:szCs w:val="24"/>
            <w:shd w:val="clear" w:color="auto" w:fill="FFFFFF"/>
          </w:rPr>
          <m:t>/</m:t>
        </m:r>
        <m:r>
          <w:rPr>
            <w:rStyle w:val="apple-converted-space"/>
            <w:rFonts w:ascii="Cambria Math" w:hAnsi="Cambria Math" w:cstheme="majorBidi"/>
            <w:sz w:val="24"/>
            <w:szCs w:val="24"/>
            <w:shd w:val="clear" w:color="auto" w:fill="FFFFFF"/>
          </w:rPr>
          <m:t>day</m:t>
        </m:r>
      </m:oMath>
      <w:r w:rsidRPr="00B2400B">
        <w:rPr>
          <w:rStyle w:val="apple-converted-space"/>
          <w:rFonts w:asciiTheme="majorBidi" w:hAnsiTheme="majorBidi" w:cstheme="majorBidi"/>
          <w:sz w:val="24"/>
          <w:szCs w:val="24"/>
          <w:shd w:val="clear" w:color="auto" w:fill="FFFFFF"/>
        </w:rPr>
        <w:t>.[6]</w:t>
      </w:r>
    </w:p>
    <w:p w:rsidR="0088484E" w:rsidRPr="00B2400B" w:rsidRDefault="0088484E" w:rsidP="00C2710B">
      <w:pPr>
        <w:jc w:val="both"/>
        <w:rPr>
          <w:rStyle w:val="apple-converted-space"/>
          <w:rFonts w:asciiTheme="majorBidi" w:hAnsiTheme="majorBidi" w:cstheme="majorBidi"/>
          <w:sz w:val="24"/>
          <w:szCs w:val="24"/>
          <w:shd w:val="clear" w:color="auto" w:fill="FFFFFF"/>
        </w:rPr>
      </w:pPr>
    </w:p>
    <w:p w:rsidR="0088484E" w:rsidRPr="00AF7586" w:rsidRDefault="0088484E" w:rsidP="00C2710B">
      <w:pPr>
        <w:pStyle w:val="ListParagraph"/>
        <w:numPr>
          <w:ilvl w:val="0"/>
          <w:numId w:val="3"/>
        </w:numPr>
        <w:jc w:val="both"/>
        <w:rPr>
          <w:rFonts w:asciiTheme="majorBidi" w:hAnsiTheme="majorBidi" w:cstheme="majorBidi"/>
          <w:color w:val="0070C0"/>
          <w:sz w:val="24"/>
          <w:szCs w:val="24"/>
          <w:shd w:val="clear" w:color="auto" w:fill="FFFFFF"/>
        </w:rPr>
      </w:pPr>
      <w:r w:rsidRPr="00AF7586">
        <w:rPr>
          <w:rFonts w:asciiTheme="majorBidi" w:hAnsiTheme="majorBidi" w:cstheme="majorBidi"/>
          <w:color w:val="0070C0"/>
          <w:sz w:val="24"/>
          <w:szCs w:val="24"/>
          <w:lang w:bidi="en-US"/>
        </w:rPr>
        <w:t xml:space="preserve">3.3 </w:t>
      </w:r>
      <w:r w:rsidRPr="00AF7586">
        <w:rPr>
          <w:rFonts w:asciiTheme="majorBidi" w:hAnsiTheme="majorBidi" w:cstheme="majorBidi"/>
          <w:color w:val="0070C0"/>
          <w:sz w:val="24"/>
          <w:szCs w:val="24"/>
          <w:u w:val="single"/>
          <w:lang w:bidi="en-US"/>
        </w:rPr>
        <w:t>earlier course work</w:t>
      </w:r>
    </w:p>
    <w:p w:rsidR="0088484E" w:rsidRPr="00B2400B" w:rsidRDefault="0088484E" w:rsidP="00C2710B">
      <w:pPr>
        <w:pStyle w:val="ListParagraph"/>
        <w:numPr>
          <w:ilvl w:val="0"/>
          <w:numId w:val="7"/>
        </w:numPr>
        <w:jc w:val="both"/>
        <w:rPr>
          <w:rFonts w:asciiTheme="majorBidi" w:hAnsiTheme="majorBidi" w:cstheme="majorBidi"/>
          <w:sz w:val="24"/>
          <w:szCs w:val="24"/>
        </w:rPr>
      </w:pPr>
      <w:r w:rsidRPr="00B2400B">
        <w:rPr>
          <w:rFonts w:asciiTheme="majorBidi" w:hAnsiTheme="majorBidi" w:cstheme="majorBidi"/>
          <w:sz w:val="24"/>
          <w:szCs w:val="24"/>
        </w:rPr>
        <w:t>HVAC (heating , ventilation and cooling for residential buildings )</w:t>
      </w:r>
    </w:p>
    <w:p w:rsidR="0088484E" w:rsidRPr="00B2400B" w:rsidRDefault="0088484E" w:rsidP="00C2710B">
      <w:pPr>
        <w:pStyle w:val="ListParagraph"/>
        <w:numPr>
          <w:ilvl w:val="0"/>
          <w:numId w:val="7"/>
        </w:numPr>
        <w:jc w:val="both"/>
        <w:rPr>
          <w:rFonts w:asciiTheme="majorBidi" w:hAnsiTheme="majorBidi" w:cstheme="majorBidi"/>
          <w:sz w:val="24"/>
          <w:szCs w:val="24"/>
        </w:rPr>
      </w:pPr>
      <w:r w:rsidRPr="00B2400B">
        <w:rPr>
          <w:rFonts w:asciiTheme="majorBidi" w:hAnsiTheme="majorBidi" w:cstheme="majorBidi"/>
          <w:sz w:val="24"/>
          <w:szCs w:val="24"/>
        </w:rPr>
        <w:t>MATLAB</w:t>
      </w:r>
    </w:p>
    <w:p w:rsidR="0088484E" w:rsidRPr="00B2400B" w:rsidRDefault="0088484E" w:rsidP="00C2710B">
      <w:pPr>
        <w:pStyle w:val="Title"/>
        <w:rPr>
          <w:rFonts w:asciiTheme="majorBidi" w:hAnsiTheme="majorBidi" w:cstheme="majorBidi"/>
        </w:rPr>
      </w:pPr>
      <w:r w:rsidRPr="00B2400B">
        <w:rPr>
          <w:rFonts w:asciiTheme="majorBidi" w:hAnsiTheme="majorBidi" w:cstheme="majorBidi"/>
        </w:rPr>
        <w:lastRenderedPageBreak/>
        <w:t>Chapter 4: System Components</w:t>
      </w:r>
      <w:r w:rsidRPr="00B2400B">
        <w:rPr>
          <w:rFonts w:asciiTheme="majorBidi" w:hAnsiTheme="majorBidi" w:cstheme="majorBidi"/>
        </w:rPr>
        <w:tab/>
      </w:r>
    </w:p>
    <w:p w:rsidR="0088484E" w:rsidRPr="00B2400B" w:rsidRDefault="0088484E" w:rsidP="00C2710B">
      <w:pPr>
        <w:spacing w:after="0"/>
        <w:jc w:val="both"/>
        <w:rPr>
          <w:rFonts w:asciiTheme="majorBidi" w:hAnsiTheme="majorBidi" w:cstheme="majorBidi"/>
          <w:sz w:val="24"/>
          <w:szCs w:val="24"/>
        </w:rPr>
      </w:pPr>
      <w:r w:rsidRPr="00B2400B">
        <w:rPr>
          <w:rFonts w:asciiTheme="majorBidi" w:hAnsiTheme="majorBidi" w:cstheme="majorBidi"/>
          <w:sz w:val="24"/>
          <w:szCs w:val="24"/>
        </w:rPr>
        <w:t>This chapter specifies all components in detail referring to the code of standards [4].</w:t>
      </w:r>
    </w:p>
    <w:p w:rsidR="0088484E" w:rsidRPr="00B2400B" w:rsidRDefault="0088484E" w:rsidP="00C2710B">
      <w:pPr>
        <w:spacing w:after="0"/>
        <w:jc w:val="both"/>
        <w:rPr>
          <w:rFonts w:asciiTheme="majorBidi" w:hAnsiTheme="majorBidi" w:cstheme="majorBidi"/>
          <w:sz w:val="24"/>
          <w:szCs w:val="24"/>
        </w:rPr>
      </w:pPr>
      <w:r w:rsidRPr="00B2400B">
        <w:rPr>
          <w:rFonts w:asciiTheme="majorBidi" w:hAnsiTheme="majorBidi" w:cstheme="majorBidi"/>
          <w:sz w:val="24"/>
          <w:szCs w:val="24"/>
        </w:rPr>
        <w:t>Architectural schemes of the rooms under study are also listed.</w:t>
      </w:r>
    </w:p>
    <w:p w:rsidR="0088484E" w:rsidRPr="00AF7586" w:rsidRDefault="0088484E" w:rsidP="00C2710B">
      <w:pPr>
        <w:pStyle w:val="ListParagraph"/>
        <w:numPr>
          <w:ilvl w:val="0"/>
          <w:numId w:val="3"/>
        </w:numPr>
        <w:jc w:val="both"/>
        <w:rPr>
          <w:rFonts w:asciiTheme="majorBidi" w:hAnsiTheme="majorBidi" w:cstheme="majorBidi"/>
          <w:color w:val="0070C0"/>
          <w:sz w:val="24"/>
          <w:szCs w:val="24"/>
        </w:rPr>
      </w:pPr>
      <w:r w:rsidRPr="00AF7586">
        <w:rPr>
          <w:rFonts w:asciiTheme="majorBidi" w:hAnsiTheme="majorBidi" w:cstheme="majorBidi"/>
          <w:b/>
          <w:bCs/>
          <w:color w:val="0070C0"/>
          <w:sz w:val="24"/>
          <w:szCs w:val="24"/>
        </w:rPr>
        <w:t xml:space="preserve">4.1 </w:t>
      </w:r>
      <w:r w:rsidRPr="00AF7586">
        <w:rPr>
          <w:rFonts w:asciiTheme="majorBidi" w:hAnsiTheme="majorBidi" w:cstheme="majorBidi"/>
          <w:b/>
          <w:bCs/>
          <w:color w:val="0070C0"/>
          <w:sz w:val="24"/>
          <w:szCs w:val="24"/>
          <w:u w:val="single"/>
        </w:rPr>
        <w:t>Internals</w:t>
      </w:r>
      <w:r w:rsidRPr="00AF7586">
        <w:rPr>
          <w:rFonts w:asciiTheme="majorBidi" w:hAnsiTheme="majorBidi" w:cstheme="majorBidi"/>
          <w:color w:val="0070C0"/>
          <w:sz w:val="24"/>
          <w:szCs w:val="24"/>
        </w:rPr>
        <w:t>:</w:t>
      </w:r>
    </w:p>
    <w:p w:rsidR="0088484E" w:rsidRPr="00AF7586" w:rsidRDefault="0088484E" w:rsidP="00C2710B">
      <w:pPr>
        <w:pStyle w:val="ListParagraph"/>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4.1.1</w:t>
      </w:r>
      <w:r w:rsidRPr="00AF7586">
        <w:rPr>
          <w:rFonts w:asciiTheme="majorBidi" w:hAnsiTheme="majorBidi" w:cstheme="majorBidi"/>
          <w:color w:val="00B050"/>
          <w:sz w:val="24"/>
          <w:szCs w:val="24"/>
          <w:u w:val="single"/>
        </w:rPr>
        <w:t>wall</w:t>
      </w:r>
      <w:r w:rsidRPr="00AF7586">
        <w:rPr>
          <w:rFonts w:asciiTheme="majorBidi" w:hAnsiTheme="majorBidi" w:cstheme="majorBidi"/>
          <w:color w:val="00B05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 xml:space="preserve">Most common used internals in the region were assumed in our study. Specifications of internals and their construction materials are detailed below: </w:t>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4401412" cy="2732086"/>
            <wp:effectExtent l="19050" t="0" r="0" b="0"/>
            <wp:docPr id="31" name="Picture 9" descr="C:\Users\fresh technology\Desktop\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resh technology\Desktop\w1.jpg"/>
                    <pic:cNvPicPr>
                      <a:picLocks noChangeAspect="1" noChangeArrowheads="1"/>
                    </pic:cNvPicPr>
                  </pic:nvPicPr>
                  <pic:blipFill>
                    <a:blip r:embed="rId10" cstate="print"/>
                    <a:srcRect l="15861" t="44827" r="16988" b="10345"/>
                    <a:stretch>
                      <a:fillRect/>
                    </a:stretch>
                  </pic:blipFill>
                  <pic:spPr bwMode="auto">
                    <a:xfrm>
                      <a:off x="0" y="0"/>
                      <a:ext cx="4510683" cy="2799914"/>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sz w:val="24"/>
          <w:szCs w:val="24"/>
        </w:rPr>
      </w:pPr>
      <w:proofErr w:type="gramStart"/>
      <w:r w:rsidRPr="00B2400B">
        <w:rPr>
          <w:rFonts w:asciiTheme="majorBidi" w:hAnsiTheme="majorBidi" w:cstheme="majorBidi"/>
          <w:sz w:val="24"/>
          <w:szCs w:val="24"/>
        </w:rPr>
        <w:t>Figure(</w:t>
      </w:r>
      <w:proofErr w:type="gramEnd"/>
      <w:r w:rsidRPr="00B2400B">
        <w:rPr>
          <w:rFonts w:asciiTheme="majorBidi" w:hAnsiTheme="majorBidi" w:cstheme="majorBidi"/>
          <w:sz w:val="24"/>
          <w:szCs w:val="24"/>
        </w:rPr>
        <w:t>4.1): Construction materials of walls.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 xml:space="preserve">Table </w:t>
      </w:r>
      <w:proofErr w:type="gramStart"/>
      <w:r w:rsidRPr="00B2400B">
        <w:rPr>
          <w:rFonts w:asciiTheme="majorBidi" w:hAnsiTheme="majorBidi" w:cstheme="majorBidi"/>
          <w:sz w:val="24"/>
          <w:szCs w:val="24"/>
        </w:rPr>
        <w:t>( 4.1</w:t>
      </w:r>
      <w:proofErr w:type="gramEnd"/>
      <w:r w:rsidRPr="00B2400B">
        <w:rPr>
          <w:rFonts w:asciiTheme="majorBidi" w:hAnsiTheme="majorBidi" w:cstheme="majorBidi"/>
          <w:sz w:val="24"/>
          <w:szCs w:val="24"/>
        </w:rPr>
        <w:t xml:space="preserve"> ):Construction material of  walls</w:t>
      </w:r>
    </w:p>
    <w:tbl>
      <w:tblPr>
        <w:tblStyle w:val="LightGrid1"/>
        <w:tblW w:w="10023" w:type="dxa"/>
        <w:tblLook w:val="0400"/>
      </w:tblPr>
      <w:tblGrid>
        <w:gridCol w:w="2790"/>
        <w:gridCol w:w="1316"/>
        <w:gridCol w:w="1972"/>
        <w:gridCol w:w="1972"/>
        <w:gridCol w:w="1973"/>
      </w:tblGrid>
      <w:tr w:rsidR="0088484E" w:rsidRPr="00B2400B" w:rsidTr="00D01200">
        <w:trPr>
          <w:cnfStyle w:val="000000100000"/>
          <w:trHeight w:val="710"/>
        </w:trPr>
        <w:tc>
          <w:tcPr>
            <w:tcW w:w="2790" w:type="dxa"/>
            <w:vAlign w:val="center"/>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Layer:</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to outside</w:t>
            </w:r>
          </w:p>
        </w:tc>
        <w:tc>
          <w:tcPr>
            <w:tcW w:w="1316"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Thickness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(mm)</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Density</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w:t>
            </w:r>
            <m:oMath>
              <m:r>
                <m:rPr>
                  <m:sty m:val="bi"/>
                </m:rPr>
                <w:rPr>
                  <w:rFonts w:ascii="Cambria Math" w:hAnsi="Cambria Math" w:cstheme="majorBidi"/>
                  <w:sz w:val="24"/>
                  <w:szCs w:val="24"/>
                </w:rPr>
                <m:t>kg</m:t>
              </m:r>
              <m:r>
                <w:rPr>
                  <w:rFonts w:ascii="Cambria Math" w:hAnsiTheme="majorBidi" w:cstheme="majorBidi"/>
                  <w:sz w:val="24"/>
                  <w:szCs w:val="24"/>
                </w:rPr>
                <m:t>/</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p"/>
                </m:rPr>
                <w:rPr>
                  <w:rFonts w:ascii="Cambria Math" w:hAnsiTheme="majorBidi" w:cstheme="majorBidi"/>
                  <w:sz w:val="24"/>
                  <w:szCs w:val="24"/>
                </w:rPr>
                <w:br/>
              </m:r>
            </m:oMath>
            <w:r w:rsidRPr="00B2400B">
              <w:rPr>
                <w:rFonts w:asciiTheme="majorBidi" w:hAnsiTheme="majorBidi" w:cstheme="majorBidi"/>
                <w:sz w:val="24"/>
                <w:szCs w:val="24"/>
              </w:rPr>
              <w:br/>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Specific Heat</w:t>
            </w:r>
          </w:p>
          <w:p w:rsidR="0088484E" w:rsidRPr="00B2400B" w:rsidRDefault="0088484E" w:rsidP="00C2710B">
            <w:pPr>
              <w:jc w:val="both"/>
              <w:rPr>
                <w:rFonts w:asciiTheme="majorBidi" w:hAnsiTheme="majorBidi" w:cstheme="majorBidi"/>
                <w:sz w:val="24"/>
                <w:szCs w:val="24"/>
              </w:rPr>
            </w:pPr>
            <m:oMath>
              <m:r>
                <w:rPr>
                  <w:rFonts w:ascii="Cambria Math" w:hAnsiTheme="majorBidi" w:cstheme="majorBidi"/>
                  <w:sz w:val="24"/>
                  <w:szCs w:val="24"/>
                </w:rPr>
                <m:t>(</m:t>
              </m:r>
              <m:r>
                <m:rPr>
                  <m:sty m:val="bi"/>
                </m:rPr>
                <w:rPr>
                  <w:rFonts w:ascii="Cambria Math" w:hAnsi="Cambria Math" w:cstheme="majorBidi"/>
                  <w:sz w:val="24"/>
                  <w:szCs w:val="24"/>
                </w:rPr>
                <m:t>kJ</m:t>
              </m:r>
              <m:r>
                <w:rPr>
                  <w:rFonts w:ascii="Cambria Math" w:hAnsiTheme="majorBidi" w:cstheme="majorBidi"/>
                  <w:sz w:val="24"/>
                  <w:szCs w:val="24"/>
                </w:rPr>
                <m:t>/</m:t>
              </m:r>
              <m:r>
                <m:rPr>
                  <m:sty m:val="bi"/>
                </m:rPr>
                <w:rPr>
                  <w:rFonts w:ascii="Cambria Math" w:hAnsi="Cambria Math" w:cstheme="majorBidi"/>
                  <w:sz w:val="24"/>
                  <w:szCs w:val="24"/>
                </w:rPr>
                <m:t>kg</m:t>
              </m:r>
              <m:r>
                <w:rPr>
                  <w:rFonts w:ascii="Cambria Math" w:hAnsiTheme="majorBidi" w:cstheme="majorBidi"/>
                  <w:sz w:val="24"/>
                  <w:szCs w:val="24"/>
                </w:rPr>
                <m:t>.</m:t>
              </m:r>
              <m:r>
                <m:rPr>
                  <m:sty m:val="bi"/>
                </m:rPr>
                <w:rPr>
                  <w:rFonts w:ascii="Cambria Math" w:hAnsi="Cambria Math" w:cstheme="majorBidi"/>
                  <w:sz w:val="24"/>
                  <w:szCs w:val="24"/>
                </w:rPr>
                <m:t>K</m:t>
              </m:r>
            </m:oMath>
            <w:r w:rsidRPr="00B2400B">
              <w:rPr>
                <w:rFonts w:asciiTheme="majorBidi" w:hAnsiTheme="majorBidi" w:cstheme="majorBidi"/>
                <w:sz w:val="24"/>
                <w:szCs w:val="24"/>
              </w:rPr>
              <w:t>)</w:t>
            </w:r>
          </w:p>
          <w:p w:rsidR="0088484E" w:rsidRPr="00B2400B" w:rsidRDefault="0088484E" w:rsidP="00C2710B">
            <w:pPr>
              <w:jc w:val="both"/>
              <w:rPr>
                <w:rFonts w:asciiTheme="majorBidi" w:hAnsiTheme="majorBidi" w:cstheme="majorBidi"/>
                <w:sz w:val="24"/>
                <w:szCs w:val="24"/>
              </w:rPr>
            </w:pP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 value</w:t>
            </w:r>
          </w:p>
          <w:p w:rsidR="0088484E" w:rsidRPr="00B2400B" w:rsidRDefault="0088484E" w:rsidP="00C2710B">
            <w:pPr>
              <w:jc w:val="both"/>
              <w:rPr>
                <w:rFonts w:asciiTheme="majorBidi" w:hAnsiTheme="majorBidi" w:cstheme="majorBidi"/>
                <w:sz w:val="24"/>
                <w:szCs w:val="24"/>
              </w:rPr>
            </w:pPr>
            <m:oMathPara>
              <m:oMath>
                <m:r>
                  <w:rPr>
                    <w:rFonts w:ascii="Cambria Math" w:hAnsiTheme="majorBidi" w:cstheme="majorBidi"/>
                    <w:sz w:val="24"/>
                    <w:szCs w:val="24"/>
                  </w:rPr>
                  <m:t xml:space="preserve">  (</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bi"/>
                  </m:rPr>
                  <w:rPr>
                    <w:rFonts w:ascii="Cambria Math" w:hAnsi="Cambria Math" w:cstheme="majorBidi"/>
                    <w:sz w:val="24"/>
                    <w:szCs w:val="24"/>
                  </w:rPr>
                  <m:t>K</m:t>
                </m:r>
                <m:r>
                  <w:rPr>
                    <w:rFonts w:ascii="Cambria Math" w:hAnsiTheme="majorBidi" w:cstheme="majorBidi"/>
                    <w:sz w:val="24"/>
                    <w:szCs w:val="24"/>
                  </w:rPr>
                  <m:t xml:space="preserve"> /</m:t>
                </m:r>
                <m:r>
                  <m:rPr>
                    <m:sty m:val="bi"/>
                  </m:rPr>
                  <w:rPr>
                    <w:rFonts w:ascii="Cambria Math" w:hAnsi="Cambria Math" w:cstheme="majorBidi"/>
                    <w:sz w:val="24"/>
                    <w:szCs w:val="24"/>
                  </w:rPr>
                  <m:t>W</m:t>
                </m:r>
                <m:r>
                  <w:rPr>
                    <w:rFonts w:ascii="Cambria Math" w:hAnsiTheme="majorBidi" w:cstheme="majorBidi"/>
                    <w:sz w:val="24"/>
                    <w:szCs w:val="24"/>
                  </w:rPr>
                  <m:t>)</m:t>
                </m:r>
              </m:oMath>
            </m:oMathPara>
          </w:p>
        </w:tc>
      </w:tr>
      <w:tr w:rsidR="0088484E" w:rsidRPr="00B2400B" w:rsidTr="00D01200">
        <w:trPr>
          <w:cnfStyle w:val="000000010000"/>
          <w:trHeight w:val="304"/>
        </w:trPr>
        <w:tc>
          <w:tcPr>
            <w:tcW w:w="279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surface Resistance</w:t>
            </w:r>
          </w:p>
        </w:tc>
        <w:tc>
          <w:tcPr>
            <w:tcW w:w="1316"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0.12000</w:t>
            </w:r>
          </w:p>
        </w:tc>
      </w:tr>
      <w:tr w:rsidR="0088484E" w:rsidRPr="00B2400B" w:rsidTr="00D01200">
        <w:trPr>
          <w:cnfStyle w:val="000000100000"/>
          <w:trHeight w:val="304"/>
        </w:trPr>
        <w:tc>
          <w:tcPr>
            <w:tcW w:w="279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Plaster</w:t>
            </w:r>
          </w:p>
        </w:tc>
        <w:tc>
          <w:tcPr>
            <w:tcW w:w="1316"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30.00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0.02500</w:t>
            </w:r>
          </w:p>
        </w:tc>
      </w:tr>
      <w:tr w:rsidR="0088484E" w:rsidRPr="00B2400B" w:rsidTr="00D01200">
        <w:trPr>
          <w:cnfStyle w:val="000000010000"/>
          <w:trHeight w:val="304"/>
        </w:trPr>
        <w:tc>
          <w:tcPr>
            <w:tcW w:w="279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Concrete</w:t>
            </w:r>
          </w:p>
        </w:tc>
        <w:tc>
          <w:tcPr>
            <w:tcW w:w="1316"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0.11428</w:t>
            </w:r>
          </w:p>
        </w:tc>
      </w:tr>
      <w:tr w:rsidR="0088484E" w:rsidRPr="00B2400B" w:rsidTr="00D01200">
        <w:trPr>
          <w:cnfStyle w:val="000000100000"/>
          <w:trHeight w:val="304"/>
        </w:trPr>
        <w:tc>
          <w:tcPr>
            <w:tcW w:w="279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Stone</w:t>
            </w:r>
          </w:p>
        </w:tc>
        <w:tc>
          <w:tcPr>
            <w:tcW w:w="1316"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70.00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2250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0.04118</w:t>
            </w:r>
          </w:p>
        </w:tc>
      </w:tr>
      <w:tr w:rsidR="0088484E" w:rsidRPr="00B2400B" w:rsidTr="00D01200">
        <w:trPr>
          <w:cnfStyle w:val="000000010000"/>
          <w:trHeight w:val="340"/>
        </w:trPr>
        <w:tc>
          <w:tcPr>
            <w:tcW w:w="279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Outside surface resistance</w:t>
            </w:r>
          </w:p>
        </w:tc>
        <w:tc>
          <w:tcPr>
            <w:tcW w:w="1316"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0.06000</w:t>
            </w:r>
          </w:p>
        </w:tc>
      </w:tr>
    </w:tbl>
    <w:tbl>
      <w:tblPr>
        <w:tblStyle w:val="LightGrid1"/>
        <w:tblpPr w:leftFromText="180" w:rightFromText="180" w:vertAnchor="text" w:horzAnchor="page" w:tblpX="5884" w:tblpY="3"/>
        <w:tblW w:w="5598" w:type="dxa"/>
        <w:tblLook w:val="0400"/>
      </w:tblPr>
      <w:tblGrid>
        <w:gridCol w:w="2799"/>
        <w:gridCol w:w="2799"/>
      </w:tblGrid>
      <w:tr w:rsidR="0088484E" w:rsidRPr="00B2400B" w:rsidTr="00187ACD">
        <w:trPr>
          <w:cnfStyle w:val="000000100000"/>
          <w:trHeight w:val="353"/>
        </w:trPr>
        <w:tc>
          <w:tcPr>
            <w:tcW w:w="279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Overall U value:</w:t>
            </w:r>
          </w:p>
        </w:tc>
        <w:tc>
          <w:tcPr>
            <w:tcW w:w="279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2.774      </w:t>
            </w:r>
            <m:oMath>
              <m:r>
                <w:rPr>
                  <w:rFonts w:ascii="Cambria Math" w:hAnsi="Cambria Math" w:cstheme="majorBidi"/>
                  <w:sz w:val="24"/>
                  <w:szCs w:val="24"/>
                </w:rPr>
                <m:t>W</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r>
                <w:rPr>
                  <w:rFonts w:ascii="Cambria Math" w:hAnsi="Cambria Math" w:cstheme="majorBidi"/>
                  <w:sz w:val="24"/>
                  <w:szCs w:val="24"/>
                </w:rPr>
                <m:t>K</m:t>
              </m:r>
            </m:oMath>
          </w:p>
        </w:tc>
      </w:tr>
    </w:tbl>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jc w:val="both"/>
        <w:rPr>
          <w:rFonts w:asciiTheme="majorBidi" w:hAnsiTheme="majorBidi" w:cstheme="majorBidi"/>
          <w:sz w:val="24"/>
          <w:szCs w:val="24"/>
          <w:lang w:bidi="en-US"/>
        </w:rPr>
      </w:pPr>
    </w:p>
    <w:p w:rsidR="00567D58" w:rsidRPr="00B2400B" w:rsidRDefault="00567D58" w:rsidP="00C2710B">
      <w:pPr>
        <w:jc w:val="both"/>
        <w:rPr>
          <w:rFonts w:asciiTheme="majorBidi" w:hAnsiTheme="majorBidi" w:cstheme="majorBidi"/>
          <w:sz w:val="24"/>
          <w:szCs w:val="24"/>
          <w:lang w:bidi="en-US"/>
        </w:rPr>
      </w:pPr>
    </w:p>
    <w:p w:rsidR="0088484E" w:rsidRPr="00AF7586" w:rsidRDefault="0088484E" w:rsidP="00C2710B">
      <w:pPr>
        <w:jc w:val="both"/>
        <w:rPr>
          <w:rFonts w:asciiTheme="majorBidi" w:hAnsiTheme="majorBidi" w:cstheme="majorBidi"/>
          <w:color w:val="00B050"/>
          <w:sz w:val="24"/>
          <w:szCs w:val="24"/>
          <w:u w:val="single"/>
          <w:lang w:bidi="en-US"/>
        </w:rPr>
      </w:pPr>
      <w:r w:rsidRPr="00AF7586">
        <w:rPr>
          <w:rFonts w:asciiTheme="majorBidi" w:hAnsiTheme="majorBidi" w:cstheme="majorBidi"/>
          <w:color w:val="00B050"/>
          <w:sz w:val="24"/>
          <w:szCs w:val="24"/>
          <w:lang w:bidi="en-US"/>
        </w:rPr>
        <w:lastRenderedPageBreak/>
        <w:t xml:space="preserve">4.1.2 </w:t>
      </w:r>
      <w:r w:rsidRPr="00AF7586">
        <w:rPr>
          <w:rFonts w:asciiTheme="majorBidi" w:hAnsiTheme="majorBidi" w:cstheme="majorBidi"/>
          <w:color w:val="00B050"/>
          <w:sz w:val="24"/>
          <w:szCs w:val="24"/>
          <w:u w:val="single"/>
          <w:lang w:bidi="en-US"/>
        </w:rPr>
        <w:t>Partitions:</w:t>
      </w:r>
    </w:p>
    <w:p w:rsidR="0088484E" w:rsidRPr="00B2400B" w:rsidRDefault="0088484E" w:rsidP="00C2710B">
      <w:pPr>
        <w:jc w:val="center"/>
        <w:rPr>
          <w:rFonts w:asciiTheme="majorBidi" w:hAnsiTheme="majorBidi" w:cstheme="majorBidi"/>
          <w:sz w:val="24"/>
          <w:szCs w:val="24"/>
          <w:u w:val="single"/>
          <w:lang w:bidi="en-US"/>
        </w:rPr>
      </w:pPr>
      <w:r w:rsidRPr="00B2400B">
        <w:rPr>
          <w:rFonts w:asciiTheme="majorBidi" w:hAnsiTheme="majorBidi" w:cstheme="majorBidi"/>
          <w:noProof/>
          <w:sz w:val="24"/>
          <w:szCs w:val="24"/>
        </w:rPr>
        <w:drawing>
          <wp:inline distT="0" distB="0" distL="0" distR="0">
            <wp:extent cx="4789432" cy="3279227"/>
            <wp:effectExtent l="19050" t="0" r="0" b="0"/>
            <wp:docPr id="126" name="Picture 117" descr="https://scontent-ams3-1.xx.fbcdn.net/hphotos-xlt1/v/t1.0-9/13100852_1162033883836975_4560935897529936871_n.jpg?oh=12459794a245ad0fb904c888a13ed9b8&amp;oe=57BC0A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scontent-ams3-1.xx.fbcdn.net/hphotos-xlt1/v/t1.0-9/13100852_1162033883836975_4560935897529936871_n.jpg?oh=12459794a245ad0fb904c888a13ed9b8&amp;oe=57BC0A4E"/>
                    <pic:cNvPicPr>
                      <a:picLocks noChangeAspect="1" noChangeArrowheads="1"/>
                    </pic:cNvPicPr>
                  </pic:nvPicPr>
                  <pic:blipFill>
                    <a:blip r:embed="rId11" cstate="print"/>
                    <a:srcRect l="10315" t="35785" r="13489" b="17495"/>
                    <a:stretch>
                      <a:fillRect/>
                    </a:stretch>
                  </pic:blipFill>
                  <pic:spPr bwMode="auto">
                    <a:xfrm>
                      <a:off x="0" y="0"/>
                      <a:ext cx="4789433" cy="3279228"/>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sz w:val="24"/>
          <w:szCs w:val="24"/>
          <w:u w:val="single"/>
          <w:lang w:bidi="en-US"/>
        </w:rPr>
      </w:pPr>
      <w:r w:rsidRPr="00B2400B">
        <w:rPr>
          <w:rFonts w:asciiTheme="majorBidi" w:hAnsiTheme="majorBidi" w:cstheme="majorBidi"/>
          <w:sz w:val="24"/>
          <w:szCs w:val="24"/>
          <w:lang w:bidi="en-US"/>
        </w:rPr>
        <w:t>Figure (4.2): construction material of partitions</w:t>
      </w:r>
    </w:p>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jc w:val="both"/>
        <w:rPr>
          <w:rFonts w:asciiTheme="majorBidi" w:hAnsiTheme="majorBidi" w:cstheme="majorBidi"/>
          <w:sz w:val="24"/>
          <w:szCs w:val="24"/>
          <w:u w:val="single"/>
          <w:lang w:bidi="en-US"/>
        </w:rPr>
      </w:pPr>
      <w:r w:rsidRPr="00B2400B">
        <w:rPr>
          <w:rFonts w:asciiTheme="majorBidi" w:hAnsiTheme="majorBidi" w:cstheme="majorBidi"/>
          <w:sz w:val="24"/>
          <w:szCs w:val="24"/>
          <w:lang w:bidi="en-US"/>
        </w:rPr>
        <w:t xml:space="preserve">   Table (4. 2): construction material of partitions</w:t>
      </w:r>
    </w:p>
    <w:tbl>
      <w:tblPr>
        <w:tblStyle w:val="LightGrid1"/>
        <w:tblW w:w="9861" w:type="dxa"/>
        <w:tblLook w:val="0400"/>
      </w:tblPr>
      <w:tblGrid>
        <w:gridCol w:w="2718"/>
        <w:gridCol w:w="1350"/>
        <w:gridCol w:w="1848"/>
        <w:gridCol w:w="1972"/>
        <w:gridCol w:w="1973"/>
      </w:tblGrid>
      <w:tr w:rsidR="0088484E" w:rsidRPr="00B2400B" w:rsidTr="00D01200">
        <w:trPr>
          <w:cnfStyle w:val="000000100000"/>
          <w:trHeight w:val="710"/>
        </w:trPr>
        <w:tc>
          <w:tcPr>
            <w:tcW w:w="271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Layer:</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to outside</w:t>
            </w:r>
          </w:p>
        </w:tc>
        <w:tc>
          <w:tcPr>
            <w:tcW w:w="135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Thickness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(mm)</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Density</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w:t>
            </w:r>
            <m:oMath>
              <m:r>
                <m:rPr>
                  <m:sty m:val="bi"/>
                </m:rPr>
                <w:rPr>
                  <w:rFonts w:ascii="Cambria Math" w:hAnsi="Cambria Math" w:cstheme="majorBidi"/>
                  <w:sz w:val="24"/>
                  <w:szCs w:val="24"/>
                </w:rPr>
                <m:t>kg</m:t>
              </m:r>
              <m:r>
                <w:rPr>
                  <w:rFonts w:ascii="Cambria Math" w:hAnsiTheme="majorBidi" w:cstheme="majorBidi"/>
                  <w:sz w:val="24"/>
                  <w:szCs w:val="24"/>
                </w:rPr>
                <m:t>/</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p"/>
                </m:rPr>
                <w:rPr>
                  <w:rFonts w:ascii="Cambria Math" w:hAnsiTheme="majorBidi" w:cstheme="majorBidi"/>
                  <w:sz w:val="24"/>
                  <w:szCs w:val="24"/>
                </w:rPr>
                <w:br/>
              </m:r>
            </m:oMath>
            <w:r w:rsidRPr="00B2400B">
              <w:rPr>
                <w:rFonts w:asciiTheme="majorBidi" w:hAnsiTheme="majorBidi" w:cstheme="majorBidi"/>
                <w:sz w:val="24"/>
                <w:szCs w:val="24"/>
              </w:rPr>
              <w:br/>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Specific Heat</w:t>
            </w:r>
          </w:p>
          <w:p w:rsidR="0088484E" w:rsidRPr="00B2400B" w:rsidRDefault="0088484E" w:rsidP="00C2710B">
            <w:pPr>
              <w:jc w:val="both"/>
              <w:rPr>
                <w:rFonts w:asciiTheme="majorBidi" w:hAnsiTheme="majorBidi" w:cstheme="majorBidi"/>
                <w:sz w:val="24"/>
                <w:szCs w:val="24"/>
              </w:rPr>
            </w:pPr>
            <m:oMath>
              <m:r>
                <w:rPr>
                  <w:rFonts w:ascii="Cambria Math" w:hAnsiTheme="majorBidi" w:cstheme="majorBidi"/>
                  <w:sz w:val="24"/>
                  <w:szCs w:val="24"/>
                </w:rPr>
                <m:t>(</m:t>
              </m:r>
              <m:r>
                <m:rPr>
                  <m:sty m:val="bi"/>
                </m:rPr>
                <w:rPr>
                  <w:rFonts w:ascii="Cambria Math" w:hAnsi="Cambria Math" w:cstheme="majorBidi"/>
                  <w:sz w:val="24"/>
                  <w:szCs w:val="24"/>
                </w:rPr>
                <m:t>kJ</m:t>
              </m:r>
              <m:r>
                <w:rPr>
                  <w:rFonts w:ascii="Cambria Math" w:hAnsiTheme="majorBidi" w:cstheme="majorBidi"/>
                  <w:sz w:val="24"/>
                  <w:szCs w:val="24"/>
                </w:rPr>
                <m:t>/</m:t>
              </m:r>
              <m:r>
                <m:rPr>
                  <m:sty m:val="bi"/>
                </m:rPr>
                <w:rPr>
                  <w:rFonts w:ascii="Cambria Math" w:hAnsi="Cambria Math" w:cstheme="majorBidi"/>
                  <w:sz w:val="24"/>
                  <w:szCs w:val="24"/>
                </w:rPr>
                <m:t>kg</m:t>
              </m:r>
              <m:r>
                <w:rPr>
                  <w:rFonts w:ascii="Cambria Math" w:hAnsiTheme="majorBidi" w:cstheme="majorBidi"/>
                  <w:sz w:val="24"/>
                  <w:szCs w:val="24"/>
                </w:rPr>
                <m:t>.</m:t>
              </m:r>
              <m:r>
                <m:rPr>
                  <m:sty m:val="bi"/>
                </m:rPr>
                <w:rPr>
                  <w:rFonts w:ascii="Cambria Math" w:hAnsi="Cambria Math" w:cstheme="majorBidi"/>
                  <w:sz w:val="24"/>
                  <w:szCs w:val="24"/>
                </w:rPr>
                <m:t>K</m:t>
              </m:r>
            </m:oMath>
            <w:r w:rsidRPr="00B2400B">
              <w:rPr>
                <w:rFonts w:asciiTheme="majorBidi" w:hAnsiTheme="majorBidi" w:cstheme="majorBidi"/>
                <w:sz w:val="24"/>
                <w:szCs w:val="24"/>
              </w:rPr>
              <w:t>)</w:t>
            </w:r>
          </w:p>
          <w:p w:rsidR="0088484E" w:rsidRPr="00B2400B" w:rsidRDefault="0088484E" w:rsidP="00C2710B">
            <w:pPr>
              <w:jc w:val="both"/>
              <w:rPr>
                <w:rFonts w:asciiTheme="majorBidi" w:hAnsiTheme="majorBidi" w:cstheme="majorBidi"/>
                <w:sz w:val="24"/>
                <w:szCs w:val="24"/>
              </w:rPr>
            </w:pP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 value</w:t>
            </w:r>
          </w:p>
          <w:p w:rsidR="0088484E" w:rsidRPr="00B2400B" w:rsidRDefault="0088484E" w:rsidP="00C2710B">
            <w:pPr>
              <w:jc w:val="both"/>
              <w:rPr>
                <w:rFonts w:asciiTheme="majorBidi" w:hAnsiTheme="majorBidi" w:cstheme="majorBidi"/>
                <w:sz w:val="24"/>
                <w:szCs w:val="24"/>
              </w:rPr>
            </w:pPr>
            <m:oMathPara>
              <m:oMath>
                <m:r>
                  <w:rPr>
                    <w:rFonts w:ascii="Cambria Math" w:hAnsiTheme="majorBidi" w:cstheme="majorBidi"/>
                    <w:sz w:val="24"/>
                    <w:szCs w:val="24"/>
                  </w:rPr>
                  <m:t xml:space="preserve">  (</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bi"/>
                  </m:rPr>
                  <w:rPr>
                    <w:rFonts w:ascii="Cambria Math" w:hAnsi="Cambria Math" w:cstheme="majorBidi"/>
                    <w:sz w:val="24"/>
                    <w:szCs w:val="24"/>
                  </w:rPr>
                  <m:t>K</m:t>
                </m:r>
                <m:r>
                  <w:rPr>
                    <w:rFonts w:ascii="Cambria Math" w:hAnsiTheme="majorBidi" w:cstheme="majorBidi"/>
                    <w:sz w:val="24"/>
                    <w:szCs w:val="24"/>
                  </w:rPr>
                  <m:t xml:space="preserve"> /</m:t>
                </m:r>
                <m:r>
                  <m:rPr>
                    <m:sty m:val="bi"/>
                  </m:rPr>
                  <w:rPr>
                    <w:rFonts w:ascii="Cambria Math" w:hAnsi="Cambria Math" w:cstheme="majorBidi"/>
                    <w:sz w:val="24"/>
                    <w:szCs w:val="24"/>
                  </w:rPr>
                  <m:t>W</m:t>
                </m:r>
                <m:r>
                  <w:rPr>
                    <w:rFonts w:ascii="Cambria Math" w:hAnsiTheme="majorBidi" w:cstheme="majorBidi"/>
                    <w:sz w:val="24"/>
                    <w:szCs w:val="24"/>
                  </w:rPr>
                  <m:t>)</m:t>
                </m:r>
              </m:oMath>
            </m:oMathPara>
          </w:p>
        </w:tc>
      </w:tr>
      <w:tr w:rsidR="0088484E" w:rsidRPr="00B2400B" w:rsidTr="00D01200">
        <w:trPr>
          <w:cnfStyle w:val="000000010000"/>
          <w:trHeight w:val="304"/>
        </w:trPr>
        <w:tc>
          <w:tcPr>
            <w:tcW w:w="271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surface Resistance</w:t>
            </w:r>
          </w:p>
        </w:tc>
        <w:tc>
          <w:tcPr>
            <w:tcW w:w="135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0.12000</w:t>
            </w:r>
          </w:p>
        </w:tc>
      </w:tr>
      <w:tr w:rsidR="0088484E" w:rsidRPr="00B2400B" w:rsidTr="00D01200">
        <w:trPr>
          <w:cnfStyle w:val="000000100000"/>
          <w:trHeight w:val="304"/>
        </w:trPr>
        <w:tc>
          <w:tcPr>
            <w:tcW w:w="271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plaster</w:t>
            </w:r>
          </w:p>
        </w:tc>
        <w:tc>
          <w:tcPr>
            <w:tcW w:w="135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0.01700</w:t>
            </w:r>
          </w:p>
        </w:tc>
      </w:tr>
      <w:tr w:rsidR="0088484E" w:rsidRPr="00B2400B" w:rsidTr="00D01200">
        <w:trPr>
          <w:cnfStyle w:val="000000010000"/>
          <w:trHeight w:val="304"/>
        </w:trPr>
        <w:tc>
          <w:tcPr>
            <w:tcW w:w="271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Concrete</w:t>
            </w:r>
          </w:p>
        </w:tc>
        <w:tc>
          <w:tcPr>
            <w:tcW w:w="135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0.11400</w:t>
            </w:r>
          </w:p>
        </w:tc>
      </w:tr>
      <w:tr w:rsidR="0088484E" w:rsidRPr="00B2400B" w:rsidTr="00D01200">
        <w:trPr>
          <w:cnfStyle w:val="000000100000"/>
          <w:trHeight w:val="304"/>
        </w:trPr>
        <w:tc>
          <w:tcPr>
            <w:tcW w:w="271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 xml:space="preserve">Plaster </w:t>
            </w:r>
          </w:p>
        </w:tc>
        <w:tc>
          <w:tcPr>
            <w:tcW w:w="135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30.000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0.02500</w:t>
            </w:r>
          </w:p>
        </w:tc>
      </w:tr>
      <w:tr w:rsidR="0088484E" w:rsidRPr="00B2400B" w:rsidTr="00D01200">
        <w:trPr>
          <w:cnfStyle w:val="000000010000"/>
          <w:trHeight w:val="64"/>
        </w:trPr>
        <w:tc>
          <w:tcPr>
            <w:tcW w:w="271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surface resistance</w:t>
            </w:r>
          </w:p>
        </w:tc>
        <w:tc>
          <w:tcPr>
            <w:tcW w:w="135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0.12000</w:t>
            </w:r>
          </w:p>
        </w:tc>
      </w:tr>
    </w:tbl>
    <w:tbl>
      <w:tblPr>
        <w:tblStyle w:val="LightGrid1"/>
        <w:tblpPr w:leftFromText="180" w:rightFromText="180" w:vertAnchor="text" w:horzAnchor="page" w:tblpX="5884" w:tblpY="3"/>
        <w:tblW w:w="5418" w:type="dxa"/>
        <w:tblLook w:val="0400"/>
      </w:tblPr>
      <w:tblGrid>
        <w:gridCol w:w="2799"/>
        <w:gridCol w:w="2619"/>
      </w:tblGrid>
      <w:tr w:rsidR="0088484E" w:rsidRPr="00B2400B" w:rsidTr="00187ACD">
        <w:trPr>
          <w:cnfStyle w:val="000000100000"/>
          <w:trHeight w:val="353"/>
        </w:trPr>
        <w:tc>
          <w:tcPr>
            <w:tcW w:w="279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Overall U value:</w:t>
            </w:r>
          </w:p>
        </w:tc>
        <w:tc>
          <w:tcPr>
            <w:tcW w:w="261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3.005    </w:t>
            </w:r>
            <m:oMath>
              <m:r>
                <w:rPr>
                  <w:rFonts w:ascii="Cambria Math" w:hAnsi="Cambria Math" w:cstheme="majorBidi"/>
                  <w:sz w:val="24"/>
                  <w:szCs w:val="24"/>
                </w:rPr>
                <m:t>W</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r>
                <w:rPr>
                  <w:rFonts w:ascii="Cambria Math" w:hAnsi="Cambria Math" w:cstheme="majorBidi"/>
                  <w:sz w:val="24"/>
                  <w:szCs w:val="24"/>
                </w:rPr>
                <m:t>K</m:t>
              </m:r>
            </m:oMath>
          </w:p>
        </w:tc>
      </w:tr>
    </w:tbl>
    <w:p w:rsidR="0088484E" w:rsidRPr="00B2400B" w:rsidRDefault="0088484E" w:rsidP="00C2710B">
      <w:pPr>
        <w:jc w:val="both"/>
        <w:rPr>
          <w:rFonts w:asciiTheme="majorBidi" w:hAnsiTheme="majorBidi" w:cstheme="majorBidi"/>
          <w:sz w:val="24"/>
          <w:szCs w:val="24"/>
          <w:u w:val="single"/>
          <w:lang w:bidi="en-US"/>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AF7586" w:rsidRDefault="0088484E" w:rsidP="00C2710B">
      <w:pPr>
        <w:jc w:val="both"/>
        <w:rPr>
          <w:rFonts w:asciiTheme="majorBidi" w:hAnsiTheme="majorBidi" w:cstheme="majorBidi"/>
          <w:color w:val="00B050"/>
          <w:sz w:val="24"/>
          <w:szCs w:val="24"/>
          <w:lang w:bidi="en-US"/>
        </w:rPr>
      </w:pPr>
      <w:r w:rsidRPr="00AF7586">
        <w:rPr>
          <w:rFonts w:asciiTheme="majorBidi" w:hAnsiTheme="majorBidi" w:cstheme="majorBidi"/>
          <w:noProof/>
          <w:color w:val="00B050"/>
          <w:sz w:val="24"/>
          <w:szCs w:val="24"/>
        </w:rPr>
        <w:lastRenderedPageBreak/>
        <w:drawing>
          <wp:anchor distT="0" distB="0" distL="114300" distR="114300" simplePos="0" relativeHeight="251643392" behindDoc="1" locked="0" layoutInCell="1" allowOverlap="1">
            <wp:simplePos x="0" y="0"/>
            <wp:positionH relativeFrom="margin">
              <wp:posOffset>727075</wp:posOffset>
            </wp:positionH>
            <wp:positionV relativeFrom="margin">
              <wp:posOffset>-69850</wp:posOffset>
            </wp:positionV>
            <wp:extent cx="3404870" cy="4392295"/>
            <wp:effectExtent l="514350" t="0" r="500380" b="0"/>
            <wp:wrapTight wrapText="bothSides">
              <wp:wrapPolygon edited="0">
                <wp:start x="21590" y="-101"/>
                <wp:lineTo x="79" y="-101"/>
                <wp:lineTo x="79" y="21633"/>
                <wp:lineTo x="21590" y="21633"/>
                <wp:lineTo x="21590" y="-101"/>
              </wp:wrapPolygon>
            </wp:wrapTight>
            <wp:docPr id="96" name="Picture 96" descr="C:\Users\horizon\Downloads\15419229_1348113358573147_192439482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rizon\Downloads\15419229_1348113358573147_1924394829_o.jpg"/>
                    <pic:cNvPicPr>
                      <a:picLocks noChangeAspect="1" noChangeArrowheads="1"/>
                    </pic:cNvPicPr>
                  </pic:nvPicPr>
                  <pic:blipFill rotWithShape="1">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7668" r="16122" b="8167"/>
                    <a:stretch/>
                  </pic:blipFill>
                  <pic:spPr bwMode="auto">
                    <a:xfrm rot="16200000">
                      <a:off x="0" y="0"/>
                      <a:ext cx="3404870" cy="4392295"/>
                    </a:xfrm>
                    <a:prstGeom prst="rect">
                      <a:avLst/>
                    </a:prstGeom>
                    <a:noFill/>
                    <a:ln>
                      <a:noFill/>
                    </a:ln>
                  </pic:spPr>
                </pic:pic>
              </a:graphicData>
            </a:graphic>
          </wp:anchor>
        </w:drawing>
      </w:r>
      <w:r w:rsidRPr="00AF7586">
        <w:rPr>
          <w:rFonts w:asciiTheme="majorBidi" w:hAnsiTheme="majorBidi" w:cstheme="majorBidi"/>
          <w:color w:val="00B050"/>
          <w:sz w:val="24"/>
          <w:szCs w:val="24"/>
          <w:lang w:bidi="en-US"/>
        </w:rPr>
        <w:t xml:space="preserve">4.1.3 </w:t>
      </w:r>
      <w:r w:rsidRPr="00AF7586">
        <w:rPr>
          <w:rFonts w:asciiTheme="majorBidi" w:hAnsiTheme="majorBidi" w:cstheme="majorBidi"/>
          <w:color w:val="00B050"/>
          <w:sz w:val="24"/>
          <w:szCs w:val="24"/>
          <w:u w:val="single"/>
          <w:lang w:bidi="en-US"/>
        </w:rPr>
        <w:t>Floor</w:t>
      </w:r>
      <w:r w:rsidRPr="00AF7586">
        <w:rPr>
          <w:rFonts w:asciiTheme="majorBidi" w:hAnsiTheme="majorBidi" w:cstheme="majorBidi"/>
          <w:color w:val="00B050"/>
          <w:sz w:val="24"/>
          <w:szCs w:val="24"/>
          <w:lang w:bidi="en-US"/>
        </w:rPr>
        <w:t>:</w:t>
      </w:r>
    </w:p>
    <w:p w:rsidR="0088484E" w:rsidRPr="00B2400B" w:rsidRDefault="0088484E" w:rsidP="00C2710B">
      <w:pPr>
        <w:spacing w:after="0"/>
        <w:jc w:val="both"/>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sz w:val="24"/>
          <w:szCs w:val="24"/>
          <w:lang w:bidi="en-US"/>
        </w:rPr>
      </w:pPr>
    </w:p>
    <w:p w:rsidR="00C2710B" w:rsidRPr="00B2400B" w:rsidRDefault="00C2710B" w:rsidP="00C2710B">
      <w:pPr>
        <w:spacing w:after="0"/>
        <w:jc w:val="center"/>
        <w:rPr>
          <w:rFonts w:asciiTheme="majorBidi" w:hAnsiTheme="majorBidi" w:cstheme="majorBidi"/>
          <w:sz w:val="24"/>
          <w:szCs w:val="24"/>
          <w:lang w:bidi="en-US"/>
        </w:rPr>
      </w:pPr>
    </w:p>
    <w:p w:rsidR="0088484E" w:rsidRPr="00B2400B" w:rsidRDefault="0088484E" w:rsidP="00C2710B">
      <w:pPr>
        <w:spacing w:after="0"/>
        <w:jc w:val="center"/>
        <w:rPr>
          <w:rFonts w:asciiTheme="majorBidi" w:hAnsiTheme="majorBidi" w:cstheme="majorBidi"/>
          <w:noProof/>
          <w:sz w:val="24"/>
          <w:szCs w:val="24"/>
        </w:rPr>
      </w:pPr>
      <w:r w:rsidRPr="00B2400B">
        <w:rPr>
          <w:rFonts w:asciiTheme="majorBidi" w:hAnsiTheme="majorBidi" w:cstheme="majorBidi"/>
          <w:sz w:val="24"/>
          <w:szCs w:val="24"/>
          <w:lang w:bidi="en-US"/>
        </w:rPr>
        <w:t>.</w:t>
      </w:r>
    </w:p>
    <w:p w:rsidR="0088484E" w:rsidRPr="00B2400B" w:rsidRDefault="0088484E" w:rsidP="00C2710B">
      <w:pPr>
        <w:jc w:val="center"/>
        <w:rPr>
          <w:rFonts w:asciiTheme="majorBidi" w:hAnsiTheme="majorBidi" w:cstheme="majorBidi"/>
          <w:sz w:val="24"/>
          <w:szCs w:val="24"/>
          <w:lang w:bidi="en-US"/>
        </w:rPr>
      </w:pPr>
    </w:p>
    <w:p w:rsidR="0088484E" w:rsidRPr="00B2400B" w:rsidRDefault="00C2710B" w:rsidP="00C2710B">
      <w:pPr>
        <w:rPr>
          <w:rFonts w:asciiTheme="majorBidi" w:hAnsiTheme="majorBidi" w:cstheme="majorBidi"/>
          <w:sz w:val="24"/>
          <w:szCs w:val="24"/>
          <w:lang w:bidi="en-US"/>
        </w:rPr>
      </w:pPr>
      <w:r w:rsidRPr="00B2400B">
        <w:rPr>
          <w:rFonts w:asciiTheme="majorBidi" w:hAnsiTheme="majorBidi" w:cstheme="majorBidi"/>
          <w:sz w:val="24"/>
          <w:szCs w:val="24"/>
          <w:lang w:bidi="en-US"/>
        </w:rPr>
        <w:t xml:space="preserve">                           </w:t>
      </w:r>
      <w:r w:rsidR="0088484E" w:rsidRPr="00B2400B">
        <w:rPr>
          <w:rFonts w:asciiTheme="majorBidi" w:hAnsiTheme="majorBidi" w:cstheme="majorBidi"/>
          <w:sz w:val="24"/>
          <w:szCs w:val="24"/>
          <w:lang w:bidi="en-US"/>
        </w:rPr>
        <w:t>Figure (4.3): construction materials of floors</w:t>
      </w:r>
    </w:p>
    <w:p w:rsidR="0088484E" w:rsidRPr="00B2400B" w:rsidRDefault="0088484E" w:rsidP="00C2710B">
      <w:pPr>
        <w:jc w:val="both"/>
        <w:rPr>
          <w:rFonts w:asciiTheme="majorBidi" w:hAnsiTheme="majorBidi" w:cstheme="majorBidi"/>
          <w:sz w:val="24"/>
          <w:szCs w:val="24"/>
          <w:lang w:bidi="en-US"/>
        </w:rPr>
      </w:pPr>
    </w:p>
    <w:p w:rsidR="0088484E" w:rsidRPr="00B2400B" w:rsidRDefault="0088484E" w:rsidP="00C2710B">
      <w:pPr>
        <w:jc w:val="both"/>
        <w:rPr>
          <w:rFonts w:asciiTheme="majorBidi" w:hAnsiTheme="majorBidi" w:cstheme="majorBidi"/>
          <w:sz w:val="24"/>
          <w:szCs w:val="24"/>
          <w:lang w:bidi="en-US"/>
        </w:rPr>
      </w:pPr>
      <w:r w:rsidRPr="00B2400B">
        <w:rPr>
          <w:rFonts w:asciiTheme="majorBidi" w:hAnsiTheme="majorBidi" w:cstheme="majorBidi"/>
          <w:sz w:val="24"/>
          <w:szCs w:val="24"/>
          <w:lang w:bidi="en-US"/>
        </w:rPr>
        <w:t>Table (4. 3): construction material of floor:</w:t>
      </w:r>
    </w:p>
    <w:tbl>
      <w:tblPr>
        <w:tblStyle w:val="LightGrid1"/>
        <w:tblW w:w="9861" w:type="dxa"/>
        <w:tblLayout w:type="fixed"/>
        <w:tblLook w:val="0400"/>
      </w:tblPr>
      <w:tblGrid>
        <w:gridCol w:w="2808"/>
        <w:gridCol w:w="1260"/>
        <w:gridCol w:w="1848"/>
        <w:gridCol w:w="1972"/>
        <w:gridCol w:w="1973"/>
      </w:tblGrid>
      <w:tr w:rsidR="0088484E" w:rsidRPr="00B2400B" w:rsidTr="00D01200">
        <w:trPr>
          <w:cnfStyle w:val="000000100000"/>
          <w:trHeight w:val="710"/>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Layer:</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to outside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Thickness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(mm)</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Density</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w:t>
            </w:r>
            <m:oMath>
              <m:r>
                <m:rPr>
                  <m:sty m:val="bi"/>
                </m:rPr>
                <w:rPr>
                  <w:rFonts w:ascii="Cambria Math" w:hAnsi="Cambria Math" w:cstheme="majorBidi"/>
                  <w:sz w:val="24"/>
                  <w:szCs w:val="24"/>
                </w:rPr>
                <m:t>kg</m:t>
              </m:r>
              <m:r>
                <w:rPr>
                  <w:rFonts w:ascii="Cambria Math" w:hAnsiTheme="majorBidi" w:cstheme="majorBidi"/>
                  <w:sz w:val="24"/>
                  <w:szCs w:val="24"/>
                </w:rPr>
                <m:t>/</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p"/>
                </m:rPr>
                <w:rPr>
                  <w:rFonts w:ascii="Cambria Math" w:hAnsiTheme="majorBidi" w:cstheme="majorBidi"/>
                  <w:sz w:val="24"/>
                  <w:szCs w:val="24"/>
                </w:rPr>
                <w:br/>
              </m:r>
            </m:oMath>
            <w:r w:rsidRPr="00B2400B">
              <w:rPr>
                <w:rFonts w:asciiTheme="majorBidi" w:hAnsiTheme="majorBidi" w:cstheme="majorBidi"/>
                <w:sz w:val="24"/>
                <w:szCs w:val="24"/>
              </w:rPr>
              <w:br/>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Specific Heat</w:t>
            </w:r>
          </w:p>
          <w:p w:rsidR="0088484E" w:rsidRPr="00B2400B" w:rsidRDefault="0088484E" w:rsidP="00C2710B">
            <w:pPr>
              <w:jc w:val="both"/>
              <w:rPr>
                <w:rFonts w:asciiTheme="majorBidi" w:hAnsiTheme="majorBidi" w:cstheme="majorBidi"/>
                <w:sz w:val="24"/>
                <w:szCs w:val="24"/>
              </w:rPr>
            </w:pPr>
            <m:oMath>
              <m:r>
                <w:rPr>
                  <w:rFonts w:ascii="Cambria Math" w:hAnsiTheme="majorBidi" w:cstheme="majorBidi"/>
                  <w:sz w:val="24"/>
                  <w:szCs w:val="24"/>
                </w:rPr>
                <m:t>(</m:t>
              </m:r>
              <m:r>
                <m:rPr>
                  <m:sty m:val="bi"/>
                </m:rPr>
                <w:rPr>
                  <w:rFonts w:ascii="Cambria Math" w:hAnsi="Cambria Math" w:cstheme="majorBidi"/>
                  <w:sz w:val="24"/>
                  <w:szCs w:val="24"/>
                </w:rPr>
                <m:t>kJ</m:t>
              </m:r>
              <m:r>
                <w:rPr>
                  <w:rFonts w:ascii="Cambria Math" w:hAnsiTheme="majorBidi" w:cstheme="majorBidi"/>
                  <w:sz w:val="24"/>
                  <w:szCs w:val="24"/>
                </w:rPr>
                <m:t>/</m:t>
              </m:r>
              <m:r>
                <m:rPr>
                  <m:sty m:val="bi"/>
                </m:rPr>
                <w:rPr>
                  <w:rFonts w:ascii="Cambria Math" w:hAnsi="Cambria Math" w:cstheme="majorBidi"/>
                  <w:sz w:val="24"/>
                  <w:szCs w:val="24"/>
                </w:rPr>
                <m:t>kg</m:t>
              </m:r>
              <m:r>
                <w:rPr>
                  <w:rFonts w:ascii="Cambria Math" w:hAnsiTheme="majorBidi" w:cstheme="majorBidi"/>
                  <w:sz w:val="24"/>
                  <w:szCs w:val="24"/>
                </w:rPr>
                <m:t>.</m:t>
              </m:r>
              <m:r>
                <m:rPr>
                  <m:sty m:val="bi"/>
                </m:rPr>
                <w:rPr>
                  <w:rFonts w:ascii="Cambria Math" w:hAnsi="Cambria Math" w:cstheme="majorBidi"/>
                  <w:sz w:val="24"/>
                  <w:szCs w:val="24"/>
                </w:rPr>
                <m:t>K</m:t>
              </m:r>
            </m:oMath>
            <w:r w:rsidRPr="00B2400B">
              <w:rPr>
                <w:rFonts w:asciiTheme="majorBidi" w:hAnsiTheme="majorBidi" w:cstheme="majorBidi"/>
                <w:sz w:val="24"/>
                <w:szCs w:val="24"/>
              </w:rPr>
              <w:t>)</w:t>
            </w:r>
          </w:p>
          <w:p w:rsidR="0088484E" w:rsidRPr="00B2400B" w:rsidRDefault="0088484E" w:rsidP="00C2710B">
            <w:pPr>
              <w:jc w:val="both"/>
              <w:rPr>
                <w:rFonts w:asciiTheme="majorBidi" w:hAnsiTheme="majorBidi" w:cstheme="majorBidi"/>
                <w:sz w:val="24"/>
                <w:szCs w:val="24"/>
              </w:rPr>
            </w:pP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 value</w:t>
            </w:r>
          </w:p>
          <w:p w:rsidR="0088484E" w:rsidRPr="00B2400B" w:rsidRDefault="0088484E" w:rsidP="00C2710B">
            <w:pPr>
              <w:jc w:val="both"/>
              <w:rPr>
                <w:rFonts w:asciiTheme="majorBidi" w:hAnsiTheme="majorBidi" w:cstheme="majorBidi"/>
                <w:sz w:val="24"/>
                <w:szCs w:val="24"/>
              </w:rPr>
            </w:pPr>
            <m:oMathPara>
              <m:oMath>
                <m:r>
                  <w:rPr>
                    <w:rFonts w:ascii="Cambria Math" w:hAnsiTheme="majorBidi" w:cstheme="majorBidi"/>
                    <w:sz w:val="24"/>
                    <w:szCs w:val="24"/>
                  </w:rPr>
                  <m:t xml:space="preserve">  (</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bi"/>
                  </m:rPr>
                  <w:rPr>
                    <w:rFonts w:ascii="Cambria Math" w:hAnsi="Cambria Math" w:cstheme="majorBidi"/>
                    <w:sz w:val="24"/>
                    <w:szCs w:val="24"/>
                  </w:rPr>
                  <m:t>K</m:t>
                </m:r>
                <m:r>
                  <w:rPr>
                    <w:rFonts w:ascii="Cambria Math" w:hAnsiTheme="majorBidi" w:cstheme="majorBidi"/>
                    <w:sz w:val="24"/>
                    <w:szCs w:val="24"/>
                  </w:rPr>
                  <m:t xml:space="preserve"> /</m:t>
                </m:r>
                <m:r>
                  <m:rPr>
                    <m:sty m:val="bi"/>
                  </m:rPr>
                  <w:rPr>
                    <w:rFonts w:ascii="Cambria Math" w:hAnsi="Cambria Math" w:cstheme="majorBidi"/>
                    <w:sz w:val="24"/>
                    <w:szCs w:val="24"/>
                  </w:rPr>
                  <m:t>W</m:t>
                </m:r>
                <m:r>
                  <w:rPr>
                    <w:rFonts w:ascii="Cambria Math" w:hAnsiTheme="majorBidi" w:cstheme="majorBidi"/>
                    <w:sz w:val="24"/>
                    <w:szCs w:val="24"/>
                  </w:rPr>
                  <m:t>)</m:t>
                </m:r>
              </m:oMath>
            </m:oMathPara>
          </w:p>
        </w:tc>
      </w:tr>
      <w:tr w:rsidR="0088484E" w:rsidRPr="00B2400B" w:rsidTr="00D01200">
        <w:trPr>
          <w:cnfStyle w:val="00000001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surface Resistance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0.12000</w:t>
            </w:r>
          </w:p>
        </w:tc>
      </w:tr>
      <w:tr w:rsidR="0088484E" w:rsidRPr="00B2400B" w:rsidTr="00D01200">
        <w:trPr>
          <w:cnfStyle w:val="00000010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Plaster</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0.016667</w:t>
            </w:r>
          </w:p>
        </w:tc>
      </w:tr>
      <w:tr w:rsidR="0088484E" w:rsidRPr="00B2400B" w:rsidTr="00D01200">
        <w:trPr>
          <w:cnfStyle w:val="00000001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Reinforced concrete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120.00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2500.0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0.068571</w:t>
            </w:r>
          </w:p>
        </w:tc>
      </w:tr>
      <w:tr w:rsidR="0088484E" w:rsidRPr="00B2400B" w:rsidTr="00D01200">
        <w:trPr>
          <w:cnfStyle w:val="00000010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Concrete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80.000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0.045714</w:t>
            </w:r>
          </w:p>
        </w:tc>
      </w:tr>
      <w:tr w:rsidR="0088484E" w:rsidRPr="00B2400B" w:rsidTr="00D01200">
        <w:trPr>
          <w:cnfStyle w:val="00000001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Insulation</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4.800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 xml:space="preserve">0.12000  </w:t>
            </w:r>
          </w:p>
          <w:p w:rsidR="0088484E" w:rsidRPr="00B2400B" w:rsidRDefault="0088484E" w:rsidP="00C2710B">
            <w:pPr>
              <w:jc w:val="both"/>
              <w:rPr>
                <w:rFonts w:asciiTheme="majorBidi" w:hAnsiTheme="majorBidi" w:cstheme="majorBidi"/>
                <w:sz w:val="24"/>
                <w:szCs w:val="24"/>
              </w:rPr>
            </w:pPr>
          </w:p>
        </w:tc>
      </w:tr>
      <w:tr w:rsidR="0088484E" w:rsidRPr="00B2400B" w:rsidTr="00D01200">
        <w:trPr>
          <w:cnfStyle w:val="000000100000"/>
          <w:trHeight w:val="6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Outside surface resistance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0.000</w:t>
            </w:r>
          </w:p>
        </w:tc>
      </w:tr>
    </w:tbl>
    <w:tbl>
      <w:tblPr>
        <w:tblStyle w:val="LightGrid1"/>
        <w:tblpPr w:leftFromText="180" w:rightFromText="180" w:vertAnchor="text" w:horzAnchor="page" w:tblpX="5884" w:tblpY="3"/>
        <w:tblW w:w="5418" w:type="dxa"/>
        <w:tblLook w:val="0400"/>
      </w:tblPr>
      <w:tblGrid>
        <w:gridCol w:w="2799"/>
        <w:gridCol w:w="2619"/>
      </w:tblGrid>
      <w:tr w:rsidR="0088484E" w:rsidRPr="00B2400B" w:rsidTr="00187ACD">
        <w:trPr>
          <w:cnfStyle w:val="000000100000"/>
          <w:trHeight w:val="353"/>
        </w:trPr>
        <w:tc>
          <w:tcPr>
            <w:tcW w:w="279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Overall U value:</w:t>
            </w:r>
          </w:p>
        </w:tc>
        <w:tc>
          <w:tcPr>
            <w:tcW w:w="261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3.46 </w:t>
            </w:r>
            <m:oMath>
              <m:r>
                <w:rPr>
                  <w:rFonts w:ascii="Cambria Math" w:hAnsi="Cambria Math" w:cstheme="majorBidi"/>
                  <w:sz w:val="24"/>
                  <w:szCs w:val="24"/>
                </w:rPr>
                <m:t>W</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r>
                <w:rPr>
                  <w:rFonts w:ascii="Cambria Math" w:hAnsi="Cambria Math" w:cstheme="majorBidi"/>
                  <w:sz w:val="24"/>
                  <w:szCs w:val="24"/>
                </w:rPr>
                <m:t>K</m:t>
              </m:r>
            </m:oMath>
          </w:p>
        </w:tc>
      </w:tr>
    </w:tbl>
    <w:p w:rsidR="0088484E" w:rsidRPr="00B2400B" w:rsidRDefault="0088484E" w:rsidP="00C2710B">
      <w:pPr>
        <w:jc w:val="both"/>
        <w:rPr>
          <w:rFonts w:asciiTheme="majorBidi" w:hAnsiTheme="majorBidi" w:cstheme="majorBidi"/>
          <w:sz w:val="24"/>
          <w:szCs w:val="24"/>
        </w:rPr>
      </w:pPr>
    </w:p>
    <w:p w:rsidR="0088484E" w:rsidRPr="00B2400B" w:rsidRDefault="0088484E" w:rsidP="00C2710B">
      <w:pPr>
        <w:jc w:val="both"/>
        <w:rPr>
          <w:rFonts w:asciiTheme="majorBidi" w:hAnsiTheme="majorBidi" w:cstheme="majorBidi"/>
          <w:sz w:val="24"/>
          <w:szCs w:val="24"/>
          <w:u w:val="single"/>
          <w:lang w:bidi="en-US"/>
        </w:rPr>
      </w:pPr>
    </w:p>
    <w:p w:rsidR="0088484E" w:rsidRPr="00B2400B" w:rsidRDefault="0088484E" w:rsidP="00C2710B">
      <w:pPr>
        <w:jc w:val="both"/>
        <w:rPr>
          <w:rFonts w:asciiTheme="majorBidi" w:hAnsiTheme="majorBidi" w:cstheme="majorBidi"/>
          <w:sz w:val="24"/>
          <w:szCs w:val="24"/>
          <w:u w:val="single"/>
          <w:lang w:bidi="en-US"/>
        </w:rPr>
      </w:pPr>
    </w:p>
    <w:p w:rsidR="0088484E" w:rsidRPr="00AF7586" w:rsidRDefault="0088484E" w:rsidP="00C2710B">
      <w:pPr>
        <w:tabs>
          <w:tab w:val="left" w:pos="3627"/>
        </w:tabs>
        <w:jc w:val="both"/>
        <w:rPr>
          <w:rFonts w:asciiTheme="majorBidi" w:hAnsiTheme="majorBidi" w:cstheme="majorBidi"/>
          <w:color w:val="00B050"/>
          <w:sz w:val="24"/>
          <w:szCs w:val="24"/>
          <w:u w:val="single"/>
          <w:lang w:bidi="en-US"/>
        </w:rPr>
      </w:pPr>
      <w:r w:rsidRPr="00AF7586">
        <w:rPr>
          <w:rFonts w:asciiTheme="majorBidi" w:hAnsiTheme="majorBidi" w:cstheme="majorBidi"/>
          <w:color w:val="00B050"/>
          <w:sz w:val="24"/>
          <w:szCs w:val="24"/>
          <w:lang w:bidi="en-US"/>
        </w:rPr>
        <w:lastRenderedPageBreak/>
        <w:t>4.1.4</w:t>
      </w:r>
      <w:r w:rsidR="00AF7586" w:rsidRPr="00AF7586">
        <w:rPr>
          <w:rFonts w:asciiTheme="majorBidi" w:hAnsiTheme="majorBidi" w:cstheme="majorBidi"/>
          <w:color w:val="00B050"/>
          <w:sz w:val="24"/>
          <w:szCs w:val="24"/>
          <w:u w:val="single"/>
          <w:lang w:bidi="en-US"/>
        </w:rPr>
        <w:t xml:space="preserve"> R</w:t>
      </w:r>
      <w:r w:rsidRPr="00AF7586">
        <w:rPr>
          <w:rFonts w:asciiTheme="majorBidi" w:hAnsiTheme="majorBidi" w:cstheme="majorBidi"/>
          <w:color w:val="00B050"/>
          <w:sz w:val="24"/>
          <w:szCs w:val="24"/>
          <w:u w:val="single"/>
          <w:lang w:bidi="en-US"/>
        </w:rPr>
        <w:t>oof:</w:t>
      </w:r>
    </w:p>
    <w:p w:rsidR="0088484E" w:rsidRPr="00B2400B" w:rsidRDefault="0088484E" w:rsidP="00C2710B">
      <w:pPr>
        <w:tabs>
          <w:tab w:val="left" w:pos="3627"/>
        </w:tabs>
        <w:jc w:val="center"/>
        <w:rPr>
          <w:rFonts w:asciiTheme="majorBidi" w:hAnsiTheme="majorBidi" w:cstheme="majorBidi"/>
          <w:sz w:val="24"/>
          <w:szCs w:val="24"/>
        </w:rPr>
      </w:pPr>
      <w:r w:rsidRPr="00B2400B">
        <w:rPr>
          <w:rFonts w:asciiTheme="majorBidi" w:hAnsiTheme="majorBidi" w:cstheme="majorBidi"/>
          <w:noProof/>
          <w:sz w:val="24"/>
          <w:szCs w:val="24"/>
          <w:u w:val="single"/>
        </w:rPr>
        <w:drawing>
          <wp:inline distT="0" distB="0" distL="0" distR="0">
            <wp:extent cx="4604451" cy="2565070"/>
            <wp:effectExtent l="19050" t="0" r="5649" b="0"/>
            <wp:docPr id="97" name="Picture 97" descr="C:\Users\horizon\Downloads\15409779_1348147111903105_1593938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rizon\Downloads\15409779_1348147111903105_15939383_o.jpg"/>
                    <pic:cNvPicPr>
                      <a:picLocks noChangeAspect="1" noChangeArrowheads="1"/>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211" t="40114" r="3846" b="12977"/>
                    <a:stretch/>
                  </pic:blipFill>
                  <pic:spPr bwMode="auto">
                    <a:xfrm>
                      <a:off x="0" y="0"/>
                      <a:ext cx="4604451" cy="25650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8484E" w:rsidRPr="00B2400B" w:rsidRDefault="0088484E" w:rsidP="00C2710B">
      <w:pPr>
        <w:jc w:val="center"/>
        <w:rPr>
          <w:rFonts w:asciiTheme="majorBidi" w:hAnsiTheme="majorBidi" w:cstheme="majorBidi"/>
          <w:sz w:val="24"/>
          <w:szCs w:val="24"/>
          <w:u w:val="single"/>
          <w:lang w:bidi="en-US"/>
        </w:rPr>
      </w:pPr>
      <w:r w:rsidRPr="00B2400B">
        <w:rPr>
          <w:rFonts w:asciiTheme="majorBidi" w:hAnsiTheme="majorBidi" w:cstheme="majorBidi"/>
          <w:sz w:val="24"/>
          <w:szCs w:val="24"/>
          <w:lang w:bidi="en-US"/>
        </w:rPr>
        <w:t>Figure (4.4): construction material of the roof.</w:t>
      </w:r>
    </w:p>
    <w:p w:rsidR="0088484E" w:rsidRPr="00B2400B" w:rsidRDefault="0088484E" w:rsidP="00C2710B">
      <w:pPr>
        <w:jc w:val="both"/>
        <w:rPr>
          <w:rFonts w:asciiTheme="majorBidi" w:hAnsiTheme="majorBidi" w:cstheme="majorBidi"/>
          <w:sz w:val="24"/>
          <w:szCs w:val="24"/>
          <w:u w:val="single"/>
          <w:lang w:bidi="en-US"/>
        </w:rPr>
      </w:pPr>
      <w:proofErr w:type="gramStart"/>
      <w:r w:rsidRPr="00B2400B">
        <w:rPr>
          <w:rFonts w:asciiTheme="majorBidi" w:hAnsiTheme="majorBidi" w:cstheme="majorBidi"/>
          <w:sz w:val="24"/>
          <w:szCs w:val="24"/>
          <w:lang w:bidi="en-US"/>
        </w:rPr>
        <w:t>Table (4.4): construction material of the roof.</w:t>
      </w:r>
      <w:proofErr w:type="gramEnd"/>
    </w:p>
    <w:tbl>
      <w:tblPr>
        <w:tblStyle w:val="LightGrid1"/>
        <w:tblW w:w="9861" w:type="dxa"/>
        <w:tblLook w:val="0400"/>
      </w:tblPr>
      <w:tblGrid>
        <w:gridCol w:w="2808"/>
        <w:gridCol w:w="1260"/>
        <w:gridCol w:w="1848"/>
        <w:gridCol w:w="1972"/>
        <w:gridCol w:w="1973"/>
      </w:tblGrid>
      <w:tr w:rsidR="0088484E" w:rsidRPr="00B2400B" w:rsidTr="00D01200">
        <w:trPr>
          <w:cnfStyle w:val="000000100000"/>
          <w:trHeight w:val="826"/>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Layer:</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to outside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Thickness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(mm)</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Density</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w:t>
            </w:r>
            <m:oMath>
              <m:r>
                <m:rPr>
                  <m:sty m:val="bi"/>
                </m:rPr>
                <w:rPr>
                  <w:rFonts w:ascii="Cambria Math" w:hAnsi="Cambria Math" w:cstheme="majorBidi"/>
                  <w:sz w:val="24"/>
                  <w:szCs w:val="24"/>
                </w:rPr>
                <m:t>kg</m:t>
              </m:r>
              <m:r>
                <m:rPr>
                  <m:sty m:val="bi"/>
                </m:rPr>
                <w:rPr>
                  <w:rFonts w:ascii="Cambria Math" w:hAnsiTheme="majorBidi" w:cstheme="majorBidi"/>
                  <w:sz w:val="24"/>
                  <w:szCs w:val="24"/>
                </w:rPr>
                <m:t>/</m:t>
              </m:r>
              <m:sSup>
                <m:sSupPr>
                  <m:ctrlPr>
                    <w:rPr>
                      <w:rFonts w:ascii="Cambria Math" w:hAnsiTheme="majorBidi" w:cstheme="majorBidi"/>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m:rPr>
                  <m:sty m:val="bi"/>
                </m:rPr>
                <w:rPr>
                  <w:rFonts w:ascii="Cambria Math" w:hAnsiTheme="majorBidi" w:cstheme="majorBidi"/>
                  <w:sz w:val="24"/>
                  <w:szCs w:val="24"/>
                </w:rPr>
                <m:t>)</m:t>
              </m:r>
              <m:r>
                <m:rPr>
                  <m:sty m:val="p"/>
                </m:rPr>
                <w:rPr>
                  <w:rFonts w:ascii="Cambria Math" w:hAnsiTheme="majorBidi" w:cstheme="majorBidi"/>
                  <w:sz w:val="24"/>
                  <w:szCs w:val="24"/>
                </w:rPr>
                <w:br/>
              </m:r>
            </m:oMath>
            <w:r w:rsidRPr="00B2400B">
              <w:rPr>
                <w:rFonts w:asciiTheme="majorBidi" w:hAnsiTheme="majorBidi" w:cstheme="majorBidi"/>
                <w:sz w:val="24"/>
                <w:szCs w:val="24"/>
              </w:rPr>
              <w:br/>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Specific Heat</w:t>
            </w:r>
          </w:p>
          <w:p w:rsidR="0088484E" w:rsidRPr="00B2400B" w:rsidRDefault="0088484E" w:rsidP="00C2710B">
            <w:pPr>
              <w:jc w:val="both"/>
              <w:rPr>
                <w:rFonts w:asciiTheme="majorBidi" w:hAnsiTheme="majorBidi" w:cstheme="majorBidi"/>
                <w:sz w:val="24"/>
                <w:szCs w:val="24"/>
              </w:rPr>
            </w:pPr>
            <m:oMath>
              <m:r>
                <m:rPr>
                  <m:sty m:val="bi"/>
                </m:rPr>
                <w:rPr>
                  <w:rFonts w:ascii="Cambria Math" w:hAnsiTheme="majorBidi" w:cstheme="majorBidi"/>
                  <w:sz w:val="24"/>
                  <w:szCs w:val="24"/>
                </w:rPr>
                <m:t>(</m:t>
              </m:r>
              <m:r>
                <m:rPr>
                  <m:sty m:val="bi"/>
                </m:rPr>
                <w:rPr>
                  <w:rFonts w:ascii="Cambria Math" w:hAnsi="Cambria Math" w:cstheme="majorBidi"/>
                  <w:sz w:val="24"/>
                  <w:szCs w:val="24"/>
                </w:rPr>
                <m:t>kJ</m:t>
              </m:r>
              <m:r>
                <m:rPr>
                  <m:sty m:val="bi"/>
                </m:rPr>
                <w:rPr>
                  <w:rFonts w:ascii="Cambria Math" w:hAnsiTheme="majorBidi" w:cstheme="majorBidi"/>
                  <w:sz w:val="24"/>
                  <w:szCs w:val="24"/>
                </w:rPr>
                <m:t>/</m:t>
              </m:r>
              <m:r>
                <m:rPr>
                  <m:sty m:val="bi"/>
                </m:rPr>
                <w:rPr>
                  <w:rFonts w:ascii="Cambria Math" w:hAnsi="Cambria Math" w:cstheme="majorBidi"/>
                  <w:sz w:val="24"/>
                  <w:szCs w:val="24"/>
                </w:rPr>
                <m:t>kg</m:t>
              </m:r>
              <m:r>
                <m:rPr>
                  <m:sty m:val="bi"/>
                </m:rPr>
                <w:rPr>
                  <w:rFonts w:ascii="Cambria Math" w:hAnsiTheme="majorBidi" w:cstheme="majorBidi"/>
                  <w:sz w:val="24"/>
                  <w:szCs w:val="24"/>
                </w:rPr>
                <m:t>.</m:t>
              </m:r>
              <m:r>
                <m:rPr>
                  <m:sty m:val="bi"/>
                </m:rPr>
                <w:rPr>
                  <w:rFonts w:ascii="Cambria Math" w:hAnsi="Cambria Math" w:cstheme="majorBidi"/>
                  <w:sz w:val="24"/>
                  <w:szCs w:val="24"/>
                </w:rPr>
                <m:t>K</m:t>
              </m:r>
            </m:oMath>
            <w:r w:rsidRPr="00B2400B">
              <w:rPr>
                <w:rFonts w:asciiTheme="majorBidi" w:hAnsiTheme="majorBidi" w:cstheme="majorBidi"/>
                <w:sz w:val="24"/>
                <w:szCs w:val="24"/>
              </w:rPr>
              <w:t>)</w:t>
            </w:r>
          </w:p>
          <w:p w:rsidR="0088484E" w:rsidRPr="00B2400B" w:rsidRDefault="0088484E" w:rsidP="00C2710B">
            <w:pPr>
              <w:jc w:val="both"/>
              <w:rPr>
                <w:rFonts w:asciiTheme="majorBidi" w:hAnsiTheme="majorBidi" w:cstheme="majorBidi"/>
                <w:sz w:val="24"/>
                <w:szCs w:val="24"/>
              </w:rPr>
            </w:pP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 value</w:t>
            </w:r>
          </w:p>
          <w:p w:rsidR="0088484E" w:rsidRPr="00B2400B" w:rsidRDefault="0088484E" w:rsidP="00C2710B">
            <w:pPr>
              <w:jc w:val="both"/>
              <w:rPr>
                <w:rFonts w:asciiTheme="majorBidi" w:hAnsiTheme="majorBidi" w:cstheme="majorBidi"/>
                <w:sz w:val="24"/>
                <w:szCs w:val="24"/>
              </w:rPr>
            </w:pPr>
            <m:oMathPara>
              <m:oMath>
                <m:r>
                  <m:rPr>
                    <m:sty m:val="bi"/>
                  </m:rPr>
                  <w:rPr>
                    <w:rFonts w:ascii="Cambria Math" w:hAnsiTheme="majorBidi" w:cstheme="majorBidi"/>
                    <w:sz w:val="24"/>
                    <w:szCs w:val="24"/>
                  </w:rPr>
                  <m:t xml:space="preserve">  (</m:t>
                </m:r>
                <m:sSup>
                  <m:sSupPr>
                    <m:ctrlPr>
                      <w:rPr>
                        <w:rFonts w:ascii="Cambria Math" w:hAnsiTheme="majorBidi" w:cstheme="majorBidi"/>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m:rPr>
                    <m:sty m:val="bi"/>
                  </m:rPr>
                  <w:rPr>
                    <w:rFonts w:ascii="Cambria Math" w:hAnsiTheme="majorBidi" w:cstheme="majorBidi"/>
                    <w:sz w:val="24"/>
                    <w:szCs w:val="24"/>
                  </w:rPr>
                  <m:t>.</m:t>
                </m:r>
                <m:r>
                  <m:rPr>
                    <m:sty m:val="bi"/>
                  </m:rPr>
                  <w:rPr>
                    <w:rFonts w:ascii="Cambria Math" w:hAnsi="Cambria Math" w:cstheme="majorBidi"/>
                    <w:sz w:val="24"/>
                    <w:szCs w:val="24"/>
                  </w:rPr>
                  <m:t>K</m:t>
                </m:r>
                <m:r>
                  <m:rPr>
                    <m:sty m:val="bi"/>
                  </m:rPr>
                  <w:rPr>
                    <w:rFonts w:ascii="Cambria Math" w:hAnsiTheme="majorBidi" w:cstheme="majorBidi"/>
                    <w:sz w:val="24"/>
                    <w:szCs w:val="24"/>
                  </w:rPr>
                  <m:t>/</m:t>
                </m:r>
                <m:r>
                  <m:rPr>
                    <m:sty m:val="bi"/>
                  </m:rPr>
                  <w:rPr>
                    <w:rFonts w:ascii="Cambria Math" w:hAnsi="Cambria Math" w:cstheme="majorBidi"/>
                    <w:sz w:val="24"/>
                    <w:szCs w:val="24"/>
                  </w:rPr>
                  <m:t>W</m:t>
                </m:r>
                <m:r>
                  <m:rPr>
                    <m:sty m:val="bi"/>
                  </m:rPr>
                  <w:rPr>
                    <w:rFonts w:ascii="Cambria Math" w:hAnsiTheme="majorBidi" w:cstheme="majorBidi"/>
                    <w:sz w:val="24"/>
                    <w:szCs w:val="24"/>
                  </w:rPr>
                  <m:t>)</m:t>
                </m:r>
              </m:oMath>
            </m:oMathPara>
          </w:p>
        </w:tc>
      </w:tr>
      <w:tr w:rsidR="0088484E" w:rsidRPr="00B2400B" w:rsidTr="00D01200">
        <w:trPr>
          <w:cnfStyle w:val="00000001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surface Resistance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0.12000</w:t>
            </w:r>
          </w:p>
        </w:tc>
      </w:tr>
      <w:tr w:rsidR="0088484E" w:rsidRPr="00B2400B" w:rsidTr="00D01200">
        <w:trPr>
          <w:cnfStyle w:val="00000010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plaster</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0.016667</w:t>
            </w:r>
          </w:p>
        </w:tc>
      </w:tr>
      <w:tr w:rsidR="0088484E" w:rsidRPr="00B2400B" w:rsidTr="00D01200">
        <w:trPr>
          <w:cnfStyle w:val="00000001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concrete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50.00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0.02857</w:t>
            </w:r>
          </w:p>
        </w:tc>
      </w:tr>
      <w:tr w:rsidR="0088484E" w:rsidRPr="00B2400B" w:rsidTr="00D01200">
        <w:trPr>
          <w:cnfStyle w:val="00000010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insulation</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140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0.5</w:t>
            </w:r>
          </w:p>
        </w:tc>
      </w:tr>
      <w:tr w:rsidR="0088484E" w:rsidRPr="00B2400B" w:rsidTr="00D01200">
        <w:trPr>
          <w:cnfStyle w:val="000000010000"/>
          <w:trHeight w:val="30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Reinforced concrete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60.000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2500.0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0.034285</w:t>
            </w:r>
          </w:p>
        </w:tc>
      </w:tr>
      <w:tr w:rsidR="0088484E" w:rsidRPr="00B2400B" w:rsidTr="00D01200">
        <w:trPr>
          <w:cnfStyle w:val="000000100000"/>
          <w:trHeight w:val="368"/>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Cement block</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18.000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1400.0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0.018947</w:t>
            </w:r>
          </w:p>
        </w:tc>
      </w:tr>
      <w:tr w:rsidR="0088484E" w:rsidRPr="00B2400B" w:rsidTr="00D01200">
        <w:trPr>
          <w:cnfStyle w:val="000000010000"/>
          <w:trHeight w:val="368"/>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cement</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0.01667</w:t>
            </w:r>
          </w:p>
        </w:tc>
      </w:tr>
      <w:tr w:rsidR="0088484E" w:rsidRPr="00B2400B" w:rsidTr="00D01200">
        <w:trPr>
          <w:cnfStyle w:val="000000100000"/>
          <w:trHeight w:val="6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Outside surface resistance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4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2"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7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0.000</w:t>
            </w:r>
          </w:p>
        </w:tc>
      </w:tr>
    </w:tbl>
    <w:tbl>
      <w:tblPr>
        <w:tblStyle w:val="LightGrid1"/>
        <w:tblpPr w:leftFromText="180" w:rightFromText="180" w:vertAnchor="text" w:horzAnchor="page" w:tblpX="5884" w:tblpY="3"/>
        <w:tblW w:w="5418" w:type="dxa"/>
        <w:tblLook w:val="0400"/>
      </w:tblPr>
      <w:tblGrid>
        <w:gridCol w:w="2799"/>
        <w:gridCol w:w="2619"/>
      </w:tblGrid>
      <w:tr w:rsidR="0088484E" w:rsidRPr="00B2400B" w:rsidTr="00187ACD">
        <w:trPr>
          <w:cnfStyle w:val="000000100000"/>
          <w:trHeight w:val="353"/>
        </w:trPr>
        <w:tc>
          <w:tcPr>
            <w:tcW w:w="279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Overall U value:</w:t>
            </w:r>
          </w:p>
        </w:tc>
        <w:tc>
          <w:tcPr>
            <w:tcW w:w="261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1.1   </w:t>
            </w:r>
            <m:oMath>
              <m:r>
                <w:rPr>
                  <w:rFonts w:ascii="Cambria Math" w:hAnsi="Cambria Math" w:cstheme="majorBidi"/>
                  <w:sz w:val="24"/>
                  <w:szCs w:val="24"/>
                </w:rPr>
                <m:t>W</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r>
                <w:rPr>
                  <w:rFonts w:ascii="Cambria Math" w:hAnsi="Cambria Math" w:cstheme="majorBidi"/>
                  <w:sz w:val="24"/>
                  <w:szCs w:val="24"/>
                </w:rPr>
                <m:t>K</m:t>
              </m:r>
            </m:oMath>
          </w:p>
        </w:tc>
      </w:tr>
    </w:tbl>
    <w:p w:rsidR="0088484E" w:rsidRPr="00B2400B" w:rsidRDefault="0088484E" w:rsidP="00C2710B">
      <w:pPr>
        <w:jc w:val="both"/>
        <w:rPr>
          <w:rFonts w:asciiTheme="majorBidi" w:hAnsiTheme="majorBidi" w:cstheme="majorBidi"/>
          <w:noProof/>
          <w:sz w:val="24"/>
          <w:szCs w:val="24"/>
        </w:rPr>
      </w:pPr>
    </w:p>
    <w:p w:rsidR="0088484E" w:rsidRPr="00B2400B" w:rsidRDefault="0088484E" w:rsidP="00C2710B">
      <w:pPr>
        <w:jc w:val="both"/>
        <w:rPr>
          <w:rFonts w:asciiTheme="majorBidi" w:hAnsiTheme="majorBidi" w:cstheme="majorBidi"/>
          <w:noProof/>
          <w:sz w:val="24"/>
          <w:szCs w:val="24"/>
        </w:rPr>
      </w:pPr>
    </w:p>
    <w:p w:rsidR="0088484E" w:rsidRPr="00B2400B" w:rsidRDefault="0088484E" w:rsidP="00C2710B">
      <w:pPr>
        <w:jc w:val="both"/>
        <w:rPr>
          <w:rFonts w:asciiTheme="majorBidi" w:hAnsiTheme="majorBidi" w:cstheme="majorBidi"/>
          <w:noProof/>
          <w:sz w:val="24"/>
          <w:szCs w:val="24"/>
        </w:rPr>
      </w:pPr>
    </w:p>
    <w:p w:rsidR="0088484E" w:rsidRPr="00B2400B" w:rsidRDefault="0088484E" w:rsidP="00C2710B">
      <w:pPr>
        <w:jc w:val="both"/>
        <w:rPr>
          <w:rFonts w:asciiTheme="majorBidi" w:hAnsiTheme="majorBidi" w:cstheme="majorBidi"/>
          <w:noProof/>
          <w:sz w:val="24"/>
          <w:szCs w:val="24"/>
        </w:rPr>
      </w:pPr>
    </w:p>
    <w:p w:rsidR="0088484E" w:rsidRPr="00B2400B" w:rsidRDefault="0088484E" w:rsidP="00C2710B">
      <w:pPr>
        <w:jc w:val="both"/>
        <w:rPr>
          <w:rFonts w:asciiTheme="majorBidi" w:hAnsiTheme="majorBidi" w:cstheme="majorBidi"/>
          <w:noProof/>
          <w:sz w:val="24"/>
          <w:szCs w:val="24"/>
        </w:rPr>
      </w:pPr>
    </w:p>
    <w:p w:rsidR="0088484E" w:rsidRPr="00B2400B" w:rsidRDefault="0088484E" w:rsidP="00C2710B">
      <w:pPr>
        <w:jc w:val="both"/>
        <w:rPr>
          <w:rFonts w:asciiTheme="majorBidi" w:hAnsiTheme="majorBidi" w:cstheme="majorBidi"/>
          <w:noProof/>
          <w:sz w:val="24"/>
          <w:szCs w:val="24"/>
        </w:rPr>
      </w:pPr>
    </w:p>
    <w:p w:rsidR="0088484E" w:rsidRPr="00AF7586" w:rsidRDefault="0088484E" w:rsidP="00C2710B">
      <w:pPr>
        <w:jc w:val="both"/>
        <w:rPr>
          <w:rFonts w:asciiTheme="majorBidi" w:hAnsiTheme="majorBidi" w:cstheme="majorBidi"/>
          <w:noProof/>
          <w:color w:val="00B050"/>
          <w:sz w:val="24"/>
          <w:szCs w:val="24"/>
          <w:u w:val="single"/>
        </w:rPr>
      </w:pPr>
      <w:r w:rsidRPr="00AF7586">
        <w:rPr>
          <w:rFonts w:asciiTheme="majorBidi" w:hAnsiTheme="majorBidi" w:cstheme="majorBidi"/>
          <w:noProof/>
          <w:color w:val="00B050"/>
          <w:sz w:val="24"/>
          <w:szCs w:val="24"/>
        </w:rPr>
        <w:lastRenderedPageBreak/>
        <w:t xml:space="preserve">4.1.5 </w:t>
      </w:r>
      <w:r w:rsidR="00AF7586" w:rsidRPr="00AF7586">
        <w:rPr>
          <w:rFonts w:asciiTheme="majorBidi" w:hAnsiTheme="majorBidi" w:cstheme="majorBidi"/>
          <w:noProof/>
          <w:color w:val="00B050"/>
          <w:sz w:val="24"/>
          <w:szCs w:val="24"/>
          <w:u w:val="single"/>
        </w:rPr>
        <w:t>C</w:t>
      </w:r>
      <w:r w:rsidRPr="00AF7586">
        <w:rPr>
          <w:rFonts w:asciiTheme="majorBidi" w:hAnsiTheme="majorBidi" w:cstheme="majorBidi"/>
          <w:noProof/>
          <w:color w:val="00B050"/>
          <w:sz w:val="24"/>
          <w:szCs w:val="24"/>
          <w:u w:val="single"/>
        </w:rPr>
        <w:t>eiling :</w:t>
      </w:r>
    </w:p>
    <w:p w:rsidR="0088484E" w:rsidRPr="00B2400B" w:rsidRDefault="0088484E" w:rsidP="00C2710B">
      <w:pPr>
        <w:jc w:val="center"/>
        <w:rPr>
          <w:rFonts w:asciiTheme="majorBidi" w:hAnsiTheme="majorBidi" w:cstheme="majorBidi"/>
          <w:sz w:val="24"/>
          <w:szCs w:val="24"/>
          <w:u w:val="single"/>
          <w:lang w:bidi="en-US"/>
        </w:rPr>
      </w:pPr>
      <w:r w:rsidRPr="00B2400B">
        <w:rPr>
          <w:rFonts w:asciiTheme="majorBidi" w:hAnsiTheme="majorBidi" w:cstheme="majorBidi"/>
          <w:noProof/>
          <w:sz w:val="24"/>
          <w:szCs w:val="24"/>
          <w:u w:val="single"/>
        </w:rPr>
        <w:drawing>
          <wp:inline distT="0" distB="0" distL="0" distR="0">
            <wp:extent cx="5253594" cy="2790701"/>
            <wp:effectExtent l="19050" t="0" r="4206" b="0"/>
            <wp:docPr id="128" name="Picture 13" descr="C:\Users\fresh technology\Deskto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resh technology\Desktop\r.jpg"/>
                    <pic:cNvPicPr>
                      <a:picLocks noChangeAspect="1" noChangeArrowheads="1"/>
                    </pic:cNvPicPr>
                  </pic:nvPicPr>
                  <pic:blipFill>
                    <a:blip r:embed="rId14" cstate="print"/>
                    <a:srcRect t="34713" r="11381" b="20461"/>
                    <a:stretch>
                      <a:fillRect/>
                    </a:stretch>
                  </pic:blipFill>
                  <pic:spPr bwMode="auto">
                    <a:xfrm>
                      <a:off x="0" y="0"/>
                      <a:ext cx="5253594" cy="2790701"/>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noProof/>
          <w:sz w:val="24"/>
          <w:szCs w:val="24"/>
          <w:u w:val="single"/>
        </w:rPr>
      </w:pPr>
      <w:r w:rsidRPr="00B2400B">
        <w:rPr>
          <w:rFonts w:asciiTheme="majorBidi" w:hAnsiTheme="majorBidi" w:cstheme="majorBidi"/>
          <w:sz w:val="24"/>
          <w:szCs w:val="24"/>
          <w:lang w:bidi="en-US"/>
        </w:rPr>
        <w:t>Figure (4.5): construction material of the ceiling.</w:t>
      </w:r>
    </w:p>
    <w:p w:rsidR="0088484E" w:rsidRPr="00B2400B" w:rsidRDefault="0088484E" w:rsidP="00C2710B">
      <w:pPr>
        <w:jc w:val="both"/>
        <w:rPr>
          <w:rFonts w:asciiTheme="majorBidi" w:hAnsiTheme="majorBidi" w:cstheme="majorBidi"/>
          <w:noProof/>
          <w:sz w:val="24"/>
          <w:szCs w:val="24"/>
        </w:rPr>
      </w:pPr>
    </w:p>
    <w:p w:rsidR="0088484E" w:rsidRPr="00B2400B" w:rsidRDefault="0088484E" w:rsidP="00C2710B">
      <w:pPr>
        <w:jc w:val="both"/>
        <w:rPr>
          <w:rFonts w:asciiTheme="majorBidi" w:hAnsiTheme="majorBidi" w:cstheme="majorBidi"/>
          <w:noProof/>
          <w:sz w:val="24"/>
          <w:szCs w:val="24"/>
          <w:u w:val="single"/>
        </w:rPr>
      </w:pPr>
      <w:r w:rsidRPr="00B2400B">
        <w:rPr>
          <w:rFonts w:asciiTheme="majorBidi" w:hAnsiTheme="majorBidi" w:cstheme="majorBidi"/>
          <w:sz w:val="24"/>
          <w:szCs w:val="24"/>
          <w:lang w:bidi="en-US"/>
        </w:rPr>
        <w:t xml:space="preserve">  </w:t>
      </w:r>
      <w:proofErr w:type="gramStart"/>
      <w:r w:rsidRPr="00B2400B">
        <w:rPr>
          <w:rFonts w:asciiTheme="majorBidi" w:hAnsiTheme="majorBidi" w:cstheme="majorBidi"/>
          <w:sz w:val="24"/>
          <w:szCs w:val="24"/>
          <w:lang w:bidi="en-US"/>
        </w:rPr>
        <w:t>Table (4.5): construction material of the ceiling.</w:t>
      </w:r>
      <w:proofErr w:type="gramEnd"/>
    </w:p>
    <w:tbl>
      <w:tblPr>
        <w:tblStyle w:val="LightGrid1"/>
        <w:tblW w:w="9816" w:type="dxa"/>
        <w:tblLook w:val="0400"/>
      </w:tblPr>
      <w:tblGrid>
        <w:gridCol w:w="2808"/>
        <w:gridCol w:w="1260"/>
        <w:gridCol w:w="1821"/>
        <w:gridCol w:w="1963"/>
        <w:gridCol w:w="1964"/>
      </w:tblGrid>
      <w:tr w:rsidR="0088484E" w:rsidRPr="00B2400B" w:rsidTr="00D01200">
        <w:trPr>
          <w:cnfStyle w:val="000000100000"/>
          <w:trHeight w:val="66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Layer:</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to outside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Thickness</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(mm)</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Density</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w:t>
            </w:r>
            <m:oMath>
              <m:r>
                <m:rPr>
                  <m:sty m:val="bi"/>
                </m:rPr>
                <w:rPr>
                  <w:rFonts w:ascii="Cambria Math" w:hAnsi="Cambria Math" w:cstheme="majorBidi"/>
                  <w:sz w:val="24"/>
                  <w:szCs w:val="24"/>
                </w:rPr>
                <m:t>kg</m:t>
              </m:r>
              <m:r>
                <w:rPr>
                  <w:rFonts w:ascii="Cambria Math" w:hAnsiTheme="majorBidi" w:cstheme="majorBidi"/>
                  <w:sz w:val="24"/>
                  <w:szCs w:val="24"/>
                </w:rPr>
                <m:t>/</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p"/>
                </m:rPr>
                <w:rPr>
                  <w:rFonts w:ascii="Cambria Math" w:hAnsiTheme="majorBidi" w:cstheme="majorBidi"/>
                  <w:sz w:val="24"/>
                  <w:szCs w:val="24"/>
                </w:rPr>
                <w:br/>
              </m:r>
            </m:oMath>
            <w:r w:rsidRPr="00B2400B">
              <w:rPr>
                <w:rFonts w:asciiTheme="majorBidi" w:hAnsiTheme="majorBidi" w:cstheme="majorBidi"/>
                <w:sz w:val="24"/>
                <w:szCs w:val="24"/>
              </w:rPr>
              <w:br/>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Specific Heat</w:t>
            </w:r>
          </w:p>
          <w:p w:rsidR="0088484E" w:rsidRPr="00B2400B" w:rsidRDefault="0088484E" w:rsidP="00C2710B">
            <w:pPr>
              <w:jc w:val="both"/>
              <w:rPr>
                <w:rFonts w:asciiTheme="majorBidi" w:hAnsiTheme="majorBidi" w:cstheme="majorBidi"/>
                <w:sz w:val="24"/>
                <w:szCs w:val="24"/>
              </w:rPr>
            </w:pPr>
            <m:oMath>
              <m:r>
                <w:rPr>
                  <w:rFonts w:ascii="Cambria Math" w:hAnsiTheme="majorBidi" w:cstheme="majorBidi"/>
                  <w:sz w:val="24"/>
                  <w:szCs w:val="24"/>
                </w:rPr>
                <m:t>(</m:t>
              </m:r>
              <m:r>
                <m:rPr>
                  <m:sty m:val="bi"/>
                </m:rPr>
                <w:rPr>
                  <w:rFonts w:ascii="Cambria Math" w:hAnsi="Cambria Math" w:cstheme="majorBidi"/>
                  <w:sz w:val="24"/>
                  <w:szCs w:val="24"/>
                </w:rPr>
                <m:t>kJ</m:t>
              </m:r>
              <m:r>
                <w:rPr>
                  <w:rFonts w:ascii="Cambria Math" w:hAnsiTheme="majorBidi" w:cstheme="majorBidi"/>
                  <w:sz w:val="24"/>
                  <w:szCs w:val="24"/>
                </w:rPr>
                <m:t>/</m:t>
              </m:r>
              <m:r>
                <m:rPr>
                  <m:sty m:val="bi"/>
                </m:rPr>
                <w:rPr>
                  <w:rFonts w:ascii="Cambria Math" w:hAnsi="Cambria Math" w:cstheme="majorBidi"/>
                  <w:sz w:val="24"/>
                  <w:szCs w:val="24"/>
                </w:rPr>
                <m:t>kg</m:t>
              </m:r>
              <m:r>
                <w:rPr>
                  <w:rFonts w:ascii="Cambria Math" w:hAnsiTheme="majorBidi" w:cstheme="majorBidi"/>
                  <w:sz w:val="24"/>
                  <w:szCs w:val="24"/>
                </w:rPr>
                <m:t>.</m:t>
              </m:r>
              <m:r>
                <m:rPr>
                  <m:sty m:val="bi"/>
                </m:rPr>
                <w:rPr>
                  <w:rFonts w:ascii="Cambria Math" w:hAnsi="Cambria Math" w:cstheme="majorBidi"/>
                  <w:sz w:val="24"/>
                  <w:szCs w:val="24"/>
                </w:rPr>
                <m:t>K</m:t>
              </m:r>
            </m:oMath>
            <w:r w:rsidRPr="00B2400B">
              <w:rPr>
                <w:rFonts w:asciiTheme="majorBidi" w:hAnsiTheme="majorBidi" w:cstheme="majorBidi"/>
                <w:sz w:val="24"/>
                <w:szCs w:val="24"/>
              </w:rPr>
              <w:t>)</w:t>
            </w:r>
          </w:p>
          <w:p w:rsidR="0088484E" w:rsidRPr="00B2400B" w:rsidRDefault="0088484E" w:rsidP="00C2710B">
            <w:pPr>
              <w:jc w:val="both"/>
              <w:rPr>
                <w:rFonts w:asciiTheme="majorBidi" w:hAnsiTheme="majorBidi" w:cstheme="majorBidi"/>
                <w:sz w:val="24"/>
                <w:szCs w:val="24"/>
              </w:rPr>
            </w:pP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 value</w:t>
            </w:r>
          </w:p>
          <w:p w:rsidR="0088484E" w:rsidRPr="00B2400B" w:rsidRDefault="0088484E" w:rsidP="00C2710B">
            <w:pPr>
              <w:jc w:val="both"/>
              <w:rPr>
                <w:rFonts w:asciiTheme="majorBidi" w:hAnsiTheme="majorBidi" w:cstheme="majorBidi"/>
                <w:sz w:val="24"/>
                <w:szCs w:val="24"/>
              </w:rPr>
            </w:pPr>
            <m:oMathPara>
              <m:oMath>
                <m:r>
                  <w:rPr>
                    <w:rFonts w:ascii="Cambria Math" w:hAnsiTheme="majorBidi" w:cstheme="majorBidi"/>
                    <w:sz w:val="24"/>
                    <w:szCs w:val="24"/>
                  </w:rPr>
                  <m:t xml:space="preserve">  (</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bi"/>
                  </m:rPr>
                  <w:rPr>
                    <w:rFonts w:ascii="Cambria Math" w:hAnsi="Cambria Math" w:cstheme="majorBidi"/>
                    <w:sz w:val="24"/>
                    <w:szCs w:val="24"/>
                  </w:rPr>
                  <m:t>K</m:t>
                </m:r>
                <m:r>
                  <w:rPr>
                    <w:rFonts w:ascii="Cambria Math" w:hAnsiTheme="majorBidi" w:cstheme="majorBidi"/>
                    <w:sz w:val="24"/>
                    <w:szCs w:val="24"/>
                  </w:rPr>
                  <m:t xml:space="preserve"> /</m:t>
                </m:r>
                <m:r>
                  <m:rPr>
                    <m:sty m:val="bi"/>
                  </m:rPr>
                  <w:rPr>
                    <w:rFonts w:ascii="Cambria Math" w:hAnsi="Cambria Math" w:cstheme="majorBidi"/>
                    <w:sz w:val="24"/>
                    <w:szCs w:val="24"/>
                  </w:rPr>
                  <m:t>W</m:t>
                </m:r>
                <m:r>
                  <w:rPr>
                    <w:rFonts w:ascii="Cambria Math" w:hAnsiTheme="majorBidi" w:cstheme="majorBidi"/>
                    <w:sz w:val="24"/>
                    <w:szCs w:val="24"/>
                  </w:rPr>
                  <m:t>)</m:t>
                </m:r>
              </m:oMath>
            </m:oMathPara>
          </w:p>
        </w:tc>
      </w:tr>
      <w:tr w:rsidR="0088484E" w:rsidRPr="00B2400B" w:rsidTr="00D01200">
        <w:trPr>
          <w:cnfStyle w:val="000000010000"/>
          <w:trHeight w:val="28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Inside surface Resistance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0.12000</w:t>
            </w:r>
          </w:p>
        </w:tc>
      </w:tr>
      <w:tr w:rsidR="0088484E" w:rsidRPr="00B2400B" w:rsidTr="00D01200">
        <w:trPr>
          <w:cnfStyle w:val="000000100000"/>
          <w:trHeight w:val="28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Plaster</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0.01818</w:t>
            </w:r>
          </w:p>
        </w:tc>
      </w:tr>
      <w:tr w:rsidR="0088484E" w:rsidRPr="00B2400B" w:rsidTr="00D01200">
        <w:trPr>
          <w:cnfStyle w:val="000000010000"/>
          <w:trHeight w:val="28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Cement block</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80.000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2300.0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0.04571</w:t>
            </w:r>
          </w:p>
        </w:tc>
      </w:tr>
      <w:tr w:rsidR="0088484E" w:rsidRPr="00B2400B" w:rsidTr="00D01200">
        <w:trPr>
          <w:cnfStyle w:val="000000100000"/>
          <w:trHeight w:val="28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Reinforced concrete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70.000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2500.0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0.04000</w:t>
            </w:r>
          </w:p>
        </w:tc>
      </w:tr>
      <w:tr w:rsidR="0088484E" w:rsidRPr="00B2400B" w:rsidTr="00D01200">
        <w:trPr>
          <w:cnfStyle w:val="000000010000"/>
          <w:trHeight w:val="28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Cement bricks</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18.000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1620.0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0.01636</w:t>
            </w:r>
          </w:p>
        </w:tc>
      </w:tr>
      <w:tr w:rsidR="0088484E" w:rsidRPr="00B2400B" w:rsidTr="00D01200">
        <w:trPr>
          <w:cnfStyle w:val="000000100000"/>
          <w:trHeight w:val="284"/>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Cement</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2000.0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1.00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0.01667</w:t>
            </w:r>
          </w:p>
        </w:tc>
      </w:tr>
      <w:tr w:rsidR="0088484E" w:rsidRPr="00B2400B" w:rsidTr="00D01200">
        <w:trPr>
          <w:cnfStyle w:val="000000010000"/>
          <w:trHeight w:val="60"/>
        </w:trPr>
        <w:tc>
          <w:tcPr>
            <w:tcW w:w="280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Outside surface resistance</w:t>
            </w:r>
          </w:p>
        </w:tc>
        <w:tc>
          <w:tcPr>
            <w:tcW w:w="1260"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821"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63"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0.00</w:t>
            </w:r>
          </w:p>
        </w:tc>
        <w:tc>
          <w:tcPr>
            <w:tcW w:w="1964"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0.06000</w:t>
            </w:r>
          </w:p>
        </w:tc>
      </w:tr>
    </w:tbl>
    <w:tbl>
      <w:tblPr>
        <w:tblStyle w:val="LightGrid1"/>
        <w:tblpPr w:leftFromText="180" w:rightFromText="180" w:vertAnchor="text" w:horzAnchor="page" w:tblpX="5884" w:tblpY="3"/>
        <w:tblW w:w="5418" w:type="dxa"/>
        <w:tblLook w:val="0400"/>
      </w:tblPr>
      <w:tblGrid>
        <w:gridCol w:w="2799"/>
        <w:gridCol w:w="2619"/>
      </w:tblGrid>
      <w:tr w:rsidR="0088484E" w:rsidRPr="00B2400B" w:rsidTr="00187ACD">
        <w:trPr>
          <w:cnfStyle w:val="000000100000"/>
          <w:trHeight w:val="353"/>
        </w:trPr>
        <w:tc>
          <w:tcPr>
            <w:tcW w:w="279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Overall U value:</w:t>
            </w:r>
          </w:p>
        </w:tc>
        <w:tc>
          <w:tcPr>
            <w:tcW w:w="2619"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2.36    </w:t>
            </w:r>
            <m:oMath>
              <m:r>
                <w:rPr>
                  <w:rFonts w:ascii="Cambria Math" w:hAnsi="Cambria Math" w:cstheme="majorBidi"/>
                  <w:sz w:val="24"/>
                  <w:szCs w:val="24"/>
                </w:rPr>
                <m:t>W</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r>
                <w:rPr>
                  <w:rFonts w:ascii="Cambria Math" w:hAnsi="Cambria Math" w:cstheme="majorBidi"/>
                  <w:sz w:val="24"/>
                  <w:szCs w:val="24"/>
                </w:rPr>
                <m:t>K</m:t>
              </m:r>
            </m:oMath>
          </w:p>
        </w:tc>
      </w:tr>
    </w:tbl>
    <w:p w:rsidR="0088484E" w:rsidRPr="00B2400B" w:rsidRDefault="0088484E" w:rsidP="00C2710B">
      <w:pPr>
        <w:jc w:val="both"/>
        <w:rPr>
          <w:rFonts w:asciiTheme="majorBidi" w:hAnsiTheme="majorBidi" w:cstheme="majorBidi"/>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jc w:val="both"/>
        <w:rPr>
          <w:rFonts w:asciiTheme="majorBidi" w:hAnsiTheme="majorBidi" w:cstheme="majorBidi"/>
          <w:b/>
          <w:bCs/>
          <w:sz w:val="24"/>
          <w:szCs w:val="24"/>
        </w:rPr>
      </w:pPr>
    </w:p>
    <w:p w:rsidR="0088484E" w:rsidRPr="00B2400B" w:rsidRDefault="0088484E" w:rsidP="00C2710B">
      <w:pPr>
        <w:jc w:val="both"/>
        <w:rPr>
          <w:rFonts w:asciiTheme="majorBidi" w:hAnsiTheme="majorBidi" w:cstheme="majorBidi"/>
          <w:sz w:val="24"/>
          <w:szCs w:val="24"/>
        </w:rPr>
      </w:pPr>
    </w:p>
    <w:p w:rsidR="00C2710B" w:rsidRPr="00B2400B" w:rsidRDefault="00C2710B" w:rsidP="00C2710B">
      <w:pPr>
        <w:jc w:val="both"/>
        <w:rPr>
          <w:rFonts w:asciiTheme="majorBidi" w:hAnsiTheme="majorBidi" w:cstheme="majorBidi"/>
          <w:sz w:val="24"/>
          <w:szCs w:val="24"/>
        </w:rPr>
      </w:pPr>
    </w:p>
    <w:p w:rsidR="0088484E" w:rsidRPr="00B2400B" w:rsidRDefault="0088484E" w:rsidP="00C2710B">
      <w:pPr>
        <w:jc w:val="both"/>
        <w:rPr>
          <w:rFonts w:asciiTheme="majorBidi" w:hAnsiTheme="majorBidi" w:cstheme="majorBidi"/>
          <w:sz w:val="24"/>
          <w:szCs w:val="24"/>
        </w:rPr>
      </w:pPr>
    </w:p>
    <w:p w:rsidR="0088484E" w:rsidRPr="00AF7586" w:rsidRDefault="0088484E" w:rsidP="00C2710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lastRenderedPageBreak/>
        <w:t>4.1.</w:t>
      </w:r>
      <w:r w:rsidRPr="00AF7586">
        <w:rPr>
          <w:rFonts w:asciiTheme="majorBidi" w:hAnsiTheme="majorBidi" w:cstheme="majorBidi"/>
          <w:color w:val="00B050"/>
          <w:sz w:val="24"/>
          <w:szCs w:val="24"/>
          <w:u w:val="single"/>
        </w:rPr>
        <w:t>6 Window</w:t>
      </w:r>
      <w:r w:rsidRPr="00AF7586">
        <w:rPr>
          <w:rFonts w:asciiTheme="majorBidi" w:hAnsiTheme="majorBidi" w:cstheme="majorBidi"/>
          <w:color w:val="00B050"/>
          <w:sz w:val="24"/>
          <w:szCs w:val="24"/>
        </w:rPr>
        <w:t>:</w:t>
      </w:r>
    </w:p>
    <w:tbl>
      <w:tblPr>
        <w:tblStyle w:val="LightGrid1"/>
        <w:tblpPr w:leftFromText="180" w:rightFromText="180" w:vertAnchor="text" w:horzAnchor="margin" w:tblpY="557"/>
        <w:tblW w:w="0" w:type="auto"/>
        <w:tblLook w:val="0400"/>
      </w:tblPr>
      <w:tblGrid>
        <w:gridCol w:w="1786"/>
        <w:gridCol w:w="1787"/>
        <w:gridCol w:w="1786"/>
        <w:gridCol w:w="1786"/>
        <w:gridCol w:w="1788"/>
      </w:tblGrid>
      <w:tr w:rsidR="0088484E" w:rsidRPr="00B2400B" w:rsidTr="00D01200">
        <w:trPr>
          <w:cnfStyle w:val="000000100000"/>
          <w:trHeight w:val="278"/>
        </w:trPr>
        <w:tc>
          <w:tcPr>
            <w:tcW w:w="3573" w:type="dxa"/>
            <w:gridSpan w:val="2"/>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Frame Type:</w:t>
            </w:r>
          </w:p>
        </w:tc>
        <w:tc>
          <w:tcPr>
            <w:tcW w:w="5360" w:type="dxa"/>
            <w:gridSpan w:val="3"/>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Aluminum without thermal breaks</w:t>
            </w:r>
          </w:p>
        </w:tc>
      </w:tr>
      <w:tr w:rsidR="0088484E" w:rsidRPr="00B2400B" w:rsidTr="00D01200">
        <w:trPr>
          <w:cnfStyle w:val="000000010000"/>
          <w:trHeight w:val="531"/>
        </w:trPr>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Glazing</w:t>
            </w:r>
          </w:p>
          <w:p w:rsidR="0088484E" w:rsidRPr="00B2400B" w:rsidRDefault="0088484E" w:rsidP="00C2710B">
            <w:pPr>
              <w:tabs>
                <w:tab w:val="left" w:pos="3627"/>
              </w:tabs>
              <w:jc w:val="both"/>
              <w:rPr>
                <w:rFonts w:asciiTheme="majorBidi" w:hAnsiTheme="majorBidi" w:cstheme="majorBidi"/>
                <w:sz w:val="24"/>
                <w:szCs w:val="24"/>
              </w:rPr>
            </w:pPr>
          </w:p>
        </w:tc>
        <w:tc>
          <w:tcPr>
            <w:tcW w:w="1787" w:type="dxa"/>
          </w:tcPr>
          <w:p w:rsidR="0088484E" w:rsidRPr="00B2400B" w:rsidRDefault="0088484E" w:rsidP="00C2710B">
            <w:pPr>
              <w:tabs>
                <w:tab w:val="left" w:pos="3627"/>
              </w:tabs>
              <w:jc w:val="both"/>
              <w:rPr>
                <w:rFonts w:asciiTheme="majorBidi" w:hAnsiTheme="majorBidi" w:cstheme="majorBidi"/>
                <w:b/>
                <w:bCs/>
                <w:sz w:val="24"/>
                <w:szCs w:val="24"/>
              </w:rPr>
            </w:pPr>
            <w:r w:rsidRPr="00B2400B">
              <w:rPr>
                <w:rFonts w:asciiTheme="majorBidi" w:hAnsiTheme="majorBidi" w:cstheme="majorBidi"/>
                <w:b/>
                <w:bCs/>
                <w:sz w:val="24"/>
                <w:szCs w:val="24"/>
              </w:rPr>
              <w:t>Glass type</w:t>
            </w:r>
          </w:p>
        </w:tc>
        <w:tc>
          <w:tcPr>
            <w:tcW w:w="1786" w:type="dxa"/>
          </w:tcPr>
          <w:p w:rsidR="0088484E" w:rsidRPr="00B2400B" w:rsidRDefault="0088484E" w:rsidP="00C2710B">
            <w:pPr>
              <w:tabs>
                <w:tab w:val="left" w:pos="3627"/>
              </w:tabs>
              <w:jc w:val="both"/>
              <w:rPr>
                <w:rFonts w:asciiTheme="majorBidi" w:hAnsiTheme="majorBidi" w:cstheme="majorBidi"/>
                <w:b/>
                <w:bCs/>
                <w:sz w:val="24"/>
                <w:szCs w:val="24"/>
              </w:rPr>
            </w:pPr>
            <w:proofErr w:type="spellStart"/>
            <w:r w:rsidRPr="00B2400B">
              <w:rPr>
                <w:rFonts w:asciiTheme="majorBidi" w:hAnsiTheme="majorBidi" w:cstheme="majorBidi"/>
                <w:b/>
                <w:bCs/>
                <w:sz w:val="24"/>
                <w:szCs w:val="24"/>
              </w:rPr>
              <w:t>Transmissivity</w:t>
            </w:r>
            <w:proofErr w:type="spellEnd"/>
            <w:r w:rsidRPr="00B2400B">
              <w:rPr>
                <w:rFonts w:asciiTheme="majorBidi" w:hAnsiTheme="majorBidi" w:cstheme="majorBidi"/>
                <w:b/>
                <w:bCs/>
                <w:sz w:val="24"/>
                <w:szCs w:val="24"/>
              </w:rPr>
              <w:t xml:space="preserve"> </w:t>
            </w:r>
          </w:p>
        </w:tc>
        <w:tc>
          <w:tcPr>
            <w:tcW w:w="1786" w:type="dxa"/>
          </w:tcPr>
          <w:p w:rsidR="0088484E" w:rsidRPr="00B2400B" w:rsidRDefault="0088484E" w:rsidP="00C2710B">
            <w:pPr>
              <w:tabs>
                <w:tab w:val="left" w:pos="3627"/>
              </w:tabs>
              <w:jc w:val="both"/>
              <w:rPr>
                <w:rFonts w:asciiTheme="majorBidi" w:hAnsiTheme="majorBidi" w:cstheme="majorBidi"/>
                <w:b/>
                <w:bCs/>
                <w:sz w:val="24"/>
                <w:szCs w:val="24"/>
              </w:rPr>
            </w:pPr>
            <w:r w:rsidRPr="00B2400B">
              <w:rPr>
                <w:rFonts w:asciiTheme="majorBidi" w:hAnsiTheme="majorBidi" w:cstheme="majorBidi"/>
                <w:b/>
                <w:bCs/>
                <w:sz w:val="24"/>
                <w:szCs w:val="24"/>
              </w:rPr>
              <w:t xml:space="preserve">Reflectivity </w:t>
            </w:r>
          </w:p>
        </w:tc>
        <w:tc>
          <w:tcPr>
            <w:tcW w:w="1788" w:type="dxa"/>
          </w:tcPr>
          <w:p w:rsidR="0088484E" w:rsidRPr="00B2400B" w:rsidRDefault="0088484E" w:rsidP="00C2710B">
            <w:pPr>
              <w:tabs>
                <w:tab w:val="left" w:pos="3627"/>
              </w:tabs>
              <w:jc w:val="both"/>
              <w:rPr>
                <w:rFonts w:asciiTheme="majorBidi" w:hAnsiTheme="majorBidi" w:cstheme="majorBidi"/>
                <w:b/>
                <w:bCs/>
                <w:sz w:val="24"/>
                <w:szCs w:val="24"/>
              </w:rPr>
            </w:pPr>
            <w:proofErr w:type="spellStart"/>
            <w:r w:rsidRPr="00B2400B">
              <w:rPr>
                <w:rFonts w:asciiTheme="majorBidi" w:hAnsiTheme="majorBidi" w:cstheme="majorBidi"/>
                <w:b/>
                <w:bCs/>
                <w:sz w:val="24"/>
                <w:szCs w:val="24"/>
              </w:rPr>
              <w:t>Absorptivity</w:t>
            </w:r>
            <w:proofErr w:type="spellEnd"/>
          </w:p>
        </w:tc>
      </w:tr>
      <w:tr w:rsidR="0088484E" w:rsidRPr="00B2400B" w:rsidTr="00D01200">
        <w:trPr>
          <w:cnfStyle w:val="000000100000"/>
          <w:trHeight w:val="278"/>
        </w:trPr>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Outer Glazing</w:t>
            </w:r>
          </w:p>
        </w:tc>
        <w:tc>
          <w:tcPr>
            <w:tcW w:w="1787"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3mm clear</w:t>
            </w:r>
          </w:p>
        </w:tc>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0.810</w:t>
            </w:r>
          </w:p>
        </w:tc>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0.083</w:t>
            </w:r>
          </w:p>
        </w:tc>
        <w:tc>
          <w:tcPr>
            <w:tcW w:w="1788"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0.107</w:t>
            </w:r>
          </w:p>
        </w:tc>
      </w:tr>
      <w:tr w:rsidR="0088484E" w:rsidRPr="00B2400B" w:rsidTr="00D01200">
        <w:trPr>
          <w:cnfStyle w:val="000000010000"/>
          <w:trHeight w:val="278"/>
        </w:trPr>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Glazing #2</w:t>
            </w:r>
          </w:p>
        </w:tc>
        <w:tc>
          <w:tcPr>
            <w:tcW w:w="1787"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3mm clear</w:t>
            </w:r>
          </w:p>
        </w:tc>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0.810</w:t>
            </w:r>
          </w:p>
        </w:tc>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0.083</w:t>
            </w:r>
          </w:p>
        </w:tc>
        <w:tc>
          <w:tcPr>
            <w:tcW w:w="1788"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0.107</w:t>
            </w:r>
          </w:p>
        </w:tc>
      </w:tr>
      <w:tr w:rsidR="0088484E" w:rsidRPr="00B2400B" w:rsidTr="00D01200">
        <w:trPr>
          <w:cnfStyle w:val="000000100000"/>
          <w:trHeight w:val="303"/>
        </w:trPr>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Air gap</w:t>
            </w:r>
          </w:p>
        </w:tc>
        <w:tc>
          <w:tcPr>
            <w:tcW w:w="1787"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6mm </w:t>
            </w:r>
          </w:p>
        </w:tc>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w:t>
            </w:r>
          </w:p>
        </w:tc>
        <w:tc>
          <w:tcPr>
            <w:tcW w:w="1786"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w:t>
            </w:r>
          </w:p>
        </w:tc>
        <w:tc>
          <w:tcPr>
            <w:tcW w:w="1788"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w:t>
            </w:r>
          </w:p>
        </w:tc>
      </w:tr>
    </w:tbl>
    <w:p w:rsidR="0088484E" w:rsidRPr="00B2400B" w:rsidRDefault="0088484E" w:rsidP="00C2710B">
      <w:pPr>
        <w:tabs>
          <w:tab w:val="left" w:pos="3627"/>
        </w:tabs>
        <w:jc w:val="both"/>
        <w:rPr>
          <w:rFonts w:asciiTheme="majorBidi" w:hAnsiTheme="majorBidi" w:cstheme="majorBidi"/>
          <w:sz w:val="24"/>
          <w:szCs w:val="24"/>
        </w:rPr>
      </w:pPr>
      <w:proofErr w:type="gramStart"/>
      <w:r w:rsidRPr="00B2400B">
        <w:rPr>
          <w:rFonts w:asciiTheme="majorBidi" w:hAnsiTheme="majorBidi" w:cstheme="majorBidi"/>
          <w:sz w:val="24"/>
          <w:szCs w:val="24"/>
        </w:rPr>
        <w:t>Table (4.6): Windows properties.</w:t>
      </w:r>
      <w:proofErr w:type="gramEnd"/>
    </w:p>
    <w:tbl>
      <w:tblPr>
        <w:tblStyle w:val="LightGrid1"/>
        <w:tblW w:w="0" w:type="auto"/>
        <w:tblLook w:val="0400"/>
      </w:tblPr>
      <w:tblGrid>
        <w:gridCol w:w="4698"/>
      </w:tblGrid>
      <w:tr w:rsidR="0088484E" w:rsidRPr="00B2400B" w:rsidTr="00D01200">
        <w:trPr>
          <w:cnfStyle w:val="000000100000"/>
        </w:trPr>
        <w:tc>
          <w:tcPr>
            <w:tcW w:w="4698" w:type="dxa"/>
          </w:tcPr>
          <w:p w:rsidR="0088484E" w:rsidRPr="00B2400B" w:rsidRDefault="0088484E" w:rsidP="00C2710B">
            <w:pPr>
              <w:tabs>
                <w:tab w:val="left" w:pos="3627"/>
              </w:tabs>
              <w:jc w:val="both"/>
              <w:rPr>
                <w:rFonts w:asciiTheme="majorBidi" w:hAnsiTheme="majorBidi" w:cstheme="majorBidi"/>
                <w:sz w:val="24"/>
                <w:szCs w:val="24"/>
              </w:rPr>
            </w:pPr>
            <w:r w:rsidRPr="00B2400B">
              <w:rPr>
                <w:rFonts w:asciiTheme="majorBidi" w:hAnsiTheme="majorBidi" w:cstheme="majorBidi"/>
                <w:sz w:val="24"/>
                <w:szCs w:val="24"/>
              </w:rPr>
              <w:t xml:space="preserve">Overall U value: 3.237           </w:t>
            </w:r>
            <m:oMath>
              <m:r>
                <w:rPr>
                  <w:rFonts w:ascii="Cambria Math" w:hAnsiTheme="majorBidi" w:cstheme="majorBidi"/>
                  <w:sz w:val="24"/>
                  <w:szCs w:val="24"/>
                </w:rPr>
                <m:t xml:space="preserve"> </m:t>
              </m:r>
              <m:r>
                <m:rPr>
                  <m:sty m:val="bi"/>
                </m:rPr>
                <w:rPr>
                  <w:rFonts w:ascii="Cambria Math" w:hAnsi="Cambria Math" w:cstheme="majorBidi"/>
                  <w:sz w:val="24"/>
                  <w:szCs w:val="24"/>
                </w:rPr>
                <m:t>W</m:t>
              </m:r>
              <m:r>
                <m:rPr>
                  <m:sty m:val="bi"/>
                </m:rPr>
                <w:rPr>
                  <w:rFonts w:ascii="Cambria Math" w:hAnsiTheme="majorBidi" w:cstheme="majorBidi"/>
                  <w:sz w:val="24"/>
                  <w:szCs w:val="24"/>
                </w:rPr>
                <m:t xml:space="preserve"> </m:t>
              </m:r>
              <m:r>
                <w:rPr>
                  <w:rFonts w:ascii="Cambria Math" w:hAnsiTheme="majorBidi" w:cstheme="majorBidi"/>
                  <w:sz w:val="24"/>
                  <w:szCs w:val="24"/>
                </w:rPr>
                <m:t>/</m:t>
              </m:r>
              <m:sSup>
                <m:sSupPr>
                  <m:ctrlPr>
                    <w:rPr>
                      <w:rFonts w:ascii="Cambria Math" w:hAnsiTheme="majorBidi" w:cstheme="majorBidi"/>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bi"/>
                </m:rPr>
                <w:rPr>
                  <w:rFonts w:ascii="Cambria Math" w:hAnsi="Cambria Math" w:cstheme="majorBidi"/>
                  <w:sz w:val="24"/>
                  <w:szCs w:val="24"/>
                </w:rPr>
                <m:t>K</m:t>
              </m:r>
            </m:oMath>
          </w:p>
        </w:tc>
      </w:tr>
    </w:tbl>
    <w:p w:rsidR="0088484E" w:rsidRPr="00B2400B" w:rsidRDefault="0088484E" w:rsidP="00C2710B">
      <w:pPr>
        <w:jc w:val="both"/>
        <w:rPr>
          <w:rFonts w:asciiTheme="majorBidi" w:hAnsiTheme="majorBidi" w:cstheme="majorBidi"/>
          <w:sz w:val="24"/>
          <w:szCs w:val="24"/>
        </w:rPr>
      </w:pPr>
    </w:p>
    <w:p w:rsidR="0088484E" w:rsidRPr="00AF7586" w:rsidRDefault="0088484E" w:rsidP="00C2710B">
      <w:pPr>
        <w:jc w:val="both"/>
        <w:rPr>
          <w:rFonts w:asciiTheme="majorBidi" w:hAnsiTheme="majorBidi" w:cstheme="majorBidi"/>
          <w:color w:val="00B050"/>
          <w:sz w:val="24"/>
          <w:szCs w:val="24"/>
          <w:u w:val="single"/>
        </w:rPr>
      </w:pPr>
      <w:r w:rsidRPr="00AF7586">
        <w:rPr>
          <w:rFonts w:asciiTheme="majorBidi" w:hAnsiTheme="majorBidi" w:cstheme="majorBidi"/>
          <w:color w:val="00B050"/>
          <w:sz w:val="24"/>
          <w:szCs w:val="24"/>
          <w:u w:val="single"/>
        </w:rPr>
        <w:t>4.1.7 Door:</w:t>
      </w:r>
    </w:p>
    <w:p w:rsidR="0088484E" w:rsidRPr="00B2400B" w:rsidRDefault="0088484E" w:rsidP="00C2710B">
      <w:pPr>
        <w:tabs>
          <w:tab w:val="left" w:pos="3627"/>
        </w:tabs>
        <w:jc w:val="both"/>
        <w:rPr>
          <w:rFonts w:asciiTheme="majorBidi" w:hAnsiTheme="majorBidi" w:cstheme="majorBidi"/>
          <w:sz w:val="24"/>
          <w:szCs w:val="24"/>
        </w:rPr>
      </w:pPr>
      <w:proofErr w:type="gramStart"/>
      <w:r w:rsidRPr="00B2400B">
        <w:rPr>
          <w:rFonts w:asciiTheme="majorBidi" w:hAnsiTheme="majorBidi" w:cstheme="majorBidi"/>
          <w:sz w:val="24"/>
          <w:szCs w:val="24"/>
        </w:rPr>
        <w:t>Table (4.7): Door properties.</w:t>
      </w:r>
      <w:proofErr w:type="gramEnd"/>
    </w:p>
    <w:tbl>
      <w:tblPr>
        <w:tblStyle w:val="LightGrid1"/>
        <w:tblW w:w="0" w:type="auto"/>
        <w:tblLook w:val="0400"/>
      </w:tblPr>
      <w:tblGrid>
        <w:gridCol w:w="4788"/>
        <w:gridCol w:w="4788"/>
      </w:tblGrid>
      <w:tr w:rsidR="0088484E" w:rsidRPr="00B2400B" w:rsidTr="00D01200">
        <w:trPr>
          <w:cnfStyle w:val="000000100000"/>
        </w:trPr>
        <w:tc>
          <w:tcPr>
            <w:tcW w:w="478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U door</w:t>
            </w:r>
          </w:p>
        </w:tc>
        <w:tc>
          <w:tcPr>
            <w:tcW w:w="4788" w:type="dxa"/>
          </w:tcPr>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 xml:space="preserve">2.4     </w:t>
            </w:r>
            <m:oMath>
              <m:r>
                <m:rPr>
                  <m:sty m:val="bi"/>
                </m:rPr>
                <w:rPr>
                  <w:rFonts w:ascii="Cambria Math" w:hAnsi="Cambria Math" w:cstheme="majorBidi"/>
                  <w:sz w:val="24"/>
                  <w:szCs w:val="24"/>
                </w:rPr>
                <m:t>W</m:t>
              </m:r>
              <m:r>
                <w:rPr>
                  <w:rFonts w:ascii="Cambria Math" w:hAnsiTheme="majorBidi" w:cstheme="majorBidi"/>
                  <w:sz w:val="24"/>
                  <w:szCs w:val="24"/>
                </w:rPr>
                <m:t>/</m:t>
              </m:r>
              <m:sSup>
                <m:sSupPr>
                  <m:ctrlPr>
                    <w:rPr>
                      <w:rFonts w:ascii="Cambria Math" w:hAnsiTheme="majorBidi" w:cstheme="majorBidi"/>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2</m:t>
                  </m:r>
                </m:sup>
              </m:sSup>
              <m:r>
                <w:rPr>
                  <w:rFonts w:ascii="Cambria Math" w:hAnsiTheme="majorBidi" w:cstheme="majorBidi"/>
                  <w:sz w:val="24"/>
                  <w:szCs w:val="24"/>
                </w:rPr>
                <m:t>.</m:t>
              </m:r>
              <m:r>
                <m:rPr>
                  <m:sty m:val="bi"/>
                </m:rPr>
                <w:rPr>
                  <w:rFonts w:ascii="Cambria Math" w:hAnsi="Cambria Math" w:cstheme="majorBidi"/>
                  <w:sz w:val="24"/>
                  <w:szCs w:val="24"/>
                </w:rPr>
                <m:t>K</m:t>
              </m:r>
            </m:oMath>
          </w:p>
        </w:tc>
      </w:tr>
    </w:tbl>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C2710B" w:rsidRPr="00B2400B" w:rsidRDefault="00C2710B" w:rsidP="00C2710B">
      <w:pPr>
        <w:ind w:right="-90"/>
        <w:jc w:val="both"/>
        <w:rPr>
          <w:rFonts w:asciiTheme="majorBidi" w:hAnsiTheme="majorBidi" w:cstheme="majorBidi"/>
          <w:b/>
          <w:bCs/>
          <w:sz w:val="24"/>
          <w:szCs w:val="24"/>
        </w:rPr>
      </w:pPr>
    </w:p>
    <w:p w:rsidR="00C2710B" w:rsidRPr="00B2400B" w:rsidRDefault="00C2710B" w:rsidP="00C2710B">
      <w:pPr>
        <w:ind w:right="-90"/>
        <w:jc w:val="both"/>
        <w:rPr>
          <w:rFonts w:asciiTheme="majorBidi" w:hAnsiTheme="majorBidi" w:cstheme="majorBidi"/>
          <w:b/>
          <w:bCs/>
          <w:sz w:val="24"/>
          <w:szCs w:val="24"/>
        </w:rPr>
      </w:pPr>
    </w:p>
    <w:p w:rsidR="0088484E" w:rsidRPr="00B2400B" w:rsidRDefault="0088484E" w:rsidP="00C2710B">
      <w:pPr>
        <w:ind w:right="-90"/>
        <w:jc w:val="both"/>
        <w:rPr>
          <w:rFonts w:asciiTheme="majorBidi" w:hAnsiTheme="majorBidi" w:cstheme="majorBidi"/>
          <w:b/>
          <w:bCs/>
          <w:sz w:val="24"/>
          <w:szCs w:val="24"/>
        </w:rPr>
      </w:pPr>
    </w:p>
    <w:p w:rsidR="0088484E" w:rsidRPr="00AF7586" w:rsidRDefault="0088484E" w:rsidP="00C2710B">
      <w:pPr>
        <w:pStyle w:val="ListParagraph"/>
        <w:numPr>
          <w:ilvl w:val="0"/>
          <w:numId w:val="3"/>
        </w:numPr>
        <w:jc w:val="both"/>
        <w:rPr>
          <w:rFonts w:asciiTheme="majorBidi" w:hAnsiTheme="majorBidi" w:cstheme="majorBidi"/>
          <w:b/>
          <w:bCs/>
          <w:color w:val="0070C0"/>
          <w:sz w:val="24"/>
          <w:szCs w:val="24"/>
          <w:u w:val="single"/>
        </w:rPr>
      </w:pPr>
      <w:r w:rsidRPr="00AF7586">
        <w:rPr>
          <w:rFonts w:asciiTheme="majorBidi" w:hAnsiTheme="majorBidi" w:cstheme="majorBidi"/>
          <w:b/>
          <w:bCs/>
          <w:color w:val="0070C0"/>
          <w:sz w:val="24"/>
          <w:szCs w:val="24"/>
        </w:rPr>
        <w:lastRenderedPageBreak/>
        <w:t xml:space="preserve">4.2 </w:t>
      </w:r>
      <w:r w:rsidRPr="00AF7586">
        <w:rPr>
          <w:rFonts w:asciiTheme="majorBidi" w:hAnsiTheme="majorBidi" w:cstheme="majorBidi"/>
          <w:b/>
          <w:bCs/>
          <w:color w:val="0070C0"/>
          <w:sz w:val="24"/>
          <w:szCs w:val="24"/>
          <w:u w:val="single"/>
        </w:rPr>
        <w:t>Rooms :</w:t>
      </w:r>
    </w:p>
    <w:p w:rsidR="0088484E" w:rsidRPr="00AF7586" w:rsidRDefault="0088484E" w:rsidP="00C2710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 xml:space="preserve">4.2.1 </w:t>
      </w:r>
      <w:r w:rsidRPr="00AF7586">
        <w:rPr>
          <w:rFonts w:asciiTheme="majorBidi" w:hAnsiTheme="majorBidi" w:cstheme="majorBidi"/>
          <w:color w:val="00B050"/>
          <w:sz w:val="24"/>
          <w:szCs w:val="24"/>
          <w:u w:val="single"/>
        </w:rPr>
        <w:t>Room 1</w:t>
      </w:r>
      <w:r w:rsidRPr="00AF7586">
        <w:rPr>
          <w:rFonts w:asciiTheme="majorBidi" w:hAnsiTheme="majorBidi" w:cstheme="majorBidi"/>
          <w:color w:val="00B05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First room is a guest room located in the ground floor in a villa of two floors   .</w:t>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377872" cy="2867891"/>
            <wp:effectExtent l="1905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srcRect l="15024" t="23114" r="47458" b="15522"/>
                    <a:stretch>
                      <a:fillRect/>
                    </a:stretch>
                  </pic:blipFill>
                  <pic:spPr bwMode="auto">
                    <a:xfrm>
                      <a:off x="0" y="0"/>
                      <a:ext cx="5438116" cy="2900018"/>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sz w:val="24"/>
          <w:szCs w:val="24"/>
        </w:rPr>
        <w:t>Figure (4.6): configuration of room1</w:t>
      </w:r>
    </w:p>
    <w:p w:rsidR="0088484E" w:rsidRPr="00AF7586" w:rsidRDefault="0088484E" w:rsidP="00C2710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 xml:space="preserve">4.2.2 </w:t>
      </w:r>
      <w:r w:rsidRPr="00AF7586">
        <w:rPr>
          <w:rFonts w:asciiTheme="majorBidi" w:hAnsiTheme="majorBidi" w:cstheme="majorBidi"/>
          <w:color w:val="00B050"/>
          <w:sz w:val="24"/>
          <w:szCs w:val="24"/>
          <w:u w:val="single"/>
        </w:rPr>
        <w:t>Room 2</w:t>
      </w:r>
      <w:r w:rsidRPr="00AF7586">
        <w:rPr>
          <w:rFonts w:asciiTheme="majorBidi" w:hAnsiTheme="majorBidi" w:cstheme="majorBidi"/>
          <w:color w:val="00B05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Second room is a master bed room located in the last floor in the same previous villa.</w:t>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364503" cy="2784763"/>
            <wp:effectExtent l="19050" t="0" r="7597" b="0"/>
            <wp:docPr id="2"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srcRect l="5731" t="23615" r="44940" b="13994"/>
                    <a:stretch>
                      <a:fillRect/>
                    </a:stretch>
                  </pic:blipFill>
                  <pic:spPr bwMode="auto">
                    <a:xfrm>
                      <a:off x="0" y="0"/>
                      <a:ext cx="5387140" cy="2796514"/>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sz w:val="24"/>
          <w:szCs w:val="24"/>
        </w:rPr>
        <w:t>Figure (4.7): configuration of room2</w:t>
      </w:r>
    </w:p>
    <w:p w:rsidR="0088484E" w:rsidRPr="00AF7586" w:rsidRDefault="0088484E" w:rsidP="00C2710B">
      <w:pPr>
        <w:jc w:val="both"/>
        <w:rPr>
          <w:rFonts w:asciiTheme="majorBidi" w:hAnsiTheme="majorBidi" w:cstheme="majorBidi"/>
          <w:color w:val="00B050"/>
          <w:sz w:val="24"/>
          <w:szCs w:val="24"/>
        </w:rPr>
      </w:pPr>
    </w:p>
    <w:p w:rsidR="0088484E" w:rsidRPr="00AF7586" w:rsidRDefault="0088484E" w:rsidP="00C2710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 xml:space="preserve">4.2.3 </w:t>
      </w:r>
      <w:r w:rsidRPr="00AF7586">
        <w:rPr>
          <w:rFonts w:asciiTheme="majorBidi" w:hAnsiTheme="majorBidi" w:cstheme="majorBidi"/>
          <w:color w:val="00B050"/>
          <w:sz w:val="24"/>
          <w:szCs w:val="24"/>
          <w:u w:val="single"/>
        </w:rPr>
        <w:t>Room 3</w:t>
      </w:r>
      <w:r w:rsidRPr="00AF7586">
        <w:rPr>
          <w:rFonts w:asciiTheme="majorBidi" w:hAnsiTheme="majorBidi" w:cstheme="majorBidi"/>
          <w:color w:val="00B05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Third room is a dining room between two conditioned floors in another villa.</w:t>
      </w:r>
    </w:p>
    <w:p w:rsidR="0088484E" w:rsidRPr="00B2400B" w:rsidRDefault="0088484E" w:rsidP="00C2710B">
      <w:pPr>
        <w:jc w:val="center"/>
        <w:rPr>
          <w:rFonts w:asciiTheme="majorBidi" w:hAnsiTheme="majorBidi" w:cstheme="majorBidi"/>
          <w:noProof/>
          <w:sz w:val="24"/>
          <w:szCs w:val="24"/>
        </w:rPr>
      </w:pPr>
      <w:r w:rsidRPr="00B2400B">
        <w:rPr>
          <w:rFonts w:asciiTheme="majorBidi" w:hAnsiTheme="majorBidi" w:cstheme="majorBidi"/>
          <w:noProof/>
          <w:sz w:val="24"/>
          <w:szCs w:val="24"/>
        </w:rPr>
        <w:drawing>
          <wp:inline distT="0" distB="0" distL="0" distR="0">
            <wp:extent cx="5340119" cy="2770234"/>
            <wp:effectExtent l="1905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srcRect l="20464" t="23032" r="47612" b="28280"/>
                    <a:stretch>
                      <a:fillRect/>
                    </a:stretch>
                  </pic:blipFill>
                  <pic:spPr bwMode="auto">
                    <a:xfrm>
                      <a:off x="0" y="0"/>
                      <a:ext cx="5384783" cy="2793404"/>
                    </a:xfrm>
                    <a:prstGeom prst="rect">
                      <a:avLst/>
                    </a:prstGeom>
                    <a:noFill/>
                    <a:ln w="9525">
                      <a:noFill/>
                      <a:miter lim="800000"/>
                      <a:headEnd/>
                      <a:tailEnd/>
                    </a:ln>
                  </pic:spPr>
                </pic:pic>
              </a:graphicData>
            </a:graphic>
          </wp:inline>
        </w:drawing>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sz w:val="24"/>
          <w:szCs w:val="24"/>
        </w:rPr>
        <w:t>Figure (4.8): configuration of room3</w:t>
      </w:r>
    </w:p>
    <w:p w:rsidR="0088484E" w:rsidRPr="00AF7586" w:rsidRDefault="0088484E" w:rsidP="00C2710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 xml:space="preserve">4.2.4 </w:t>
      </w:r>
      <w:r w:rsidRPr="00AF7586">
        <w:rPr>
          <w:rFonts w:asciiTheme="majorBidi" w:hAnsiTheme="majorBidi" w:cstheme="majorBidi"/>
          <w:color w:val="00B050"/>
          <w:sz w:val="24"/>
          <w:szCs w:val="24"/>
          <w:u w:val="single"/>
        </w:rPr>
        <w:t>Room 4</w:t>
      </w:r>
      <w:r w:rsidRPr="00AF7586">
        <w:rPr>
          <w:rFonts w:asciiTheme="majorBidi" w:hAnsiTheme="majorBidi" w:cstheme="majorBidi"/>
          <w:color w:val="00B05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Fourth room is a living room over a conditioned floor in the same previous villa.</w:t>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317837" cy="2667663"/>
            <wp:effectExtent l="38100" t="57150" r="111413" b="94587"/>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srcRect l="40731" t="27697" r="15260" b="17493"/>
                    <a:stretch>
                      <a:fillRect/>
                    </a:stretch>
                  </pic:blipFill>
                  <pic:spPr bwMode="auto">
                    <a:xfrm>
                      <a:off x="0" y="0"/>
                      <a:ext cx="5354538" cy="268607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sz w:val="24"/>
          <w:szCs w:val="24"/>
        </w:rPr>
        <w:t>Figure (4.9): configuration of room4</w:t>
      </w:r>
    </w:p>
    <w:p w:rsidR="0088484E" w:rsidRPr="00AF7586" w:rsidRDefault="0088484E" w:rsidP="00C2710B">
      <w:pPr>
        <w:spacing w:after="120"/>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lastRenderedPageBreak/>
        <w:t xml:space="preserve">4.2.5 </w:t>
      </w:r>
      <w:r w:rsidRPr="00AF7586">
        <w:rPr>
          <w:rFonts w:asciiTheme="majorBidi" w:hAnsiTheme="majorBidi" w:cstheme="majorBidi"/>
          <w:color w:val="00B050"/>
          <w:sz w:val="24"/>
          <w:szCs w:val="24"/>
          <w:u w:val="single"/>
        </w:rPr>
        <w:t>Room 5</w:t>
      </w:r>
      <w:r w:rsidRPr="00AF7586">
        <w:rPr>
          <w:rFonts w:asciiTheme="majorBidi" w:hAnsiTheme="majorBidi" w:cstheme="majorBidi"/>
          <w:color w:val="00B050"/>
          <w:sz w:val="24"/>
          <w:szCs w:val="24"/>
        </w:rPr>
        <w:t>:</w:t>
      </w:r>
    </w:p>
    <w:p w:rsidR="0088484E" w:rsidRPr="00B2400B" w:rsidRDefault="0088484E" w:rsidP="00C2710B">
      <w:pPr>
        <w:spacing w:after="120"/>
        <w:jc w:val="both"/>
        <w:rPr>
          <w:rFonts w:asciiTheme="majorBidi" w:hAnsiTheme="majorBidi" w:cstheme="majorBidi"/>
          <w:sz w:val="24"/>
          <w:szCs w:val="24"/>
        </w:rPr>
      </w:pPr>
      <w:r w:rsidRPr="00B2400B">
        <w:rPr>
          <w:rFonts w:asciiTheme="majorBidi" w:hAnsiTheme="majorBidi" w:cstheme="majorBidi"/>
          <w:sz w:val="24"/>
          <w:szCs w:val="24"/>
        </w:rPr>
        <w:t>Fifth room was a class room for 20 students in the ground floor.</w:t>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4892842" cy="2679032"/>
            <wp:effectExtent l="76200" t="76200" r="136525" b="14097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cstate="print"/>
                    <a:srcRect l="7378" t="24198" r="34080" b="15975"/>
                    <a:stretch>
                      <a:fillRect/>
                    </a:stretch>
                  </pic:blipFill>
                  <pic:spPr bwMode="auto">
                    <a:xfrm>
                      <a:off x="0" y="0"/>
                      <a:ext cx="4908100" cy="268738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sz w:val="24"/>
          <w:szCs w:val="24"/>
        </w:rPr>
        <w:t>Figure (4.10): configuration of room5</w:t>
      </w:r>
    </w:p>
    <w:p w:rsidR="0088484E" w:rsidRPr="00AF7586" w:rsidRDefault="0088484E" w:rsidP="00C2710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 xml:space="preserve">4.2.6 </w:t>
      </w:r>
      <w:r w:rsidRPr="00AF7586">
        <w:rPr>
          <w:rFonts w:asciiTheme="majorBidi" w:hAnsiTheme="majorBidi" w:cstheme="majorBidi"/>
          <w:color w:val="00B050"/>
          <w:sz w:val="24"/>
          <w:szCs w:val="24"/>
          <w:u w:val="single"/>
        </w:rPr>
        <w:t>Room 6</w:t>
      </w:r>
      <w:r w:rsidRPr="00AF7586">
        <w:rPr>
          <w:rFonts w:asciiTheme="majorBidi" w:hAnsiTheme="majorBidi" w:cstheme="majorBidi"/>
          <w:color w:val="00B050"/>
          <w:sz w:val="24"/>
          <w:szCs w:val="24"/>
        </w:rPr>
        <w:t>:</w:t>
      </w:r>
    </w:p>
    <w:p w:rsidR="0088484E" w:rsidRPr="00B2400B" w:rsidRDefault="0088484E" w:rsidP="00C2710B">
      <w:pPr>
        <w:jc w:val="both"/>
        <w:rPr>
          <w:rFonts w:asciiTheme="majorBidi" w:hAnsiTheme="majorBidi" w:cstheme="majorBidi"/>
          <w:sz w:val="24"/>
          <w:szCs w:val="24"/>
        </w:rPr>
      </w:pPr>
      <w:r w:rsidRPr="00B2400B">
        <w:rPr>
          <w:rFonts w:asciiTheme="majorBidi" w:hAnsiTheme="majorBidi" w:cstheme="majorBidi"/>
          <w:sz w:val="24"/>
          <w:szCs w:val="24"/>
        </w:rPr>
        <w:t xml:space="preserve"> Sixth room was a conference room for 30 occupants between two conditioned floors.</w:t>
      </w:r>
    </w:p>
    <w:p w:rsidR="0088484E" w:rsidRPr="00B2400B" w:rsidRDefault="0088484E" w:rsidP="00C2710B">
      <w:pPr>
        <w:jc w:val="center"/>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118562" cy="2907722"/>
            <wp:effectExtent l="38100" t="57150" r="120188" b="102178"/>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cstate="print"/>
                    <a:srcRect l="11130" t="25364" r="11823" b="16035"/>
                    <a:stretch>
                      <a:fillRect/>
                    </a:stretch>
                  </pic:blipFill>
                  <pic:spPr bwMode="auto">
                    <a:xfrm>
                      <a:off x="0" y="0"/>
                      <a:ext cx="5124684" cy="2911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67D58" w:rsidRPr="00B2400B" w:rsidRDefault="0088484E" w:rsidP="00625BA0">
      <w:pPr>
        <w:jc w:val="center"/>
        <w:rPr>
          <w:rFonts w:asciiTheme="majorBidi" w:hAnsiTheme="majorBidi" w:cstheme="majorBidi"/>
          <w:sz w:val="24"/>
          <w:szCs w:val="24"/>
        </w:rPr>
      </w:pPr>
      <w:r w:rsidRPr="00B2400B">
        <w:rPr>
          <w:rFonts w:asciiTheme="majorBidi" w:hAnsiTheme="majorBidi" w:cstheme="majorBidi"/>
          <w:sz w:val="24"/>
          <w:szCs w:val="24"/>
        </w:rPr>
        <w:t>Figure (4.11):Room6 configuration</w:t>
      </w:r>
    </w:p>
    <w:p w:rsidR="00D01200" w:rsidRPr="00AF7586" w:rsidRDefault="009B3DFB" w:rsidP="00D01200">
      <w:pPr>
        <w:pStyle w:val="ListParagraph"/>
        <w:numPr>
          <w:ilvl w:val="0"/>
          <w:numId w:val="3"/>
        </w:numPr>
        <w:jc w:val="both"/>
        <w:rPr>
          <w:rFonts w:asciiTheme="majorBidi" w:hAnsiTheme="majorBidi" w:cstheme="majorBidi"/>
          <w:color w:val="0070C0"/>
          <w:sz w:val="24"/>
          <w:szCs w:val="24"/>
        </w:rPr>
      </w:pPr>
      <w:r w:rsidRPr="00AF7586">
        <w:rPr>
          <w:rFonts w:asciiTheme="majorBidi" w:hAnsiTheme="majorBidi" w:cstheme="majorBidi"/>
          <w:b/>
          <w:bCs/>
          <w:color w:val="0070C0"/>
          <w:sz w:val="24"/>
          <w:szCs w:val="24"/>
          <w:u w:val="single"/>
        </w:rPr>
        <w:lastRenderedPageBreak/>
        <w:t>4</w:t>
      </w:r>
      <w:r w:rsidR="00D01200" w:rsidRPr="00AF7586">
        <w:rPr>
          <w:rFonts w:asciiTheme="majorBidi" w:hAnsiTheme="majorBidi" w:cstheme="majorBidi"/>
          <w:b/>
          <w:bCs/>
          <w:color w:val="0070C0"/>
          <w:sz w:val="24"/>
          <w:szCs w:val="24"/>
          <w:u w:val="single"/>
        </w:rPr>
        <w:t>.3 Design conditions</w:t>
      </w:r>
      <w:r w:rsidR="00AF7586">
        <w:rPr>
          <w:rFonts w:asciiTheme="majorBidi" w:hAnsiTheme="majorBidi" w:cstheme="majorBidi"/>
          <w:color w:val="0070C0"/>
          <w:sz w:val="24"/>
          <w:szCs w:val="24"/>
        </w:rPr>
        <w:t>:</w:t>
      </w:r>
    </w:p>
    <w:p w:rsidR="009B3DFB" w:rsidRPr="00AF7586" w:rsidRDefault="009B3DFB" w:rsidP="009B3DFB">
      <w:pPr>
        <w:jc w:val="both"/>
        <w:rPr>
          <w:rFonts w:asciiTheme="majorBidi" w:hAnsiTheme="majorBidi" w:cstheme="majorBidi"/>
          <w:color w:val="00B050"/>
          <w:sz w:val="24"/>
          <w:szCs w:val="24"/>
          <w:u w:val="single"/>
        </w:rPr>
      </w:pPr>
      <w:r w:rsidRPr="00AF7586">
        <w:rPr>
          <w:rFonts w:asciiTheme="majorBidi" w:hAnsiTheme="majorBidi" w:cstheme="majorBidi"/>
          <w:color w:val="00B050"/>
          <w:sz w:val="24"/>
          <w:szCs w:val="24"/>
        </w:rPr>
        <w:t>4</w:t>
      </w:r>
      <w:r w:rsidR="00D01200" w:rsidRPr="00AF7586">
        <w:rPr>
          <w:rFonts w:asciiTheme="majorBidi" w:hAnsiTheme="majorBidi" w:cstheme="majorBidi"/>
          <w:color w:val="00B050"/>
          <w:sz w:val="24"/>
          <w:szCs w:val="24"/>
        </w:rPr>
        <w:t xml:space="preserve">.3.1 </w:t>
      </w:r>
      <w:r w:rsidR="00D01200" w:rsidRPr="00AF7586">
        <w:rPr>
          <w:rFonts w:asciiTheme="majorBidi" w:hAnsiTheme="majorBidi" w:cstheme="majorBidi"/>
          <w:color w:val="00B050"/>
          <w:sz w:val="24"/>
          <w:szCs w:val="24"/>
          <w:u w:val="single"/>
        </w:rPr>
        <w:t>Temperature:</w:t>
      </w:r>
    </w:p>
    <w:p w:rsidR="009B3DFB" w:rsidRPr="00B2400B" w:rsidRDefault="00E6733F" w:rsidP="00E6733F">
      <w:pPr>
        <w:pStyle w:val="ListParagraph"/>
        <w:numPr>
          <w:ilvl w:val="0"/>
          <w:numId w:val="3"/>
        </w:numPr>
        <w:jc w:val="both"/>
        <w:rPr>
          <w:rFonts w:asciiTheme="majorBidi" w:hAnsiTheme="majorBidi" w:cstheme="majorBidi"/>
          <w:sz w:val="24"/>
          <w:szCs w:val="24"/>
        </w:rPr>
      </w:pPr>
      <w:r w:rsidRPr="00B2400B">
        <w:rPr>
          <w:rFonts w:asciiTheme="majorBidi" w:hAnsiTheme="majorBidi" w:cstheme="majorBidi"/>
          <w:sz w:val="24"/>
          <w:szCs w:val="24"/>
        </w:rPr>
        <w:t>W</w:t>
      </w:r>
      <w:r w:rsidR="00D01200" w:rsidRPr="00B2400B">
        <w:rPr>
          <w:rFonts w:asciiTheme="majorBidi" w:hAnsiTheme="majorBidi" w:cstheme="majorBidi"/>
          <w:sz w:val="24"/>
          <w:szCs w:val="24"/>
        </w:rPr>
        <w:t>inter:</w:t>
      </w:r>
    </w:p>
    <w:p w:rsidR="00D01200" w:rsidRPr="00B2400B" w:rsidRDefault="00D01200" w:rsidP="009B3DFB">
      <w:pPr>
        <w:jc w:val="both"/>
        <w:rPr>
          <w:rFonts w:asciiTheme="majorBidi" w:hAnsiTheme="majorBidi" w:cstheme="majorBidi"/>
          <w:sz w:val="24"/>
          <w:szCs w:val="24"/>
        </w:rPr>
      </w:pPr>
      <w:r w:rsidRPr="00B2400B">
        <w:rPr>
          <w:rFonts w:asciiTheme="majorBidi" w:hAnsiTheme="majorBidi" w:cstheme="majorBidi"/>
          <w:sz w:val="24"/>
          <w:szCs w:val="24"/>
        </w:rPr>
        <w:t xml:space="preserve">Table </w:t>
      </w:r>
      <w:r w:rsidR="009B3DFB" w:rsidRPr="00B2400B">
        <w:rPr>
          <w:rFonts w:asciiTheme="majorBidi" w:hAnsiTheme="majorBidi" w:cstheme="majorBidi"/>
          <w:sz w:val="24"/>
          <w:szCs w:val="24"/>
        </w:rPr>
        <w:t>(</w:t>
      </w:r>
      <w:proofErr w:type="gramStart"/>
      <w:r w:rsidR="009B3DFB" w:rsidRPr="00B2400B">
        <w:rPr>
          <w:rFonts w:asciiTheme="majorBidi" w:hAnsiTheme="majorBidi" w:cstheme="majorBidi"/>
          <w:sz w:val="24"/>
          <w:szCs w:val="24"/>
        </w:rPr>
        <w:t>4</w:t>
      </w:r>
      <w:r w:rsidR="00E6733F" w:rsidRPr="00B2400B">
        <w:rPr>
          <w:rFonts w:asciiTheme="majorBidi" w:hAnsiTheme="majorBidi" w:cstheme="majorBidi"/>
          <w:sz w:val="24"/>
          <w:szCs w:val="24"/>
        </w:rPr>
        <w:t>.8 )</w:t>
      </w:r>
      <w:proofErr w:type="gramEnd"/>
      <w:r w:rsidR="00E6733F" w:rsidRPr="00B2400B">
        <w:rPr>
          <w:rFonts w:asciiTheme="majorBidi" w:hAnsiTheme="majorBidi" w:cstheme="majorBidi"/>
          <w:sz w:val="24"/>
          <w:szCs w:val="24"/>
        </w:rPr>
        <w:t>:the design temperatures in</w:t>
      </w:r>
      <w:r w:rsidRPr="00B2400B">
        <w:rPr>
          <w:rFonts w:asciiTheme="majorBidi" w:hAnsiTheme="majorBidi" w:cstheme="majorBidi"/>
          <w:sz w:val="24"/>
          <w:szCs w:val="24"/>
        </w:rPr>
        <w:t xml:space="preserve"> winter.</w:t>
      </w:r>
    </w:p>
    <w:tbl>
      <w:tblPr>
        <w:tblStyle w:val="LightGrid2"/>
        <w:tblW w:w="0" w:type="auto"/>
        <w:tblLook w:val="0400"/>
      </w:tblPr>
      <w:tblGrid>
        <w:gridCol w:w="3768"/>
        <w:gridCol w:w="3246"/>
      </w:tblGrid>
      <w:tr w:rsidR="00D01200" w:rsidRPr="00B2400B" w:rsidTr="00625BA0">
        <w:trPr>
          <w:cnfStyle w:val="000000100000"/>
          <w:trHeight w:val="327"/>
        </w:trPr>
        <w:tc>
          <w:tcPr>
            <w:tcW w:w="3768"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Temperature</w:t>
            </w:r>
          </w:p>
        </w:tc>
        <w:tc>
          <w:tcPr>
            <w:tcW w:w="3246"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Dry bulb(c˚)</w:t>
            </w:r>
          </w:p>
        </w:tc>
      </w:tr>
      <w:tr w:rsidR="00D01200" w:rsidRPr="00B2400B" w:rsidTr="00625BA0">
        <w:trPr>
          <w:cnfStyle w:val="000000010000"/>
          <w:trHeight w:val="282"/>
        </w:trPr>
        <w:tc>
          <w:tcPr>
            <w:tcW w:w="3768"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 xml:space="preserve">Ti </w:t>
            </w:r>
          </w:p>
        </w:tc>
        <w:tc>
          <w:tcPr>
            <w:tcW w:w="3246"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23</w:t>
            </w:r>
          </w:p>
        </w:tc>
      </w:tr>
      <w:tr w:rsidR="00D01200" w:rsidRPr="00B2400B" w:rsidTr="00625BA0">
        <w:trPr>
          <w:cnfStyle w:val="000000100000"/>
          <w:trHeight w:val="289"/>
        </w:trPr>
        <w:tc>
          <w:tcPr>
            <w:tcW w:w="3768"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To (min)</w:t>
            </w:r>
          </w:p>
        </w:tc>
        <w:tc>
          <w:tcPr>
            <w:tcW w:w="3246"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0.2</w:t>
            </w:r>
          </w:p>
        </w:tc>
      </w:tr>
      <w:tr w:rsidR="00D01200" w:rsidRPr="00B2400B" w:rsidTr="00625BA0">
        <w:trPr>
          <w:cnfStyle w:val="000000010000"/>
          <w:trHeight w:val="297"/>
        </w:trPr>
        <w:tc>
          <w:tcPr>
            <w:tcW w:w="3768" w:type="dxa"/>
          </w:tcPr>
          <w:p w:rsidR="00D01200" w:rsidRPr="00B2400B" w:rsidRDefault="00D01200" w:rsidP="00D01200">
            <w:pPr>
              <w:jc w:val="both"/>
              <w:rPr>
                <w:rFonts w:asciiTheme="majorBidi" w:hAnsiTheme="majorBidi" w:cstheme="majorBidi"/>
                <w:sz w:val="24"/>
                <w:szCs w:val="24"/>
              </w:rPr>
            </w:pPr>
            <w:proofErr w:type="spellStart"/>
            <w:r w:rsidRPr="00B2400B">
              <w:rPr>
                <w:rFonts w:asciiTheme="majorBidi" w:hAnsiTheme="majorBidi" w:cstheme="majorBidi"/>
                <w:sz w:val="24"/>
                <w:szCs w:val="24"/>
              </w:rPr>
              <w:t>Tun</w:t>
            </w:r>
            <w:proofErr w:type="spellEnd"/>
            <w:r w:rsidRPr="00B2400B">
              <w:rPr>
                <w:rFonts w:asciiTheme="majorBidi" w:hAnsiTheme="majorBidi" w:cstheme="majorBidi"/>
                <w:sz w:val="24"/>
                <w:szCs w:val="24"/>
              </w:rPr>
              <w:t xml:space="preserve"> </w:t>
            </w:r>
          </w:p>
        </w:tc>
        <w:tc>
          <w:tcPr>
            <w:tcW w:w="3246"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11.4</w:t>
            </w:r>
          </w:p>
        </w:tc>
      </w:tr>
      <w:tr w:rsidR="00D01200" w:rsidRPr="00B2400B" w:rsidTr="00625BA0">
        <w:trPr>
          <w:cnfStyle w:val="000000100000"/>
          <w:trHeight w:val="297"/>
        </w:trPr>
        <w:tc>
          <w:tcPr>
            <w:tcW w:w="3768" w:type="dxa"/>
          </w:tcPr>
          <w:p w:rsidR="00D01200" w:rsidRPr="00B2400B" w:rsidRDefault="00D01200" w:rsidP="00D01200">
            <w:pPr>
              <w:jc w:val="both"/>
              <w:rPr>
                <w:rFonts w:asciiTheme="majorBidi" w:hAnsiTheme="majorBidi" w:cstheme="majorBidi"/>
                <w:sz w:val="24"/>
                <w:szCs w:val="24"/>
              </w:rPr>
            </w:pPr>
            <w:proofErr w:type="spellStart"/>
            <w:r w:rsidRPr="00B2400B">
              <w:rPr>
                <w:rFonts w:asciiTheme="majorBidi" w:hAnsiTheme="majorBidi" w:cstheme="majorBidi"/>
                <w:sz w:val="24"/>
                <w:szCs w:val="24"/>
              </w:rPr>
              <w:t>Tg</w:t>
            </w:r>
            <w:proofErr w:type="spellEnd"/>
            <w:r w:rsidRPr="00B2400B">
              <w:rPr>
                <w:rFonts w:asciiTheme="majorBidi" w:hAnsiTheme="majorBidi" w:cstheme="majorBidi"/>
                <w:sz w:val="24"/>
                <w:szCs w:val="24"/>
              </w:rPr>
              <w:t xml:space="preserve"> </w:t>
            </w:r>
          </w:p>
        </w:tc>
        <w:tc>
          <w:tcPr>
            <w:tcW w:w="3246" w:type="dxa"/>
          </w:tcPr>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10.2</w:t>
            </w:r>
          </w:p>
        </w:tc>
      </w:tr>
    </w:tbl>
    <w:p w:rsidR="00625BA0" w:rsidRPr="00B2400B" w:rsidRDefault="00625BA0" w:rsidP="00625BA0">
      <w:pPr>
        <w:jc w:val="both"/>
        <w:rPr>
          <w:rFonts w:asciiTheme="majorBidi" w:hAnsiTheme="majorBidi" w:cstheme="majorBidi"/>
          <w:sz w:val="24"/>
          <w:szCs w:val="24"/>
        </w:rPr>
      </w:pPr>
    </w:p>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Where,</w:t>
      </w:r>
    </w:p>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Tun</w:t>
      </w:r>
      <w:proofErr w:type="spellEnd"/>
      <w:r w:rsidRPr="00B2400B">
        <w:rPr>
          <w:rFonts w:asciiTheme="majorBidi" w:hAnsiTheme="majorBidi" w:cstheme="majorBidi"/>
          <w:sz w:val="24"/>
          <w:szCs w:val="24"/>
        </w:rPr>
        <w:t xml:space="preserve"> =0.5(Ti-To)   , </w:t>
      </w:r>
      <w:proofErr w:type="spellStart"/>
      <w:proofErr w:type="gramStart"/>
      <w:r w:rsidRPr="00B2400B">
        <w:rPr>
          <w:rFonts w:asciiTheme="majorBidi" w:hAnsiTheme="majorBidi" w:cstheme="majorBidi"/>
          <w:sz w:val="24"/>
          <w:szCs w:val="24"/>
        </w:rPr>
        <w:t>Tg</w:t>
      </w:r>
      <w:proofErr w:type="spellEnd"/>
      <w:proofErr w:type="gramEnd"/>
      <w:r w:rsidRPr="00B2400B">
        <w:rPr>
          <w:rFonts w:asciiTheme="majorBidi" w:hAnsiTheme="majorBidi" w:cstheme="majorBidi"/>
          <w:sz w:val="24"/>
          <w:szCs w:val="24"/>
        </w:rPr>
        <w:t xml:space="preserve"> =To+10           </w:t>
      </w:r>
    </w:p>
    <w:p w:rsidR="00567D58" w:rsidRPr="00B2400B" w:rsidRDefault="00E6733F" w:rsidP="00E6733F">
      <w:pPr>
        <w:pStyle w:val="ListParagraph"/>
        <w:numPr>
          <w:ilvl w:val="0"/>
          <w:numId w:val="3"/>
        </w:numPr>
        <w:jc w:val="both"/>
        <w:rPr>
          <w:rFonts w:asciiTheme="majorBidi" w:hAnsiTheme="majorBidi" w:cstheme="majorBidi"/>
          <w:sz w:val="24"/>
          <w:szCs w:val="24"/>
        </w:rPr>
      </w:pPr>
      <w:r w:rsidRPr="00B2400B">
        <w:rPr>
          <w:rFonts w:asciiTheme="majorBidi" w:hAnsiTheme="majorBidi" w:cstheme="majorBidi"/>
          <w:sz w:val="24"/>
          <w:szCs w:val="24"/>
        </w:rPr>
        <w:t>S</w:t>
      </w:r>
      <w:r w:rsidR="00D01200" w:rsidRPr="00B2400B">
        <w:rPr>
          <w:rFonts w:asciiTheme="majorBidi" w:hAnsiTheme="majorBidi" w:cstheme="majorBidi"/>
          <w:sz w:val="24"/>
          <w:szCs w:val="24"/>
        </w:rPr>
        <w:t>ummer:</w:t>
      </w:r>
    </w:p>
    <w:p w:rsidR="00D01200" w:rsidRPr="00B2400B" w:rsidRDefault="00D01200" w:rsidP="00D01200">
      <w:pPr>
        <w:jc w:val="both"/>
        <w:rPr>
          <w:rFonts w:asciiTheme="majorBidi" w:hAnsiTheme="majorBidi" w:cstheme="majorBidi"/>
          <w:sz w:val="24"/>
          <w:szCs w:val="24"/>
        </w:rPr>
      </w:pPr>
      <w:r w:rsidRPr="00B2400B">
        <w:rPr>
          <w:rFonts w:asciiTheme="majorBidi" w:hAnsiTheme="majorBidi" w:cstheme="majorBidi"/>
          <w:sz w:val="24"/>
          <w:szCs w:val="24"/>
        </w:rPr>
        <w:t xml:space="preserve">Table </w:t>
      </w:r>
      <w:r w:rsidR="009B3DFB" w:rsidRPr="00B2400B">
        <w:rPr>
          <w:rFonts w:asciiTheme="majorBidi" w:hAnsiTheme="majorBidi" w:cstheme="majorBidi"/>
          <w:sz w:val="24"/>
          <w:szCs w:val="24"/>
        </w:rPr>
        <w:t>(</w:t>
      </w:r>
      <w:proofErr w:type="gramStart"/>
      <w:r w:rsidR="009B3DFB" w:rsidRPr="00B2400B">
        <w:rPr>
          <w:rFonts w:asciiTheme="majorBidi" w:hAnsiTheme="majorBidi" w:cstheme="majorBidi"/>
          <w:sz w:val="24"/>
          <w:szCs w:val="24"/>
        </w:rPr>
        <w:t>4</w:t>
      </w:r>
      <w:r w:rsidR="00E6733F" w:rsidRPr="00B2400B">
        <w:rPr>
          <w:rFonts w:asciiTheme="majorBidi" w:hAnsiTheme="majorBidi" w:cstheme="majorBidi"/>
          <w:sz w:val="24"/>
          <w:szCs w:val="24"/>
        </w:rPr>
        <w:t>.9 )</w:t>
      </w:r>
      <w:proofErr w:type="gramEnd"/>
      <w:r w:rsidR="00E6733F" w:rsidRPr="00B2400B">
        <w:rPr>
          <w:rFonts w:asciiTheme="majorBidi" w:hAnsiTheme="majorBidi" w:cstheme="majorBidi"/>
          <w:sz w:val="24"/>
          <w:szCs w:val="24"/>
        </w:rPr>
        <w:t>: the design temperatures in</w:t>
      </w:r>
      <w:r w:rsidRPr="00B2400B">
        <w:rPr>
          <w:rFonts w:asciiTheme="majorBidi" w:hAnsiTheme="majorBidi" w:cstheme="majorBidi"/>
          <w:sz w:val="24"/>
          <w:szCs w:val="24"/>
        </w:rPr>
        <w:t xml:space="preserve"> summer.</w:t>
      </w:r>
    </w:p>
    <w:tbl>
      <w:tblPr>
        <w:tblStyle w:val="LightGrid3"/>
        <w:tblpPr w:leftFromText="180" w:rightFromText="180" w:vertAnchor="page" w:horzAnchor="margin" w:tblpY="7857"/>
        <w:tblW w:w="0" w:type="auto"/>
        <w:tblLook w:val="0400"/>
      </w:tblPr>
      <w:tblGrid>
        <w:gridCol w:w="4041"/>
        <w:gridCol w:w="3482"/>
      </w:tblGrid>
      <w:tr w:rsidR="00625BA0" w:rsidRPr="00B2400B" w:rsidTr="00625BA0">
        <w:trPr>
          <w:cnfStyle w:val="000000100000"/>
          <w:trHeight w:val="342"/>
        </w:trPr>
        <w:tc>
          <w:tcPr>
            <w:tcW w:w="4041"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Temperature</w:t>
            </w:r>
          </w:p>
        </w:tc>
        <w:tc>
          <w:tcPr>
            <w:tcW w:w="3482"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Dry bulb(c˚)</w:t>
            </w:r>
          </w:p>
        </w:tc>
      </w:tr>
      <w:tr w:rsidR="00625BA0" w:rsidRPr="00B2400B" w:rsidTr="00625BA0">
        <w:trPr>
          <w:cnfStyle w:val="000000010000"/>
          <w:trHeight w:val="296"/>
        </w:trPr>
        <w:tc>
          <w:tcPr>
            <w:tcW w:w="4041"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 xml:space="preserve">Ti </w:t>
            </w:r>
          </w:p>
        </w:tc>
        <w:tc>
          <w:tcPr>
            <w:tcW w:w="3482"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25.5</w:t>
            </w:r>
          </w:p>
        </w:tc>
      </w:tr>
      <w:tr w:rsidR="00625BA0" w:rsidRPr="00B2400B" w:rsidTr="00625BA0">
        <w:trPr>
          <w:cnfStyle w:val="000000100000"/>
          <w:trHeight w:val="303"/>
        </w:trPr>
        <w:tc>
          <w:tcPr>
            <w:tcW w:w="4041"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To (max)</w:t>
            </w:r>
          </w:p>
        </w:tc>
        <w:tc>
          <w:tcPr>
            <w:tcW w:w="3482"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39.5</w:t>
            </w:r>
          </w:p>
        </w:tc>
      </w:tr>
      <w:tr w:rsidR="00625BA0" w:rsidRPr="00B2400B" w:rsidTr="00625BA0">
        <w:trPr>
          <w:cnfStyle w:val="000000010000"/>
          <w:trHeight w:val="311"/>
        </w:trPr>
        <w:tc>
          <w:tcPr>
            <w:tcW w:w="4041" w:type="dxa"/>
          </w:tcPr>
          <w:p w:rsidR="00625BA0" w:rsidRPr="00B2400B" w:rsidRDefault="00625BA0" w:rsidP="00625BA0">
            <w:pPr>
              <w:jc w:val="both"/>
              <w:rPr>
                <w:rFonts w:asciiTheme="majorBidi" w:hAnsiTheme="majorBidi" w:cstheme="majorBidi"/>
                <w:sz w:val="24"/>
                <w:szCs w:val="24"/>
              </w:rPr>
            </w:pPr>
            <w:proofErr w:type="spellStart"/>
            <w:r w:rsidRPr="00B2400B">
              <w:rPr>
                <w:rFonts w:asciiTheme="majorBidi" w:hAnsiTheme="majorBidi" w:cstheme="majorBidi"/>
                <w:sz w:val="24"/>
                <w:szCs w:val="24"/>
              </w:rPr>
              <w:t>Tun</w:t>
            </w:r>
            <w:proofErr w:type="spellEnd"/>
            <w:r w:rsidRPr="00B2400B">
              <w:rPr>
                <w:rFonts w:asciiTheme="majorBidi" w:hAnsiTheme="majorBidi" w:cstheme="majorBidi"/>
                <w:sz w:val="24"/>
                <w:szCs w:val="24"/>
              </w:rPr>
              <w:t xml:space="preserve"> </w:t>
            </w:r>
          </w:p>
        </w:tc>
        <w:tc>
          <w:tcPr>
            <w:tcW w:w="3482"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32</w:t>
            </w:r>
          </w:p>
        </w:tc>
      </w:tr>
      <w:tr w:rsidR="00625BA0" w:rsidRPr="00B2400B" w:rsidTr="00625BA0">
        <w:trPr>
          <w:cnfStyle w:val="000000100000"/>
          <w:trHeight w:val="311"/>
        </w:trPr>
        <w:tc>
          <w:tcPr>
            <w:tcW w:w="4041" w:type="dxa"/>
          </w:tcPr>
          <w:p w:rsidR="00625BA0" w:rsidRPr="00B2400B" w:rsidRDefault="00625BA0" w:rsidP="00625BA0">
            <w:pPr>
              <w:jc w:val="both"/>
              <w:rPr>
                <w:rFonts w:asciiTheme="majorBidi" w:hAnsiTheme="majorBidi" w:cstheme="majorBidi"/>
                <w:sz w:val="24"/>
                <w:szCs w:val="24"/>
              </w:rPr>
            </w:pPr>
            <w:proofErr w:type="spellStart"/>
            <w:r w:rsidRPr="00B2400B">
              <w:rPr>
                <w:rFonts w:asciiTheme="majorBidi" w:hAnsiTheme="majorBidi" w:cstheme="majorBidi"/>
                <w:sz w:val="24"/>
                <w:szCs w:val="24"/>
              </w:rPr>
              <w:t>Tg</w:t>
            </w:r>
            <w:proofErr w:type="spellEnd"/>
            <w:r w:rsidRPr="00B2400B">
              <w:rPr>
                <w:rFonts w:asciiTheme="majorBidi" w:hAnsiTheme="majorBidi" w:cstheme="majorBidi"/>
                <w:sz w:val="24"/>
                <w:szCs w:val="24"/>
              </w:rPr>
              <w:t xml:space="preserve"> </w:t>
            </w:r>
          </w:p>
        </w:tc>
        <w:tc>
          <w:tcPr>
            <w:tcW w:w="3482"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29.5</w:t>
            </w:r>
          </w:p>
        </w:tc>
      </w:tr>
      <w:tr w:rsidR="00625BA0" w:rsidRPr="00B2400B" w:rsidTr="00625BA0">
        <w:trPr>
          <w:cnfStyle w:val="000000010000"/>
          <w:trHeight w:val="311"/>
        </w:trPr>
        <w:tc>
          <w:tcPr>
            <w:tcW w:w="4041" w:type="dxa"/>
          </w:tcPr>
          <w:p w:rsidR="00625BA0" w:rsidRPr="00B2400B" w:rsidRDefault="00625BA0" w:rsidP="00625BA0">
            <w:pPr>
              <w:jc w:val="both"/>
              <w:rPr>
                <w:rFonts w:asciiTheme="majorBidi" w:hAnsiTheme="majorBidi" w:cstheme="majorBidi"/>
                <w:sz w:val="24"/>
                <w:szCs w:val="24"/>
              </w:rPr>
            </w:pPr>
            <w:proofErr w:type="spellStart"/>
            <w:r w:rsidRPr="00B2400B">
              <w:rPr>
                <w:rFonts w:asciiTheme="majorBidi" w:hAnsiTheme="majorBidi" w:cstheme="majorBidi"/>
                <w:sz w:val="24"/>
                <w:szCs w:val="24"/>
              </w:rPr>
              <w:t>Tadj</w:t>
            </w:r>
            <w:proofErr w:type="spellEnd"/>
          </w:p>
        </w:tc>
        <w:tc>
          <w:tcPr>
            <w:tcW w:w="3482" w:type="dxa"/>
          </w:tcPr>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9.333</w:t>
            </w:r>
          </w:p>
        </w:tc>
      </w:tr>
    </w:tbl>
    <w:p w:rsidR="00D01200" w:rsidRPr="00B2400B" w:rsidRDefault="00D01200">
      <w:pPr>
        <w:rPr>
          <w:rFonts w:asciiTheme="majorBidi" w:hAnsiTheme="majorBidi" w:cstheme="majorBidi"/>
        </w:rPr>
      </w:pPr>
    </w:p>
    <w:p w:rsidR="00D01200" w:rsidRPr="00B2400B" w:rsidRDefault="00D01200">
      <w:pPr>
        <w:rPr>
          <w:rFonts w:asciiTheme="majorBidi" w:hAnsiTheme="majorBidi" w:cstheme="majorBidi"/>
        </w:rPr>
      </w:pPr>
    </w:p>
    <w:p w:rsidR="009B3DFB" w:rsidRPr="00B2400B" w:rsidRDefault="009B3DFB">
      <w:pPr>
        <w:rPr>
          <w:rFonts w:asciiTheme="majorBidi" w:hAnsiTheme="majorBidi" w:cstheme="majorBidi"/>
        </w:rPr>
      </w:pPr>
    </w:p>
    <w:p w:rsidR="009B3DFB" w:rsidRPr="00B2400B" w:rsidRDefault="009B3DFB">
      <w:pPr>
        <w:rPr>
          <w:rFonts w:asciiTheme="majorBidi" w:hAnsiTheme="majorBidi" w:cstheme="majorBidi"/>
        </w:rPr>
      </w:pPr>
    </w:p>
    <w:p w:rsidR="009B3DFB" w:rsidRPr="00B2400B" w:rsidRDefault="009B3DFB">
      <w:pPr>
        <w:rPr>
          <w:rFonts w:asciiTheme="majorBidi" w:hAnsiTheme="majorBidi" w:cstheme="majorBidi"/>
        </w:rPr>
      </w:pPr>
    </w:p>
    <w:p w:rsidR="00625BA0" w:rsidRPr="00B2400B" w:rsidRDefault="00625BA0" w:rsidP="00625BA0">
      <w:pPr>
        <w:jc w:val="both"/>
        <w:rPr>
          <w:rFonts w:asciiTheme="majorBidi" w:hAnsiTheme="majorBidi" w:cstheme="majorBidi"/>
          <w:sz w:val="24"/>
          <w:szCs w:val="24"/>
        </w:rPr>
      </w:pPr>
      <w:r w:rsidRPr="00B2400B">
        <w:rPr>
          <w:rFonts w:asciiTheme="majorBidi" w:hAnsiTheme="majorBidi" w:cstheme="majorBidi"/>
          <w:sz w:val="24"/>
          <w:szCs w:val="24"/>
        </w:rPr>
        <w:t>Where,</w:t>
      </w:r>
    </w:p>
    <w:p w:rsidR="009B3DFB" w:rsidRPr="00B2400B" w:rsidRDefault="00625BA0" w:rsidP="00625BA0">
      <w:pPr>
        <w:jc w:val="both"/>
        <w:rPr>
          <w:rFonts w:asciiTheme="majorBidi" w:hAnsiTheme="majorBidi" w:cstheme="majorBidi"/>
          <w:sz w:val="24"/>
          <w:szCs w:val="24"/>
        </w:rPr>
      </w:pPr>
      <w:proofErr w:type="spellStart"/>
      <w:r w:rsidRPr="00B2400B">
        <w:rPr>
          <w:rFonts w:asciiTheme="majorBidi" w:hAnsiTheme="majorBidi" w:cstheme="majorBidi"/>
          <w:sz w:val="24"/>
          <w:szCs w:val="24"/>
        </w:rPr>
        <w:t>Tun</w:t>
      </w:r>
      <w:proofErr w:type="spellEnd"/>
      <w:r w:rsidRPr="00B2400B">
        <w:rPr>
          <w:rFonts w:asciiTheme="majorBidi" w:hAnsiTheme="majorBidi" w:cstheme="majorBidi"/>
          <w:sz w:val="24"/>
          <w:szCs w:val="24"/>
        </w:rPr>
        <w:t xml:space="preserve"> =0.5(</w:t>
      </w:r>
      <w:proofErr w:type="spellStart"/>
      <w:r w:rsidRPr="00B2400B">
        <w:rPr>
          <w:rFonts w:asciiTheme="majorBidi" w:hAnsiTheme="majorBidi" w:cstheme="majorBidi"/>
          <w:sz w:val="24"/>
          <w:szCs w:val="24"/>
        </w:rPr>
        <w:t>Ti+To</w:t>
      </w:r>
      <w:proofErr w:type="spellEnd"/>
      <w:proofErr w:type="gramStart"/>
      <w:r w:rsidRPr="00B2400B">
        <w:rPr>
          <w:rFonts w:asciiTheme="majorBidi" w:hAnsiTheme="majorBidi" w:cstheme="majorBidi"/>
          <w:sz w:val="24"/>
          <w:szCs w:val="24"/>
        </w:rPr>
        <w:t>)  ,</w:t>
      </w:r>
      <w:proofErr w:type="gramEnd"/>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Tadj</w:t>
      </w:r>
      <w:proofErr w:type="spellEnd"/>
      <w:r w:rsidRPr="00B2400B">
        <w:rPr>
          <w:rFonts w:asciiTheme="majorBidi" w:hAnsiTheme="majorBidi" w:cstheme="majorBidi"/>
          <w:sz w:val="24"/>
          <w:szCs w:val="24"/>
        </w:rPr>
        <w:t xml:space="preserve">=2/3(To-Ti) , </w:t>
      </w:r>
      <w:proofErr w:type="spellStart"/>
      <w:r w:rsidRPr="00B2400B">
        <w:rPr>
          <w:rFonts w:asciiTheme="majorBidi" w:hAnsiTheme="majorBidi" w:cstheme="majorBidi"/>
          <w:sz w:val="24"/>
          <w:szCs w:val="24"/>
        </w:rPr>
        <w:t>Tg</w:t>
      </w:r>
      <w:proofErr w:type="spellEnd"/>
      <w:r w:rsidRPr="00B2400B">
        <w:rPr>
          <w:rFonts w:asciiTheme="majorBidi" w:hAnsiTheme="majorBidi" w:cstheme="majorBidi"/>
          <w:sz w:val="24"/>
          <w:szCs w:val="24"/>
        </w:rPr>
        <w:t xml:space="preserve">=To-10          </w:t>
      </w:r>
    </w:p>
    <w:p w:rsidR="009B3DFB" w:rsidRPr="00B2400B" w:rsidRDefault="009B3DFB">
      <w:pPr>
        <w:rPr>
          <w:rFonts w:asciiTheme="majorBidi" w:hAnsiTheme="majorBidi" w:cstheme="majorBidi"/>
        </w:rPr>
      </w:pPr>
    </w:p>
    <w:p w:rsidR="009B3DFB" w:rsidRPr="00AF7586" w:rsidRDefault="009B3DFB" w:rsidP="009B3DFB">
      <w:p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 xml:space="preserve">4.3.2 </w:t>
      </w:r>
      <w:r w:rsidRPr="00AF7586">
        <w:rPr>
          <w:rFonts w:asciiTheme="majorBidi" w:hAnsiTheme="majorBidi" w:cstheme="majorBidi"/>
          <w:color w:val="00B050"/>
          <w:sz w:val="24"/>
          <w:szCs w:val="24"/>
          <w:u w:val="single"/>
        </w:rPr>
        <w:t>Humidity</w:t>
      </w:r>
      <w:r w:rsidRPr="00AF7586">
        <w:rPr>
          <w:rFonts w:asciiTheme="majorBidi" w:hAnsiTheme="majorBidi" w:cstheme="majorBidi"/>
          <w:color w:val="00B050"/>
          <w:sz w:val="24"/>
          <w:szCs w:val="24"/>
        </w:rPr>
        <w:t>:</w:t>
      </w:r>
    </w:p>
    <w:p w:rsidR="009B3DFB" w:rsidRPr="00B2400B" w:rsidRDefault="009B3DFB" w:rsidP="009B3DFB">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 (4.10): the design relative humidity and humidity ratio.</w:t>
      </w:r>
      <w:proofErr w:type="gramEnd"/>
    </w:p>
    <w:tbl>
      <w:tblPr>
        <w:tblStyle w:val="LightGrid3"/>
        <w:tblW w:w="6468" w:type="dxa"/>
        <w:tblLook w:val="0400"/>
      </w:tblPr>
      <w:tblGrid>
        <w:gridCol w:w="1285"/>
        <w:gridCol w:w="1182"/>
        <w:gridCol w:w="1430"/>
        <w:gridCol w:w="1141"/>
        <w:gridCol w:w="1430"/>
      </w:tblGrid>
      <w:tr w:rsidR="009B3DFB" w:rsidRPr="00B2400B" w:rsidTr="009B3DFB">
        <w:trPr>
          <w:cnfStyle w:val="000000100000"/>
          <w:trHeight w:val="331"/>
        </w:trPr>
        <w:tc>
          <w:tcPr>
            <w:tcW w:w="1285" w:type="dxa"/>
            <w:noWrap/>
            <w:hideMark/>
          </w:tcPr>
          <w:p w:rsidR="009B3DFB" w:rsidRPr="00B2400B" w:rsidRDefault="009B3DFB" w:rsidP="00057FA3">
            <w:pPr>
              <w:jc w:val="both"/>
              <w:rPr>
                <w:rFonts w:asciiTheme="majorBidi" w:eastAsia="Times New Roman" w:hAnsiTheme="majorBidi" w:cstheme="majorBidi"/>
                <w:sz w:val="24"/>
                <w:szCs w:val="24"/>
              </w:rPr>
            </w:pPr>
          </w:p>
        </w:tc>
        <w:tc>
          <w:tcPr>
            <w:tcW w:w="2612" w:type="dxa"/>
            <w:gridSpan w:val="2"/>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RH%</w:t>
            </w:r>
          </w:p>
        </w:tc>
        <w:tc>
          <w:tcPr>
            <w:tcW w:w="2570" w:type="dxa"/>
            <w:gridSpan w:val="2"/>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w(kg/kg dry air</w:t>
            </w:r>
          </w:p>
        </w:tc>
      </w:tr>
      <w:tr w:rsidR="009B3DFB" w:rsidRPr="00B2400B" w:rsidTr="009B3DFB">
        <w:trPr>
          <w:cnfStyle w:val="000000010000"/>
          <w:trHeight w:val="331"/>
        </w:trPr>
        <w:tc>
          <w:tcPr>
            <w:tcW w:w="1285" w:type="dxa"/>
            <w:noWrap/>
            <w:hideMark/>
          </w:tcPr>
          <w:p w:rsidR="009B3DFB" w:rsidRPr="00B2400B" w:rsidRDefault="009B3DFB" w:rsidP="00057FA3">
            <w:pPr>
              <w:jc w:val="both"/>
              <w:rPr>
                <w:rFonts w:asciiTheme="majorBidi" w:eastAsia="Times New Roman" w:hAnsiTheme="majorBidi" w:cstheme="majorBidi"/>
                <w:sz w:val="24"/>
                <w:szCs w:val="24"/>
              </w:rPr>
            </w:pPr>
          </w:p>
        </w:tc>
        <w:tc>
          <w:tcPr>
            <w:tcW w:w="1182"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Winter</w:t>
            </w:r>
          </w:p>
        </w:tc>
        <w:tc>
          <w:tcPr>
            <w:tcW w:w="1430"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summer</w:t>
            </w:r>
          </w:p>
        </w:tc>
        <w:tc>
          <w:tcPr>
            <w:tcW w:w="1141"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winter</w:t>
            </w:r>
          </w:p>
        </w:tc>
        <w:tc>
          <w:tcPr>
            <w:tcW w:w="1430"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summer</w:t>
            </w:r>
          </w:p>
        </w:tc>
      </w:tr>
      <w:tr w:rsidR="009B3DFB" w:rsidRPr="00B2400B" w:rsidTr="009B3DFB">
        <w:trPr>
          <w:cnfStyle w:val="000000100000"/>
          <w:trHeight w:val="331"/>
        </w:trPr>
        <w:tc>
          <w:tcPr>
            <w:tcW w:w="1285"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inside</w:t>
            </w:r>
          </w:p>
        </w:tc>
        <w:tc>
          <w:tcPr>
            <w:tcW w:w="1182"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w:t>
            </w:r>
          </w:p>
        </w:tc>
        <w:tc>
          <w:tcPr>
            <w:tcW w:w="1430"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w:t>
            </w:r>
          </w:p>
        </w:tc>
        <w:tc>
          <w:tcPr>
            <w:tcW w:w="1141"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430"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r>
      <w:tr w:rsidR="009B3DFB" w:rsidRPr="00B2400B" w:rsidTr="009B3DFB">
        <w:trPr>
          <w:cnfStyle w:val="000000010000"/>
          <w:trHeight w:val="331"/>
        </w:trPr>
        <w:tc>
          <w:tcPr>
            <w:tcW w:w="1285"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outside</w:t>
            </w:r>
          </w:p>
        </w:tc>
        <w:tc>
          <w:tcPr>
            <w:tcW w:w="1182"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t>
            </w:r>
          </w:p>
        </w:tc>
        <w:tc>
          <w:tcPr>
            <w:tcW w:w="1430"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t>
            </w:r>
          </w:p>
        </w:tc>
        <w:tc>
          <w:tcPr>
            <w:tcW w:w="1141"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1430" w:type="dxa"/>
            <w:noWrap/>
            <w:hideMark/>
          </w:tcPr>
          <w:p w:rsidR="009B3DFB" w:rsidRPr="00B2400B" w:rsidRDefault="009B3DFB" w:rsidP="00057FA3">
            <w:pPr>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r>
    </w:tbl>
    <w:p w:rsidR="00F40E64" w:rsidRPr="00B2400B" w:rsidRDefault="00961C31" w:rsidP="00F40E64">
      <w:pPr>
        <w:pStyle w:val="Title"/>
        <w:rPr>
          <w:rFonts w:asciiTheme="majorBidi" w:hAnsiTheme="majorBidi" w:cstheme="majorBidi"/>
        </w:rPr>
      </w:pPr>
      <w:r w:rsidRPr="00B2400B">
        <w:rPr>
          <w:rFonts w:asciiTheme="majorBidi" w:hAnsiTheme="majorBidi" w:cstheme="majorBidi"/>
        </w:rPr>
        <w:lastRenderedPageBreak/>
        <w:t>Chapter5</w:t>
      </w:r>
      <w:r w:rsidR="00F40E64" w:rsidRPr="00B2400B">
        <w:rPr>
          <w:rFonts w:asciiTheme="majorBidi" w:hAnsiTheme="majorBidi" w:cstheme="majorBidi"/>
        </w:rPr>
        <w:t>: Literature Review</w:t>
      </w:r>
    </w:p>
    <w:p w:rsidR="00F40E64" w:rsidRPr="00B2400B" w:rsidRDefault="00F40E64" w:rsidP="00F40E64">
      <w:pPr>
        <w:jc w:val="both"/>
        <w:rPr>
          <w:rFonts w:asciiTheme="majorBidi" w:hAnsiTheme="majorBidi" w:cstheme="majorBidi"/>
          <w:sz w:val="24"/>
          <w:szCs w:val="24"/>
        </w:rPr>
      </w:pPr>
    </w:p>
    <w:p w:rsidR="00F40E64" w:rsidRPr="00B2400B" w:rsidRDefault="00F40E64" w:rsidP="00F40E64">
      <w:pPr>
        <w:pStyle w:val="ListParagraph"/>
        <w:numPr>
          <w:ilvl w:val="0"/>
          <w:numId w:val="4"/>
        </w:numPr>
        <w:jc w:val="both"/>
        <w:rPr>
          <w:rFonts w:asciiTheme="majorBidi" w:hAnsiTheme="majorBidi" w:cstheme="majorBidi"/>
          <w:sz w:val="24"/>
          <w:szCs w:val="24"/>
        </w:rPr>
      </w:pPr>
      <w:r w:rsidRPr="00B2400B">
        <w:rPr>
          <w:rFonts w:asciiTheme="majorBidi" w:hAnsiTheme="majorBidi" w:cstheme="majorBidi"/>
          <w:sz w:val="24"/>
          <w:szCs w:val="24"/>
          <w:shd w:val="clear" w:color="auto" w:fill="FFFFFF"/>
        </w:rPr>
        <w:t xml:space="preserve">HVAC load calculations require time and attention to detail, and most HVAC contractors rely on rules of thumb to determine the sizes of the cooling systems they install. Usually it's based on square footage of conditioned floor area, and contractors in many areas generally use about 500 or 600 square feet per ton as their rule. </w:t>
      </w:r>
    </w:p>
    <w:p w:rsidR="00F40E64" w:rsidRPr="00B2400B" w:rsidRDefault="00F40E64" w:rsidP="00F40E64">
      <w:pPr>
        <w:pStyle w:val="ListParagraph"/>
        <w:jc w:val="both"/>
        <w:rPr>
          <w:rFonts w:asciiTheme="majorBidi" w:hAnsiTheme="majorBidi" w:cstheme="majorBidi"/>
          <w:sz w:val="24"/>
          <w:szCs w:val="24"/>
        </w:rPr>
      </w:pPr>
    </w:p>
    <w:p w:rsidR="00F40E64" w:rsidRPr="00B2400B" w:rsidRDefault="00F40E64" w:rsidP="00F40E64">
      <w:pPr>
        <w:pStyle w:val="ListParagraph"/>
        <w:numPr>
          <w:ilvl w:val="0"/>
          <w:numId w:val="4"/>
        </w:numPr>
        <w:jc w:val="both"/>
        <w:rPr>
          <w:rFonts w:asciiTheme="majorBidi" w:hAnsiTheme="majorBidi" w:cstheme="majorBidi"/>
          <w:sz w:val="24"/>
          <w:szCs w:val="24"/>
        </w:rPr>
      </w:pPr>
      <w:r w:rsidRPr="00B2400B">
        <w:rPr>
          <w:rFonts w:asciiTheme="majorBidi" w:hAnsiTheme="majorBidi" w:cstheme="majorBidi"/>
          <w:sz w:val="24"/>
          <w:szCs w:val="24"/>
        </w:rPr>
        <w:t>A new cooling load calculation technique was introduced by ASHRAE Technical Committee (TC) 4.1, Load Calculation Data and Procedures, in 2001 ASHRAE Handbook—Fundamentals. This method, radiant time series (RTS), effectively merged all previous “simplified” load calculation methods (TETD-TA, CLTD-CLF and transfer function). The RTS method and data were derived from fundamental heat balance calculations while maintaining simple concepts and component by-component results. The new method was the result of years of ASHRAE research projects.[7]</w:t>
      </w:r>
    </w:p>
    <w:p w:rsidR="00F40E64" w:rsidRPr="00B2400B" w:rsidRDefault="00F40E64" w:rsidP="00F40E64">
      <w:pPr>
        <w:pStyle w:val="ListParagraph"/>
        <w:jc w:val="both"/>
        <w:rPr>
          <w:rFonts w:asciiTheme="majorBidi" w:hAnsiTheme="majorBidi" w:cstheme="majorBidi"/>
          <w:sz w:val="24"/>
          <w:szCs w:val="24"/>
        </w:rPr>
      </w:pPr>
    </w:p>
    <w:p w:rsidR="00F40E64" w:rsidRPr="00B2400B" w:rsidRDefault="00F40E64" w:rsidP="00F40E64">
      <w:pPr>
        <w:pStyle w:val="ListParagraph"/>
        <w:numPr>
          <w:ilvl w:val="0"/>
          <w:numId w:val="4"/>
        </w:numPr>
        <w:jc w:val="both"/>
        <w:rPr>
          <w:rFonts w:asciiTheme="majorBidi" w:hAnsiTheme="majorBidi" w:cstheme="majorBidi"/>
          <w:sz w:val="24"/>
          <w:szCs w:val="24"/>
        </w:rPr>
      </w:pPr>
      <w:r w:rsidRPr="00B2400B">
        <w:rPr>
          <w:rFonts w:asciiTheme="majorBidi" w:hAnsiTheme="majorBidi" w:cstheme="majorBidi"/>
          <w:sz w:val="24"/>
          <w:szCs w:val="24"/>
        </w:rPr>
        <w:t>Some companies use online calculators for load estimation such as load calculation program based on Manual J, designed to be quick and easy to use. It calculates the amount of heating and cooling BTU's needed for the whole house. Only data for the US and Canada is listed so for other countries choose "X-Unlisted". Default values can be changed to fit your climate. [8]</w:t>
      </w:r>
    </w:p>
    <w:p w:rsidR="00F40E64" w:rsidRPr="00B2400B" w:rsidRDefault="00F40E64" w:rsidP="00F40E64">
      <w:pPr>
        <w:pStyle w:val="ListParagraph"/>
        <w:jc w:val="both"/>
        <w:rPr>
          <w:rFonts w:asciiTheme="majorBidi" w:hAnsiTheme="majorBidi" w:cstheme="majorBidi"/>
          <w:sz w:val="24"/>
          <w:szCs w:val="24"/>
        </w:rPr>
      </w:pPr>
    </w:p>
    <w:p w:rsidR="00F40E64" w:rsidRPr="00B2400B" w:rsidRDefault="00F40E64" w:rsidP="00F40E64">
      <w:pPr>
        <w:pStyle w:val="ListParagraph"/>
        <w:numPr>
          <w:ilvl w:val="0"/>
          <w:numId w:val="4"/>
        </w:numPr>
        <w:jc w:val="both"/>
        <w:rPr>
          <w:rFonts w:asciiTheme="majorBidi" w:hAnsiTheme="majorBidi" w:cstheme="majorBidi"/>
          <w:sz w:val="24"/>
          <w:szCs w:val="24"/>
        </w:rPr>
      </w:pPr>
      <w:r w:rsidRPr="00B2400B">
        <w:rPr>
          <w:rFonts w:asciiTheme="majorBidi" w:hAnsiTheme="majorBidi" w:cstheme="majorBidi"/>
          <w:sz w:val="24"/>
          <w:szCs w:val="24"/>
        </w:rPr>
        <w:t xml:space="preserve">Arthur A. Bell, </w:t>
      </w:r>
      <w:proofErr w:type="spellStart"/>
      <w:r w:rsidRPr="00B2400B">
        <w:rPr>
          <w:rFonts w:asciiTheme="majorBidi" w:hAnsiTheme="majorBidi" w:cstheme="majorBidi"/>
          <w:sz w:val="24"/>
          <w:szCs w:val="24"/>
        </w:rPr>
        <w:t>Jr</w:t>
      </w:r>
      <w:proofErr w:type="spellEnd"/>
      <w:r w:rsidRPr="00B2400B">
        <w:rPr>
          <w:rFonts w:asciiTheme="majorBidi" w:hAnsiTheme="majorBidi" w:cstheme="majorBidi"/>
          <w:sz w:val="24"/>
          <w:szCs w:val="24"/>
        </w:rPr>
        <w:t xml:space="preserve"> provided a reference manual assembled to aid the beginning engineer and designer in the design of HVAC systems, In addition, the experienced engineer or designer may find the manual useful as a quick design reference guide and teaching tool. His manual compiles information from various reference sources as well as from college HVAC class notes, from continuing education design seminars and classes, from engineers, and from personnel experience. Rules of thumb listed should be used considering the following:  Building loads are based on building gross square footage,</w:t>
      </w:r>
    </w:p>
    <w:p w:rsidR="00F40E64" w:rsidRPr="00B2400B" w:rsidRDefault="00F40E64" w:rsidP="00F40E64">
      <w:pPr>
        <w:pStyle w:val="ListParagraph"/>
        <w:jc w:val="both"/>
        <w:rPr>
          <w:rFonts w:asciiTheme="majorBidi" w:hAnsiTheme="majorBidi" w:cstheme="majorBidi"/>
          <w:sz w:val="24"/>
          <w:szCs w:val="24"/>
        </w:rPr>
      </w:pPr>
      <w:r w:rsidRPr="00B2400B">
        <w:rPr>
          <w:rFonts w:asciiTheme="majorBidi" w:hAnsiTheme="majorBidi" w:cstheme="majorBidi"/>
          <w:sz w:val="24"/>
          <w:szCs w:val="24"/>
        </w:rPr>
        <w:t xml:space="preserve">  Building loads generally include ventilation and make-up air requirements.</w:t>
      </w:r>
    </w:p>
    <w:p w:rsidR="00F40E64" w:rsidRPr="00B2400B" w:rsidRDefault="00F40E64" w:rsidP="00F40E64">
      <w:pPr>
        <w:pStyle w:val="ListParagraph"/>
        <w:jc w:val="both"/>
        <w:rPr>
          <w:rFonts w:asciiTheme="majorBidi" w:hAnsiTheme="majorBidi" w:cstheme="majorBidi"/>
          <w:sz w:val="24"/>
          <w:szCs w:val="24"/>
        </w:rPr>
      </w:pPr>
      <w:r w:rsidRPr="00B2400B">
        <w:rPr>
          <w:rFonts w:asciiTheme="majorBidi" w:hAnsiTheme="majorBidi" w:cstheme="majorBidi"/>
          <w:sz w:val="24"/>
          <w:szCs w:val="24"/>
        </w:rPr>
        <w:t xml:space="preserve"> Building loads should be calculated using the ASHRAE Handbook of Fundamentals. These rules of thumb may be used to estimate system loads during the preliminary design stages of a project</w:t>
      </w:r>
      <w:proofErr w:type="gramStart"/>
      <w:r w:rsidRPr="00B2400B">
        <w:rPr>
          <w:rFonts w:asciiTheme="majorBidi" w:hAnsiTheme="majorBidi" w:cstheme="majorBidi"/>
          <w:sz w:val="24"/>
          <w:szCs w:val="24"/>
        </w:rPr>
        <w:t>.[</w:t>
      </w:r>
      <w:proofErr w:type="gramEnd"/>
      <w:r w:rsidRPr="00B2400B">
        <w:rPr>
          <w:rFonts w:asciiTheme="majorBidi" w:hAnsiTheme="majorBidi" w:cstheme="majorBidi"/>
          <w:sz w:val="24"/>
          <w:szCs w:val="24"/>
        </w:rPr>
        <w:t>9]</w:t>
      </w:r>
    </w:p>
    <w:p w:rsidR="00F40E64" w:rsidRPr="00B2400B" w:rsidRDefault="00F40E64" w:rsidP="00F40E64">
      <w:pPr>
        <w:pStyle w:val="ListParagraph"/>
        <w:jc w:val="both"/>
        <w:rPr>
          <w:rFonts w:asciiTheme="majorBidi" w:hAnsiTheme="majorBidi" w:cstheme="majorBidi"/>
          <w:sz w:val="24"/>
          <w:szCs w:val="24"/>
        </w:rPr>
      </w:pPr>
    </w:p>
    <w:p w:rsidR="00F40E64" w:rsidRPr="00B2400B" w:rsidRDefault="00F40E64" w:rsidP="00F40E64">
      <w:pPr>
        <w:pStyle w:val="ListParagraph"/>
        <w:jc w:val="both"/>
        <w:rPr>
          <w:rFonts w:asciiTheme="majorBidi" w:hAnsiTheme="majorBidi" w:cstheme="majorBidi"/>
          <w:sz w:val="24"/>
          <w:szCs w:val="24"/>
        </w:rPr>
      </w:pPr>
    </w:p>
    <w:p w:rsidR="00F40E64" w:rsidRPr="00B2400B" w:rsidRDefault="00F40E64" w:rsidP="00F40E64">
      <w:pPr>
        <w:pStyle w:val="ListParagraph"/>
        <w:jc w:val="both"/>
        <w:rPr>
          <w:rFonts w:asciiTheme="majorBidi" w:hAnsiTheme="majorBidi" w:cstheme="majorBidi"/>
          <w:sz w:val="24"/>
          <w:szCs w:val="24"/>
        </w:rPr>
      </w:pPr>
    </w:p>
    <w:p w:rsidR="00F40E64" w:rsidRPr="00B2400B" w:rsidRDefault="00F40E64" w:rsidP="00E6733F">
      <w:pPr>
        <w:jc w:val="both"/>
        <w:rPr>
          <w:rFonts w:asciiTheme="majorBidi" w:hAnsiTheme="majorBidi" w:cstheme="majorBidi"/>
          <w:sz w:val="24"/>
          <w:szCs w:val="24"/>
        </w:rPr>
      </w:pPr>
    </w:p>
    <w:p w:rsidR="00AC1FB4" w:rsidRPr="00B2400B" w:rsidRDefault="00AC1FB4" w:rsidP="00AC1FB4">
      <w:pPr>
        <w:pStyle w:val="Title"/>
        <w:rPr>
          <w:rFonts w:asciiTheme="majorBidi" w:hAnsiTheme="majorBidi" w:cstheme="majorBidi"/>
        </w:rPr>
      </w:pPr>
      <w:r w:rsidRPr="00B2400B">
        <w:rPr>
          <w:rFonts w:asciiTheme="majorBidi" w:hAnsiTheme="majorBidi" w:cstheme="majorBidi"/>
        </w:rPr>
        <w:lastRenderedPageBreak/>
        <w:t>Chapter</w:t>
      </w:r>
      <w:r w:rsidR="00961C31" w:rsidRPr="00B2400B">
        <w:rPr>
          <w:rFonts w:asciiTheme="majorBidi" w:hAnsiTheme="majorBidi" w:cstheme="majorBidi"/>
        </w:rPr>
        <w:t xml:space="preserve"> 6</w:t>
      </w:r>
      <w:r w:rsidRPr="00B2400B">
        <w:rPr>
          <w:rFonts w:asciiTheme="majorBidi" w:hAnsiTheme="majorBidi" w:cstheme="majorBidi"/>
        </w:rPr>
        <w:t>: Methodology</w:t>
      </w:r>
    </w:p>
    <w:p w:rsidR="00AC1FB4" w:rsidRPr="00AF7586" w:rsidRDefault="00AC1FB4" w:rsidP="00AC1FB4">
      <w:pPr>
        <w:jc w:val="both"/>
        <w:rPr>
          <w:rFonts w:asciiTheme="majorBidi" w:hAnsiTheme="majorBidi" w:cstheme="majorBidi"/>
          <w:color w:val="0070C0"/>
          <w:sz w:val="24"/>
          <w:szCs w:val="24"/>
          <w:u w:val="single"/>
        </w:rPr>
      </w:pPr>
      <w:r w:rsidRPr="00AF7586">
        <w:rPr>
          <w:rFonts w:asciiTheme="majorBidi" w:hAnsiTheme="majorBidi" w:cstheme="majorBidi"/>
          <w:color w:val="0070C0"/>
          <w:sz w:val="24"/>
          <w:szCs w:val="24"/>
          <w:u w:val="single"/>
        </w:rPr>
        <w:t>Step 1:</w:t>
      </w:r>
    </w:p>
    <w:p w:rsidR="00AC1FB4" w:rsidRPr="00B2400B" w:rsidRDefault="00AC1FB4" w:rsidP="00AC1FB4">
      <w:pPr>
        <w:jc w:val="both"/>
        <w:rPr>
          <w:rFonts w:asciiTheme="majorBidi" w:hAnsiTheme="majorBidi" w:cstheme="majorBidi"/>
          <w:sz w:val="24"/>
          <w:szCs w:val="24"/>
        </w:rPr>
      </w:pPr>
      <w:r w:rsidRPr="00B2400B">
        <w:rPr>
          <w:rFonts w:asciiTheme="majorBidi" w:hAnsiTheme="majorBidi" w:cstheme="majorBidi"/>
          <w:sz w:val="24"/>
          <w:szCs w:val="24"/>
        </w:rPr>
        <w:t xml:space="preserve">First step in our analysis was </w:t>
      </w:r>
      <w:r w:rsidR="005B619C" w:rsidRPr="00B2400B">
        <w:rPr>
          <w:rFonts w:asciiTheme="majorBidi" w:hAnsiTheme="majorBidi" w:cstheme="majorBidi"/>
          <w:sz w:val="24"/>
          <w:szCs w:val="24"/>
        </w:rPr>
        <w:t>choosing real</w:t>
      </w:r>
      <w:r w:rsidRPr="00B2400B">
        <w:rPr>
          <w:rFonts w:asciiTheme="majorBidi" w:hAnsiTheme="majorBidi" w:cstheme="majorBidi"/>
          <w:sz w:val="24"/>
          <w:szCs w:val="24"/>
        </w:rPr>
        <w:t xml:space="preserve"> rooms for study. Six rooms with different dimensions and applications were chosen. </w:t>
      </w:r>
      <w:r w:rsidR="005B619C" w:rsidRPr="00B2400B">
        <w:rPr>
          <w:rFonts w:asciiTheme="majorBidi" w:hAnsiTheme="majorBidi" w:cstheme="majorBidi"/>
          <w:sz w:val="24"/>
          <w:szCs w:val="24"/>
        </w:rPr>
        <w:t>Specifications of each room are</w:t>
      </w:r>
      <w:r w:rsidR="00F61673" w:rsidRPr="00B2400B">
        <w:rPr>
          <w:rFonts w:asciiTheme="majorBidi" w:hAnsiTheme="majorBidi" w:cstheme="majorBidi"/>
          <w:sz w:val="24"/>
          <w:szCs w:val="24"/>
        </w:rPr>
        <w:t xml:space="preserve"> </w:t>
      </w:r>
      <w:r w:rsidRPr="00B2400B">
        <w:rPr>
          <w:rFonts w:asciiTheme="majorBidi" w:hAnsiTheme="majorBidi" w:cstheme="majorBidi"/>
          <w:sz w:val="24"/>
          <w:szCs w:val="24"/>
        </w:rPr>
        <w:t>detailed in chapter 4.</w:t>
      </w:r>
    </w:p>
    <w:p w:rsidR="00AC1FB4" w:rsidRPr="00AF7586" w:rsidRDefault="00AC1FB4" w:rsidP="00AC1FB4">
      <w:pPr>
        <w:jc w:val="both"/>
        <w:rPr>
          <w:rFonts w:asciiTheme="majorBidi" w:hAnsiTheme="majorBidi" w:cstheme="majorBidi"/>
          <w:color w:val="0070C0"/>
          <w:sz w:val="24"/>
          <w:szCs w:val="24"/>
          <w:u w:val="single"/>
        </w:rPr>
      </w:pPr>
      <w:r w:rsidRPr="00AF7586">
        <w:rPr>
          <w:rFonts w:asciiTheme="majorBidi" w:hAnsiTheme="majorBidi" w:cstheme="majorBidi"/>
          <w:color w:val="0070C0"/>
          <w:sz w:val="24"/>
          <w:szCs w:val="24"/>
          <w:u w:val="single"/>
        </w:rPr>
        <w:t>Step 2:</w:t>
      </w:r>
    </w:p>
    <w:p w:rsidR="00AC1FB4" w:rsidRPr="00B2400B" w:rsidRDefault="00AC1FB4" w:rsidP="00AC1FB4">
      <w:pPr>
        <w:jc w:val="both"/>
        <w:rPr>
          <w:rFonts w:asciiTheme="majorBidi" w:hAnsiTheme="majorBidi" w:cstheme="majorBidi"/>
          <w:sz w:val="24"/>
          <w:szCs w:val="24"/>
        </w:rPr>
      </w:pPr>
      <w:proofErr w:type="gramStart"/>
      <w:r w:rsidRPr="00B2400B">
        <w:rPr>
          <w:rFonts w:asciiTheme="majorBidi" w:hAnsiTheme="majorBidi" w:cstheme="majorBidi"/>
          <w:sz w:val="24"/>
          <w:szCs w:val="24"/>
        </w:rPr>
        <w:t>Determination of the required heating and coo</w:t>
      </w:r>
      <w:r w:rsidR="00F61673" w:rsidRPr="00B2400B">
        <w:rPr>
          <w:rFonts w:asciiTheme="majorBidi" w:hAnsiTheme="majorBidi" w:cstheme="majorBidi"/>
          <w:sz w:val="24"/>
          <w:szCs w:val="24"/>
        </w:rPr>
        <w:t xml:space="preserve">ling loads for the chosen rooms, by </w:t>
      </w:r>
      <w:r w:rsidRPr="00B2400B">
        <w:rPr>
          <w:rFonts w:asciiTheme="majorBidi" w:hAnsiTheme="majorBidi" w:cstheme="majorBidi"/>
          <w:sz w:val="24"/>
          <w:szCs w:val="24"/>
        </w:rPr>
        <w:t>applying detailed heating and cooling load equations provided in chapter 2.</w:t>
      </w:r>
      <w:proofErr w:type="gramEnd"/>
    </w:p>
    <w:p w:rsidR="00961C31" w:rsidRPr="00AF7586" w:rsidRDefault="00961C31" w:rsidP="00961C31">
      <w:pPr>
        <w:tabs>
          <w:tab w:val="left" w:pos="1080"/>
        </w:tabs>
        <w:jc w:val="both"/>
        <w:rPr>
          <w:rFonts w:asciiTheme="majorBidi" w:hAnsiTheme="majorBidi" w:cstheme="majorBidi"/>
          <w:color w:val="0070C0"/>
          <w:sz w:val="24"/>
          <w:szCs w:val="24"/>
          <w:u w:val="single"/>
        </w:rPr>
      </w:pPr>
      <w:r w:rsidRPr="00AF7586">
        <w:rPr>
          <w:rFonts w:asciiTheme="majorBidi" w:hAnsiTheme="majorBidi" w:cstheme="majorBidi"/>
          <w:color w:val="0070C0"/>
          <w:sz w:val="24"/>
          <w:szCs w:val="24"/>
          <w:u w:val="single"/>
        </w:rPr>
        <w:t>Step 3:</w:t>
      </w:r>
    </w:p>
    <w:p w:rsidR="00961C31" w:rsidRPr="00B2400B" w:rsidRDefault="00961C31" w:rsidP="00961C31">
      <w:pPr>
        <w:tabs>
          <w:tab w:val="left" w:pos="1080"/>
        </w:tabs>
        <w:jc w:val="both"/>
        <w:rPr>
          <w:rFonts w:asciiTheme="majorBidi" w:hAnsiTheme="majorBidi" w:cstheme="majorBidi"/>
          <w:sz w:val="24"/>
          <w:szCs w:val="24"/>
        </w:rPr>
      </w:pPr>
      <w:r w:rsidRPr="00B2400B">
        <w:rPr>
          <w:rFonts w:asciiTheme="majorBidi" w:hAnsiTheme="majorBidi" w:cstheme="majorBidi"/>
          <w:sz w:val="24"/>
          <w:szCs w:val="24"/>
        </w:rPr>
        <w:t>Next step was calculating the weighted average overall heat transfer coefficient in order to obtain a single value for the whole components of each room.</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 same principle was applied to the outside temperature in order to obtain an average value that represents the outside temperature of each room regarding the adjacent condition.</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Then the following equation was applied to each room and compared to the previous results from detailed calculations:</w:t>
      </w:r>
    </w:p>
    <w:p w:rsidR="00961C31" w:rsidRPr="00B2400B" w:rsidRDefault="00961C31" w:rsidP="00961C31">
      <w:pPr>
        <w:jc w:val="both"/>
        <w:rPr>
          <w:rFonts w:asciiTheme="majorBidi" w:hAnsiTheme="majorBidi" w:cstheme="majorBidi"/>
          <w:sz w:val="24"/>
          <w:szCs w:val="24"/>
        </w:rPr>
      </w:pPr>
      <m:oMath>
        <m:r>
          <w:rPr>
            <w:rFonts w:ascii="Cambria Math" w:hAnsi="Cambria Math" w:cstheme="majorBidi"/>
            <w:sz w:val="24"/>
            <w:szCs w:val="24"/>
          </w:rPr>
          <m:t>QHcond</m:t>
        </m:r>
        <m:r>
          <w:rPr>
            <w:rFonts w:ascii="Cambria Math" w:hAnsiTheme="majorBidi" w:cstheme="majorBidi"/>
            <w:sz w:val="24"/>
            <w:szCs w:val="24"/>
          </w:rPr>
          <m:t>=</m:t>
        </m:r>
        <m:r>
          <w:rPr>
            <w:rFonts w:ascii="Cambria Math" w:hAnsi="Cambria Math" w:cstheme="majorBidi"/>
            <w:sz w:val="24"/>
            <w:szCs w:val="24"/>
          </w:rPr>
          <m:t>Uov</m:t>
        </m:r>
        <m:r>
          <w:rPr>
            <w:rFonts w:asciiTheme="majorBidi" w:hAnsiTheme="majorBidi" w:cstheme="majorBidi"/>
            <w:sz w:val="24"/>
            <w:szCs w:val="24"/>
          </w:rPr>
          <m:t>×</m:t>
        </m:r>
        <m:r>
          <w:rPr>
            <w:rFonts w:ascii="Cambria Math" w:hAnsi="Cambria Math" w:cstheme="majorBidi"/>
            <w:sz w:val="24"/>
            <w:szCs w:val="24"/>
          </w:rPr>
          <m:t>At</m:t>
        </m:r>
        <m:r>
          <w:rPr>
            <w:rFonts w:asciiTheme="majorBidi"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Ti</m:t>
        </m:r>
        <m:r>
          <w:rPr>
            <w:rFonts w:asciiTheme="majorBidi" w:hAnsiTheme="majorBidi" w:cstheme="majorBidi"/>
            <w:sz w:val="24"/>
            <w:szCs w:val="24"/>
          </w:rPr>
          <m:t>-</m:t>
        </m:r>
        <m:r>
          <w:rPr>
            <w:rFonts w:ascii="Cambria Math" w:hAnsi="Cambria Math" w:cstheme="majorBidi"/>
            <w:sz w:val="24"/>
            <w:szCs w:val="24"/>
          </w:rPr>
          <m:t>Tavg</m:t>
        </m:r>
        <m:r>
          <w:rPr>
            <w:rFonts w:ascii="Cambria Math" w:hAnsiTheme="majorBidi" w:cstheme="majorBidi"/>
            <w:sz w:val="24"/>
            <w:szCs w:val="24"/>
          </w:rPr>
          <m:t>)</m:t>
        </m:r>
      </m:oMath>
      <w:r w:rsidRPr="00B2400B">
        <w:rPr>
          <w:rFonts w:asciiTheme="majorBidi" w:hAnsiTheme="majorBidi" w:cstheme="majorBidi"/>
          <w:sz w:val="24"/>
          <w:szCs w:val="24"/>
        </w:rPr>
        <w:t xml:space="preserve">                                  </w:t>
      </w:r>
      <w:r w:rsidR="00FC0BB0" w:rsidRPr="00B2400B">
        <w:rPr>
          <w:rFonts w:asciiTheme="majorBidi" w:hAnsiTheme="majorBidi" w:cstheme="majorBidi"/>
          <w:sz w:val="24"/>
          <w:szCs w:val="24"/>
        </w:rPr>
        <w:t xml:space="preserve">                               </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 xml:space="preserve">This method was done to study the reliability of considering </w:t>
      </w:r>
      <w:proofErr w:type="spellStart"/>
      <w:r w:rsidRPr="00B2400B">
        <w:rPr>
          <w:rFonts w:asciiTheme="majorBidi" w:hAnsiTheme="majorBidi" w:cstheme="majorBidi"/>
          <w:sz w:val="24"/>
          <w:szCs w:val="24"/>
        </w:rPr>
        <w:t>Uov</w:t>
      </w:r>
      <w:proofErr w:type="spellEnd"/>
      <w:r w:rsidRPr="00B2400B">
        <w:rPr>
          <w:rFonts w:asciiTheme="majorBidi" w:hAnsiTheme="majorBidi" w:cstheme="majorBidi"/>
          <w:sz w:val="24"/>
          <w:szCs w:val="24"/>
        </w:rPr>
        <w:t xml:space="preserve"> and </w:t>
      </w:r>
      <w:proofErr w:type="spellStart"/>
      <w:r w:rsidRPr="00B2400B">
        <w:rPr>
          <w:rFonts w:asciiTheme="majorBidi" w:hAnsiTheme="majorBidi" w:cstheme="majorBidi"/>
          <w:sz w:val="24"/>
          <w:szCs w:val="24"/>
        </w:rPr>
        <w:t>Tavg</w:t>
      </w:r>
      <w:proofErr w:type="spellEnd"/>
      <w:proofErr w:type="gramStart"/>
      <w:r w:rsidRPr="00B2400B">
        <w:rPr>
          <w:rFonts w:asciiTheme="majorBidi" w:hAnsiTheme="majorBidi" w:cstheme="majorBidi"/>
          <w:sz w:val="24"/>
          <w:szCs w:val="24"/>
        </w:rPr>
        <w:t>..</w:t>
      </w:r>
      <w:proofErr w:type="gramEnd"/>
    </w:p>
    <w:p w:rsidR="00961C31" w:rsidRPr="00B2400B" w:rsidRDefault="00961C31" w:rsidP="00961C31">
      <w:pPr>
        <w:jc w:val="both"/>
        <w:rPr>
          <w:rFonts w:asciiTheme="majorBidi" w:hAnsiTheme="majorBidi" w:cstheme="majorBidi"/>
          <w:sz w:val="24"/>
          <w:szCs w:val="24"/>
        </w:rPr>
      </w:pPr>
      <w:proofErr w:type="spellStart"/>
      <w:r w:rsidRPr="00B2400B">
        <w:rPr>
          <w:rFonts w:asciiTheme="majorBidi" w:hAnsiTheme="majorBidi" w:cstheme="majorBidi"/>
          <w:sz w:val="24"/>
          <w:szCs w:val="24"/>
        </w:rPr>
        <w:t>Tavg</w:t>
      </w:r>
      <w:proofErr w:type="spellEnd"/>
      <w:r w:rsidRPr="00B2400B">
        <w:rPr>
          <w:rFonts w:asciiTheme="majorBidi" w:hAnsiTheme="majorBidi" w:cstheme="majorBidi"/>
          <w:sz w:val="24"/>
          <w:szCs w:val="24"/>
        </w:rPr>
        <w:t xml:space="preserve"> is a value between </w:t>
      </w:r>
      <w:proofErr w:type="spellStart"/>
      <w:proofErr w:type="gramStart"/>
      <w:r w:rsidRPr="00B2400B">
        <w:rPr>
          <w:rFonts w:asciiTheme="majorBidi" w:hAnsiTheme="majorBidi" w:cstheme="majorBidi"/>
          <w:sz w:val="24"/>
          <w:szCs w:val="24"/>
        </w:rPr>
        <w:t>To</w:t>
      </w:r>
      <w:proofErr w:type="spellEnd"/>
      <w:proofErr w:type="gramEnd"/>
      <w:r w:rsidRPr="00B2400B">
        <w:rPr>
          <w:rFonts w:asciiTheme="majorBidi" w:hAnsiTheme="majorBidi" w:cstheme="majorBidi"/>
          <w:sz w:val="24"/>
          <w:szCs w:val="24"/>
        </w:rPr>
        <w:t xml:space="preserve"> and Tun.</w:t>
      </w:r>
    </w:p>
    <w:p w:rsidR="00961C31" w:rsidRPr="00B2400B" w:rsidRDefault="00961C31" w:rsidP="00961C31">
      <w:pPr>
        <w:jc w:val="both"/>
        <w:rPr>
          <w:rFonts w:asciiTheme="majorBidi" w:hAnsiTheme="majorBidi" w:cstheme="majorBidi"/>
          <w:sz w:val="24"/>
          <w:szCs w:val="24"/>
        </w:rPr>
      </w:pPr>
    </w:p>
    <w:p w:rsidR="00961C31" w:rsidRPr="00AF7586" w:rsidRDefault="00961C31" w:rsidP="00961C31">
      <w:pPr>
        <w:jc w:val="both"/>
        <w:rPr>
          <w:rFonts w:asciiTheme="majorBidi" w:hAnsiTheme="majorBidi" w:cstheme="majorBidi"/>
          <w:color w:val="0070C0"/>
          <w:sz w:val="24"/>
          <w:szCs w:val="24"/>
        </w:rPr>
      </w:pPr>
      <w:r w:rsidRPr="00AF7586">
        <w:rPr>
          <w:rFonts w:asciiTheme="majorBidi" w:hAnsiTheme="majorBidi" w:cstheme="majorBidi"/>
          <w:color w:val="0070C0"/>
          <w:sz w:val="24"/>
          <w:szCs w:val="24"/>
        </w:rPr>
        <w:t>Step 4:</w:t>
      </w:r>
    </w:p>
    <w:p w:rsidR="00961C31" w:rsidRPr="00B2400B" w:rsidRDefault="00961C31" w:rsidP="00AF7586">
      <w:pPr>
        <w:pStyle w:val="ListParagraph"/>
        <w:numPr>
          <w:ilvl w:val="0"/>
          <w:numId w:val="17"/>
        </w:numPr>
        <w:jc w:val="both"/>
        <w:rPr>
          <w:rFonts w:asciiTheme="majorBidi" w:hAnsiTheme="majorBidi" w:cstheme="majorBidi"/>
          <w:sz w:val="24"/>
          <w:szCs w:val="24"/>
        </w:rPr>
      </w:pPr>
      <w:r w:rsidRPr="00B2400B">
        <w:rPr>
          <w:rFonts w:asciiTheme="majorBidi" w:hAnsiTheme="majorBidi" w:cstheme="majorBidi"/>
          <w:sz w:val="24"/>
          <w:szCs w:val="24"/>
        </w:rPr>
        <w:t>Maximum Heating load model:</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 xml:space="preserve">In order to preserve at safe side, a maximum value was chosen for </w:t>
      </w:r>
      <w:proofErr w:type="spellStart"/>
      <w:r w:rsidRPr="00B2400B">
        <w:rPr>
          <w:rFonts w:asciiTheme="majorBidi" w:hAnsiTheme="majorBidi" w:cstheme="majorBidi"/>
          <w:sz w:val="24"/>
          <w:szCs w:val="24"/>
        </w:rPr>
        <w:t>Uov</w:t>
      </w:r>
      <w:proofErr w:type="spellEnd"/>
      <w:r w:rsidRPr="00B2400B">
        <w:rPr>
          <w:rFonts w:asciiTheme="majorBidi" w:hAnsiTheme="majorBidi" w:cstheme="majorBidi"/>
          <w:sz w:val="24"/>
          <w:szCs w:val="24"/>
        </w:rPr>
        <w:t xml:space="preserve"> and a minimum value for </w:t>
      </w:r>
      <w:proofErr w:type="spellStart"/>
      <w:r w:rsidRPr="00B2400B">
        <w:rPr>
          <w:rFonts w:asciiTheme="majorBidi" w:hAnsiTheme="majorBidi" w:cstheme="majorBidi"/>
          <w:sz w:val="24"/>
          <w:szCs w:val="24"/>
        </w:rPr>
        <w:t>Tavg</w:t>
      </w:r>
      <w:proofErr w:type="spellEnd"/>
      <w:r w:rsidRPr="00B2400B">
        <w:rPr>
          <w:rFonts w:asciiTheme="majorBidi" w:hAnsiTheme="majorBidi" w:cstheme="majorBidi"/>
          <w:sz w:val="24"/>
          <w:szCs w:val="24"/>
        </w:rPr>
        <w:t xml:space="preserve"> from the rooms of study.</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 xml:space="preserve">The resulted model considered the maximum heat loss from internals in addition to the heat lost due to ventilation. </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 model was tested at each room and results were compared to the true values using the mean absolute percentage error, which showed an over estimation of the load.</w:t>
      </w:r>
    </w:p>
    <w:p w:rsidR="00961C31" w:rsidRPr="00B2400B" w:rsidRDefault="00961C31" w:rsidP="00961C31">
      <w:pPr>
        <w:jc w:val="both"/>
        <w:rPr>
          <w:rFonts w:asciiTheme="majorBidi" w:hAnsiTheme="majorBidi" w:cstheme="majorBidi"/>
          <w:sz w:val="24"/>
          <w:szCs w:val="24"/>
        </w:rPr>
      </w:pPr>
    </w:p>
    <w:p w:rsidR="00961C31" w:rsidRPr="00B2400B" w:rsidRDefault="00961C31" w:rsidP="00AF7586">
      <w:pPr>
        <w:pStyle w:val="ListParagraph"/>
        <w:numPr>
          <w:ilvl w:val="0"/>
          <w:numId w:val="17"/>
        </w:numPr>
        <w:jc w:val="both"/>
        <w:rPr>
          <w:rFonts w:asciiTheme="majorBidi" w:hAnsiTheme="majorBidi" w:cstheme="majorBidi"/>
          <w:sz w:val="24"/>
          <w:szCs w:val="24"/>
        </w:rPr>
      </w:pPr>
      <w:r w:rsidRPr="00B2400B">
        <w:rPr>
          <w:rFonts w:asciiTheme="majorBidi" w:hAnsiTheme="majorBidi" w:cstheme="majorBidi"/>
          <w:sz w:val="24"/>
          <w:szCs w:val="24"/>
        </w:rPr>
        <w:lastRenderedPageBreak/>
        <w:t>Average heating load model:</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 xml:space="preserve">The previous model somehow was over estimated, hence to solve this </w:t>
      </w:r>
      <w:proofErr w:type="gramStart"/>
      <w:r w:rsidRPr="00B2400B">
        <w:rPr>
          <w:rFonts w:asciiTheme="majorBidi" w:hAnsiTheme="majorBidi" w:cstheme="majorBidi"/>
          <w:sz w:val="24"/>
          <w:szCs w:val="24"/>
        </w:rPr>
        <w:t>compliance ,average</w:t>
      </w:r>
      <w:proofErr w:type="gramEnd"/>
      <w:r w:rsidRPr="00B2400B">
        <w:rPr>
          <w:rFonts w:asciiTheme="majorBidi" w:hAnsiTheme="majorBidi" w:cstheme="majorBidi"/>
          <w:sz w:val="24"/>
          <w:szCs w:val="24"/>
        </w:rPr>
        <w:t xml:space="preserve"> values for </w:t>
      </w:r>
      <w:proofErr w:type="spellStart"/>
      <w:r w:rsidRPr="00B2400B">
        <w:rPr>
          <w:rFonts w:asciiTheme="majorBidi" w:hAnsiTheme="majorBidi" w:cstheme="majorBidi"/>
          <w:sz w:val="24"/>
          <w:szCs w:val="24"/>
        </w:rPr>
        <w:t>Uov</w:t>
      </w:r>
      <w:proofErr w:type="spellEnd"/>
      <w:r w:rsidRPr="00B2400B">
        <w:rPr>
          <w:rFonts w:asciiTheme="majorBidi" w:hAnsiTheme="majorBidi" w:cstheme="majorBidi"/>
          <w:sz w:val="24"/>
          <w:szCs w:val="24"/>
        </w:rPr>
        <w:t xml:space="preserve"> and </w:t>
      </w:r>
      <w:proofErr w:type="spellStart"/>
      <w:r w:rsidRPr="00B2400B">
        <w:rPr>
          <w:rFonts w:asciiTheme="majorBidi" w:hAnsiTheme="majorBidi" w:cstheme="majorBidi"/>
          <w:sz w:val="24"/>
          <w:szCs w:val="24"/>
        </w:rPr>
        <w:t>Tavg</w:t>
      </w:r>
      <w:proofErr w:type="spellEnd"/>
      <w:r w:rsidRPr="00B2400B">
        <w:rPr>
          <w:rFonts w:asciiTheme="majorBidi" w:hAnsiTheme="majorBidi" w:cstheme="majorBidi"/>
          <w:sz w:val="24"/>
          <w:szCs w:val="24"/>
        </w:rPr>
        <w:t xml:space="preserve">  were calculated .</w:t>
      </w:r>
    </w:p>
    <w:p w:rsidR="00961C31" w:rsidRPr="00B2400B" w:rsidRDefault="00961C31" w:rsidP="00961C31">
      <w:pPr>
        <w:jc w:val="both"/>
        <w:rPr>
          <w:rFonts w:asciiTheme="majorBidi" w:hAnsiTheme="majorBidi" w:cstheme="majorBidi"/>
          <w:sz w:val="24"/>
          <w:szCs w:val="24"/>
        </w:rPr>
      </w:pPr>
      <m:oMath>
        <m:r>
          <w:rPr>
            <w:rFonts w:ascii="Cambria Math" w:hAnsi="Cambria Math" w:cstheme="majorBidi"/>
            <w:sz w:val="24"/>
            <w:szCs w:val="24"/>
          </w:rPr>
          <m:t>Uov</m:t>
        </m:r>
        <m:d>
          <m:dPr>
            <m:ctrlPr>
              <w:rPr>
                <w:rFonts w:ascii="Cambria Math" w:hAnsiTheme="majorBidi" w:cstheme="majorBidi"/>
                <w:i/>
                <w:sz w:val="24"/>
                <w:szCs w:val="24"/>
              </w:rPr>
            </m:ctrlPr>
          </m:dPr>
          <m:e>
            <m:r>
              <w:rPr>
                <w:rFonts w:ascii="Cambria Math" w:hAnsi="Cambria Math" w:cstheme="majorBidi"/>
                <w:sz w:val="24"/>
                <w:szCs w:val="24"/>
              </w:rPr>
              <m:t>avg</m:t>
            </m:r>
          </m:e>
        </m:d>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Uov</m:t>
            </m:r>
            <m:r>
              <w:rPr>
                <w:rFonts w:ascii="Cambria Math" w:hAnsiTheme="majorBidi" w:cstheme="majorBidi"/>
                <w:sz w:val="24"/>
                <w:szCs w:val="24"/>
              </w:rPr>
              <m:t>1+</m:t>
            </m:r>
            <m:r>
              <w:rPr>
                <w:rFonts w:ascii="Cambria Math" w:hAnsi="Cambria Math" w:cstheme="majorBidi"/>
                <w:sz w:val="24"/>
                <w:szCs w:val="24"/>
              </w:rPr>
              <m:t>Uov</m:t>
            </m:r>
            <m:r>
              <w:rPr>
                <w:rFonts w:ascii="Cambria Math" w:hAnsiTheme="majorBidi" w:cstheme="majorBidi"/>
                <w:sz w:val="24"/>
                <w:szCs w:val="24"/>
              </w:rPr>
              <m:t>2+</m:t>
            </m:r>
            <m:r>
              <w:rPr>
                <w:rFonts w:ascii="Cambria Math" w:hAnsi="Cambria Math" w:cstheme="majorBidi"/>
                <w:sz w:val="24"/>
                <w:szCs w:val="24"/>
              </w:rPr>
              <m:t>Uov</m:t>
            </m:r>
            <m:r>
              <w:rPr>
                <w:rFonts w:ascii="Cambria Math" w:hAnsiTheme="majorBidi" w:cstheme="majorBidi"/>
                <w:sz w:val="24"/>
                <w:szCs w:val="24"/>
              </w:rPr>
              <m:t>3+</m:t>
            </m:r>
            <m:r>
              <w:rPr>
                <w:rFonts w:ascii="Cambria Math" w:hAnsi="Cambria Math" w:cstheme="majorBidi"/>
                <w:sz w:val="24"/>
                <w:szCs w:val="24"/>
              </w:rPr>
              <m:t>Uov</m:t>
            </m:r>
            <m:r>
              <w:rPr>
                <w:rFonts w:ascii="Cambria Math" w:hAnsiTheme="majorBidi" w:cstheme="majorBidi"/>
                <w:sz w:val="24"/>
                <w:szCs w:val="24"/>
              </w:rPr>
              <m:t>4+</m:t>
            </m:r>
            <m:r>
              <w:rPr>
                <w:rFonts w:ascii="Cambria Math" w:hAnsi="Cambria Math" w:cstheme="majorBidi"/>
                <w:sz w:val="24"/>
                <w:szCs w:val="24"/>
              </w:rPr>
              <m:t>U</m:t>
            </m:r>
            <m:r>
              <w:rPr>
                <w:rFonts w:ascii="Cambria Math" w:hAnsi="Cambria Math" w:cstheme="majorBidi"/>
                <w:sz w:val="24"/>
                <w:szCs w:val="24"/>
              </w:rPr>
              <m:t>ov</m:t>
            </m:r>
            <m:r>
              <w:rPr>
                <w:rFonts w:ascii="Cambria Math" w:hAnsiTheme="majorBidi" w:cstheme="majorBidi"/>
                <w:sz w:val="24"/>
                <w:szCs w:val="24"/>
              </w:rPr>
              <m:t>5+</m:t>
            </m:r>
            <m:r>
              <w:rPr>
                <w:rFonts w:ascii="Cambria Math" w:hAnsi="Cambria Math" w:cstheme="majorBidi"/>
                <w:sz w:val="24"/>
                <w:szCs w:val="24"/>
              </w:rPr>
              <m:t>Uov</m:t>
            </m:r>
            <m:r>
              <w:rPr>
                <w:rFonts w:ascii="Cambria Math" w:hAnsiTheme="majorBidi" w:cstheme="majorBidi"/>
                <w:sz w:val="24"/>
                <w:szCs w:val="24"/>
              </w:rPr>
              <m:t>6</m:t>
            </m:r>
          </m:num>
          <m:den>
            <m:r>
              <w:rPr>
                <w:rFonts w:ascii="Cambria Math" w:hAnsiTheme="majorBidi" w:cstheme="majorBidi"/>
                <w:sz w:val="24"/>
                <w:szCs w:val="24"/>
              </w:rPr>
              <m:t>6</m:t>
            </m:r>
          </m:den>
        </m:f>
      </m:oMath>
      <w:r w:rsidRPr="00B2400B">
        <w:rPr>
          <w:rFonts w:asciiTheme="majorBidi" w:hAnsiTheme="majorBidi" w:cstheme="majorBidi"/>
          <w:sz w:val="24"/>
          <w:szCs w:val="24"/>
        </w:rPr>
        <w:t xml:space="preserve">                          </w:t>
      </w:r>
      <w:r w:rsidR="00FC0BB0" w:rsidRPr="00B2400B">
        <w:rPr>
          <w:rFonts w:asciiTheme="majorBidi" w:hAnsiTheme="majorBidi" w:cstheme="majorBidi"/>
          <w:sz w:val="24"/>
          <w:szCs w:val="24"/>
        </w:rPr>
        <w:t xml:space="preserve">                           </w:t>
      </w:r>
    </w:p>
    <w:p w:rsidR="00961C31" w:rsidRPr="00B2400B" w:rsidRDefault="00961C31" w:rsidP="00961C31">
      <w:pPr>
        <w:jc w:val="both"/>
        <w:rPr>
          <w:rFonts w:asciiTheme="majorBidi" w:hAnsiTheme="majorBidi" w:cstheme="majorBidi"/>
          <w:sz w:val="24"/>
          <w:szCs w:val="24"/>
        </w:rPr>
      </w:pPr>
      <m:oMath>
        <m:r>
          <w:rPr>
            <w:rFonts w:ascii="Cambria Math" w:hAnsi="Cambria Math" w:cstheme="majorBidi"/>
            <w:sz w:val="24"/>
            <w:szCs w:val="24"/>
          </w:rPr>
          <m:t>Tavg</m:t>
        </m:r>
        <m:d>
          <m:dPr>
            <m:ctrlPr>
              <w:rPr>
                <w:rFonts w:ascii="Cambria Math" w:hAnsiTheme="majorBidi" w:cstheme="majorBidi"/>
                <w:i/>
                <w:sz w:val="24"/>
                <w:szCs w:val="24"/>
              </w:rPr>
            </m:ctrlPr>
          </m:dPr>
          <m:e>
            <m:r>
              <w:rPr>
                <w:rFonts w:ascii="Cambria Math" w:hAnsi="Cambria Math" w:cstheme="majorBidi"/>
                <w:sz w:val="24"/>
                <w:szCs w:val="24"/>
              </w:rPr>
              <m:t>avg</m:t>
            </m:r>
          </m:e>
        </m:d>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Tavg</m:t>
            </m:r>
            <m:r>
              <w:rPr>
                <w:rFonts w:ascii="Cambria Math" w:hAnsiTheme="majorBidi" w:cstheme="majorBidi"/>
                <w:sz w:val="24"/>
                <w:szCs w:val="24"/>
              </w:rPr>
              <m:t>1+</m:t>
            </m:r>
            <m:r>
              <w:rPr>
                <w:rFonts w:ascii="Cambria Math" w:hAnsi="Cambria Math" w:cstheme="majorBidi"/>
                <w:sz w:val="24"/>
                <w:szCs w:val="24"/>
              </w:rPr>
              <m:t>Tavg</m:t>
            </m:r>
            <m:r>
              <w:rPr>
                <w:rFonts w:ascii="Cambria Math" w:hAnsiTheme="majorBidi" w:cstheme="majorBidi"/>
                <w:sz w:val="24"/>
                <w:szCs w:val="24"/>
              </w:rPr>
              <m:t>2+</m:t>
            </m:r>
            <m:r>
              <w:rPr>
                <w:rFonts w:ascii="Cambria Math" w:hAnsi="Cambria Math" w:cstheme="majorBidi"/>
                <w:sz w:val="24"/>
                <w:szCs w:val="24"/>
              </w:rPr>
              <m:t>Tavg</m:t>
            </m:r>
            <m:r>
              <w:rPr>
                <w:rFonts w:ascii="Cambria Math" w:hAnsiTheme="majorBidi" w:cstheme="majorBidi"/>
                <w:sz w:val="24"/>
                <w:szCs w:val="24"/>
              </w:rPr>
              <m:t>3+</m:t>
            </m:r>
            <m:r>
              <w:rPr>
                <w:rFonts w:ascii="Cambria Math" w:hAnsi="Cambria Math" w:cstheme="majorBidi"/>
                <w:sz w:val="24"/>
                <w:szCs w:val="24"/>
              </w:rPr>
              <m:t>Tavg</m:t>
            </m:r>
            <m:r>
              <w:rPr>
                <w:rFonts w:ascii="Cambria Math" w:hAnsiTheme="majorBidi" w:cstheme="majorBidi"/>
                <w:sz w:val="24"/>
                <w:szCs w:val="24"/>
              </w:rPr>
              <m:t>4+</m:t>
            </m:r>
            <m:r>
              <w:rPr>
                <w:rFonts w:ascii="Cambria Math" w:hAnsi="Cambria Math" w:cstheme="majorBidi"/>
                <w:sz w:val="24"/>
                <w:szCs w:val="24"/>
              </w:rPr>
              <m:t>Tavg</m:t>
            </m:r>
            <m:r>
              <w:rPr>
                <w:rFonts w:ascii="Cambria Math" w:hAnsiTheme="majorBidi" w:cstheme="majorBidi"/>
                <w:sz w:val="24"/>
                <w:szCs w:val="24"/>
              </w:rPr>
              <m:t>5+</m:t>
            </m:r>
            <m:r>
              <w:rPr>
                <w:rFonts w:ascii="Cambria Math" w:hAnsi="Cambria Math" w:cstheme="majorBidi"/>
                <w:sz w:val="24"/>
                <w:szCs w:val="24"/>
              </w:rPr>
              <m:t>Tavg</m:t>
            </m:r>
            <m:r>
              <w:rPr>
                <w:rFonts w:ascii="Cambria Math" w:hAnsiTheme="majorBidi" w:cstheme="majorBidi"/>
                <w:sz w:val="24"/>
                <w:szCs w:val="24"/>
              </w:rPr>
              <m:t>6</m:t>
            </m:r>
          </m:num>
          <m:den>
            <m:r>
              <w:rPr>
                <w:rFonts w:ascii="Cambria Math" w:hAnsiTheme="majorBidi" w:cstheme="majorBidi"/>
                <w:sz w:val="24"/>
                <w:szCs w:val="24"/>
              </w:rPr>
              <m:t>6</m:t>
            </m:r>
          </m:den>
        </m:f>
      </m:oMath>
      <w:r w:rsidRPr="00B2400B">
        <w:rPr>
          <w:rFonts w:asciiTheme="majorBidi" w:hAnsiTheme="majorBidi" w:cstheme="majorBidi"/>
          <w:sz w:val="24"/>
          <w:szCs w:val="24"/>
        </w:rPr>
        <w:t xml:space="preserve">            </w:t>
      </w:r>
      <w:r w:rsidR="00567D58" w:rsidRPr="00B2400B">
        <w:rPr>
          <w:rFonts w:asciiTheme="majorBidi" w:hAnsiTheme="majorBidi" w:cstheme="majorBidi"/>
          <w:sz w:val="24"/>
          <w:szCs w:val="24"/>
        </w:rPr>
        <w:t xml:space="preserve">                             </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 resulted model considered the average heat loss from internals in addition to heat lost due to ventilation.</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 model was tested at each room and results were compared to true values, the mean absolute percentage error was very small and almost negligible.</w:t>
      </w:r>
    </w:p>
    <w:p w:rsidR="00961C31" w:rsidRPr="00B2400B" w:rsidRDefault="00961C31" w:rsidP="00AF7586">
      <w:pPr>
        <w:pStyle w:val="ListParagraph"/>
        <w:numPr>
          <w:ilvl w:val="0"/>
          <w:numId w:val="17"/>
        </w:numPr>
        <w:jc w:val="both"/>
        <w:rPr>
          <w:rFonts w:asciiTheme="majorBidi" w:hAnsiTheme="majorBidi" w:cstheme="majorBidi"/>
          <w:sz w:val="24"/>
          <w:szCs w:val="24"/>
        </w:rPr>
      </w:pPr>
      <w:r w:rsidRPr="00B2400B">
        <w:rPr>
          <w:rFonts w:asciiTheme="majorBidi" w:hAnsiTheme="majorBidi" w:cstheme="majorBidi"/>
          <w:sz w:val="24"/>
          <w:szCs w:val="24"/>
        </w:rPr>
        <w:t>Maximum cooling load model:</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Same procedures were applied to the cooling load, adding heat gain from occupants and lights.</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 resulted model considered the maximum heat gain from internals in addition to heat gains from fresh air requirements, occupants and lights.</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Comparing to the true values, the mean absolute percentage error was high.</w:t>
      </w:r>
    </w:p>
    <w:p w:rsidR="00961C31" w:rsidRPr="00B2400B" w:rsidRDefault="00961C31" w:rsidP="00961C31">
      <w:pPr>
        <w:jc w:val="both"/>
        <w:rPr>
          <w:rFonts w:asciiTheme="majorBidi" w:hAnsiTheme="majorBidi" w:cstheme="majorBidi"/>
          <w:sz w:val="24"/>
          <w:szCs w:val="24"/>
        </w:rPr>
      </w:pPr>
    </w:p>
    <w:p w:rsidR="00961C31" w:rsidRPr="00B2400B" w:rsidRDefault="00961C31" w:rsidP="00AF7586">
      <w:pPr>
        <w:pStyle w:val="ListParagraph"/>
        <w:numPr>
          <w:ilvl w:val="0"/>
          <w:numId w:val="17"/>
        </w:numPr>
        <w:jc w:val="both"/>
        <w:rPr>
          <w:rFonts w:asciiTheme="majorBidi" w:hAnsiTheme="majorBidi" w:cstheme="majorBidi"/>
          <w:sz w:val="24"/>
          <w:szCs w:val="24"/>
        </w:rPr>
      </w:pPr>
      <w:r w:rsidRPr="00B2400B">
        <w:rPr>
          <w:rFonts w:asciiTheme="majorBidi" w:hAnsiTheme="majorBidi" w:cstheme="majorBidi"/>
          <w:sz w:val="24"/>
          <w:szCs w:val="24"/>
        </w:rPr>
        <w:t>Average cooling load model:</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The resulted model considers the average heat gain from internals in addition to heat lost due to ventilation, occupants and lighting heat gains.</w:t>
      </w:r>
    </w:p>
    <w:p w:rsidR="00961C31" w:rsidRPr="00B2400B" w:rsidRDefault="00961C31" w:rsidP="00961C31">
      <w:pPr>
        <w:jc w:val="both"/>
        <w:rPr>
          <w:rFonts w:asciiTheme="majorBidi" w:hAnsiTheme="majorBidi" w:cstheme="majorBidi"/>
          <w:sz w:val="24"/>
          <w:szCs w:val="24"/>
        </w:rPr>
      </w:pPr>
      <w:r w:rsidRPr="00B2400B">
        <w:rPr>
          <w:rFonts w:asciiTheme="majorBidi" w:hAnsiTheme="majorBidi" w:cstheme="majorBidi"/>
          <w:sz w:val="24"/>
          <w:szCs w:val="24"/>
        </w:rPr>
        <w:t>Comparing to the true value, the mean absolute percentage error was small.</w:t>
      </w:r>
    </w:p>
    <w:p w:rsidR="00961C31" w:rsidRPr="00B2400B" w:rsidRDefault="00961C31" w:rsidP="00961C31">
      <w:pPr>
        <w:jc w:val="both"/>
        <w:rPr>
          <w:rStyle w:val="apple-converted-space"/>
          <w:rFonts w:asciiTheme="majorBidi" w:hAnsiTheme="majorBidi" w:cstheme="majorBidi"/>
          <w:shd w:val="clear" w:color="auto" w:fill="FFFFFF"/>
        </w:rPr>
      </w:pPr>
    </w:p>
    <w:p w:rsidR="00961C31" w:rsidRPr="00AF7586" w:rsidRDefault="00961C31" w:rsidP="00961C31">
      <w:pPr>
        <w:jc w:val="both"/>
        <w:rPr>
          <w:rStyle w:val="apple-converted-space"/>
          <w:rFonts w:asciiTheme="majorBidi" w:hAnsiTheme="majorBidi" w:cstheme="majorBidi"/>
          <w:color w:val="0070C0"/>
          <w:sz w:val="24"/>
          <w:szCs w:val="24"/>
          <w:u w:val="single"/>
          <w:shd w:val="clear" w:color="auto" w:fill="FFFFFF"/>
        </w:rPr>
      </w:pPr>
      <w:r w:rsidRPr="00AF7586">
        <w:rPr>
          <w:rStyle w:val="apple-converted-space"/>
          <w:rFonts w:asciiTheme="majorBidi" w:hAnsiTheme="majorBidi" w:cstheme="majorBidi"/>
          <w:color w:val="0070C0"/>
          <w:sz w:val="24"/>
          <w:szCs w:val="24"/>
          <w:u w:val="single"/>
          <w:shd w:val="clear" w:color="auto" w:fill="FFFFFF"/>
        </w:rPr>
        <w:t>Step 5:</w:t>
      </w:r>
    </w:p>
    <w:p w:rsidR="00961C31" w:rsidRPr="00B2400B" w:rsidRDefault="00961C31" w:rsidP="00961C31">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 xml:space="preserve">In this step all models were compared to the contractor’s scenario that assigns 1 ton air conditioner for each 16 </w:t>
      </w:r>
      <m:oMath>
        <m:sSup>
          <m:sSupPr>
            <m:ctrlPr>
              <w:rPr>
                <w:rFonts w:ascii="Cambria Math" w:hAnsiTheme="majorBidi" w:cstheme="majorBidi"/>
                <w:i/>
                <w:sz w:val="24"/>
                <w:szCs w:val="24"/>
                <w:shd w:val="clear" w:color="auto" w:fill="FFFFFF"/>
              </w:rPr>
            </m:ctrlPr>
          </m:sSupPr>
          <m:e>
            <m:r>
              <w:rPr>
                <w:rStyle w:val="apple-converted-space"/>
                <w:rFonts w:ascii="Cambria Math" w:hAnsi="Cambria Math" w:cstheme="majorBidi"/>
                <w:sz w:val="24"/>
                <w:szCs w:val="24"/>
                <w:shd w:val="clear" w:color="auto" w:fill="FFFFFF"/>
              </w:rPr>
              <m:t>m</m:t>
            </m:r>
          </m:e>
          <m:sup>
            <m:r>
              <w:rPr>
                <w:rStyle w:val="apple-converted-space"/>
                <w:rFonts w:ascii="Cambria Math" w:hAnsiTheme="majorBidi" w:cstheme="majorBidi"/>
                <w:sz w:val="24"/>
                <w:szCs w:val="24"/>
                <w:shd w:val="clear" w:color="auto" w:fill="FFFFFF"/>
              </w:rPr>
              <m:t>2</m:t>
            </m:r>
          </m:sup>
        </m:sSup>
      </m:oMath>
      <w:r w:rsidRPr="00B2400B">
        <w:rPr>
          <w:rStyle w:val="apple-converted-space"/>
          <w:rFonts w:asciiTheme="majorBidi" w:hAnsiTheme="majorBidi" w:cstheme="majorBidi"/>
          <w:sz w:val="24"/>
          <w:szCs w:val="24"/>
          <w:shd w:val="clear" w:color="auto" w:fill="FFFFFF"/>
        </w:rPr>
        <w:t xml:space="preserve"> of floor area which results in a linear relationship comparing to our model which accounts for all parameters affecting the load.</w:t>
      </w:r>
    </w:p>
    <w:p w:rsidR="00961C31" w:rsidRPr="00B2400B" w:rsidRDefault="00961C31" w:rsidP="00961C31">
      <w:pPr>
        <w:jc w:val="both"/>
        <w:rPr>
          <w:rStyle w:val="apple-converted-space"/>
          <w:rFonts w:asciiTheme="majorBidi" w:hAnsiTheme="majorBidi" w:cstheme="majorBidi"/>
          <w:sz w:val="24"/>
          <w:szCs w:val="24"/>
          <w:shd w:val="clear" w:color="auto" w:fill="FFFFFF"/>
        </w:rPr>
      </w:pPr>
    </w:p>
    <w:p w:rsidR="00961C31" w:rsidRPr="00B2400B" w:rsidRDefault="00961C31" w:rsidP="00961C31">
      <w:pPr>
        <w:jc w:val="both"/>
        <w:rPr>
          <w:rStyle w:val="apple-converted-space"/>
          <w:rFonts w:asciiTheme="majorBidi" w:hAnsiTheme="majorBidi" w:cstheme="majorBidi"/>
          <w:sz w:val="24"/>
          <w:szCs w:val="24"/>
          <w:shd w:val="clear" w:color="auto" w:fill="FFFFFF"/>
        </w:rPr>
      </w:pPr>
    </w:p>
    <w:p w:rsidR="00961C31" w:rsidRPr="00B2400B" w:rsidRDefault="00961C31" w:rsidP="00961C31">
      <w:pPr>
        <w:jc w:val="both"/>
        <w:rPr>
          <w:rStyle w:val="apple-converted-space"/>
          <w:rFonts w:asciiTheme="majorBidi" w:hAnsiTheme="majorBidi" w:cstheme="majorBidi"/>
          <w:sz w:val="24"/>
          <w:szCs w:val="24"/>
          <w:shd w:val="clear" w:color="auto" w:fill="FFFFFF"/>
        </w:rPr>
      </w:pPr>
    </w:p>
    <w:p w:rsidR="00961C31" w:rsidRPr="00AF7586" w:rsidRDefault="00961C31" w:rsidP="00961C31">
      <w:pPr>
        <w:jc w:val="both"/>
        <w:rPr>
          <w:rStyle w:val="apple-converted-space"/>
          <w:rFonts w:asciiTheme="majorBidi" w:hAnsiTheme="majorBidi" w:cstheme="majorBidi"/>
          <w:color w:val="0070C0"/>
          <w:sz w:val="24"/>
          <w:szCs w:val="24"/>
          <w:u w:val="single"/>
          <w:shd w:val="clear" w:color="auto" w:fill="FFFFFF"/>
        </w:rPr>
      </w:pPr>
      <w:r w:rsidRPr="00AF7586">
        <w:rPr>
          <w:rStyle w:val="apple-converted-space"/>
          <w:rFonts w:asciiTheme="majorBidi" w:hAnsiTheme="majorBidi" w:cstheme="majorBidi"/>
          <w:color w:val="0070C0"/>
          <w:sz w:val="24"/>
          <w:szCs w:val="24"/>
          <w:u w:val="single"/>
          <w:shd w:val="clear" w:color="auto" w:fill="FFFFFF"/>
        </w:rPr>
        <w:lastRenderedPageBreak/>
        <w:t>Step 6:</w:t>
      </w:r>
    </w:p>
    <w:p w:rsidR="00961C31" w:rsidRPr="00B2400B" w:rsidRDefault="00961C31" w:rsidP="00961C31">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 xml:space="preserve">To simplify our model even further, we thought of developing simple charts that gives directly the required heating load knowing only the number of occupants and the total area from which heat is lost or gained. These charts were developed using </w:t>
      </w:r>
      <w:proofErr w:type="spellStart"/>
      <w:proofErr w:type="gramStart"/>
      <w:r w:rsidRPr="00B2400B">
        <w:rPr>
          <w:rStyle w:val="apple-converted-space"/>
          <w:rFonts w:asciiTheme="majorBidi" w:hAnsiTheme="majorBidi" w:cstheme="majorBidi"/>
          <w:sz w:val="24"/>
          <w:szCs w:val="24"/>
          <w:shd w:val="clear" w:color="auto" w:fill="FFFFFF"/>
        </w:rPr>
        <w:t>matlab</w:t>
      </w:r>
      <w:proofErr w:type="spellEnd"/>
      <w:r w:rsidRPr="00B2400B">
        <w:rPr>
          <w:rStyle w:val="apple-converted-space"/>
          <w:rFonts w:asciiTheme="majorBidi" w:hAnsiTheme="majorBidi" w:cstheme="majorBidi"/>
          <w:sz w:val="24"/>
          <w:szCs w:val="24"/>
          <w:shd w:val="clear" w:color="auto" w:fill="FFFFFF"/>
        </w:rPr>
        <w:t xml:space="preserve"> .</w:t>
      </w:r>
      <w:proofErr w:type="gramEnd"/>
    </w:p>
    <w:p w:rsidR="00961C31" w:rsidRPr="00B2400B" w:rsidRDefault="00961C31" w:rsidP="00961C31">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 xml:space="preserve">For the heating load, the resulted chart calculates the heating </w:t>
      </w:r>
      <w:r w:rsidR="00CB28CC" w:rsidRPr="00B2400B">
        <w:rPr>
          <w:rStyle w:val="apple-converted-space"/>
          <w:rFonts w:asciiTheme="majorBidi" w:hAnsiTheme="majorBidi" w:cstheme="majorBidi"/>
          <w:sz w:val="24"/>
          <w:szCs w:val="24"/>
          <w:shd w:val="clear" w:color="auto" w:fill="FFFFFF"/>
        </w:rPr>
        <w:t>load at</w:t>
      </w:r>
      <w:r w:rsidRPr="00B2400B">
        <w:rPr>
          <w:rStyle w:val="apple-converted-space"/>
          <w:rFonts w:asciiTheme="majorBidi" w:hAnsiTheme="majorBidi" w:cstheme="majorBidi"/>
          <w:sz w:val="24"/>
          <w:szCs w:val="24"/>
          <w:shd w:val="clear" w:color="auto" w:fill="FFFFFF"/>
        </w:rPr>
        <w:t xml:space="preserve"> total areas from 20 to 300 in steps of 50 and different levels of occupancy considering a 10L/s/person </w:t>
      </w:r>
      <w:r w:rsidR="00CB28CC" w:rsidRPr="00B2400B">
        <w:rPr>
          <w:rStyle w:val="apple-converted-space"/>
          <w:rFonts w:asciiTheme="majorBidi" w:hAnsiTheme="majorBidi" w:cstheme="majorBidi"/>
          <w:sz w:val="24"/>
          <w:szCs w:val="24"/>
          <w:shd w:val="clear" w:color="auto" w:fill="FFFFFF"/>
        </w:rPr>
        <w:t>of fresh</w:t>
      </w:r>
      <w:r w:rsidRPr="00B2400B">
        <w:rPr>
          <w:rStyle w:val="apple-converted-space"/>
          <w:rFonts w:asciiTheme="majorBidi" w:hAnsiTheme="majorBidi" w:cstheme="majorBidi"/>
          <w:sz w:val="24"/>
          <w:szCs w:val="24"/>
          <w:shd w:val="clear" w:color="auto" w:fill="FFFFFF"/>
        </w:rPr>
        <w:t xml:space="preserve"> air requirements.</w:t>
      </w:r>
    </w:p>
    <w:p w:rsidR="00961C31" w:rsidRPr="00B2400B" w:rsidRDefault="00961C31" w:rsidP="00961C31">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For the cooling load, the case was more complex due to the additional variables of the occupants and lighting loads, hence three charts were developed; the first chart calculates the cooling load from internals and ventilation at total areas from 20 to 300 in steps of 50 and different levels of occupancy considering a 10L/s/person of fresh air requirements. The second chart shows a relation between different floor areas and their related lighting loads .Third chart gives the heat gain from occupants at different levels of occupancy and activity. The total cooling load will be the summation of the loads obtained from the three charts at the same number of occupants.</w:t>
      </w:r>
    </w:p>
    <w:p w:rsidR="00961C31" w:rsidRPr="00B2400B" w:rsidRDefault="00961C31" w:rsidP="00961C31">
      <w:pPr>
        <w:jc w:val="both"/>
        <w:rPr>
          <w:rStyle w:val="apple-converted-space"/>
          <w:rFonts w:asciiTheme="majorBidi" w:hAnsiTheme="majorBidi" w:cstheme="majorBidi"/>
          <w:sz w:val="24"/>
          <w:szCs w:val="24"/>
          <w:shd w:val="clear" w:color="auto" w:fill="FFFFFF"/>
        </w:rPr>
      </w:pPr>
    </w:p>
    <w:p w:rsidR="00961C31" w:rsidRPr="00AF7586" w:rsidRDefault="00961C31" w:rsidP="00961C31">
      <w:pPr>
        <w:jc w:val="both"/>
        <w:rPr>
          <w:rStyle w:val="apple-converted-space"/>
          <w:rFonts w:asciiTheme="majorBidi" w:hAnsiTheme="majorBidi" w:cstheme="majorBidi"/>
          <w:color w:val="0070C0"/>
          <w:sz w:val="24"/>
          <w:szCs w:val="24"/>
          <w:u w:val="single"/>
          <w:shd w:val="clear" w:color="auto" w:fill="FFFFFF"/>
        </w:rPr>
      </w:pPr>
      <w:r w:rsidRPr="00AF7586">
        <w:rPr>
          <w:rStyle w:val="apple-converted-space"/>
          <w:rFonts w:asciiTheme="majorBidi" w:hAnsiTheme="majorBidi" w:cstheme="majorBidi"/>
          <w:color w:val="0070C0"/>
          <w:sz w:val="24"/>
          <w:szCs w:val="24"/>
          <w:u w:val="single"/>
          <w:shd w:val="clear" w:color="auto" w:fill="FFFFFF"/>
        </w:rPr>
        <w:t>Step 7:</w:t>
      </w:r>
    </w:p>
    <w:p w:rsidR="00961C31" w:rsidRPr="00B2400B" w:rsidRDefault="00961C31" w:rsidP="00961C31">
      <w:pPr>
        <w:jc w:val="both"/>
        <w:rPr>
          <w:rStyle w:val="apple-converted-space"/>
          <w:rFonts w:asciiTheme="majorBidi" w:hAnsiTheme="majorBidi" w:cstheme="majorBidi"/>
          <w:sz w:val="24"/>
          <w:szCs w:val="24"/>
          <w:shd w:val="clear" w:color="auto" w:fill="FFFFFF"/>
        </w:rPr>
      </w:pPr>
      <w:r w:rsidRPr="00B2400B">
        <w:rPr>
          <w:rStyle w:val="apple-converted-space"/>
          <w:rFonts w:asciiTheme="majorBidi" w:hAnsiTheme="majorBidi" w:cstheme="majorBidi"/>
          <w:sz w:val="24"/>
          <w:szCs w:val="24"/>
          <w:shd w:val="clear" w:color="auto" w:fill="FFFFFF"/>
        </w:rPr>
        <w:t>Finally the model from the previous study was applied to each room and results were compared to that obtained from the new model to determine the misconception of our previous assumptions.</w:t>
      </w:r>
    </w:p>
    <w:p w:rsidR="00961C31" w:rsidRPr="00B2400B" w:rsidRDefault="00961C31" w:rsidP="00961C31">
      <w:pPr>
        <w:jc w:val="both"/>
        <w:rPr>
          <w:rStyle w:val="apple-converted-space"/>
          <w:rFonts w:asciiTheme="majorBidi" w:hAnsiTheme="majorBidi" w:cstheme="majorBidi"/>
          <w:sz w:val="24"/>
          <w:szCs w:val="24"/>
          <w:shd w:val="clear" w:color="auto" w:fill="FFFFFF"/>
        </w:rPr>
      </w:pPr>
    </w:p>
    <w:p w:rsidR="00AC1FB4" w:rsidRPr="00B2400B" w:rsidRDefault="00961C31" w:rsidP="00961C31">
      <w:pPr>
        <w:jc w:val="both"/>
        <w:rPr>
          <w:rFonts w:asciiTheme="majorBidi" w:hAnsiTheme="majorBidi" w:cstheme="majorBidi"/>
          <w:sz w:val="24"/>
          <w:szCs w:val="24"/>
        </w:rPr>
      </w:pPr>
      <w:r w:rsidRPr="00B2400B">
        <w:rPr>
          <w:rStyle w:val="apple-converted-space"/>
          <w:rFonts w:asciiTheme="majorBidi" w:hAnsiTheme="majorBidi" w:cstheme="majorBidi"/>
          <w:sz w:val="24"/>
          <w:szCs w:val="24"/>
          <w:shd w:val="clear" w:color="auto" w:fill="FFFFFF"/>
        </w:rPr>
        <w:br w:type="page"/>
      </w:r>
    </w:p>
    <w:p w:rsidR="0034164D" w:rsidRPr="00B2400B" w:rsidRDefault="0034164D" w:rsidP="0034164D">
      <w:pPr>
        <w:pStyle w:val="Subtitle"/>
        <w:jc w:val="both"/>
        <w:rPr>
          <w:rFonts w:asciiTheme="majorBidi" w:hAnsiTheme="majorBidi" w:cstheme="majorBidi"/>
          <w:sz w:val="32"/>
          <w:szCs w:val="32"/>
        </w:rPr>
        <w:sectPr w:rsidR="0034164D" w:rsidRPr="00B2400B" w:rsidSect="00F7288F">
          <w:footerReference w:type="default" r:id="rId21"/>
          <w:pgSz w:w="12240" w:h="15840"/>
          <w:pgMar w:top="1440" w:right="1440" w:bottom="1440" w:left="1440" w:header="720" w:footer="720" w:gutter="0"/>
          <w:cols w:space="720"/>
          <w:docGrid w:linePitch="360"/>
        </w:sectPr>
      </w:pPr>
    </w:p>
    <w:p w:rsidR="0034164D" w:rsidRPr="00B2400B" w:rsidRDefault="0034164D" w:rsidP="0034164D">
      <w:pPr>
        <w:pStyle w:val="Subtitle"/>
        <w:jc w:val="both"/>
        <w:rPr>
          <w:rFonts w:asciiTheme="majorBidi" w:hAnsiTheme="majorBidi" w:cstheme="majorBidi"/>
          <w:sz w:val="32"/>
          <w:szCs w:val="32"/>
        </w:rPr>
      </w:pPr>
      <w:r w:rsidRPr="00B2400B">
        <w:rPr>
          <w:rFonts w:asciiTheme="majorBidi" w:hAnsiTheme="majorBidi" w:cstheme="majorBidi"/>
          <w:sz w:val="32"/>
          <w:szCs w:val="32"/>
        </w:rPr>
        <w:lastRenderedPageBreak/>
        <w:t>Chapter 7: RESULTS and analysis</w:t>
      </w:r>
    </w:p>
    <w:p w:rsidR="0034164D" w:rsidRPr="00B2400B" w:rsidRDefault="0034164D" w:rsidP="0034164D">
      <w:r w:rsidRPr="00B2400B">
        <w:t>This chapter provides the detailed results at each step in our methodology. Detailed manual calculations of heating and cooling loads for each room are shown in the proceeding pages.</w:t>
      </w:r>
    </w:p>
    <w:p w:rsidR="0034164D" w:rsidRPr="00AF7586" w:rsidRDefault="0034164D" w:rsidP="0034164D">
      <w:pPr>
        <w:jc w:val="both"/>
        <w:rPr>
          <w:rFonts w:asciiTheme="majorBidi" w:hAnsiTheme="majorBidi" w:cstheme="majorBidi"/>
          <w:color w:val="0070C0"/>
          <w:sz w:val="24"/>
          <w:szCs w:val="24"/>
        </w:rPr>
      </w:pPr>
      <w:r w:rsidRPr="00AF7586">
        <w:rPr>
          <w:rFonts w:asciiTheme="majorBidi" w:hAnsiTheme="majorBidi" w:cstheme="majorBidi"/>
          <w:color w:val="0070C0"/>
          <w:sz w:val="24"/>
          <w:szCs w:val="24"/>
        </w:rPr>
        <w:t>Room 1:</w:t>
      </w:r>
    </w:p>
    <w:p w:rsidR="0034164D" w:rsidRPr="00AF7586" w:rsidRDefault="0034164D" w:rsidP="0034164D">
      <w:pPr>
        <w:pStyle w:val="ListParagraph"/>
        <w:numPr>
          <w:ilvl w:val="0"/>
          <w:numId w:val="8"/>
        </w:num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Heating load calculations:</w:t>
      </w:r>
    </w:p>
    <w:p w:rsidR="0034164D" w:rsidRPr="00B2400B" w:rsidRDefault="0034164D" w:rsidP="0034164D">
      <w:pPr>
        <w:jc w:val="both"/>
        <w:rPr>
          <w:rFonts w:asciiTheme="majorBidi" w:hAnsiTheme="majorBidi" w:cstheme="majorBidi"/>
          <w:sz w:val="24"/>
          <w:szCs w:val="24"/>
        </w:rPr>
      </w:pPr>
      <w:r w:rsidRPr="00B2400B">
        <w:rPr>
          <w:rFonts w:asciiTheme="majorBidi" w:hAnsiTheme="majorBidi" w:cstheme="majorBidi"/>
          <w:sz w:val="24"/>
          <w:szCs w:val="24"/>
        </w:rPr>
        <w:t>Heating load design conditions are based on the minimum temperature reached in 2015.The following table describes the design conditions of room1 considering all exposed temperatures.</w:t>
      </w:r>
    </w:p>
    <w:p w:rsidR="0034164D" w:rsidRPr="00B2400B" w:rsidRDefault="0034164D" w:rsidP="0034164D">
      <w:pPr>
        <w:jc w:val="both"/>
        <w:rPr>
          <w:rFonts w:asciiTheme="majorBidi" w:hAnsiTheme="majorBidi" w:cstheme="majorBidi"/>
          <w:sz w:val="24"/>
          <w:szCs w:val="24"/>
        </w:rPr>
      </w:pPr>
      <w:r w:rsidRPr="00B2400B">
        <w:rPr>
          <w:rFonts w:asciiTheme="majorBidi" w:hAnsiTheme="majorBidi" w:cstheme="majorBidi"/>
          <w:sz w:val="24"/>
          <w:szCs w:val="24"/>
        </w:rPr>
        <w:t>Table (7.1) winter design conditions of room 1</w:t>
      </w:r>
    </w:p>
    <w:tbl>
      <w:tblPr>
        <w:tblW w:w="5040" w:type="dxa"/>
        <w:tblInd w:w="86" w:type="dxa"/>
        <w:tblLook w:val="04A0"/>
      </w:tblPr>
      <w:tblGrid>
        <w:gridCol w:w="960"/>
        <w:gridCol w:w="960"/>
        <w:gridCol w:w="1200"/>
        <w:gridCol w:w="960"/>
        <w:gridCol w:w="1116"/>
      </w:tblGrid>
      <w:tr w:rsidR="0034164D" w:rsidRPr="00B2400B" w:rsidTr="00F404E7">
        <w:trPr>
          <w:trHeight w:val="300"/>
        </w:trPr>
        <w:tc>
          <w:tcPr>
            <w:tcW w:w="96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AB2A96"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r w:rsidR="0034164D" w:rsidRPr="00B2400B">
              <w:rPr>
                <w:rFonts w:asciiTheme="majorBidi" w:eastAsia="Times New Roman" w:hAnsiTheme="majorBidi" w:cstheme="majorBidi"/>
                <w:b/>
                <w:bCs/>
                <w:sz w:val="24"/>
                <w:szCs w:val="24"/>
              </w:rPr>
              <w:t>o</w:t>
            </w:r>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ED2B3B"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w:t>
            </w:r>
            <w:r w:rsidR="0034164D" w:rsidRPr="00B2400B">
              <w:rPr>
                <w:rFonts w:asciiTheme="majorBidi" w:eastAsia="Times New Roman" w:hAnsiTheme="majorBidi" w:cstheme="majorBidi"/>
                <w:b/>
                <w:bCs/>
                <w:sz w:val="24"/>
                <w:szCs w:val="24"/>
              </w:rPr>
              <w: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34164D" w:rsidRPr="00B2400B" w:rsidTr="00F404E7">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2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5.416688</w:t>
            </w:r>
          </w:p>
        </w:tc>
      </w:tr>
    </w:tbl>
    <w:p w:rsidR="0034164D" w:rsidRPr="00B2400B" w:rsidRDefault="0034164D" w:rsidP="0034164D">
      <w:pPr>
        <w:jc w:val="both"/>
        <w:rPr>
          <w:rFonts w:asciiTheme="majorBidi" w:hAnsiTheme="majorBidi" w:cstheme="majorBidi"/>
          <w:sz w:val="24"/>
          <w:szCs w:val="24"/>
        </w:rPr>
      </w:pPr>
    </w:p>
    <w:p w:rsidR="0034164D" w:rsidRPr="00B2400B" w:rsidRDefault="0034164D" w:rsidP="0034164D">
      <w:pPr>
        <w:jc w:val="both"/>
        <w:rPr>
          <w:rFonts w:asciiTheme="majorBidi" w:hAnsiTheme="majorBidi" w:cstheme="majorBidi"/>
          <w:sz w:val="24"/>
          <w:szCs w:val="24"/>
        </w:rPr>
      </w:pPr>
      <w:r w:rsidRPr="00B2400B">
        <w:rPr>
          <w:rFonts w:asciiTheme="majorBidi" w:hAnsiTheme="majorBidi" w:cstheme="majorBidi"/>
          <w:sz w:val="24"/>
          <w:szCs w:val="24"/>
        </w:rPr>
        <w:t>The following table calculates the heat lost from room internals applying equation</w:t>
      </w:r>
      <w:r w:rsidR="004554A0" w:rsidRPr="00B2400B">
        <w:rPr>
          <w:rFonts w:asciiTheme="majorBidi" w:hAnsiTheme="majorBidi" w:cstheme="majorBidi"/>
          <w:sz w:val="24"/>
          <w:szCs w:val="24"/>
        </w:rPr>
        <w:t>s</w:t>
      </w:r>
      <w:r w:rsidRPr="00B2400B">
        <w:rPr>
          <w:rFonts w:asciiTheme="majorBidi" w:hAnsiTheme="majorBidi" w:cstheme="majorBidi"/>
          <w:sz w:val="24"/>
          <w:szCs w:val="24"/>
        </w:rPr>
        <w:t xml:space="preserve"> (2.</w:t>
      </w:r>
      <w:r w:rsidR="004554A0" w:rsidRPr="00B2400B">
        <w:rPr>
          <w:rFonts w:asciiTheme="majorBidi" w:hAnsiTheme="majorBidi" w:cstheme="majorBidi"/>
          <w:sz w:val="24"/>
          <w:szCs w:val="24"/>
        </w:rPr>
        <w:t>8-2.14</w:t>
      </w:r>
      <w:r w:rsidRPr="00B2400B">
        <w:rPr>
          <w:rFonts w:asciiTheme="majorBidi" w:hAnsiTheme="majorBidi" w:cstheme="majorBidi"/>
          <w:sz w:val="24"/>
          <w:szCs w:val="24"/>
        </w:rPr>
        <w:t>)</w:t>
      </w:r>
    </w:p>
    <w:p w:rsidR="0034164D" w:rsidRPr="00B2400B" w:rsidRDefault="0034164D" w:rsidP="0034164D">
      <w:pPr>
        <w:jc w:val="both"/>
        <w:rPr>
          <w:rFonts w:asciiTheme="majorBidi" w:hAnsiTheme="majorBidi" w:cstheme="majorBidi"/>
          <w:sz w:val="24"/>
          <w:szCs w:val="24"/>
        </w:rPr>
      </w:pPr>
      <w:r w:rsidRPr="00B2400B">
        <w:rPr>
          <w:rFonts w:asciiTheme="majorBidi" w:hAnsiTheme="majorBidi" w:cstheme="majorBidi"/>
          <w:sz w:val="24"/>
          <w:szCs w:val="24"/>
        </w:rPr>
        <w:t>Table (7.2) heat gain from internals of room 1</w:t>
      </w:r>
    </w:p>
    <w:tbl>
      <w:tblPr>
        <w:tblW w:w="13220" w:type="dxa"/>
        <w:tblInd w:w="86" w:type="dxa"/>
        <w:tblLook w:val="04A0"/>
      </w:tblPr>
      <w:tblGrid>
        <w:gridCol w:w="2080"/>
        <w:gridCol w:w="1200"/>
        <w:gridCol w:w="1100"/>
        <w:gridCol w:w="1400"/>
        <w:gridCol w:w="1900"/>
        <w:gridCol w:w="1100"/>
        <w:gridCol w:w="1116"/>
        <w:gridCol w:w="1000"/>
        <w:gridCol w:w="1300"/>
        <w:gridCol w:w="1356"/>
      </w:tblGrid>
      <w:tr w:rsidR="0034164D" w:rsidRPr="00B2400B" w:rsidTr="00F404E7">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1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Length</w:t>
            </w:r>
          </w:p>
        </w:tc>
        <w:tc>
          <w:tcPr>
            <w:tcW w:w="14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417F1A" w:rsidP="00F404E7">
            <w:pPr>
              <w:spacing w:after="0" w:line="24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Width</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hiegth</w:t>
            </w:r>
            <w:proofErr w:type="spellEnd"/>
          </w:p>
        </w:tc>
        <w:tc>
          <w:tcPr>
            <w:tcW w:w="11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 value</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UA </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AT2</w:t>
            </w:r>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34164D" w:rsidRPr="00B2400B" w:rsidRDefault="00AB2A96"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w:t>
            </w:r>
            <w:r w:rsidR="0034164D" w:rsidRPr="00B2400B">
              <w:rPr>
                <w:rFonts w:asciiTheme="majorBidi" w:eastAsia="Times New Roman" w:hAnsiTheme="majorBidi" w:cstheme="majorBidi"/>
                <w:sz w:val="24"/>
                <w:szCs w:val="24"/>
              </w:rPr>
              <w:t>loor</w:t>
            </w:r>
          </w:p>
        </w:tc>
        <w:tc>
          <w:tcPr>
            <w:tcW w:w="12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27.9196</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6.26</w:t>
            </w:r>
          </w:p>
        </w:tc>
        <w:tc>
          <w:tcPr>
            <w:tcW w:w="14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4.46</w:t>
            </w:r>
          </w:p>
        </w:tc>
        <w:tc>
          <w:tcPr>
            <w:tcW w:w="19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3.46</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96.60182</w:t>
            </w:r>
          </w:p>
        </w:tc>
        <w:tc>
          <w:tcPr>
            <w:tcW w:w="10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13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284.77992</w:t>
            </w:r>
          </w:p>
        </w:tc>
        <w:tc>
          <w:tcPr>
            <w:tcW w:w="118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1236.50324</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34164D" w:rsidRPr="00B2400B" w:rsidRDefault="00AB2A96"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w:t>
            </w:r>
            <w:r w:rsidR="0034164D" w:rsidRPr="00B2400B">
              <w:rPr>
                <w:rFonts w:asciiTheme="majorBidi" w:eastAsia="Times New Roman" w:hAnsiTheme="majorBidi" w:cstheme="majorBidi"/>
                <w:sz w:val="24"/>
                <w:szCs w:val="24"/>
              </w:rPr>
              <w:t>eiling</w:t>
            </w:r>
          </w:p>
        </w:tc>
        <w:tc>
          <w:tcPr>
            <w:tcW w:w="12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27.9196</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6.26</w:t>
            </w:r>
          </w:p>
        </w:tc>
        <w:tc>
          <w:tcPr>
            <w:tcW w:w="14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4.46</w:t>
            </w:r>
          </w:p>
        </w:tc>
        <w:tc>
          <w:tcPr>
            <w:tcW w:w="19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65.89026</w:t>
            </w:r>
          </w:p>
        </w:tc>
        <w:tc>
          <w:tcPr>
            <w:tcW w:w="10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642.1508</w:t>
            </w:r>
          </w:p>
        </w:tc>
        <w:tc>
          <w:tcPr>
            <w:tcW w:w="118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door</w:t>
            </w:r>
          </w:p>
        </w:tc>
        <w:tc>
          <w:tcPr>
            <w:tcW w:w="12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2.552</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4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1.16</w:t>
            </w:r>
          </w:p>
        </w:tc>
        <w:tc>
          <w:tcPr>
            <w:tcW w:w="19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6.1248</w:t>
            </w:r>
          </w:p>
        </w:tc>
        <w:tc>
          <w:tcPr>
            <w:tcW w:w="10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29.0928</w:t>
            </w:r>
          </w:p>
        </w:tc>
        <w:tc>
          <w:tcPr>
            <w:tcW w:w="118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71.04768</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window</w:t>
            </w:r>
          </w:p>
        </w:tc>
        <w:tc>
          <w:tcPr>
            <w:tcW w:w="12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4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19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96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7.63932</w:t>
            </w:r>
          </w:p>
        </w:tc>
        <w:tc>
          <w:tcPr>
            <w:tcW w:w="10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0.472</w:t>
            </w:r>
          </w:p>
        </w:tc>
        <w:tc>
          <w:tcPr>
            <w:tcW w:w="118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174.176496</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wall</w:t>
            </w:r>
          </w:p>
        </w:tc>
        <w:tc>
          <w:tcPr>
            <w:tcW w:w="12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20.032</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4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6.26</w:t>
            </w:r>
          </w:p>
        </w:tc>
        <w:tc>
          <w:tcPr>
            <w:tcW w:w="19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55.56877</w:t>
            </w:r>
          </w:p>
        </w:tc>
        <w:tc>
          <w:tcPr>
            <w:tcW w:w="10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4.0064</w:t>
            </w:r>
          </w:p>
        </w:tc>
        <w:tc>
          <w:tcPr>
            <w:tcW w:w="118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1266.96791</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12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14.272</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4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4.46</w:t>
            </w:r>
          </w:p>
        </w:tc>
        <w:tc>
          <w:tcPr>
            <w:tcW w:w="19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39.59053</w:t>
            </w:r>
          </w:p>
        </w:tc>
        <w:tc>
          <w:tcPr>
            <w:tcW w:w="10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2.8544</w:t>
            </w:r>
          </w:p>
        </w:tc>
        <w:tc>
          <w:tcPr>
            <w:tcW w:w="118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902.664038</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partition</w:t>
            </w:r>
          </w:p>
        </w:tc>
        <w:tc>
          <w:tcPr>
            <w:tcW w:w="12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17.48</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4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6.26</w:t>
            </w:r>
          </w:p>
        </w:tc>
        <w:tc>
          <w:tcPr>
            <w:tcW w:w="19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52.5274</w:t>
            </w:r>
          </w:p>
        </w:tc>
        <w:tc>
          <w:tcPr>
            <w:tcW w:w="10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199.272</w:t>
            </w:r>
          </w:p>
        </w:tc>
        <w:tc>
          <w:tcPr>
            <w:tcW w:w="118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609.31784</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2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11.912</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4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4.46</w:t>
            </w:r>
          </w:p>
        </w:tc>
        <w:tc>
          <w:tcPr>
            <w:tcW w:w="19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1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33.04389</w:t>
            </w:r>
          </w:p>
        </w:tc>
        <w:tc>
          <w:tcPr>
            <w:tcW w:w="10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2.3824</w:t>
            </w:r>
          </w:p>
        </w:tc>
        <w:tc>
          <w:tcPr>
            <w:tcW w:w="1180" w:type="dxa"/>
            <w:tcBorders>
              <w:top w:val="nil"/>
              <w:left w:val="nil"/>
              <w:bottom w:val="single" w:sz="4" w:space="0" w:color="000000"/>
              <w:right w:val="single" w:sz="4" w:space="0" w:color="000000"/>
            </w:tcBorders>
            <w:shd w:val="clear" w:color="auto" w:fill="auto"/>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753.400646</w:t>
            </w:r>
          </w:p>
        </w:tc>
      </w:tr>
      <w:tr w:rsidR="0034164D"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2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4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1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p>
        </w:tc>
        <w:tc>
          <w:tcPr>
            <w:tcW w:w="1180" w:type="dxa"/>
            <w:tcBorders>
              <w:top w:val="nil"/>
              <w:left w:val="nil"/>
              <w:bottom w:val="single" w:sz="4" w:space="0" w:color="000000"/>
              <w:right w:val="single" w:sz="4" w:space="0" w:color="000000"/>
            </w:tcBorders>
            <w:shd w:val="clear" w:color="D8D8D8" w:fill="D8D8D8"/>
            <w:noWrap/>
            <w:vAlign w:val="bottom"/>
            <w:hideMark/>
          </w:tcPr>
          <w:p w:rsidR="0034164D" w:rsidRPr="00B2400B" w:rsidRDefault="0034164D"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5014.07786</w:t>
            </w:r>
          </w:p>
        </w:tc>
      </w:tr>
    </w:tbl>
    <w:p w:rsidR="00F404E7" w:rsidRPr="00B2400B" w:rsidRDefault="0034164D" w:rsidP="00F404E7">
      <w:pPr>
        <w:jc w:val="both"/>
        <w:rPr>
          <w:rFonts w:asciiTheme="majorBidi" w:hAnsiTheme="majorBidi" w:cstheme="majorBidi"/>
          <w:sz w:val="24"/>
          <w:szCs w:val="24"/>
        </w:rPr>
      </w:pPr>
      <w:r w:rsidRPr="00B2400B">
        <w:rPr>
          <w:rFonts w:asciiTheme="majorBidi" w:hAnsiTheme="majorBidi" w:cstheme="majorBidi"/>
          <w:sz w:val="24"/>
          <w:szCs w:val="24"/>
        </w:rPr>
        <w:lastRenderedPageBreak/>
        <w:t xml:space="preserve"> </w:t>
      </w:r>
      <w:r w:rsidR="00F404E7" w:rsidRPr="00B2400B">
        <w:rPr>
          <w:rFonts w:asciiTheme="majorBidi" w:hAnsiTheme="majorBidi" w:cstheme="majorBidi"/>
          <w:sz w:val="24"/>
          <w:szCs w:val="24"/>
        </w:rPr>
        <w:t>The following table calculates heating load by assuming weighted average values for U and T applying equation (2.35).</w:t>
      </w: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Table (7.3) heating load assuming overall heat transfer coefficient and average outside temperature of room 1</w:t>
      </w:r>
    </w:p>
    <w:tbl>
      <w:tblPr>
        <w:tblW w:w="6502" w:type="dxa"/>
        <w:tblInd w:w="86" w:type="dxa"/>
        <w:tblLook w:val="04A0"/>
      </w:tblPr>
      <w:tblGrid>
        <w:gridCol w:w="2080"/>
        <w:gridCol w:w="1200"/>
        <w:gridCol w:w="1236"/>
        <w:gridCol w:w="1986"/>
      </w:tblGrid>
      <w:tr w:rsidR="00F404E7" w:rsidRPr="00B2400B" w:rsidTr="00F404E7">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w:t>
            </w:r>
            <w:r w:rsidRPr="00B2400B">
              <w:rPr>
                <w:rFonts w:asciiTheme="majorBidi" w:eastAsia="Times New Roman" w:hAnsiTheme="majorBidi" w:cstheme="majorBidi"/>
                <w:sz w:val="24"/>
                <w:szCs w:val="24"/>
              </w:rPr>
              <w:t>∑U*A/At</w:t>
            </w:r>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23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roofErr w:type="spellStart"/>
            <w:r w:rsidRPr="00B2400B">
              <w:rPr>
                <w:rFonts w:asciiTheme="majorBidi" w:eastAsia="Times New Roman" w:hAnsiTheme="majorBidi" w:cstheme="majorBidi"/>
                <w:b/>
                <w:bCs/>
                <w:sz w:val="24"/>
                <w:szCs w:val="24"/>
              </w:rPr>
              <w:t>Tavg</w:t>
            </w:r>
            <w:proofErr w:type="spellEnd"/>
          </w:p>
        </w:tc>
        <w:tc>
          <w:tcPr>
            <w:tcW w:w="198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heating load</w:t>
            </w:r>
          </w:p>
        </w:tc>
      </w:tr>
      <w:tr w:rsidR="00F404E7"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2.868580217</w:t>
            </w:r>
          </w:p>
        </w:tc>
        <w:tc>
          <w:tcPr>
            <w:tcW w:w="12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96.5276</w:t>
            </w:r>
          </w:p>
        </w:tc>
        <w:tc>
          <w:tcPr>
            <w:tcW w:w="123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17.583312</w:t>
            </w:r>
          </w:p>
        </w:tc>
        <w:tc>
          <w:tcPr>
            <w:tcW w:w="198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4868.769144</w:t>
            </w:r>
          </w:p>
        </w:tc>
      </w:tr>
    </w:tbl>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The following table calculates the heat lost due to sensible and latent ventilation loads.</w:t>
      </w: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 xml:space="preserve">Table (7.4) heating load of outside air requirements for room 1 </w:t>
      </w:r>
    </w:p>
    <w:tbl>
      <w:tblPr>
        <w:tblW w:w="8723" w:type="dxa"/>
        <w:tblInd w:w="86" w:type="dxa"/>
        <w:tblLayout w:type="fixed"/>
        <w:tblLook w:val="04A0"/>
      </w:tblPr>
      <w:tblGrid>
        <w:gridCol w:w="2362"/>
        <w:gridCol w:w="1440"/>
        <w:gridCol w:w="576"/>
        <w:gridCol w:w="725"/>
        <w:gridCol w:w="1180"/>
        <w:gridCol w:w="1480"/>
        <w:gridCol w:w="960"/>
      </w:tblGrid>
      <w:tr w:rsidR="00F404E7" w:rsidRPr="00B2400B" w:rsidTr="00F404E7">
        <w:trPr>
          <w:trHeight w:val="315"/>
        </w:trPr>
        <w:tc>
          <w:tcPr>
            <w:tcW w:w="236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1440" w:type="dxa"/>
            <w:tcBorders>
              <w:top w:val="single" w:sz="4" w:space="0" w:color="000000"/>
              <w:left w:val="single" w:sz="4" w:space="0" w:color="000000"/>
              <w:bottom w:val="single" w:sz="8" w:space="0" w:color="000000"/>
              <w:right w:val="single" w:sz="4" w:space="0" w:color="000000"/>
            </w:tcBorders>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576"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v </w:t>
            </w:r>
          </w:p>
        </w:tc>
        <w:tc>
          <w:tcPr>
            <w:tcW w:w="725"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48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AB2A96"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F404E7" w:rsidRPr="00B2400B">
              <w:rPr>
                <w:rFonts w:asciiTheme="majorBidi" w:eastAsia="Times New Roman" w:hAnsiTheme="majorBidi" w:cstheme="majorBidi"/>
                <w:b/>
                <w:bCs/>
                <w:sz w:val="24"/>
                <w:szCs w:val="24"/>
              </w:rPr>
              <w:t>s</w:t>
            </w:r>
          </w:p>
        </w:tc>
      </w:tr>
      <w:tr w:rsidR="00F404E7" w:rsidRPr="00B2400B" w:rsidTr="00F404E7">
        <w:trPr>
          <w:trHeight w:val="300"/>
        </w:trPr>
        <w:tc>
          <w:tcPr>
            <w:tcW w:w="2362"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1440" w:type="dxa"/>
            <w:tcBorders>
              <w:top w:val="nil"/>
              <w:left w:val="single" w:sz="4" w:space="0" w:color="000000"/>
              <w:bottom w:val="single" w:sz="4" w:space="0" w:color="000000"/>
              <w:right w:val="single" w:sz="4" w:space="0" w:color="000000"/>
            </w:tcBorders>
            <w:shd w:val="clear" w:color="D8D8D8" w:fill="D8D8D8"/>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576"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w:t>
            </w:r>
          </w:p>
        </w:tc>
        <w:tc>
          <w:tcPr>
            <w:tcW w:w="725"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18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148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349.2</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410.4</w:t>
            </w:r>
          </w:p>
        </w:tc>
      </w:tr>
    </w:tbl>
    <w:p w:rsidR="00F404E7" w:rsidRPr="00B2400B" w:rsidRDefault="00F404E7" w:rsidP="00F404E7">
      <w:pPr>
        <w:jc w:val="both"/>
        <w:rPr>
          <w:rFonts w:asciiTheme="majorBidi" w:hAnsiTheme="majorBidi" w:cstheme="majorBidi"/>
          <w:sz w:val="24"/>
          <w:szCs w:val="24"/>
        </w:rPr>
      </w:pPr>
    </w:p>
    <w:p w:rsidR="00F404E7" w:rsidRPr="00AF7586" w:rsidRDefault="00F404E7" w:rsidP="00F404E7">
      <w:pPr>
        <w:pStyle w:val="ListParagraph"/>
        <w:numPr>
          <w:ilvl w:val="0"/>
          <w:numId w:val="8"/>
        </w:num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Cooling load calculations:</w:t>
      </w: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Cooling load design conditions are based on the maximum temperature reached in 2015.The following table describes the design conditions of room1 considering all exposed temperatures.</w:t>
      </w:r>
    </w:p>
    <w:p w:rsidR="00F404E7" w:rsidRPr="00B2400B" w:rsidRDefault="00F404E7" w:rsidP="00F404E7">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7.5) summer design conditions of room 1</w:t>
      </w:r>
    </w:p>
    <w:tbl>
      <w:tblPr>
        <w:tblW w:w="9180" w:type="dxa"/>
        <w:tblInd w:w="86" w:type="dxa"/>
        <w:tblLook w:val="04A0"/>
      </w:tblPr>
      <w:tblGrid>
        <w:gridCol w:w="1200"/>
        <w:gridCol w:w="960"/>
        <w:gridCol w:w="1020"/>
        <w:gridCol w:w="1116"/>
        <w:gridCol w:w="960"/>
        <w:gridCol w:w="1200"/>
        <w:gridCol w:w="960"/>
        <w:gridCol w:w="960"/>
        <w:gridCol w:w="1116"/>
      </w:tblGrid>
      <w:tr w:rsidR="00F404E7" w:rsidRPr="00B2400B" w:rsidTr="00F404E7">
        <w:trPr>
          <w:trHeight w:val="300"/>
        </w:trPr>
        <w:tc>
          <w:tcPr>
            <w:tcW w:w="12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102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Tadj</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To,m</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Tmax</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Tmin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F404E7" w:rsidRPr="00B2400B" w:rsidTr="00F404E7">
        <w:trPr>
          <w:trHeight w:val="300"/>
        </w:trPr>
        <w:tc>
          <w:tcPr>
            <w:tcW w:w="1200"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2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27.15</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w:t>
            </w:r>
          </w:p>
        </w:tc>
        <w:tc>
          <w:tcPr>
            <w:tcW w:w="96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30.34723</w:t>
            </w:r>
          </w:p>
        </w:tc>
      </w:tr>
    </w:tbl>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lastRenderedPageBreak/>
        <w:t>The following table calculates the heat gained from room internals applying equation (2.6)</w:t>
      </w: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Table (7.6) conduction heat transfer from unexposed internals of room1</w:t>
      </w:r>
    </w:p>
    <w:tbl>
      <w:tblPr>
        <w:tblW w:w="7680" w:type="dxa"/>
        <w:tblInd w:w="86" w:type="dxa"/>
        <w:tblLook w:val="04A0"/>
      </w:tblPr>
      <w:tblGrid>
        <w:gridCol w:w="2080"/>
        <w:gridCol w:w="1200"/>
        <w:gridCol w:w="1100"/>
        <w:gridCol w:w="1476"/>
        <w:gridCol w:w="1900"/>
      </w:tblGrid>
      <w:tr w:rsidR="00F404E7" w:rsidRPr="00B2400B" w:rsidTr="00F404E7">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1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 value</w:t>
            </w:r>
          </w:p>
        </w:tc>
        <w:tc>
          <w:tcPr>
            <w:tcW w:w="14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F404E7"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w:t>
            </w:r>
          </w:p>
        </w:tc>
        <w:tc>
          <w:tcPr>
            <w:tcW w:w="12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27.9196</w:t>
            </w:r>
          </w:p>
        </w:tc>
        <w:tc>
          <w:tcPr>
            <w:tcW w:w="11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3.46</w:t>
            </w:r>
          </w:p>
        </w:tc>
        <w:tc>
          <w:tcPr>
            <w:tcW w:w="14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1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386.407264</w:t>
            </w:r>
          </w:p>
        </w:tc>
      </w:tr>
      <w:tr w:rsidR="00F404E7"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2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27.9196</w:t>
            </w:r>
          </w:p>
        </w:tc>
        <w:tc>
          <w:tcPr>
            <w:tcW w:w="11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4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9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F404E7"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door</w:t>
            </w:r>
          </w:p>
        </w:tc>
        <w:tc>
          <w:tcPr>
            <w:tcW w:w="12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2.552</w:t>
            </w:r>
          </w:p>
        </w:tc>
        <w:tc>
          <w:tcPr>
            <w:tcW w:w="11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4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9.333333333</w:t>
            </w:r>
          </w:p>
        </w:tc>
        <w:tc>
          <w:tcPr>
            <w:tcW w:w="1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57.1648</w:t>
            </w:r>
          </w:p>
        </w:tc>
      </w:tr>
      <w:tr w:rsidR="00F404E7"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partition</w:t>
            </w:r>
          </w:p>
        </w:tc>
        <w:tc>
          <w:tcPr>
            <w:tcW w:w="12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17.48</w:t>
            </w:r>
          </w:p>
        </w:tc>
        <w:tc>
          <w:tcPr>
            <w:tcW w:w="11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4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9.333333333</w:t>
            </w:r>
          </w:p>
        </w:tc>
        <w:tc>
          <w:tcPr>
            <w:tcW w:w="19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490.2557333</w:t>
            </w:r>
          </w:p>
        </w:tc>
      </w:tr>
      <w:tr w:rsidR="00F404E7" w:rsidRPr="00B2400B" w:rsidTr="00F404E7">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2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1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4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933.8277973</w:t>
            </w:r>
          </w:p>
        </w:tc>
      </w:tr>
    </w:tbl>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The following tables calculate the heat gained from sunlit walls and windows.</w:t>
      </w: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Table (7.7) heat gain from sunlit walls of room1</w:t>
      </w:r>
    </w:p>
    <w:tbl>
      <w:tblPr>
        <w:tblW w:w="11092" w:type="dxa"/>
        <w:tblInd w:w="86" w:type="dxa"/>
        <w:tblLook w:val="04A0"/>
      </w:tblPr>
      <w:tblGrid>
        <w:gridCol w:w="1552"/>
        <w:gridCol w:w="990"/>
        <w:gridCol w:w="936"/>
        <w:gridCol w:w="990"/>
        <w:gridCol w:w="883"/>
        <w:gridCol w:w="810"/>
        <w:gridCol w:w="720"/>
        <w:gridCol w:w="900"/>
        <w:gridCol w:w="1170"/>
        <w:gridCol w:w="1323"/>
        <w:gridCol w:w="1476"/>
      </w:tblGrid>
      <w:tr w:rsidR="00F404E7" w:rsidRPr="00B2400B" w:rsidTr="00F404E7">
        <w:trPr>
          <w:trHeight w:val="300"/>
        </w:trPr>
        <w:tc>
          <w:tcPr>
            <w:tcW w:w="155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81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81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72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90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08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F404E7" w:rsidRPr="00B2400B" w:rsidTr="00F404E7">
        <w:trPr>
          <w:trHeight w:val="300"/>
        </w:trPr>
        <w:tc>
          <w:tcPr>
            <w:tcW w:w="1552"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wall</w:t>
            </w:r>
          </w:p>
        </w:tc>
        <w:tc>
          <w:tcPr>
            <w:tcW w:w="99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20.032</w:t>
            </w:r>
          </w:p>
        </w:tc>
        <w:tc>
          <w:tcPr>
            <w:tcW w:w="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9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1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w:t>
            </w:r>
          </w:p>
        </w:tc>
        <w:tc>
          <w:tcPr>
            <w:tcW w:w="81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72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08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4.39</w:t>
            </w:r>
          </w:p>
        </w:tc>
        <w:tc>
          <w:tcPr>
            <w:tcW w:w="117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243.9468915</w:t>
            </w:r>
          </w:p>
        </w:tc>
      </w:tr>
      <w:tr w:rsidR="00F404E7" w:rsidRPr="00B2400B" w:rsidTr="00F404E7">
        <w:trPr>
          <w:trHeight w:val="300"/>
        </w:trPr>
        <w:tc>
          <w:tcPr>
            <w:tcW w:w="1552" w:type="dxa"/>
            <w:tcBorders>
              <w:top w:val="nil"/>
              <w:left w:val="single" w:sz="4" w:space="0" w:color="000000"/>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99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14.272</w:t>
            </w:r>
          </w:p>
        </w:tc>
        <w:tc>
          <w:tcPr>
            <w:tcW w:w="9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9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1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81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72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08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0.987</w:t>
            </w:r>
          </w:p>
        </w:tc>
        <w:tc>
          <w:tcPr>
            <w:tcW w:w="117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39.07585114</w:t>
            </w:r>
          </w:p>
        </w:tc>
      </w:tr>
      <w:tr w:rsidR="00F404E7" w:rsidRPr="00B2400B" w:rsidTr="00F404E7">
        <w:trPr>
          <w:trHeight w:val="300"/>
        </w:trPr>
        <w:tc>
          <w:tcPr>
            <w:tcW w:w="1552"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99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11.912</w:t>
            </w:r>
          </w:p>
        </w:tc>
        <w:tc>
          <w:tcPr>
            <w:tcW w:w="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9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1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81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72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0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08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3.975</w:t>
            </w:r>
          </w:p>
        </w:tc>
        <w:tc>
          <w:tcPr>
            <w:tcW w:w="1170"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131.3494548</w:t>
            </w:r>
          </w:p>
        </w:tc>
      </w:tr>
      <w:tr w:rsidR="00F404E7" w:rsidRPr="00B2400B" w:rsidTr="00F404E7">
        <w:trPr>
          <w:trHeight w:val="300"/>
        </w:trPr>
        <w:tc>
          <w:tcPr>
            <w:tcW w:w="1552" w:type="dxa"/>
            <w:tcBorders>
              <w:top w:val="nil"/>
              <w:left w:val="single" w:sz="4" w:space="0" w:color="000000"/>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99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9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99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81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81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72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90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08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414.3721975</w:t>
            </w:r>
          </w:p>
        </w:tc>
      </w:tr>
    </w:tbl>
    <w:p w:rsidR="00F404E7" w:rsidRPr="00B2400B" w:rsidRDefault="00F404E7" w:rsidP="00F404E7">
      <w:pPr>
        <w:jc w:val="both"/>
        <w:rPr>
          <w:rFonts w:asciiTheme="majorBidi" w:hAnsiTheme="majorBidi" w:cstheme="majorBidi"/>
          <w:sz w:val="24"/>
          <w:szCs w:val="24"/>
        </w:rPr>
      </w:pPr>
    </w:p>
    <w:p w:rsidR="00F404E7" w:rsidRPr="00B2400B" w:rsidRDefault="00F404E7" w:rsidP="00F404E7">
      <w:pPr>
        <w:jc w:val="both"/>
        <w:rPr>
          <w:rFonts w:asciiTheme="majorBidi" w:hAnsiTheme="majorBidi" w:cstheme="majorBidi"/>
          <w:sz w:val="24"/>
          <w:szCs w:val="24"/>
        </w:rPr>
      </w:pPr>
      <w:r w:rsidRPr="00B2400B">
        <w:rPr>
          <w:rFonts w:asciiTheme="majorBidi" w:hAnsiTheme="majorBidi" w:cstheme="majorBidi"/>
          <w:sz w:val="24"/>
          <w:szCs w:val="24"/>
        </w:rPr>
        <w:t>Table (7.8) heat gain from sunlit windows of room 1</w:t>
      </w:r>
    </w:p>
    <w:tbl>
      <w:tblPr>
        <w:tblW w:w="14758" w:type="dxa"/>
        <w:tblInd w:w="-881" w:type="dxa"/>
        <w:tblLook w:val="04A0"/>
      </w:tblPr>
      <w:tblGrid>
        <w:gridCol w:w="1520"/>
        <w:gridCol w:w="656"/>
        <w:gridCol w:w="965"/>
        <w:gridCol w:w="656"/>
        <w:gridCol w:w="911"/>
        <w:gridCol w:w="622"/>
        <w:gridCol w:w="656"/>
        <w:gridCol w:w="961"/>
        <w:gridCol w:w="1261"/>
        <w:gridCol w:w="1324"/>
        <w:gridCol w:w="1106"/>
        <w:gridCol w:w="746"/>
        <w:gridCol w:w="613"/>
        <w:gridCol w:w="777"/>
        <w:gridCol w:w="1048"/>
        <w:gridCol w:w="936"/>
      </w:tblGrid>
      <w:tr w:rsidR="00F404E7" w:rsidRPr="00B2400B" w:rsidTr="00131715">
        <w:trPr>
          <w:trHeight w:val="372"/>
        </w:trPr>
        <w:tc>
          <w:tcPr>
            <w:tcW w:w="15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65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65"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65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911"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622"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65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961"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261"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24"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0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c>
          <w:tcPr>
            <w:tcW w:w="74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SHG</w:t>
            </w:r>
          </w:p>
        </w:tc>
        <w:tc>
          <w:tcPr>
            <w:tcW w:w="613"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SC</w:t>
            </w:r>
          </w:p>
        </w:tc>
        <w:tc>
          <w:tcPr>
            <w:tcW w:w="777"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CLF</w:t>
            </w:r>
          </w:p>
        </w:tc>
        <w:tc>
          <w:tcPr>
            <w:tcW w:w="1048"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Qtrans</w:t>
            </w:r>
            <w:proofErr w:type="spellEnd"/>
          </w:p>
        </w:tc>
        <w:tc>
          <w:tcPr>
            <w:tcW w:w="936" w:type="dxa"/>
            <w:tcBorders>
              <w:top w:val="single" w:sz="4" w:space="0" w:color="000000"/>
              <w:left w:val="nil"/>
              <w:bottom w:val="single" w:sz="8" w:space="0" w:color="000000"/>
              <w:right w:val="single" w:sz="4" w:space="0" w:color="000000"/>
            </w:tcBorders>
            <w:shd w:val="clear" w:color="auto" w:fill="auto"/>
            <w:noWrap/>
            <w:vAlign w:val="bottom"/>
            <w:hideMark/>
          </w:tcPr>
          <w:p w:rsidR="00F404E7" w:rsidRPr="00B2400B" w:rsidRDefault="00F404E7" w:rsidP="00F404E7">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F404E7" w:rsidRPr="00B2400B" w:rsidTr="00131715">
        <w:trPr>
          <w:trHeight w:val="372"/>
        </w:trPr>
        <w:tc>
          <w:tcPr>
            <w:tcW w:w="1520" w:type="dxa"/>
            <w:tcBorders>
              <w:top w:val="nil"/>
              <w:left w:val="single" w:sz="4" w:space="0" w:color="000000"/>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window</w:t>
            </w:r>
          </w:p>
        </w:tc>
        <w:tc>
          <w:tcPr>
            <w:tcW w:w="65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5"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65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11"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622"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65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61"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261"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4"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3.975</w:t>
            </w:r>
          </w:p>
        </w:tc>
        <w:tc>
          <w:tcPr>
            <w:tcW w:w="110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30.37</w:t>
            </w:r>
          </w:p>
        </w:tc>
        <w:tc>
          <w:tcPr>
            <w:tcW w:w="74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350</w:t>
            </w:r>
          </w:p>
        </w:tc>
        <w:tc>
          <w:tcPr>
            <w:tcW w:w="613"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777"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0.58</w:t>
            </w:r>
          </w:p>
        </w:tc>
        <w:tc>
          <w:tcPr>
            <w:tcW w:w="1048"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431.17</w:t>
            </w:r>
          </w:p>
        </w:tc>
        <w:tc>
          <w:tcPr>
            <w:tcW w:w="936" w:type="dxa"/>
            <w:tcBorders>
              <w:top w:val="nil"/>
              <w:left w:val="nil"/>
              <w:bottom w:val="single" w:sz="4" w:space="0" w:color="000000"/>
              <w:right w:val="single" w:sz="4" w:space="0" w:color="000000"/>
            </w:tcBorders>
            <w:shd w:val="clear" w:color="D8D8D8" w:fill="D8D8D8"/>
            <w:noWrap/>
            <w:vAlign w:val="bottom"/>
            <w:hideMark/>
          </w:tcPr>
          <w:p w:rsidR="00F404E7" w:rsidRPr="00B2400B" w:rsidRDefault="00F404E7" w:rsidP="00F404E7">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461.53</w:t>
            </w:r>
          </w:p>
        </w:tc>
      </w:tr>
    </w:tbl>
    <w:p w:rsidR="00F404E7" w:rsidRPr="00B2400B" w:rsidRDefault="00F404E7" w:rsidP="00F404E7">
      <w:pPr>
        <w:jc w:val="both"/>
        <w:rPr>
          <w:rFonts w:asciiTheme="majorBidi" w:hAnsiTheme="majorBidi" w:cstheme="majorBidi"/>
          <w:sz w:val="24"/>
          <w:szCs w:val="24"/>
        </w:rPr>
      </w:pPr>
    </w:p>
    <w:p w:rsidR="00D805F1" w:rsidRPr="00B2400B" w:rsidRDefault="00D805F1" w:rsidP="00742E1C">
      <w:pPr>
        <w:jc w:val="both"/>
        <w:rPr>
          <w:rFonts w:asciiTheme="majorBidi" w:hAnsiTheme="majorBidi" w:cstheme="majorBidi"/>
          <w:sz w:val="24"/>
          <w:szCs w:val="24"/>
        </w:rPr>
      </w:pPr>
    </w:p>
    <w:p w:rsidR="00D805F1" w:rsidRPr="00B2400B" w:rsidRDefault="00D805F1" w:rsidP="00742E1C">
      <w:pPr>
        <w:jc w:val="both"/>
        <w:rPr>
          <w:rFonts w:asciiTheme="majorBidi" w:hAnsiTheme="majorBidi" w:cstheme="majorBidi"/>
          <w:sz w:val="24"/>
          <w:szCs w:val="24"/>
        </w:rPr>
        <w:sectPr w:rsidR="00D805F1" w:rsidRPr="00B2400B" w:rsidSect="0034164D">
          <w:pgSz w:w="15840" w:h="12240" w:orient="landscape"/>
          <w:pgMar w:top="1440" w:right="1440" w:bottom="1440" w:left="1440" w:header="720" w:footer="720" w:gutter="0"/>
          <w:cols w:space="720"/>
          <w:docGrid w:linePitch="360"/>
        </w:sectPr>
      </w:pP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lastRenderedPageBreak/>
        <w:t>Adding up the cooling loads from internals yields the following value</w:t>
      </w: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t>Table (7.9) total cooling load from internals of room 1</w:t>
      </w:r>
    </w:p>
    <w:tbl>
      <w:tblPr>
        <w:tblW w:w="3583" w:type="dxa"/>
        <w:tblInd w:w="86" w:type="dxa"/>
        <w:tblLook w:val="04A0"/>
      </w:tblPr>
      <w:tblGrid>
        <w:gridCol w:w="3583"/>
      </w:tblGrid>
      <w:tr w:rsidR="00742E1C" w:rsidRPr="00B2400B" w:rsidTr="00D805F1">
        <w:trPr>
          <w:trHeight w:val="256"/>
        </w:trPr>
        <w:tc>
          <w:tcPr>
            <w:tcW w:w="358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cooling load ∑</w:t>
            </w:r>
            <w:proofErr w:type="spellStart"/>
            <w:r w:rsidRPr="00B2400B">
              <w:rPr>
                <w:rFonts w:asciiTheme="majorBidi" w:eastAsia="Times New Roman" w:hAnsiTheme="majorBidi" w:cstheme="majorBidi"/>
                <w:b/>
                <w:bCs/>
                <w:sz w:val="24"/>
                <w:szCs w:val="24"/>
              </w:rPr>
              <w:t>Qcond</w:t>
            </w:r>
            <w:proofErr w:type="spellEnd"/>
          </w:p>
        </w:tc>
      </w:tr>
      <w:tr w:rsidR="00742E1C" w:rsidRPr="00B2400B" w:rsidTr="00D805F1">
        <w:trPr>
          <w:trHeight w:val="256"/>
        </w:trPr>
        <w:tc>
          <w:tcPr>
            <w:tcW w:w="3583" w:type="dxa"/>
            <w:tcBorders>
              <w:top w:val="nil"/>
              <w:left w:val="single" w:sz="4" w:space="0" w:color="000000"/>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1809.738292</w:t>
            </w:r>
          </w:p>
        </w:tc>
      </w:tr>
    </w:tbl>
    <w:p w:rsidR="00D805F1" w:rsidRPr="00B2400B" w:rsidRDefault="00D805F1" w:rsidP="00742E1C">
      <w:pPr>
        <w:jc w:val="both"/>
        <w:rPr>
          <w:rFonts w:asciiTheme="majorBidi" w:hAnsiTheme="majorBidi" w:cstheme="majorBidi"/>
          <w:sz w:val="24"/>
          <w:szCs w:val="24"/>
        </w:rPr>
      </w:pP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t>The following table calculates the cooling load from internals assuming weighted average values for U and T applying equation (2.35)</w:t>
      </w: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t>Table (7.10) cooling load assuming overall heat transfer coefficient and average outside temperature of room 1</w:t>
      </w:r>
    </w:p>
    <w:tbl>
      <w:tblPr>
        <w:tblW w:w="7723" w:type="dxa"/>
        <w:tblInd w:w="86" w:type="dxa"/>
        <w:tblLook w:val="04A0"/>
      </w:tblPr>
      <w:tblGrid>
        <w:gridCol w:w="1820"/>
        <w:gridCol w:w="1986"/>
        <w:gridCol w:w="1659"/>
        <w:gridCol w:w="2258"/>
      </w:tblGrid>
      <w:tr w:rsidR="00742E1C" w:rsidRPr="00B2400B" w:rsidTr="005D7592">
        <w:trPr>
          <w:trHeight w:val="323"/>
        </w:trPr>
        <w:tc>
          <w:tcPr>
            <w:tcW w:w="18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p>
        </w:tc>
        <w:tc>
          <w:tcPr>
            <w:tcW w:w="1986" w:type="dxa"/>
            <w:tcBorders>
              <w:top w:val="single" w:sz="4" w:space="0" w:color="000000"/>
              <w:left w:val="nil"/>
              <w:bottom w:val="nil"/>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659"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r w:rsidRPr="00B2400B">
              <w:rPr>
                <w:rFonts w:asciiTheme="majorBidi" w:eastAsia="Times New Roman" w:hAnsiTheme="majorBidi" w:cstheme="majorBidi"/>
                <w:b/>
                <w:bCs/>
                <w:sz w:val="24"/>
                <w:szCs w:val="24"/>
              </w:rPr>
              <w:t>-Ti</w:t>
            </w:r>
          </w:p>
        </w:tc>
        <w:tc>
          <w:tcPr>
            <w:tcW w:w="2258"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cooling load </w:t>
            </w:r>
            <w:proofErr w:type="spellStart"/>
            <w:r w:rsidRPr="00B2400B">
              <w:rPr>
                <w:rFonts w:asciiTheme="majorBidi" w:eastAsia="Times New Roman" w:hAnsiTheme="majorBidi" w:cstheme="majorBidi"/>
                <w:b/>
                <w:bCs/>
                <w:sz w:val="24"/>
                <w:szCs w:val="24"/>
              </w:rPr>
              <w:t>ov</w:t>
            </w:r>
            <w:proofErr w:type="spellEnd"/>
          </w:p>
        </w:tc>
      </w:tr>
      <w:tr w:rsidR="00742E1C" w:rsidRPr="00B2400B" w:rsidTr="005D7592">
        <w:trPr>
          <w:trHeight w:val="323"/>
        </w:trPr>
        <w:tc>
          <w:tcPr>
            <w:tcW w:w="1820" w:type="dxa"/>
            <w:tcBorders>
              <w:top w:val="nil"/>
              <w:left w:val="single" w:sz="4" w:space="0" w:color="000000"/>
              <w:bottom w:val="single" w:sz="4" w:space="0" w:color="000000"/>
              <w:right w:val="nil"/>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2.86858022</w:t>
            </w:r>
          </w:p>
        </w:tc>
        <w:tc>
          <w:tcPr>
            <w:tcW w:w="1986" w:type="dxa"/>
            <w:tcBorders>
              <w:top w:val="single" w:sz="4" w:space="0" w:color="000000"/>
              <w:left w:val="single" w:sz="4" w:space="0" w:color="000000"/>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96.5276</w:t>
            </w:r>
          </w:p>
        </w:tc>
        <w:tc>
          <w:tcPr>
            <w:tcW w:w="1659"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4.8472326</w:t>
            </w:r>
          </w:p>
        </w:tc>
        <w:tc>
          <w:tcPr>
            <w:tcW w:w="2258"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1342.18497</w:t>
            </w:r>
          </w:p>
        </w:tc>
      </w:tr>
    </w:tbl>
    <w:p w:rsidR="00742E1C" w:rsidRPr="00B2400B" w:rsidRDefault="00742E1C" w:rsidP="00742E1C">
      <w:pPr>
        <w:jc w:val="both"/>
        <w:rPr>
          <w:rFonts w:asciiTheme="majorBidi" w:hAnsiTheme="majorBidi" w:cstheme="majorBidi"/>
          <w:sz w:val="24"/>
          <w:szCs w:val="24"/>
        </w:rPr>
      </w:pP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t>Assuming 2 people will occupy in room 1, their generated heat and required ventilation are given in the next two tables</w:t>
      </w: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t>Table (7.11) heat gain due to occupants in room1</w:t>
      </w:r>
    </w:p>
    <w:tbl>
      <w:tblPr>
        <w:tblW w:w="7749" w:type="dxa"/>
        <w:tblInd w:w="86" w:type="dxa"/>
        <w:tblLook w:val="04A0"/>
      </w:tblPr>
      <w:tblGrid>
        <w:gridCol w:w="1642"/>
        <w:gridCol w:w="1707"/>
        <w:gridCol w:w="1100"/>
        <w:gridCol w:w="1400"/>
        <w:gridCol w:w="1900"/>
      </w:tblGrid>
      <w:tr w:rsidR="00742E1C" w:rsidRPr="00B2400B" w:rsidTr="005D7592">
        <w:trPr>
          <w:trHeight w:val="300"/>
        </w:trPr>
        <w:tc>
          <w:tcPr>
            <w:tcW w:w="164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1707"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926E52"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r w:rsidR="00742E1C" w:rsidRPr="00B2400B">
              <w:rPr>
                <w:rFonts w:asciiTheme="majorBidi" w:eastAsia="Times New Roman" w:hAnsiTheme="majorBidi" w:cstheme="majorBidi"/>
                <w:b/>
                <w:bCs/>
                <w:sz w:val="24"/>
                <w:szCs w:val="24"/>
              </w:rPr>
              <w:t>ctivity</w:t>
            </w:r>
          </w:p>
        </w:tc>
        <w:tc>
          <w:tcPr>
            <w:tcW w:w="1100"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Qs</w:t>
            </w:r>
          </w:p>
        </w:tc>
        <w:tc>
          <w:tcPr>
            <w:tcW w:w="1400"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QL</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742E1C" w:rsidRPr="00B2400B" w:rsidTr="005D7592">
        <w:trPr>
          <w:trHeight w:val="300"/>
        </w:trPr>
        <w:tc>
          <w:tcPr>
            <w:tcW w:w="1642" w:type="dxa"/>
            <w:tcBorders>
              <w:top w:val="nil"/>
              <w:left w:val="single" w:sz="4" w:space="0" w:color="000000"/>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707"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seated at rest </w:t>
            </w:r>
          </w:p>
        </w:tc>
        <w:tc>
          <w:tcPr>
            <w:tcW w:w="1100"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64</w:t>
            </w:r>
          </w:p>
        </w:tc>
        <w:tc>
          <w:tcPr>
            <w:tcW w:w="1400"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w:t>
            </w:r>
          </w:p>
        </w:tc>
        <w:tc>
          <w:tcPr>
            <w:tcW w:w="1900"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188</w:t>
            </w:r>
          </w:p>
        </w:tc>
      </w:tr>
    </w:tbl>
    <w:p w:rsidR="00742E1C" w:rsidRPr="00B2400B" w:rsidRDefault="00742E1C" w:rsidP="00742E1C">
      <w:pPr>
        <w:jc w:val="both"/>
        <w:rPr>
          <w:rFonts w:asciiTheme="majorBidi" w:hAnsiTheme="majorBidi" w:cstheme="majorBidi"/>
          <w:sz w:val="24"/>
          <w:szCs w:val="24"/>
        </w:rPr>
      </w:pPr>
    </w:p>
    <w:p w:rsidR="00742E1C" w:rsidRPr="00B2400B" w:rsidRDefault="00742E1C" w:rsidP="00742E1C">
      <w:pPr>
        <w:jc w:val="both"/>
        <w:rPr>
          <w:rFonts w:asciiTheme="majorBidi" w:hAnsiTheme="majorBidi" w:cstheme="majorBidi"/>
          <w:sz w:val="24"/>
          <w:szCs w:val="24"/>
        </w:rPr>
      </w:pPr>
      <w:r w:rsidRPr="00B2400B">
        <w:rPr>
          <w:rFonts w:asciiTheme="majorBidi" w:hAnsiTheme="majorBidi" w:cstheme="majorBidi"/>
          <w:sz w:val="24"/>
          <w:szCs w:val="24"/>
        </w:rPr>
        <w:t>Table (7.12) heat gain due to ventilation in room 1</w:t>
      </w:r>
    </w:p>
    <w:tbl>
      <w:tblPr>
        <w:tblW w:w="7476" w:type="dxa"/>
        <w:tblInd w:w="86" w:type="dxa"/>
        <w:tblLook w:val="04A0"/>
      </w:tblPr>
      <w:tblGrid>
        <w:gridCol w:w="2272"/>
        <w:gridCol w:w="630"/>
        <w:gridCol w:w="854"/>
        <w:gridCol w:w="1180"/>
        <w:gridCol w:w="1480"/>
        <w:gridCol w:w="1060"/>
      </w:tblGrid>
      <w:tr w:rsidR="00742E1C" w:rsidRPr="00B2400B" w:rsidTr="005D7592">
        <w:trPr>
          <w:trHeight w:val="315"/>
        </w:trPr>
        <w:tc>
          <w:tcPr>
            <w:tcW w:w="227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63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854"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926E52"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w:t>
            </w:r>
            <w:r w:rsidR="00742E1C" w:rsidRPr="00B2400B">
              <w:rPr>
                <w:rFonts w:asciiTheme="majorBidi" w:eastAsia="Times New Roman" w:hAnsiTheme="majorBidi" w:cstheme="majorBidi"/>
                <w:b/>
                <w:bCs/>
                <w:sz w:val="24"/>
                <w:szCs w:val="24"/>
              </w:rPr>
              <w:t>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480"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742E1C" w:rsidRPr="00B2400B" w:rsidRDefault="00742E1C"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qs</w:t>
            </w:r>
            <w:proofErr w:type="spellEnd"/>
          </w:p>
        </w:tc>
      </w:tr>
      <w:tr w:rsidR="00742E1C" w:rsidRPr="00B2400B" w:rsidTr="005D7592">
        <w:trPr>
          <w:trHeight w:val="300"/>
        </w:trPr>
        <w:tc>
          <w:tcPr>
            <w:tcW w:w="2272" w:type="dxa"/>
            <w:tcBorders>
              <w:top w:val="nil"/>
              <w:left w:val="single" w:sz="4" w:space="0" w:color="000000"/>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630" w:type="dxa"/>
            <w:tcBorders>
              <w:top w:val="nil"/>
              <w:left w:val="single" w:sz="4" w:space="0" w:color="000000"/>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w:t>
            </w:r>
          </w:p>
        </w:tc>
        <w:tc>
          <w:tcPr>
            <w:tcW w:w="854"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c>
          <w:tcPr>
            <w:tcW w:w="1180"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c>
          <w:tcPr>
            <w:tcW w:w="1480"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886.05</w:t>
            </w:r>
          </w:p>
        </w:tc>
        <w:tc>
          <w:tcPr>
            <w:tcW w:w="1060" w:type="dxa"/>
            <w:tcBorders>
              <w:top w:val="nil"/>
              <w:left w:val="nil"/>
              <w:bottom w:val="single" w:sz="4" w:space="0" w:color="000000"/>
              <w:right w:val="single" w:sz="4" w:space="0" w:color="000000"/>
            </w:tcBorders>
            <w:shd w:val="clear" w:color="D8D8D8" w:fill="D8D8D8"/>
            <w:noWrap/>
            <w:vAlign w:val="bottom"/>
            <w:hideMark/>
          </w:tcPr>
          <w:p w:rsidR="00742E1C" w:rsidRPr="00B2400B" w:rsidRDefault="00742E1C"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252</w:t>
            </w:r>
          </w:p>
        </w:tc>
      </w:tr>
    </w:tbl>
    <w:p w:rsidR="00D805F1" w:rsidRPr="00B2400B" w:rsidRDefault="00D805F1" w:rsidP="00D805F1">
      <w:pPr>
        <w:jc w:val="both"/>
        <w:rPr>
          <w:rFonts w:asciiTheme="majorBidi" w:hAnsiTheme="majorBidi" w:cstheme="majorBidi"/>
          <w:sz w:val="24"/>
          <w:szCs w:val="24"/>
        </w:rPr>
      </w:pPr>
    </w:p>
    <w:p w:rsidR="00D805F1" w:rsidRPr="00B2400B" w:rsidRDefault="00D805F1" w:rsidP="00D805F1">
      <w:pPr>
        <w:jc w:val="both"/>
        <w:rPr>
          <w:rFonts w:asciiTheme="majorBidi" w:hAnsiTheme="majorBidi" w:cstheme="majorBidi"/>
          <w:sz w:val="24"/>
          <w:szCs w:val="24"/>
        </w:rPr>
      </w:pPr>
      <w:r w:rsidRPr="00B2400B">
        <w:rPr>
          <w:rFonts w:asciiTheme="majorBidi" w:hAnsiTheme="majorBidi" w:cstheme="majorBidi"/>
          <w:sz w:val="24"/>
          <w:szCs w:val="24"/>
        </w:rPr>
        <w:t xml:space="preserve">The lighting load required for a bedroom is estimated to be  </w:t>
      </w:r>
      <m:oMath>
        <m:r>
          <w:rPr>
            <w:rFonts w:ascii="Cambria Math" w:hAnsi="Cambria Math" w:cstheme="majorBidi"/>
            <w:sz w:val="24"/>
            <w:szCs w:val="24"/>
          </w:rPr>
          <m:t>25</m:t>
        </m:r>
        <m:f>
          <m:fPr>
            <m:type m:val="skw"/>
            <m:ctrlPr>
              <w:rPr>
                <w:rFonts w:ascii="Cambria Math" w:hAnsi="Cambria Math" w:cstheme="majorBidi"/>
                <w:i/>
                <w:sz w:val="24"/>
                <w:szCs w:val="24"/>
              </w:rPr>
            </m:ctrlPr>
          </m:fPr>
          <m:num>
            <m:r>
              <w:rPr>
                <w:rFonts w:ascii="Cambria Math" w:hAnsi="Cambria Math" w:cstheme="majorBidi"/>
                <w:sz w:val="24"/>
                <w:szCs w:val="24"/>
              </w:rPr>
              <m:t>W</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den>
        </m:f>
      </m:oMath>
      <w:r w:rsidRPr="00B2400B">
        <w:rPr>
          <w:rFonts w:asciiTheme="majorBidi" w:hAnsiTheme="majorBidi" w:cstheme="majorBidi"/>
          <w:sz w:val="24"/>
          <w:szCs w:val="24"/>
        </w:rPr>
        <w:t xml:space="preserve"> </w:t>
      </w:r>
      <w:proofErr w:type="gramStart"/>
      <w:r w:rsidRPr="00B2400B">
        <w:rPr>
          <w:rFonts w:asciiTheme="majorBidi" w:hAnsiTheme="majorBidi" w:cstheme="majorBidi"/>
          <w:sz w:val="24"/>
          <w:szCs w:val="24"/>
        </w:rPr>
        <w:t>,assuming</w:t>
      </w:r>
      <w:proofErr w:type="gramEnd"/>
      <w:r w:rsidRPr="00B2400B">
        <w:rPr>
          <w:rFonts w:asciiTheme="majorBidi" w:hAnsiTheme="majorBidi" w:cstheme="majorBidi"/>
          <w:sz w:val="24"/>
          <w:szCs w:val="24"/>
        </w:rPr>
        <w:t xml:space="preserve"> a demand factor of 0.5 .the lighting load is calculated using equation (2.27) as shown in the following table.</w:t>
      </w:r>
    </w:p>
    <w:p w:rsidR="00D805F1" w:rsidRPr="00B2400B" w:rsidRDefault="00D805F1" w:rsidP="00D805F1">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7.13) heat gain from lights in room 1</w:t>
      </w:r>
    </w:p>
    <w:tbl>
      <w:tblPr>
        <w:tblW w:w="4380" w:type="dxa"/>
        <w:tblInd w:w="86" w:type="dxa"/>
        <w:tblLook w:val="04A0"/>
      </w:tblPr>
      <w:tblGrid>
        <w:gridCol w:w="2080"/>
        <w:gridCol w:w="1200"/>
        <w:gridCol w:w="1100"/>
      </w:tblGrid>
      <w:tr w:rsidR="00D805F1" w:rsidRPr="00B2400B" w:rsidTr="005D7592">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D805F1" w:rsidRPr="00B2400B" w:rsidRDefault="00D805F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lighting</w:t>
            </w:r>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D805F1" w:rsidRPr="00B2400B" w:rsidRDefault="00D805F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Df</w:t>
            </w:r>
            <w:proofErr w:type="spellEnd"/>
          </w:p>
        </w:tc>
        <w:tc>
          <w:tcPr>
            <w:tcW w:w="1100" w:type="dxa"/>
            <w:tcBorders>
              <w:top w:val="single" w:sz="4" w:space="0" w:color="000000"/>
              <w:left w:val="nil"/>
              <w:bottom w:val="single" w:sz="8" w:space="0" w:color="000000"/>
              <w:right w:val="single" w:sz="4" w:space="0" w:color="000000"/>
            </w:tcBorders>
            <w:shd w:val="clear" w:color="auto" w:fill="auto"/>
            <w:noWrap/>
            <w:vAlign w:val="bottom"/>
            <w:hideMark/>
          </w:tcPr>
          <w:p w:rsidR="00D805F1" w:rsidRPr="00B2400B" w:rsidRDefault="00D805F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w:t>
            </w:r>
            <w:proofErr w:type="spellEnd"/>
          </w:p>
        </w:tc>
      </w:tr>
      <w:tr w:rsidR="00D805F1"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D805F1" w:rsidRPr="00B2400B" w:rsidRDefault="00D805F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697.99</w:t>
            </w:r>
          </w:p>
        </w:tc>
        <w:tc>
          <w:tcPr>
            <w:tcW w:w="1200" w:type="dxa"/>
            <w:tcBorders>
              <w:top w:val="nil"/>
              <w:left w:val="nil"/>
              <w:bottom w:val="single" w:sz="4" w:space="0" w:color="000000"/>
              <w:right w:val="single" w:sz="4" w:space="0" w:color="000000"/>
            </w:tcBorders>
            <w:shd w:val="clear" w:color="D8D8D8" w:fill="D8D8D8"/>
            <w:noWrap/>
            <w:vAlign w:val="bottom"/>
            <w:hideMark/>
          </w:tcPr>
          <w:p w:rsidR="00D805F1" w:rsidRPr="00B2400B" w:rsidRDefault="00D805F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1100" w:type="dxa"/>
            <w:tcBorders>
              <w:top w:val="nil"/>
              <w:left w:val="nil"/>
              <w:bottom w:val="single" w:sz="4" w:space="0" w:color="000000"/>
              <w:right w:val="single" w:sz="4" w:space="0" w:color="000000"/>
            </w:tcBorders>
            <w:shd w:val="clear" w:color="D8D8D8" w:fill="D8D8D8"/>
            <w:noWrap/>
            <w:vAlign w:val="bottom"/>
            <w:hideMark/>
          </w:tcPr>
          <w:p w:rsidR="00D805F1" w:rsidRPr="00B2400B" w:rsidRDefault="00D805F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348.995</w:t>
            </w:r>
          </w:p>
        </w:tc>
      </w:tr>
    </w:tbl>
    <w:p w:rsidR="00D805F1" w:rsidRPr="00B2400B" w:rsidRDefault="00D805F1" w:rsidP="00742E1C">
      <w:pPr>
        <w:jc w:val="both"/>
        <w:rPr>
          <w:rFonts w:asciiTheme="majorBidi" w:hAnsiTheme="majorBidi" w:cstheme="majorBidi"/>
          <w:sz w:val="24"/>
          <w:szCs w:val="24"/>
        </w:rPr>
      </w:pPr>
    </w:p>
    <w:p w:rsidR="0034164D" w:rsidRPr="00B2400B" w:rsidRDefault="0034164D" w:rsidP="0034164D">
      <w:pPr>
        <w:jc w:val="both"/>
        <w:rPr>
          <w:rFonts w:asciiTheme="majorBidi" w:hAnsiTheme="majorBidi" w:cstheme="majorBidi"/>
          <w:sz w:val="24"/>
          <w:szCs w:val="24"/>
        </w:rPr>
      </w:pPr>
    </w:p>
    <w:p w:rsidR="00503367" w:rsidRPr="00B2400B" w:rsidRDefault="00503367" w:rsidP="00F40E64">
      <w:pPr>
        <w:ind w:right="-90"/>
        <w:jc w:val="both"/>
        <w:rPr>
          <w:rFonts w:asciiTheme="majorBidi" w:hAnsiTheme="majorBidi" w:cstheme="majorBidi"/>
          <w:b/>
          <w:bCs/>
          <w:sz w:val="32"/>
          <w:szCs w:val="32"/>
        </w:rPr>
        <w:sectPr w:rsidR="00503367" w:rsidRPr="00B2400B" w:rsidSect="00D805F1">
          <w:pgSz w:w="12240" w:h="15840"/>
          <w:pgMar w:top="1440" w:right="1440" w:bottom="1440" w:left="1440" w:header="720" w:footer="720" w:gutter="0"/>
          <w:cols w:space="720"/>
          <w:docGrid w:linePitch="360"/>
        </w:sectPr>
      </w:pPr>
    </w:p>
    <w:p w:rsidR="00503367" w:rsidRPr="00AF7586" w:rsidRDefault="00503367" w:rsidP="00503367">
      <w:pPr>
        <w:jc w:val="both"/>
        <w:rPr>
          <w:rFonts w:asciiTheme="majorBidi" w:hAnsiTheme="majorBidi" w:cstheme="majorBidi"/>
          <w:color w:val="0070C0"/>
          <w:sz w:val="24"/>
          <w:szCs w:val="24"/>
        </w:rPr>
      </w:pPr>
      <w:r w:rsidRPr="00AF7586">
        <w:rPr>
          <w:rFonts w:asciiTheme="majorBidi" w:hAnsiTheme="majorBidi" w:cstheme="majorBidi"/>
          <w:color w:val="0070C0"/>
          <w:sz w:val="24"/>
          <w:szCs w:val="24"/>
        </w:rPr>
        <w:lastRenderedPageBreak/>
        <w:t>Room 2:</w:t>
      </w:r>
    </w:p>
    <w:p w:rsidR="00503367" w:rsidRPr="00AF7586" w:rsidRDefault="00503367" w:rsidP="00503367">
      <w:pPr>
        <w:pStyle w:val="ListParagraph"/>
        <w:numPr>
          <w:ilvl w:val="0"/>
          <w:numId w:val="8"/>
        </w:num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Heating load calculations:</w:t>
      </w:r>
    </w:p>
    <w:p w:rsidR="00503367" w:rsidRPr="00B2400B" w:rsidRDefault="00503367" w:rsidP="00503367">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7.14) winter design conditions of room 2</w:t>
      </w:r>
    </w:p>
    <w:tbl>
      <w:tblPr>
        <w:tblW w:w="5100" w:type="dxa"/>
        <w:tblInd w:w="87" w:type="dxa"/>
        <w:tblLook w:val="04A0"/>
      </w:tblPr>
      <w:tblGrid>
        <w:gridCol w:w="1020"/>
        <w:gridCol w:w="960"/>
        <w:gridCol w:w="960"/>
        <w:gridCol w:w="1200"/>
        <w:gridCol w:w="1116"/>
      </w:tblGrid>
      <w:tr w:rsidR="00503367" w:rsidRPr="00B2400B" w:rsidTr="005D7592">
        <w:trPr>
          <w:trHeight w:val="300"/>
        </w:trPr>
        <w:tc>
          <w:tcPr>
            <w:tcW w:w="10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503367" w:rsidRPr="00B2400B" w:rsidTr="005D7592">
        <w:trPr>
          <w:trHeight w:val="300"/>
        </w:trPr>
        <w:tc>
          <w:tcPr>
            <w:tcW w:w="102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12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2.269278</w:t>
            </w:r>
          </w:p>
        </w:tc>
      </w:tr>
    </w:tbl>
    <w:p w:rsidR="00503367" w:rsidRPr="00B2400B" w:rsidRDefault="00503367" w:rsidP="00503367">
      <w:pPr>
        <w:tabs>
          <w:tab w:val="left" w:pos="5516"/>
        </w:tabs>
        <w:jc w:val="both"/>
        <w:rPr>
          <w:rFonts w:asciiTheme="majorBidi" w:hAnsiTheme="majorBidi" w:cstheme="majorBidi"/>
          <w:sz w:val="24"/>
          <w:szCs w:val="24"/>
        </w:rPr>
      </w:pPr>
      <w:r w:rsidRPr="00B2400B">
        <w:rPr>
          <w:rFonts w:asciiTheme="majorBidi" w:hAnsiTheme="majorBidi" w:cstheme="majorBidi"/>
          <w:sz w:val="24"/>
          <w:szCs w:val="24"/>
        </w:rPr>
        <w:tab/>
      </w:r>
    </w:p>
    <w:p w:rsidR="00503367" w:rsidRPr="00B2400B" w:rsidRDefault="00503367" w:rsidP="00503367">
      <w:pPr>
        <w:tabs>
          <w:tab w:val="left" w:pos="5516"/>
        </w:tabs>
        <w:jc w:val="both"/>
        <w:rPr>
          <w:rFonts w:asciiTheme="majorBidi" w:hAnsiTheme="majorBidi" w:cstheme="majorBidi"/>
          <w:sz w:val="24"/>
          <w:szCs w:val="24"/>
        </w:rPr>
      </w:pPr>
      <w:r w:rsidRPr="00B2400B">
        <w:rPr>
          <w:rFonts w:asciiTheme="majorBidi" w:hAnsiTheme="majorBidi" w:cstheme="majorBidi"/>
          <w:sz w:val="24"/>
          <w:szCs w:val="24"/>
        </w:rPr>
        <w:t>Table (7.15) heat gain from internals of room 2</w:t>
      </w:r>
    </w:p>
    <w:tbl>
      <w:tblPr>
        <w:tblW w:w="13000" w:type="dxa"/>
        <w:tblInd w:w="75" w:type="dxa"/>
        <w:tblLook w:val="04A0"/>
      </w:tblPr>
      <w:tblGrid>
        <w:gridCol w:w="2110"/>
        <w:gridCol w:w="1177"/>
        <w:gridCol w:w="1076"/>
        <w:gridCol w:w="1684"/>
        <w:gridCol w:w="1015"/>
        <w:gridCol w:w="974"/>
        <w:gridCol w:w="1132"/>
        <w:gridCol w:w="1015"/>
        <w:gridCol w:w="1319"/>
        <w:gridCol w:w="1498"/>
      </w:tblGrid>
      <w:tr w:rsidR="00503367" w:rsidRPr="00B2400B" w:rsidTr="005D7592">
        <w:trPr>
          <w:trHeight w:val="373"/>
        </w:trPr>
        <w:tc>
          <w:tcPr>
            <w:tcW w:w="211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177"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76"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Length</w:t>
            </w:r>
          </w:p>
        </w:tc>
        <w:tc>
          <w:tcPr>
            <w:tcW w:w="1684"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wedth</w:t>
            </w:r>
            <w:proofErr w:type="spellEnd"/>
          </w:p>
        </w:tc>
        <w:tc>
          <w:tcPr>
            <w:tcW w:w="101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hiegth</w:t>
            </w:r>
            <w:proofErr w:type="spellEnd"/>
          </w:p>
        </w:tc>
        <w:tc>
          <w:tcPr>
            <w:tcW w:w="974"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1132"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UA</w:t>
            </w:r>
          </w:p>
        </w:tc>
        <w:tc>
          <w:tcPr>
            <w:tcW w:w="101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319"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498"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17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34.3719</w:t>
            </w:r>
          </w:p>
        </w:tc>
        <w:tc>
          <w:tcPr>
            <w:tcW w:w="107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6.33</w:t>
            </w:r>
          </w:p>
        </w:tc>
        <w:tc>
          <w:tcPr>
            <w:tcW w:w="168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5.43</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7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3.46</w:t>
            </w:r>
          </w:p>
        </w:tc>
        <w:tc>
          <w:tcPr>
            <w:tcW w:w="1132"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118.9268</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19"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790.5537</w:t>
            </w:r>
          </w:p>
        </w:tc>
        <w:tc>
          <w:tcPr>
            <w:tcW w:w="149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roof</w:t>
            </w:r>
          </w:p>
        </w:tc>
        <w:tc>
          <w:tcPr>
            <w:tcW w:w="1177"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34.3719</w:t>
            </w:r>
          </w:p>
        </w:tc>
        <w:tc>
          <w:tcPr>
            <w:tcW w:w="1076"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6.33</w:t>
            </w:r>
          </w:p>
        </w:tc>
        <w:tc>
          <w:tcPr>
            <w:tcW w:w="168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5.43</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7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1132"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37.80909</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19"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6.87438</w:t>
            </w:r>
          </w:p>
        </w:tc>
        <w:tc>
          <w:tcPr>
            <w:tcW w:w="1498"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862.047252</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door</w:t>
            </w:r>
          </w:p>
        </w:tc>
        <w:tc>
          <w:tcPr>
            <w:tcW w:w="117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7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8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97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132"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5.28</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19"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25.08</w:t>
            </w:r>
          </w:p>
        </w:tc>
        <w:tc>
          <w:tcPr>
            <w:tcW w:w="149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61.248</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window</w:t>
            </w:r>
          </w:p>
        </w:tc>
        <w:tc>
          <w:tcPr>
            <w:tcW w:w="1177"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076"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8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w:t>
            </w:r>
          </w:p>
        </w:tc>
        <w:tc>
          <w:tcPr>
            <w:tcW w:w="97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1132"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12.948</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19"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w:t>
            </w:r>
          </w:p>
        </w:tc>
        <w:tc>
          <w:tcPr>
            <w:tcW w:w="1498"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295.2144</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partition</w:t>
            </w:r>
          </w:p>
        </w:tc>
        <w:tc>
          <w:tcPr>
            <w:tcW w:w="117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18.056</w:t>
            </w:r>
          </w:p>
        </w:tc>
        <w:tc>
          <w:tcPr>
            <w:tcW w:w="107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8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6.33</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7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132"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54.25828</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19"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205.8384</w:t>
            </w:r>
          </w:p>
        </w:tc>
        <w:tc>
          <w:tcPr>
            <w:tcW w:w="149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629.396048</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1177"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17.376</w:t>
            </w:r>
          </w:p>
        </w:tc>
        <w:tc>
          <w:tcPr>
            <w:tcW w:w="1076"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8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5.43</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7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132"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48.20102</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19"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3.4752</w:t>
            </w:r>
          </w:p>
        </w:tc>
        <w:tc>
          <w:tcPr>
            <w:tcW w:w="1498"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1098.983347</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17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16.256</w:t>
            </w:r>
          </w:p>
        </w:tc>
        <w:tc>
          <w:tcPr>
            <w:tcW w:w="107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8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6.33</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7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132"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45.09414</w:t>
            </w: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19"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3.2512</w:t>
            </w:r>
          </w:p>
        </w:tc>
        <w:tc>
          <w:tcPr>
            <w:tcW w:w="149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1028.146483</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177"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17.376</w:t>
            </w:r>
          </w:p>
        </w:tc>
        <w:tc>
          <w:tcPr>
            <w:tcW w:w="1076"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8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5.43</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74"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132"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48.20102</w:t>
            </w:r>
          </w:p>
        </w:tc>
        <w:tc>
          <w:tcPr>
            <w:tcW w:w="1015"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19"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3.4752</w:t>
            </w:r>
          </w:p>
        </w:tc>
        <w:tc>
          <w:tcPr>
            <w:tcW w:w="1498"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1098.983347</w:t>
            </w:r>
          </w:p>
        </w:tc>
      </w:tr>
      <w:tr w:rsidR="00503367" w:rsidRPr="00B2400B" w:rsidTr="005D7592">
        <w:trPr>
          <w:trHeight w:val="373"/>
        </w:trPr>
        <w:tc>
          <w:tcPr>
            <w:tcW w:w="211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17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7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68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97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132"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319"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49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5074.018878</w:t>
            </w:r>
          </w:p>
        </w:tc>
      </w:tr>
    </w:tbl>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Table (7.16) heating load assuming overall heat transfer coefficient and average outside temperature of room 2</w:t>
      </w:r>
    </w:p>
    <w:tbl>
      <w:tblPr>
        <w:tblW w:w="6064" w:type="dxa"/>
        <w:tblInd w:w="87" w:type="dxa"/>
        <w:tblLook w:val="04A0"/>
      </w:tblPr>
      <w:tblGrid>
        <w:gridCol w:w="2080"/>
        <w:gridCol w:w="1160"/>
        <w:gridCol w:w="1236"/>
        <w:gridCol w:w="1660"/>
      </w:tblGrid>
      <w:tr w:rsidR="00503367" w:rsidRPr="00B2400B" w:rsidTr="005D7592">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1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164"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roofErr w:type="spellStart"/>
            <w:r w:rsidRPr="00B2400B">
              <w:rPr>
                <w:rFonts w:asciiTheme="majorBidi" w:eastAsia="Times New Roman" w:hAnsiTheme="majorBidi" w:cstheme="majorBidi"/>
                <w:b/>
                <w:bCs/>
                <w:sz w:val="24"/>
                <w:szCs w:val="24"/>
              </w:rPr>
              <w:t>Tavg</w:t>
            </w:r>
            <w:proofErr w:type="spellEnd"/>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heating load</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2.574293448</w:t>
            </w:r>
          </w:p>
        </w:tc>
        <w:tc>
          <w:tcPr>
            <w:tcW w:w="11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109.6359</w:t>
            </w:r>
          </w:p>
        </w:tc>
        <w:tc>
          <w:tcPr>
            <w:tcW w:w="116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20.730722</w:t>
            </w:r>
          </w:p>
        </w:tc>
        <w:tc>
          <w:tcPr>
            <w:tcW w:w="16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5850.934775</w:t>
            </w:r>
          </w:p>
        </w:tc>
      </w:tr>
    </w:tbl>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Table (7.17) heat gain due to ventilation in room 2</w:t>
      </w:r>
    </w:p>
    <w:tbl>
      <w:tblPr>
        <w:tblW w:w="8156" w:type="dxa"/>
        <w:tblInd w:w="87" w:type="dxa"/>
        <w:tblLook w:val="04A0"/>
      </w:tblPr>
      <w:tblGrid>
        <w:gridCol w:w="2001"/>
        <w:gridCol w:w="1296"/>
        <w:gridCol w:w="720"/>
        <w:gridCol w:w="1035"/>
        <w:gridCol w:w="1300"/>
        <w:gridCol w:w="1180"/>
        <w:gridCol w:w="1200"/>
      </w:tblGrid>
      <w:tr w:rsidR="00503367" w:rsidRPr="00B2400B" w:rsidTr="005D7592">
        <w:trPr>
          <w:trHeight w:val="315"/>
        </w:trPr>
        <w:tc>
          <w:tcPr>
            <w:tcW w:w="200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720" w:type="dxa"/>
            <w:tcBorders>
              <w:top w:val="single" w:sz="4" w:space="0" w:color="000000"/>
              <w:left w:val="single" w:sz="4" w:space="0" w:color="000000"/>
              <w:bottom w:val="single" w:sz="8" w:space="0" w:color="000000"/>
              <w:right w:val="single" w:sz="4" w:space="0" w:color="000000"/>
            </w:tcBorders>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7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03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417F1A"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503367" w:rsidRPr="00B2400B">
              <w:rPr>
                <w:rFonts w:asciiTheme="majorBidi" w:eastAsia="Times New Roman" w:hAnsiTheme="majorBidi" w:cstheme="majorBidi"/>
                <w:b/>
                <w:bCs/>
                <w:sz w:val="24"/>
                <w:szCs w:val="24"/>
              </w:rPr>
              <w:t>s</w:t>
            </w:r>
          </w:p>
        </w:tc>
      </w:tr>
      <w:tr w:rsidR="00503367" w:rsidRPr="00B2400B" w:rsidTr="005D7592">
        <w:trPr>
          <w:trHeight w:val="300"/>
        </w:trPr>
        <w:tc>
          <w:tcPr>
            <w:tcW w:w="2001"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720" w:type="dxa"/>
            <w:tcBorders>
              <w:top w:val="nil"/>
              <w:left w:val="single" w:sz="4" w:space="0" w:color="000000"/>
              <w:bottom w:val="single" w:sz="4" w:space="0" w:color="000000"/>
              <w:right w:val="single" w:sz="4" w:space="0" w:color="000000"/>
            </w:tcBorders>
            <w:shd w:val="clear" w:color="D8D8D8" w:fill="D8D8D8"/>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72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w:t>
            </w:r>
          </w:p>
        </w:tc>
        <w:tc>
          <w:tcPr>
            <w:tcW w:w="103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3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118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349.2</w:t>
            </w:r>
          </w:p>
        </w:tc>
        <w:tc>
          <w:tcPr>
            <w:tcW w:w="12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410.4</w:t>
            </w:r>
          </w:p>
        </w:tc>
      </w:tr>
    </w:tbl>
    <w:p w:rsidR="00503367" w:rsidRPr="00B2400B" w:rsidRDefault="00503367" w:rsidP="00503367">
      <w:pPr>
        <w:jc w:val="both"/>
        <w:rPr>
          <w:rFonts w:asciiTheme="majorBidi" w:hAnsiTheme="majorBidi" w:cstheme="majorBidi"/>
          <w:sz w:val="24"/>
          <w:szCs w:val="24"/>
        </w:rPr>
      </w:pPr>
    </w:p>
    <w:p w:rsidR="00503367" w:rsidRPr="00AF7586" w:rsidRDefault="00503367" w:rsidP="00503367">
      <w:pPr>
        <w:pStyle w:val="ListParagraph"/>
        <w:numPr>
          <w:ilvl w:val="0"/>
          <w:numId w:val="8"/>
        </w:num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Cooling load calculations:</w:t>
      </w:r>
    </w:p>
    <w:p w:rsidR="00503367" w:rsidRPr="00B2400B" w:rsidRDefault="00503367" w:rsidP="00503367">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7.18) summer design conditions of room 2</w:t>
      </w:r>
    </w:p>
    <w:tbl>
      <w:tblPr>
        <w:tblW w:w="9400" w:type="dxa"/>
        <w:tblInd w:w="87" w:type="dxa"/>
        <w:tblLook w:val="04A0"/>
      </w:tblPr>
      <w:tblGrid>
        <w:gridCol w:w="1180"/>
        <w:gridCol w:w="1200"/>
        <w:gridCol w:w="960"/>
        <w:gridCol w:w="1116"/>
        <w:gridCol w:w="1020"/>
        <w:gridCol w:w="960"/>
        <w:gridCol w:w="960"/>
        <w:gridCol w:w="1200"/>
        <w:gridCol w:w="996"/>
      </w:tblGrid>
      <w:tr w:rsidR="00503367" w:rsidRPr="00B2400B" w:rsidTr="005D7592">
        <w:trPr>
          <w:trHeight w:val="300"/>
        </w:trPr>
        <w:tc>
          <w:tcPr>
            <w:tcW w:w="11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tadj</w:t>
            </w:r>
            <w:proofErr w:type="spellEnd"/>
          </w:p>
        </w:tc>
        <w:tc>
          <w:tcPr>
            <w:tcW w:w="102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To,m</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Tmax</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Tmin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503367" w:rsidRPr="00B2400B" w:rsidTr="005D7592">
        <w:trPr>
          <w:trHeight w:val="300"/>
        </w:trPr>
        <w:tc>
          <w:tcPr>
            <w:tcW w:w="118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2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w:t>
            </w:r>
          </w:p>
        </w:tc>
        <w:tc>
          <w:tcPr>
            <w:tcW w:w="102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27.15</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2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33.9265</w:t>
            </w:r>
          </w:p>
        </w:tc>
      </w:tr>
    </w:tbl>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Table (7.19) conduction heat transfer from unexposed internals of room 2</w:t>
      </w:r>
    </w:p>
    <w:tbl>
      <w:tblPr>
        <w:tblW w:w="6960" w:type="dxa"/>
        <w:tblInd w:w="87" w:type="dxa"/>
        <w:tblLook w:val="04A0"/>
      </w:tblPr>
      <w:tblGrid>
        <w:gridCol w:w="2080"/>
        <w:gridCol w:w="1160"/>
        <w:gridCol w:w="1060"/>
        <w:gridCol w:w="1660"/>
        <w:gridCol w:w="1116"/>
      </w:tblGrid>
      <w:tr w:rsidR="00503367" w:rsidRPr="00B2400B" w:rsidTr="005D7592">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1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1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34.3719</w:t>
            </w:r>
          </w:p>
        </w:tc>
        <w:tc>
          <w:tcPr>
            <w:tcW w:w="10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3.46</w:t>
            </w:r>
          </w:p>
        </w:tc>
        <w:tc>
          <w:tcPr>
            <w:tcW w:w="16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door</w:t>
            </w:r>
          </w:p>
        </w:tc>
        <w:tc>
          <w:tcPr>
            <w:tcW w:w="11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6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9.333333333</w:t>
            </w:r>
          </w:p>
        </w:tc>
        <w:tc>
          <w:tcPr>
            <w:tcW w:w="10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49.28</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partition</w:t>
            </w:r>
          </w:p>
        </w:tc>
        <w:tc>
          <w:tcPr>
            <w:tcW w:w="11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18.056</w:t>
            </w:r>
          </w:p>
        </w:tc>
        <w:tc>
          <w:tcPr>
            <w:tcW w:w="10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6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9.333333333</w:t>
            </w:r>
          </w:p>
        </w:tc>
        <w:tc>
          <w:tcPr>
            <w:tcW w:w="10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539.2725</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1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588.5525</w:t>
            </w:r>
          </w:p>
        </w:tc>
      </w:tr>
    </w:tbl>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Table (7.20) heat gain from sunlit walls of room 2</w:t>
      </w:r>
    </w:p>
    <w:tbl>
      <w:tblPr>
        <w:tblW w:w="13660" w:type="dxa"/>
        <w:tblInd w:w="87" w:type="dxa"/>
        <w:tblLook w:val="04A0"/>
      </w:tblPr>
      <w:tblGrid>
        <w:gridCol w:w="2080"/>
        <w:gridCol w:w="1160"/>
        <w:gridCol w:w="1060"/>
        <w:gridCol w:w="1660"/>
        <w:gridCol w:w="1000"/>
        <w:gridCol w:w="960"/>
        <w:gridCol w:w="960"/>
        <w:gridCol w:w="1000"/>
        <w:gridCol w:w="1300"/>
        <w:gridCol w:w="1323"/>
        <w:gridCol w:w="1356"/>
      </w:tblGrid>
      <w:tr w:rsidR="00503367" w:rsidRPr="00B2400B" w:rsidTr="005D7592">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1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11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17.376</w:t>
            </w:r>
          </w:p>
        </w:tc>
        <w:tc>
          <w:tcPr>
            <w:tcW w:w="10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6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3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0.987</w:t>
            </w:r>
          </w:p>
        </w:tc>
        <w:tc>
          <w:tcPr>
            <w:tcW w:w="118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47.5744107</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1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16.256</w:t>
            </w:r>
          </w:p>
        </w:tc>
        <w:tc>
          <w:tcPr>
            <w:tcW w:w="10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6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w:t>
            </w:r>
          </w:p>
        </w:tc>
        <w:tc>
          <w:tcPr>
            <w:tcW w:w="9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9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3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8.54</w:t>
            </w:r>
          </w:p>
        </w:tc>
        <w:tc>
          <w:tcPr>
            <w:tcW w:w="118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385.10399</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1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17.376</w:t>
            </w:r>
          </w:p>
        </w:tc>
        <w:tc>
          <w:tcPr>
            <w:tcW w:w="10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6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96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3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0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7.295</w:t>
            </w:r>
          </w:p>
        </w:tc>
        <w:tc>
          <w:tcPr>
            <w:tcW w:w="118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351.62647</w:t>
            </w:r>
          </w:p>
        </w:tc>
      </w:tr>
      <w:tr w:rsidR="00503367"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1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p>
        </w:tc>
        <w:tc>
          <w:tcPr>
            <w:tcW w:w="1180" w:type="dxa"/>
            <w:tcBorders>
              <w:top w:val="nil"/>
              <w:left w:val="nil"/>
              <w:bottom w:val="single" w:sz="4"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784.304871</w:t>
            </w:r>
          </w:p>
        </w:tc>
      </w:tr>
    </w:tbl>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 xml:space="preserve">Table (7.21) heat gain from sunlit roof of </w:t>
      </w:r>
      <w:proofErr w:type="gramStart"/>
      <w:r w:rsidRPr="00B2400B">
        <w:rPr>
          <w:rFonts w:asciiTheme="majorBidi" w:hAnsiTheme="majorBidi" w:cstheme="majorBidi"/>
          <w:sz w:val="24"/>
          <w:szCs w:val="24"/>
        </w:rPr>
        <w:t>room  2</w:t>
      </w:r>
      <w:proofErr w:type="gramEnd"/>
    </w:p>
    <w:tbl>
      <w:tblPr>
        <w:tblW w:w="12573" w:type="dxa"/>
        <w:tblInd w:w="87" w:type="dxa"/>
        <w:tblLook w:val="04A0"/>
      </w:tblPr>
      <w:tblGrid>
        <w:gridCol w:w="901"/>
        <w:gridCol w:w="1164"/>
        <w:gridCol w:w="1059"/>
        <w:gridCol w:w="780"/>
        <w:gridCol w:w="975"/>
        <w:gridCol w:w="877"/>
        <w:gridCol w:w="780"/>
        <w:gridCol w:w="585"/>
        <w:gridCol w:w="1073"/>
        <w:gridCol w:w="1407"/>
        <w:gridCol w:w="1394"/>
        <w:gridCol w:w="1578"/>
      </w:tblGrid>
      <w:tr w:rsidR="00503367" w:rsidRPr="00B2400B" w:rsidTr="00201211">
        <w:trPr>
          <w:trHeight w:val="408"/>
        </w:trPr>
        <w:tc>
          <w:tcPr>
            <w:tcW w:w="90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164"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59"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78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97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877"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78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58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f</w:t>
            </w:r>
          </w:p>
        </w:tc>
        <w:tc>
          <w:tcPr>
            <w:tcW w:w="1073"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407"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94"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578"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503367" w:rsidRPr="00B2400B" w:rsidTr="00201211">
        <w:trPr>
          <w:trHeight w:val="408"/>
        </w:trPr>
        <w:tc>
          <w:tcPr>
            <w:tcW w:w="901"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roof</w:t>
            </w:r>
          </w:p>
        </w:tc>
        <w:tc>
          <w:tcPr>
            <w:tcW w:w="116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34.3719</w:t>
            </w:r>
          </w:p>
        </w:tc>
        <w:tc>
          <w:tcPr>
            <w:tcW w:w="1059"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78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7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87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78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58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073"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0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9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w:t>
            </w:r>
          </w:p>
        </w:tc>
        <w:tc>
          <w:tcPr>
            <w:tcW w:w="157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321.377265</w:t>
            </w:r>
          </w:p>
        </w:tc>
      </w:tr>
    </w:tbl>
    <w:p w:rsidR="00503367" w:rsidRPr="00B2400B" w:rsidRDefault="00503367" w:rsidP="00503367">
      <w:pPr>
        <w:tabs>
          <w:tab w:val="left" w:pos="5937"/>
        </w:tabs>
        <w:jc w:val="both"/>
        <w:rPr>
          <w:rFonts w:asciiTheme="majorBidi" w:hAnsiTheme="majorBidi" w:cstheme="majorBidi"/>
          <w:sz w:val="24"/>
          <w:szCs w:val="24"/>
        </w:rPr>
      </w:pPr>
    </w:p>
    <w:p w:rsidR="00503367" w:rsidRPr="00B2400B" w:rsidRDefault="00503367" w:rsidP="00503367">
      <w:pPr>
        <w:tabs>
          <w:tab w:val="left" w:pos="5937"/>
        </w:tabs>
        <w:jc w:val="both"/>
        <w:rPr>
          <w:rFonts w:asciiTheme="majorBidi" w:hAnsiTheme="majorBidi" w:cstheme="majorBidi"/>
          <w:sz w:val="24"/>
          <w:szCs w:val="24"/>
        </w:rPr>
      </w:pPr>
      <w:r w:rsidRPr="00B2400B">
        <w:rPr>
          <w:rFonts w:asciiTheme="majorBidi" w:hAnsiTheme="majorBidi" w:cstheme="majorBidi"/>
          <w:sz w:val="24"/>
          <w:szCs w:val="24"/>
        </w:rPr>
        <w:t>Table (7.22) heat gain from sunlit windows of room 2</w:t>
      </w:r>
      <w:r w:rsidRPr="00B2400B">
        <w:rPr>
          <w:rFonts w:asciiTheme="majorBidi" w:hAnsiTheme="majorBidi" w:cstheme="majorBidi"/>
          <w:sz w:val="24"/>
          <w:szCs w:val="24"/>
        </w:rPr>
        <w:tab/>
      </w:r>
    </w:p>
    <w:tbl>
      <w:tblPr>
        <w:tblW w:w="15080" w:type="dxa"/>
        <w:tblInd w:w="-795" w:type="dxa"/>
        <w:tblLook w:val="04A0"/>
      </w:tblPr>
      <w:tblGrid>
        <w:gridCol w:w="1514"/>
        <w:gridCol w:w="402"/>
        <w:gridCol w:w="965"/>
        <w:gridCol w:w="656"/>
        <w:gridCol w:w="910"/>
        <w:gridCol w:w="725"/>
        <w:gridCol w:w="656"/>
        <w:gridCol w:w="1041"/>
        <w:gridCol w:w="1330"/>
        <w:gridCol w:w="1364"/>
        <w:gridCol w:w="1263"/>
        <w:gridCol w:w="745"/>
        <w:gridCol w:w="615"/>
        <w:gridCol w:w="717"/>
        <w:gridCol w:w="1027"/>
        <w:gridCol w:w="1150"/>
      </w:tblGrid>
      <w:tr w:rsidR="00503367" w:rsidRPr="00B2400B" w:rsidTr="00201211">
        <w:trPr>
          <w:trHeight w:val="435"/>
        </w:trPr>
        <w:tc>
          <w:tcPr>
            <w:tcW w:w="1514"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ED2B3B"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w:t>
            </w:r>
            <w:r w:rsidR="00503367" w:rsidRPr="00B2400B">
              <w:rPr>
                <w:rFonts w:asciiTheme="majorBidi" w:eastAsia="Times New Roman" w:hAnsiTheme="majorBidi" w:cstheme="majorBidi"/>
                <w:b/>
                <w:bCs/>
                <w:sz w:val="24"/>
                <w:szCs w:val="24"/>
              </w:rPr>
              <w:t>tem</w:t>
            </w:r>
          </w:p>
        </w:tc>
        <w:tc>
          <w:tcPr>
            <w:tcW w:w="402"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6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656"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91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72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656"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041"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33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64"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263"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c>
          <w:tcPr>
            <w:tcW w:w="74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SHG</w:t>
            </w:r>
          </w:p>
        </w:tc>
        <w:tc>
          <w:tcPr>
            <w:tcW w:w="615"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SC</w:t>
            </w:r>
          </w:p>
        </w:tc>
        <w:tc>
          <w:tcPr>
            <w:tcW w:w="717"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CLF</w:t>
            </w:r>
          </w:p>
        </w:tc>
        <w:tc>
          <w:tcPr>
            <w:tcW w:w="1027"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Qtrans</w:t>
            </w:r>
            <w:proofErr w:type="spellEnd"/>
          </w:p>
        </w:tc>
        <w:tc>
          <w:tcPr>
            <w:tcW w:w="1150"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503367" w:rsidRPr="00B2400B" w:rsidTr="00201211">
        <w:trPr>
          <w:trHeight w:val="435"/>
        </w:trPr>
        <w:tc>
          <w:tcPr>
            <w:tcW w:w="1514"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window</w:t>
            </w:r>
          </w:p>
        </w:tc>
        <w:tc>
          <w:tcPr>
            <w:tcW w:w="402"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96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65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1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72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656"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41"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33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64"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3.56</w:t>
            </w:r>
          </w:p>
        </w:tc>
        <w:tc>
          <w:tcPr>
            <w:tcW w:w="1263"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46.09488</w:t>
            </w:r>
          </w:p>
        </w:tc>
        <w:tc>
          <w:tcPr>
            <w:tcW w:w="74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691</w:t>
            </w:r>
          </w:p>
        </w:tc>
        <w:tc>
          <w:tcPr>
            <w:tcW w:w="615"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71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0.31</w:t>
            </w:r>
          </w:p>
        </w:tc>
        <w:tc>
          <w:tcPr>
            <w:tcW w:w="1027"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771.156</w:t>
            </w:r>
          </w:p>
        </w:tc>
        <w:tc>
          <w:tcPr>
            <w:tcW w:w="1150"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817.2509</w:t>
            </w:r>
          </w:p>
        </w:tc>
      </w:tr>
    </w:tbl>
    <w:p w:rsidR="00503367" w:rsidRPr="00B2400B" w:rsidRDefault="00503367" w:rsidP="00503367">
      <w:pPr>
        <w:tabs>
          <w:tab w:val="left" w:pos="5937"/>
        </w:tabs>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Table (7.23) total cooling load from internals of room 2</w:t>
      </w:r>
    </w:p>
    <w:tbl>
      <w:tblPr>
        <w:tblW w:w="2541" w:type="dxa"/>
        <w:tblInd w:w="87" w:type="dxa"/>
        <w:tblLook w:val="04A0"/>
      </w:tblPr>
      <w:tblGrid>
        <w:gridCol w:w="2541"/>
      </w:tblGrid>
      <w:tr w:rsidR="00503367" w:rsidRPr="00B2400B" w:rsidTr="005D7592">
        <w:trPr>
          <w:trHeight w:val="315"/>
        </w:trPr>
        <w:tc>
          <w:tcPr>
            <w:tcW w:w="254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cooling load ∑</w:t>
            </w:r>
            <w:proofErr w:type="spellStart"/>
            <w:r w:rsidRPr="00B2400B">
              <w:rPr>
                <w:rFonts w:asciiTheme="majorBidi" w:eastAsia="Times New Roman" w:hAnsiTheme="majorBidi" w:cstheme="majorBidi"/>
                <w:b/>
                <w:bCs/>
                <w:sz w:val="24"/>
                <w:szCs w:val="24"/>
              </w:rPr>
              <w:t>Qcond</w:t>
            </w:r>
            <w:proofErr w:type="spellEnd"/>
          </w:p>
        </w:tc>
      </w:tr>
      <w:tr w:rsidR="00503367" w:rsidRPr="00B2400B" w:rsidTr="005D7592">
        <w:trPr>
          <w:trHeight w:val="300"/>
        </w:trPr>
        <w:tc>
          <w:tcPr>
            <w:tcW w:w="2541"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2511.485549</w:t>
            </w:r>
          </w:p>
        </w:tc>
      </w:tr>
    </w:tbl>
    <w:p w:rsidR="00503367" w:rsidRPr="00B2400B" w:rsidRDefault="00503367" w:rsidP="00503367">
      <w:pPr>
        <w:jc w:val="both"/>
        <w:rPr>
          <w:rFonts w:asciiTheme="majorBidi" w:hAnsiTheme="majorBidi" w:cstheme="majorBidi"/>
          <w:sz w:val="24"/>
          <w:szCs w:val="24"/>
        </w:rPr>
      </w:pPr>
    </w:p>
    <w:p w:rsidR="00503367" w:rsidRPr="00B2400B" w:rsidRDefault="00503367" w:rsidP="00503367">
      <w:pPr>
        <w:jc w:val="both"/>
        <w:rPr>
          <w:rFonts w:asciiTheme="majorBidi" w:hAnsiTheme="majorBidi" w:cstheme="majorBidi"/>
          <w:sz w:val="24"/>
          <w:szCs w:val="24"/>
        </w:rPr>
      </w:pPr>
      <w:r w:rsidRPr="00B2400B">
        <w:rPr>
          <w:rFonts w:asciiTheme="majorBidi" w:hAnsiTheme="majorBidi" w:cstheme="majorBidi"/>
          <w:sz w:val="24"/>
          <w:szCs w:val="24"/>
        </w:rPr>
        <w:t>Table (7.24) cooling load assuming overall heat transfer coefficient and average outside temperature of room 2</w:t>
      </w:r>
    </w:p>
    <w:tbl>
      <w:tblPr>
        <w:tblW w:w="8348" w:type="dxa"/>
        <w:tblInd w:w="87" w:type="dxa"/>
        <w:tblLook w:val="04A0"/>
      </w:tblPr>
      <w:tblGrid>
        <w:gridCol w:w="2403"/>
        <w:gridCol w:w="1648"/>
        <w:gridCol w:w="1894"/>
        <w:gridCol w:w="2403"/>
      </w:tblGrid>
      <w:tr w:rsidR="00503367" w:rsidRPr="00B2400B" w:rsidTr="00201211">
        <w:trPr>
          <w:trHeight w:val="463"/>
        </w:trPr>
        <w:tc>
          <w:tcPr>
            <w:tcW w:w="240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648" w:type="dxa"/>
            <w:tcBorders>
              <w:top w:val="single" w:sz="4" w:space="0" w:color="000000"/>
              <w:left w:val="nil"/>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894" w:type="dxa"/>
            <w:tcBorders>
              <w:top w:val="single" w:sz="4" w:space="0" w:color="000000"/>
              <w:left w:val="nil"/>
              <w:bottom w:val="single" w:sz="8" w:space="0" w:color="000000"/>
              <w:right w:val="nil"/>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r w:rsidRPr="00B2400B">
              <w:rPr>
                <w:rFonts w:asciiTheme="majorBidi" w:eastAsia="Times New Roman" w:hAnsiTheme="majorBidi" w:cstheme="majorBidi"/>
                <w:b/>
                <w:bCs/>
                <w:sz w:val="24"/>
                <w:szCs w:val="24"/>
              </w:rPr>
              <w:t>-Ti</w:t>
            </w:r>
          </w:p>
        </w:tc>
        <w:tc>
          <w:tcPr>
            <w:tcW w:w="240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03367" w:rsidRPr="00B2400B" w:rsidRDefault="0050336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cooling load </w:t>
            </w:r>
            <w:proofErr w:type="spellStart"/>
            <w:r w:rsidRPr="00B2400B">
              <w:rPr>
                <w:rFonts w:asciiTheme="majorBidi" w:eastAsia="Times New Roman" w:hAnsiTheme="majorBidi" w:cstheme="majorBidi"/>
                <w:b/>
                <w:bCs/>
                <w:sz w:val="24"/>
                <w:szCs w:val="24"/>
              </w:rPr>
              <w:t>ov</w:t>
            </w:r>
            <w:proofErr w:type="spellEnd"/>
          </w:p>
        </w:tc>
      </w:tr>
      <w:tr w:rsidR="00503367" w:rsidRPr="00B2400B" w:rsidTr="00201211">
        <w:trPr>
          <w:trHeight w:val="440"/>
        </w:trPr>
        <w:tc>
          <w:tcPr>
            <w:tcW w:w="2403"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2.574293448</w:t>
            </w:r>
          </w:p>
        </w:tc>
        <w:tc>
          <w:tcPr>
            <w:tcW w:w="1648" w:type="dxa"/>
            <w:tcBorders>
              <w:top w:val="nil"/>
              <w:left w:val="nil"/>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109.6359</w:t>
            </w:r>
          </w:p>
        </w:tc>
        <w:tc>
          <w:tcPr>
            <w:tcW w:w="1894" w:type="dxa"/>
            <w:tcBorders>
              <w:top w:val="nil"/>
              <w:left w:val="nil"/>
              <w:bottom w:val="single" w:sz="4" w:space="0" w:color="000000"/>
              <w:right w:val="nil"/>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8.42649716</w:t>
            </w:r>
          </w:p>
        </w:tc>
        <w:tc>
          <w:tcPr>
            <w:tcW w:w="2403" w:type="dxa"/>
            <w:tcBorders>
              <w:top w:val="nil"/>
              <w:left w:val="single" w:sz="4" w:space="0" w:color="000000"/>
              <w:bottom w:val="single" w:sz="4" w:space="0" w:color="000000"/>
              <w:right w:val="single" w:sz="4" w:space="0" w:color="000000"/>
            </w:tcBorders>
            <w:shd w:val="clear" w:color="D8D8D8" w:fill="D8D8D8"/>
            <w:noWrap/>
            <w:vAlign w:val="bottom"/>
            <w:hideMark/>
          </w:tcPr>
          <w:p w:rsidR="00503367" w:rsidRPr="00B2400B" w:rsidRDefault="0050336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2378.252249</w:t>
            </w:r>
          </w:p>
        </w:tc>
      </w:tr>
    </w:tbl>
    <w:p w:rsidR="00503367" w:rsidRPr="00B2400B" w:rsidRDefault="00503367">
      <w:pPr>
        <w:sectPr w:rsidR="00503367" w:rsidRPr="00B2400B" w:rsidSect="00503367">
          <w:pgSz w:w="15840" w:h="12240" w:orient="landscape"/>
          <w:pgMar w:top="1440" w:right="1440" w:bottom="1440" w:left="1440" w:header="720" w:footer="720" w:gutter="0"/>
          <w:cols w:space="720"/>
          <w:docGrid w:linePitch="360"/>
        </w:sect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(7.25) heat gain due to occupants in room 2</w:t>
      </w:r>
    </w:p>
    <w:tbl>
      <w:tblPr>
        <w:tblW w:w="7067" w:type="dxa"/>
        <w:tblInd w:w="87" w:type="dxa"/>
        <w:tblLook w:val="04A0"/>
      </w:tblPr>
      <w:tblGrid>
        <w:gridCol w:w="1551"/>
        <w:gridCol w:w="1796"/>
        <w:gridCol w:w="1060"/>
        <w:gridCol w:w="1660"/>
        <w:gridCol w:w="1000"/>
      </w:tblGrid>
      <w:tr w:rsidR="00201211" w:rsidRPr="00B2400B" w:rsidTr="005D7592">
        <w:trPr>
          <w:trHeight w:val="300"/>
        </w:trPr>
        <w:tc>
          <w:tcPr>
            <w:tcW w:w="155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1796"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activity</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Qs</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QL</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201211" w:rsidRPr="00B2400B" w:rsidTr="005D7592">
        <w:trPr>
          <w:trHeight w:val="300"/>
        </w:trPr>
        <w:tc>
          <w:tcPr>
            <w:tcW w:w="1551"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796"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seated at rest </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64</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188</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(7.26) heat gain due to ventilation in room 2</w:t>
      </w:r>
    </w:p>
    <w:tbl>
      <w:tblPr>
        <w:tblW w:w="8576" w:type="dxa"/>
        <w:tblInd w:w="87" w:type="dxa"/>
        <w:tblLook w:val="04A0"/>
      </w:tblPr>
      <w:tblGrid>
        <w:gridCol w:w="2181"/>
        <w:gridCol w:w="575"/>
        <w:gridCol w:w="1720"/>
        <w:gridCol w:w="1180"/>
        <w:gridCol w:w="1200"/>
        <w:gridCol w:w="1720"/>
      </w:tblGrid>
      <w:tr w:rsidR="00201211" w:rsidRPr="00B2400B" w:rsidTr="005D7592">
        <w:trPr>
          <w:trHeight w:val="315"/>
        </w:trPr>
        <w:tc>
          <w:tcPr>
            <w:tcW w:w="218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575"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72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72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417F1A"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201211" w:rsidRPr="00B2400B">
              <w:rPr>
                <w:rFonts w:asciiTheme="majorBidi" w:eastAsia="Times New Roman" w:hAnsiTheme="majorBidi" w:cstheme="majorBidi"/>
                <w:b/>
                <w:bCs/>
                <w:sz w:val="24"/>
                <w:szCs w:val="24"/>
              </w:rPr>
              <w:t>s</w:t>
            </w:r>
          </w:p>
        </w:tc>
      </w:tr>
      <w:tr w:rsidR="00201211" w:rsidRPr="00B2400B" w:rsidTr="005D7592">
        <w:trPr>
          <w:trHeight w:val="300"/>
        </w:trPr>
        <w:tc>
          <w:tcPr>
            <w:tcW w:w="2181"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575"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w:t>
            </w:r>
          </w:p>
        </w:tc>
        <w:tc>
          <w:tcPr>
            <w:tcW w:w="172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c>
          <w:tcPr>
            <w:tcW w:w="12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886.05</w:t>
            </w:r>
          </w:p>
        </w:tc>
        <w:tc>
          <w:tcPr>
            <w:tcW w:w="172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252</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7.27) heat gain from lights in room 2</w:t>
      </w:r>
    </w:p>
    <w:tbl>
      <w:tblPr>
        <w:tblW w:w="4300" w:type="dxa"/>
        <w:tblInd w:w="87" w:type="dxa"/>
        <w:tblLook w:val="04A0"/>
      </w:tblPr>
      <w:tblGrid>
        <w:gridCol w:w="2080"/>
        <w:gridCol w:w="1160"/>
        <w:gridCol w:w="1236"/>
      </w:tblGrid>
      <w:tr w:rsidR="00201211" w:rsidRPr="00B2400B" w:rsidTr="005D7592">
        <w:trPr>
          <w:trHeight w:val="300"/>
        </w:trPr>
        <w:tc>
          <w:tcPr>
            <w:tcW w:w="20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lighting</w:t>
            </w:r>
          </w:p>
        </w:tc>
        <w:tc>
          <w:tcPr>
            <w:tcW w:w="11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Df</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w:t>
            </w:r>
            <w:proofErr w:type="spellEnd"/>
          </w:p>
        </w:tc>
      </w:tr>
      <w:tr w:rsidR="00201211" w:rsidRPr="00B2400B" w:rsidTr="005D7592">
        <w:trPr>
          <w:trHeight w:val="300"/>
        </w:trPr>
        <w:tc>
          <w:tcPr>
            <w:tcW w:w="208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859.2975</w:t>
            </w:r>
          </w:p>
        </w:tc>
        <w:tc>
          <w:tcPr>
            <w:tcW w:w="11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429.64875</w:t>
            </w:r>
          </w:p>
        </w:tc>
      </w:tr>
    </w:tbl>
    <w:p w:rsidR="00201211" w:rsidRPr="00B2400B" w:rsidRDefault="00201211" w:rsidP="00201211">
      <w:pPr>
        <w:jc w:val="both"/>
        <w:rPr>
          <w:rFonts w:asciiTheme="majorBidi" w:hAnsiTheme="majorBidi" w:cstheme="majorBidi"/>
          <w:sz w:val="24"/>
          <w:szCs w:val="24"/>
        </w:rPr>
      </w:pPr>
    </w:p>
    <w:p w:rsidR="00201211" w:rsidRPr="00AF7586" w:rsidRDefault="00201211" w:rsidP="00201211">
      <w:pPr>
        <w:jc w:val="both"/>
        <w:rPr>
          <w:rFonts w:asciiTheme="majorBidi" w:hAnsiTheme="majorBidi" w:cstheme="majorBidi"/>
          <w:color w:val="0070C0"/>
          <w:sz w:val="24"/>
          <w:szCs w:val="24"/>
        </w:rPr>
      </w:pPr>
      <w:r w:rsidRPr="00AF7586">
        <w:rPr>
          <w:rFonts w:asciiTheme="majorBidi" w:hAnsiTheme="majorBidi" w:cstheme="majorBidi"/>
          <w:color w:val="0070C0"/>
          <w:sz w:val="24"/>
          <w:szCs w:val="24"/>
        </w:rPr>
        <w:t>Room 3</w:t>
      </w:r>
    </w:p>
    <w:p w:rsidR="00201211" w:rsidRPr="00AF7586" w:rsidRDefault="00201211" w:rsidP="00201211">
      <w:pPr>
        <w:pStyle w:val="ListParagraph"/>
        <w:numPr>
          <w:ilvl w:val="0"/>
          <w:numId w:val="8"/>
        </w:num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t>Heating load calculations:</w:t>
      </w: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(7.28) winter design conditions of room 3</w:t>
      </w:r>
    </w:p>
    <w:tbl>
      <w:tblPr>
        <w:tblW w:w="5133" w:type="dxa"/>
        <w:tblInd w:w="80" w:type="dxa"/>
        <w:tblLook w:val="04A0"/>
      </w:tblPr>
      <w:tblGrid>
        <w:gridCol w:w="960"/>
        <w:gridCol w:w="1200"/>
        <w:gridCol w:w="960"/>
        <w:gridCol w:w="960"/>
        <w:gridCol w:w="1116"/>
      </w:tblGrid>
      <w:tr w:rsidR="00201211" w:rsidRPr="00B2400B" w:rsidTr="005D7592">
        <w:trPr>
          <w:trHeight w:val="300"/>
        </w:trPr>
        <w:tc>
          <w:tcPr>
            <w:tcW w:w="96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1053"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201211" w:rsidRPr="00B2400B" w:rsidTr="005D7592">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2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05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5.191045</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(7.29) heat gain from internals of room 3</w:t>
      </w:r>
    </w:p>
    <w:tbl>
      <w:tblPr>
        <w:tblW w:w="13460" w:type="dxa"/>
        <w:tblInd w:w="80" w:type="dxa"/>
        <w:tblLook w:val="04A0"/>
      </w:tblPr>
      <w:tblGrid>
        <w:gridCol w:w="2440"/>
        <w:gridCol w:w="1900"/>
        <w:gridCol w:w="1060"/>
        <w:gridCol w:w="1660"/>
        <w:gridCol w:w="1000"/>
        <w:gridCol w:w="960"/>
        <w:gridCol w:w="1116"/>
        <w:gridCol w:w="1000"/>
        <w:gridCol w:w="1300"/>
        <w:gridCol w:w="1356"/>
      </w:tblGrid>
      <w:tr w:rsidR="00201211"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Length</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wedth</w:t>
            </w:r>
            <w:proofErr w:type="spellEnd"/>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hiegth</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UA</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99.12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966</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99.12</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966</w:t>
            </w:r>
          </w:p>
        </w:tc>
        <w:tc>
          <w:tcPr>
            <w:tcW w:w="11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east door </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8.03</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3.65</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19.272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91.542</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223.5552</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door</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2.42</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5.808</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27.588</w:t>
            </w:r>
          </w:p>
        </w:tc>
        <w:tc>
          <w:tcPr>
            <w:tcW w:w="11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67.3728</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window</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5.1792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0.32</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118.08576</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roofErr w:type="spellStart"/>
            <w:r w:rsidRPr="00B2400B">
              <w:rPr>
                <w:rFonts w:asciiTheme="majorBidi" w:eastAsia="Times New Roman" w:hAnsiTheme="majorBidi" w:cstheme="majorBidi"/>
                <w:sz w:val="24"/>
                <w:szCs w:val="24"/>
              </w:rPr>
              <w:t>westwindow</w:t>
            </w:r>
            <w:proofErr w:type="spellEnd"/>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5.1792</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0.32</w:t>
            </w:r>
          </w:p>
        </w:tc>
        <w:tc>
          <w:tcPr>
            <w:tcW w:w="11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118.08576</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wall</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20.8</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57.6992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4.16</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1315.54176</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17.6</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48.8224</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3.52</w:t>
            </w:r>
          </w:p>
        </w:tc>
        <w:tc>
          <w:tcPr>
            <w:tcW w:w="11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1113.15072</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partition</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14.37</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43.18185</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163.818</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500.90946</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8.62</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3.45</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23.91188</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98.268</w:t>
            </w:r>
          </w:p>
        </w:tc>
        <w:tc>
          <w:tcPr>
            <w:tcW w:w="11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277.377808</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partition</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8.16</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24.5208</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187.68</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1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3734.07927</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(7.30) heating load assuming overall heat transfer coefficient and average outside temperature of room 3</w:t>
      </w:r>
    </w:p>
    <w:tbl>
      <w:tblPr>
        <w:tblW w:w="7060" w:type="dxa"/>
        <w:tblInd w:w="80" w:type="dxa"/>
        <w:tblLook w:val="04A0"/>
      </w:tblPr>
      <w:tblGrid>
        <w:gridCol w:w="2440"/>
        <w:gridCol w:w="1900"/>
        <w:gridCol w:w="1236"/>
        <w:gridCol w:w="1660"/>
      </w:tblGrid>
      <w:tr w:rsidR="00201211"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roofErr w:type="spellStart"/>
            <w:r w:rsidRPr="00B2400B">
              <w:rPr>
                <w:rFonts w:asciiTheme="majorBidi" w:eastAsia="Times New Roman" w:hAnsiTheme="majorBidi" w:cstheme="majorBidi"/>
                <w:b/>
                <w:bCs/>
                <w:sz w:val="24"/>
                <w:szCs w:val="24"/>
              </w:rPr>
              <w:t>Tavg</w:t>
            </w:r>
            <w:proofErr w:type="spellEnd"/>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heating load</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2.582622787</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75.04</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17.808955</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3451.375771</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(7.31</w:t>
      </w:r>
      <w:proofErr w:type="gramStart"/>
      <w:r w:rsidRPr="00B2400B">
        <w:rPr>
          <w:rFonts w:asciiTheme="majorBidi" w:hAnsiTheme="majorBidi" w:cstheme="majorBidi"/>
          <w:sz w:val="24"/>
          <w:szCs w:val="24"/>
        </w:rPr>
        <w:t>)heating</w:t>
      </w:r>
      <w:proofErr w:type="gramEnd"/>
      <w:r w:rsidRPr="00B2400B">
        <w:rPr>
          <w:rFonts w:asciiTheme="majorBidi" w:hAnsiTheme="majorBidi" w:cstheme="majorBidi"/>
          <w:sz w:val="24"/>
          <w:szCs w:val="24"/>
        </w:rPr>
        <w:t xml:space="preserve"> load of outside air requirements for room 3</w:t>
      </w:r>
    </w:p>
    <w:tbl>
      <w:tblPr>
        <w:tblW w:w="7686" w:type="dxa"/>
        <w:tblInd w:w="80" w:type="dxa"/>
        <w:tblLook w:val="04A0"/>
      </w:tblPr>
      <w:tblGrid>
        <w:gridCol w:w="2098"/>
        <w:gridCol w:w="1296"/>
        <w:gridCol w:w="810"/>
        <w:gridCol w:w="848"/>
        <w:gridCol w:w="1180"/>
        <w:gridCol w:w="980"/>
        <w:gridCol w:w="960"/>
      </w:tblGrid>
      <w:tr w:rsidR="00201211" w:rsidRPr="00B2400B" w:rsidTr="005D7592">
        <w:trPr>
          <w:trHeight w:val="315"/>
        </w:trPr>
        <w:tc>
          <w:tcPr>
            <w:tcW w:w="2098"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810" w:type="dxa"/>
            <w:tcBorders>
              <w:top w:val="single" w:sz="4" w:space="0" w:color="000000"/>
              <w:left w:val="single" w:sz="4" w:space="0" w:color="000000"/>
              <w:bottom w:val="single" w:sz="8" w:space="0" w:color="000000"/>
              <w:right w:val="single" w:sz="4" w:space="0" w:color="000000"/>
            </w:tcBorders>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81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848"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98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AB2A9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201211" w:rsidRPr="00B2400B">
              <w:rPr>
                <w:rFonts w:asciiTheme="majorBidi" w:eastAsia="Times New Roman" w:hAnsiTheme="majorBidi" w:cstheme="majorBidi"/>
                <w:b/>
                <w:bCs/>
                <w:sz w:val="24"/>
                <w:szCs w:val="24"/>
              </w:rPr>
              <w:t>s</w:t>
            </w:r>
          </w:p>
        </w:tc>
      </w:tr>
      <w:tr w:rsidR="00201211" w:rsidRPr="00B2400B" w:rsidTr="005D7592">
        <w:trPr>
          <w:trHeight w:val="300"/>
        </w:trPr>
        <w:tc>
          <w:tcPr>
            <w:tcW w:w="2098"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810" w:type="dxa"/>
            <w:tcBorders>
              <w:top w:val="nil"/>
              <w:left w:val="single" w:sz="4" w:space="0" w:color="000000"/>
              <w:bottom w:val="single" w:sz="4" w:space="0" w:color="000000"/>
              <w:right w:val="single" w:sz="4" w:space="0" w:color="000000"/>
            </w:tcBorders>
            <w:shd w:val="clear" w:color="D8D8D8" w:fill="D8D8D8"/>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81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45</w:t>
            </w:r>
          </w:p>
        </w:tc>
        <w:tc>
          <w:tcPr>
            <w:tcW w:w="848"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1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9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1047.6</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1231.2</w:t>
            </w:r>
          </w:p>
        </w:tc>
      </w:tr>
    </w:tbl>
    <w:p w:rsidR="00F40E64" w:rsidRPr="00B2400B" w:rsidRDefault="00F40E64"/>
    <w:p w:rsidR="00201211" w:rsidRPr="00B2400B" w:rsidRDefault="00201211"/>
    <w:p w:rsidR="00201211" w:rsidRPr="00B2400B" w:rsidRDefault="00201211"/>
    <w:p w:rsidR="00201211" w:rsidRPr="00AF7586" w:rsidRDefault="00201211" w:rsidP="00201211">
      <w:pPr>
        <w:pStyle w:val="ListParagraph"/>
        <w:numPr>
          <w:ilvl w:val="0"/>
          <w:numId w:val="8"/>
        </w:numPr>
        <w:jc w:val="both"/>
        <w:rPr>
          <w:rFonts w:asciiTheme="majorBidi" w:hAnsiTheme="majorBidi" w:cstheme="majorBidi"/>
          <w:color w:val="00B050"/>
          <w:sz w:val="24"/>
          <w:szCs w:val="24"/>
        </w:rPr>
      </w:pPr>
      <w:r w:rsidRPr="00AF7586">
        <w:rPr>
          <w:rFonts w:asciiTheme="majorBidi" w:hAnsiTheme="majorBidi" w:cstheme="majorBidi"/>
          <w:color w:val="00B050"/>
          <w:sz w:val="24"/>
          <w:szCs w:val="24"/>
        </w:rPr>
        <w:lastRenderedPageBreak/>
        <w:t>Cooling load calculations:</w:t>
      </w: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(7.32) summer design conditions of room 3</w:t>
      </w:r>
    </w:p>
    <w:tbl>
      <w:tblPr>
        <w:tblW w:w="9180" w:type="dxa"/>
        <w:tblInd w:w="80" w:type="dxa"/>
        <w:tblLook w:val="04A0"/>
      </w:tblPr>
      <w:tblGrid>
        <w:gridCol w:w="960"/>
        <w:gridCol w:w="1200"/>
        <w:gridCol w:w="960"/>
        <w:gridCol w:w="1236"/>
        <w:gridCol w:w="960"/>
        <w:gridCol w:w="1200"/>
        <w:gridCol w:w="960"/>
        <w:gridCol w:w="960"/>
        <w:gridCol w:w="1116"/>
      </w:tblGrid>
      <w:tr w:rsidR="00201211" w:rsidRPr="00B2400B" w:rsidTr="005D7592">
        <w:trPr>
          <w:trHeight w:val="300"/>
        </w:trPr>
        <w:tc>
          <w:tcPr>
            <w:tcW w:w="96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102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tadj</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Tun</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To,m</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Tmax</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Tmin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201211" w:rsidRPr="00B2400B" w:rsidTr="005D7592">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2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102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9.3333333</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2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27.15</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w:t>
            </w:r>
          </w:p>
        </w:tc>
        <w:tc>
          <w:tcPr>
            <w:tcW w:w="9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36.15778</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(7.33) conduction heat transfer from unexposed internals of room 3</w:t>
      </w:r>
    </w:p>
    <w:tbl>
      <w:tblPr>
        <w:tblW w:w="8060" w:type="dxa"/>
        <w:tblInd w:w="80" w:type="dxa"/>
        <w:tblLook w:val="04A0"/>
      </w:tblPr>
      <w:tblGrid>
        <w:gridCol w:w="2440"/>
        <w:gridCol w:w="1900"/>
        <w:gridCol w:w="1060"/>
        <w:gridCol w:w="1660"/>
        <w:gridCol w:w="1116"/>
      </w:tblGrid>
      <w:tr w:rsidR="00201211"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door</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8.03</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179.872</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door</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2.42</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54.208</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partition</w:t>
            </w: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14.37</w:t>
            </w: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403.0306</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partition</w:t>
            </w:r>
          </w:p>
        </w:tc>
        <w:tc>
          <w:tcPr>
            <w:tcW w:w="19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8.16</w:t>
            </w:r>
          </w:p>
        </w:tc>
        <w:tc>
          <w:tcPr>
            <w:tcW w:w="10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637.1106</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(7.34) heat gain from sunlit walls of room 3</w:t>
      </w:r>
    </w:p>
    <w:tbl>
      <w:tblPr>
        <w:tblW w:w="13798" w:type="dxa"/>
        <w:tblInd w:w="80" w:type="dxa"/>
        <w:tblLook w:val="04A0"/>
      </w:tblPr>
      <w:tblGrid>
        <w:gridCol w:w="1738"/>
        <w:gridCol w:w="1350"/>
        <w:gridCol w:w="1260"/>
        <w:gridCol w:w="1170"/>
        <w:gridCol w:w="1080"/>
        <w:gridCol w:w="990"/>
        <w:gridCol w:w="990"/>
        <w:gridCol w:w="1170"/>
        <w:gridCol w:w="1440"/>
        <w:gridCol w:w="1350"/>
        <w:gridCol w:w="1260"/>
      </w:tblGrid>
      <w:tr w:rsidR="00201211" w:rsidRPr="00B2400B" w:rsidTr="005D7592">
        <w:trPr>
          <w:trHeight w:val="300"/>
        </w:trPr>
        <w:tc>
          <w:tcPr>
            <w:tcW w:w="1738"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35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2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8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44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5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2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201211" w:rsidRPr="00B2400B" w:rsidTr="005D7592">
        <w:trPr>
          <w:trHeight w:val="300"/>
        </w:trPr>
        <w:tc>
          <w:tcPr>
            <w:tcW w:w="1738"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wall</w:t>
            </w:r>
          </w:p>
        </w:tc>
        <w:tc>
          <w:tcPr>
            <w:tcW w:w="135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20.8</w:t>
            </w:r>
          </w:p>
        </w:tc>
        <w:tc>
          <w:tcPr>
            <w:tcW w:w="12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17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w:t>
            </w:r>
          </w:p>
        </w:tc>
        <w:tc>
          <w:tcPr>
            <w:tcW w:w="99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99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17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4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5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8.54</w:t>
            </w:r>
          </w:p>
        </w:tc>
        <w:tc>
          <w:tcPr>
            <w:tcW w:w="12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492.7512</w:t>
            </w:r>
          </w:p>
        </w:tc>
      </w:tr>
      <w:tr w:rsidR="00201211" w:rsidRPr="00B2400B" w:rsidTr="005D7592">
        <w:trPr>
          <w:trHeight w:val="300"/>
        </w:trPr>
        <w:tc>
          <w:tcPr>
            <w:tcW w:w="1738"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135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17.6</w:t>
            </w:r>
          </w:p>
        </w:tc>
        <w:tc>
          <w:tcPr>
            <w:tcW w:w="12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17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99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99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17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4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5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0.987</w:t>
            </w:r>
          </w:p>
        </w:tc>
        <w:tc>
          <w:tcPr>
            <w:tcW w:w="12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48.18771</w:t>
            </w:r>
          </w:p>
        </w:tc>
      </w:tr>
      <w:tr w:rsidR="00201211" w:rsidRPr="00B2400B" w:rsidTr="005D7592">
        <w:trPr>
          <w:trHeight w:val="300"/>
        </w:trPr>
        <w:tc>
          <w:tcPr>
            <w:tcW w:w="1738"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35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8.62</w:t>
            </w:r>
          </w:p>
        </w:tc>
        <w:tc>
          <w:tcPr>
            <w:tcW w:w="12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17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99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99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17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4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5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3.975</w:t>
            </w:r>
          </w:p>
        </w:tc>
        <w:tc>
          <w:tcPr>
            <w:tcW w:w="12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95.04972</w:t>
            </w:r>
          </w:p>
        </w:tc>
      </w:tr>
      <w:tr w:rsidR="00201211" w:rsidRPr="00B2400B" w:rsidTr="005D7592">
        <w:trPr>
          <w:trHeight w:val="300"/>
        </w:trPr>
        <w:tc>
          <w:tcPr>
            <w:tcW w:w="1738"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35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2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08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99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99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44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35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2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635.9886</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p>
    <w:p w:rsidR="00137B18" w:rsidRPr="00B2400B" w:rsidRDefault="00137B18"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(7.35) heat gain from sunlit windows of room 3</w:t>
      </w:r>
    </w:p>
    <w:tbl>
      <w:tblPr>
        <w:tblW w:w="15183" w:type="dxa"/>
        <w:tblInd w:w="-855" w:type="dxa"/>
        <w:tblLook w:val="04A0"/>
      </w:tblPr>
      <w:tblGrid>
        <w:gridCol w:w="1593"/>
        <w:gridCol w:w="540"/>
        <w:gridCol w:w="936"/>
        <w:gridCol w:w="684"/>
        <w:gridCol w:w="883"/>
        <w:gridCol w:w="647"/>
        <w:gridCol w:w="720"/>
        <w:gridCol w:w="990"/>
        <w:gridCol w:w="1260"/>
        <w:gridCol w:w="1323"/>
        <w:gridCol w:w="1178"/>
        <w:gridCol w:w="747"/>
        <w:gridCol w:w="662"/>
        <w:gridCol w:w="756"/>
        <w:gridCol w:w="1153"/>
        <w:gridCol w:w="1116"/>
      </w:tblGrid>
      <w:tr w:rsidR="00201211" w:rsidRPr="00B2400B" w:rsidTr="00201211">
        <w:trPr>
          <w:trHeight w:val="249"/>
        </w:trPr>
        <w:tc>
          <w:tcPr>
            <w:tcW w:w="159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54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36"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684"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883"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647"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72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26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23"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78"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c>
          <w:tcPr>
            <w:tcW w:w="747"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SHG</w:t>
            </w:r>
          </w:p>
        </w:tc>
        <w:tc>
          <w:tcPr>
            <w:tcW w:w="662"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SC</w:t>
            </w:r>
          </w:p>
        </w:tc>
        <w:tc>
          <w:tcPr>
            <w:tcW w:w="756"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CLF</w:t>
            </w:r>
          </w:p>
        </w:tc>
        <w:tc>
          <w:tcPr>
            <w:tcW w:w="1153"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Qtrans</w:t>
            </w:r>
            <w:proofErr w:type="spellEnd"/>
          </w:p>
        </w:tc>
        <w:tc>
          <w:tcPr>
            <w:tcW w:w="1111"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201211" w:rsidRPr="00B2400B" w:rsidTr="00201211">
        <w:trPr>
          <w:trHeight w:val="249"/>
        </w:trPr>
        <w:tc>
          <w:tcPr>
            <w:tcW w:w="1593"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window</w:t>
            </w:r>
          </w:p>
        </w:tc>
        <w:tc>
          <w:tcPr>
            <w:tcW w:w="54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w:t>
            </w:r>
          </w:p>
        </w:tc>
        <w:tc>
          <w:tcPr>
            <w:tcW w:w="936"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684"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8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647"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72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9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2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2.647</w:t>
            </w:r>
          </w:p>
        </w:tc>
        <w:tc>
          <w:tcPr>
            <w:tcW w:w="1178"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13.70934</w:t>
            </w:r>
          </w:p>
        </w:tc>
        <w:tc>
          <w:tcPr>
            <w:tcW w:w="747"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117</w:t>
            </w:r>
          </w:p>
        </w:tc>
        <w:tc>
          <w:tcPr>
            <w:tcW w:w="662"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756"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0.75</w:t>
            </w:r>
          </w:p>
        </w:tc>
        <w:tc>
          <w:tcPr>
            <w:tcW w:w="115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126.36</w:t>
            </w:r>
          </w:p>
        </w:tc>
        <w:tc>
          <w:tcPr>
            <w:tcW w:w="1111"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140.0693</w:t>
            </w:r>
          </w:p>
        </w:tc>
      </w:tr>
      <w:tr w:rsidR="00201211" w:rsidRPr="00B2400B" w:rsidTr="00201211">
        <w:trPr>
          <w:trHeight w:val="249"/>
        </w:trPr>
        <w:tc>
          <w:tcPr>
            <w:tcW w:w="1593" w:type="dxa"/>
            <w:tcBorders>
              <w:top w:val="nil"/>
              <w:left w:val="single" w:sz="4" w:space="0" w:color="000000"/>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roofErr w:type="spellStart"/>
            <w:r w:rsidRPr="00B2400B">
              <w:rPr>
                <w:rFonts w:asciiTheme="majorBidi" w:eastAsia="Times New Roman" w:hAnsiTheme="majorBidi" w:cstheme="majorBidi"/>
                <w:sz w:val="24"/>
                <w:szCs w:val="24"/>
              </w:rPr>
              <w:t>westwindow</w:t>
            </w:r>
            <w:proofErr w:type="spellEnd"/>
          </w:p>
        </w:tc>
        <w:tc>
          <w:tcPr>
            <w:tcW w:w="54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w:t>
            </w:r>
          </w:p>
        </w:tc>
        <w:tc>
          <w:tcPr>
            <w:tcW w:w="936"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684"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83"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647"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72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9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260"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3.56</w:t>
            </w:r>
          </w:p>
        </w:tc>
        <w:tc>
          <w:tcPr>
            <w:tcW w:w="1178"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18.43795</w:t>
            </w:r>
          </w:p>
        </w:tc>
        <w:tc>
          <w:tcPr>
            <w:tcW w:w="747"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691</w:t>
            </w:r>
          </w:p>
        </w:tc>
        <w:tc>
          <w:tcPr>
            <w:tcW w:w="662"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756"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0.29</w:t>
            </w:r>
          </w:p>
        </w:tc>
        <w:tc>
          <w:tcPr>
            <w:tcW w:w="1153"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288.5616</w:t>
            </w:r>
          </w:p>
        </w:tc>
        <w:tc>
          <w:tcPr>
            <w:tcW w:w="1111" w:type="dxa"/>
            <w:tcBorders>
              <w:top w:val="nil"/>
              <w:left w:val="nil"/>
              <w:bottom w:val="single" w:sz="4"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306.9996</w:t>
            </w:r>
          </w:p>
        </w:tc>
      </w:tr>
      <w:tr w:rsidR="00201211" w:rsidRPr="00B2400B" w:rsidTr="00201211">
        <w:trPr>
          <w:trHeight w:val="249"/>
        </w:trPr>
        <w:tc>
          <w:tcPr>
            <w:tcW w:w="1593"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54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936"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684"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88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647"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72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99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26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32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178"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747"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662"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756"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15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p>
        </w:tc>
        <w:tc>
          <w:tcPr>
            <w:tcW w:w="1111"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447.0689</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(7.36) total cooling load from internals of room 3</w:t>
      </w:r>
    </w:p>
    <w:tbl>
      <w:tblPr>
        <w:tblW w:w="2440" w:type="dxa"/>
        <w:tblInd w:w="86" w:type="dxa"/>
        <w:tblLook w:val="04A0"/>
      </w:tblPr>
      <w:tblGrid>
        <w:gridCol w:w="2440"/>
      </w:tblGrid>
      <w:tr w:rsidR="00201211"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cooling load ∑</w:t>
            </w:r>
            <w:proofErr w:type="spellStart"/>
            <w:r w:rsidRPr="00B2400B">
              <w:rPr>
                <w:rFonts w:asciiTheme="majorBidi" w:eastAsia="Times New Roman" w:hAnsiTheme="majorBidi" w:cstheme="majorBidi"/>
                <w:b/>
                <w:bCs/>
                <w:sz w:val="24"/>
                <w:szCs w:val="24"/>
              </w:rPr>
              <w:t>Qcond</w:t>
            </w:r>
            <w:proofErr w:type="spellEnd"/>
          </w:p>
        </w:tc>
      </w:tr>
      <w:tr w:rsidR="00201211"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1720.168094</w:t>
            </w:r>
          </w:p>
        </w:tc>
      </w:tr>
    </w:tbl>
    <w:p w:rsidR="00137B18" w:rsidRPr="00B2400B" w:rsidRDefault="00137B18"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 xml:space="preserve">Table (7.37) cooling load assuming overall heat transfer coefficient and average outside temperature of room 3 </w:t>
      </w:r>
    </w:p>
    <w:tbl>
      <w:tblPr>
        <w:tblW w:w="7425" w:type="dxa"/>
        <w:tblInd w:w="86" w:type="dxa"/>
        <w:tblLook w:val="04A0"/>
      </w:tblPr>
      <w:tblGrid>
        <w:gridCol w:w="2385"/>
        <w:gridCol w:w="1307"/>
        <w:gridCol w:w="1692"/>
        <w:gridCol w:w="2041"/>
      </w:tblGrid>
      <w:tr w:rsidR="00201211" w:rsidRPr="00B2400B" w:rsidTr="00201211">
        <w:trPr>
          <w:trHeight w:val="207"/>
        </w:trPr>
        <w:tc>
          <w:tcPr>
            <w:tcW w:w="2385"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307"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692"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r w:rsidRPr="00B2400B">
              <w:rPr>
                <w:rFonts w:asciiTheme="majorBidi" w:eastAsia="Times New Roman" w:hAnsiTheme="majorBidi" w:cstheme="majorBidi"/>
                <w:b/>
                <w:bCs/>
                <w:sz w:val="24"/>
                <w:szCs w:val="24"/>
              </w:rPr>
              <w:t>-Ti</w:t>
            </w:r>
          </w:p>
        </w:tc>
        <w:tc>
          <w:tcPr>
            <w:tcW w:w="2041"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cooling load </w:t>
            </w:r>
            <w:proofErr w:type="spellStart"/>
            <w:r w:rsidRPr="00B2400B">
              <w:rPr>
                <w:rFonts w:asciiTheme="majorBidi" w:eastAsia="Times New Roman" w:hAnsiTheme="majorBidi" w:cstheme="majorBidi"/>
                <w:b/>
                <w:bCs/>
                <w:sz w:val="24"/>
                <w:szCs w:val="24"/>
              </w:rPr>
              <w:t>ov</w:t>
            </w:r>
            <w:proofErr w:type="spellEnd"/>
          </w:p>
        </w:tc>
      </w:tr>
      <w:tr w:rsidR="00201211" w:rsidRPr="00B2400B" w:rsidTr="00201211">
        <w:trPr>
          <w:trHeight w:val="207"/>
        </w:trPr>
        <w:tc>
          <w:tcPr>
            <w:tcW w:w="2385"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2.582622787</w:t>
            </w:r>
          </w:p>
        </w:tc>
        <w:tc>
          <w:tcPr>
            <w:tcW w:w="1307"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75.04</w:t>
            </w:r>
          </w:p>
        </w:tc>
        <w:tc>
          <w:tcPr>
            <w:tcW w:w="1692"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10.6577825</w:t>
            </w:r>
          </w:p>
        </w:tc>
        <w:tc>
          <w:tcPr>
            <w:tcW w:w="2041"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2065.478</w:t>
            </w:r>
          </w:p>
        </w:tc>
      </w:tr>
    </w:tbl>
    <w:p w:rsidR="00137B18" w:rsidRPr="00B2400B" w:rsidRDefault="00137B18"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(7.38) heat gain due to occupants in room 3</w:t>
      </w:r>
    </w:p>
    <w:tbl>
      <w:tblPr>
        <w:tblW w:w="8963" w:type="dxa"/>
        <w:tblInd w:w="86" w:type="dxa"/>
        <w:tblLook w:val="04A0"/>
      </w:tblPr>
      <w:tblGrid>
        <w:gridCol w:w="2713"/>
        <w:gridCol w:w="2113"/>
        <w:gridCol w:w="1179"/>
        <w:gridCol w:w="1846"/>
        <w:gridCol w:w="1112"/>
      </w:tblGrid>
      <w:tr w:rsidR="00201211" w:rsidRPr="00B2400B" w:rsidTr="00137B18">
        <w:trPr>
          <w:trHeight w:val="300"/>
        </w:trPr>
        <w:tc>
          <w:tcPr>
            <w:tcW w:w="271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2113"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activity</w:t>
            </w:r>
          </w:p>
        </w:tc>
        <w:tc>
          <w:tcPr>
            <w:tcW w:w="1179"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Qs</w:t>
            </w:r>
          </w:p>
        </w:tc>
        <w:tc>
          <w:tcPr>
            <w:tcW w:w="1846"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QL</w:t>
            </w:r>
          </w:p>
        </w:tc>
        <w:tc>
          <w:tcPr>
            <w:tcW w:w="1112"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201211" w:rsidRPr="00B2400B" w:rsidTr="00137B18">
        <w:trPr>
          <w:trHeight w:val="300"/>
        </w:trPr>
        <w:tc>
          <w:tcPr>
            <w:tcW w:w="2713"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211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seated</w:t>
            </w:r>
          </w:p>
        </w:tc>
        <w:tc>
          <w:tcPr>
            <w:tcW w:w="1179"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70</w:t>
            </w:r>
          </w:p>
        </w:tc>
        <w:tc>
          <w:tcPr>
            <w:tcW w:w="1846"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w:t>
            </w:r>
          </w:p>
        </w:tc>
        <w:tc>
          <w:tcPr>
            <w:tcW w:w="1112"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684</w:t>
            </w:r>
          </w:p>
        </w:tc>
      </w:tr>
    </w:tbl>
    <w:p w:rsidR="00201211" w:rsidRPr="00B2400B" w:rsidRDefault="00201211" w:rsidP="00201211">
      <w:pPr>
        <w:jc w:val="both"/>
        <w:rPr>
          <w:rFonts w:asciiTheme="majorBidi" w:hAnsiTheme="majorBidi" w:cstheme="majorBidi"/>
          <w:sz w:val="24"/>
          <w:szCs w:val="24"/>
        </w:rPr>
      </w:pPr>
    </w:p>
    <w:p w:rsidR="00201211" w:rsidRPr="00B2400B" w:rsidRDefault="00201211" w:rsidP="00201211">
      <w:pPr>
        <w:jc w:val="both"/>
        <w:rPr>
          <w:rFonts w:asciiTheme="majorBidi" w:hAnsiTheme="majorBidi" w:cstheme="majorBidi"/>
          <w:sz w:val="24"/>
          <w:szCs w:val="24"/>
        </w:rPr>
      </w:pPr>
      <w:r w:rsidRPr="00B2400B">
        <w:rPr>
          <w:rFonts w:asciiTheme="majorBidi" w:hAnsiTheme="majorBidi" w:cstheme="majorBidi"/>
          <w:sz w:val="24"/>
          <w:szCs w:val="24"/>
        </w:rPr>
        <w:t>Table (7.39) heat gain due to ventilation in room 3</w:t>
      </w:r>
    </w:p>
    <w:tbl>
      <w:tblPr>
        <w:tblW w:w="8065" w:type="dxa"/>
        <w:tblInd w:w="86" w:type="dxa"/>
        <w:tblLook w:val="04A0"/>
      </w:tblPr>
      <w:tblGrid>
        <w:gridCol w:w="2306"/>
        <w:gridCol w:w="957"/>
        <w:gridCol w:w="1301"/>
        <w:gridCol w:w="1080"/>
        <w:gridCol w:w="1098"/>
        <w:gridCol w:w="1323"/>
      </w:tblGrid>
      <w:tr w:rsidR="00201211" w:rsidRPr="00B2400B" w:rsidTr="00137B18">
        <w:trPr>
          <w:trHeight w:val="300"/>
        </w:trPr>
        <w:tc>
          <w:tcPr>
            <w:tcW w:w="2306"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957"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301"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080"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098"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20121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323" w:type="dxa"/>
            <w:tcBorders>
              <w:top w:val="single" w:sz="4" w:space="0" w:color="000000"/>
              <w:left w:val="nil"/>
              <w:bottom w:val="single" w:sz="8" w:space="0" w:color="000000"/>
              <w:right w:val="single" w:sz="4" w:space="0" w:color="000000"/>
            </w:tcBorders>
            <w:shd w:val="clear" w:color="auto" w:fill="auto"/>
            <w:noWrap/>
            <w:vAlign w:val="bottom"/>
            <w:hideMark/>
          </w:tcPr>
          <w:p w:rsidR="00201211" w:rsidRPr="00B2400B" w:rsidRDefault="00AB2A9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201211" w:rsidRPr="00B2400B">
              <w:rPr>
                <w:rFonts w:asciiTheme="majorBidi" w:eastAsia="Times New Roman" w:hAnsiTheme="majorBidi" w:cstheme="majorBidi"/>
                <w:b/>
                <w:bCs/>
                <w:sz w:val="24"/>
                <w:szCs w:val="24"/>
              </w:rPr>
              <w:t>s</w:t>
            </w:r>
          </w:p>
        </w:tc>
      </w:tr>
      <w:tr w:rsidR="00201211" w:rsidRPr="00B2400B" w:rsidTr="00137B18">
        <w:trPr>
          <w:trHeight w:val="285"/>
        </w:trPr>
        <w:tc>
          <w:tcPr>
            <w:tcW w:w="2306"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957" w:type="dxa"/>
            <w:tcBorders>
              <w:top w:val="nil"/>
              <w:left w:val="single" w:sz="4" w:space="0" w:color="000000"/>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45</w:t>
            </w:r>
          </w:p>
        </w:tc>
        <w:tc>
          <w:tcPr>
            <w:tcW w:w="1301"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c>
          <w:tcPr>
            <w:tcW w:w="1080"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c>
          <w:tcPr>
            <w:tcW w:w="1098"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2658.15</w:t>
            </w:r>
          </w:p>
        </w:tc>
        <w:tc>
          <w:tcPr>
            <w:tcW w:w="1323" w:type="dxa"/>
            <w:tcBorders>
              <w:top w:val="nil"/>
              <w:left w:val="nil"/>
              <w:bottom w:val="single" w:sz="4" w:space="0" w:color="000000"/>
              <w:right w:val="single" w:sz="4" w:space="0" w:color="000000"/>
            </w:tcBorders>
            <w:shd w:val="clear" w:color="D8D8D8" w:fill="D8D8D8"/>
            <w:noWrap/>
            <w:vAlign w:val="bottom"/>
            <w:hideMark/>
          </w:tcPr>
          <w:p w:rsidR="00201211" w:rsidRPr="00B2400B" w:rsidRDefault="0020121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756</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proofErr w:type="gramStart"/>
      <w:r w:rsidRPr="00B2400B">
        <w:rPr>
          <w:rFonts w:asciiTheme="majorBidi" w:hAnsiTheme="majorBidi" w:cstheme="majorBidi"/>
          <w:sz w:val="24"/>
          <w:szCs w:val="24"/>
        </w:rPr>
        <w:lastRenderedPageBreak/>
        <w:t>Table(</w:t>
      </w:r>
      <w:proofErr w:type="gramEnd"/>
      <w:r w:rsidRPr="00B2400B">
        <w:rPr>
          <w:rFonts w:asciiTheme="majorBidi" w:hAnsiTheme="majorBidi" w:cstheme="majorBidi"/>
          <w:sz w:val="24"/>
          <w:szCs w:val="24"/>
        </w:rPr>
        <w:t>7.40) heat gain from lights in room 3</w:t>
      </w:r>
    </w:p>
    <w:tbl>
      <w:tblPr>
        <w:tblW w:w="5400" w:type="dxa"/>
        <w:tblInd w:w="86" w:type="dxa"/>
        <w:tblLook w:val="04A0"/>
      </w:tblPr>
      <w:tblGrid>
        <w:gridCol w:w="2440"/>
        <w:gridCol w:w="1900"/>
        <w:gridCol w:w="1060"/>
      </w:tblGrid>
      <w:tr w:rsidR="00137B18"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lighting</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Df</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w:t>
            </w:r>
            <w:proofErr w:type="spellEnd"/>
          </w:p>
        </w:tc>
      </w:tr>
      <w:tr w:rsidR="00137B18"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1050</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945</w:t>
            </w:r>
          </w:p>
        </w:tc>
      </w:tr>
    </w:tbl>
    <w:p w:rsidR="00137B18" w:rsidRPr="00B2400B" w:rsidRDefault="00137B18" w:rsidP="00137B18">
      <w:pPr>
        <w:jc w:val="both"/>
        <w:rPr>
          <w:rFonts w:asciiTheme="majorBidi" w:hAnsiTheme="majorBidi" w:cstheme="majorBidi"/>
          <w:sz w:val="24"/>
          <w:szCs w:val="24"/>
        </w:rPr>
      </w:pPr>
    </w:p>
    <w:p w:rsidR="00137B18" w:rsidRPr="006A4CC9" w:rsidRDefault="00137B18" w:rsidP="00137B18">
      <w:pPr>
        <w:jc w:val="both"/>
        <w:rPr>
          <w:rFonts w:asciiTheme="majorBidi" w:hAnsiTheme="majorBidi" w:cstheme="majorBidi"/>
          <w:color w:val="0070C0"/>
          <w:sz w:val="24"/>
          <w:szCs w:val="24"/>
        </w:rPr>
      </w:pPr>
      <w:r w:rsidRPr="006A4CC9">
        <w:rPr>
          <w:rFonts w:asciiTheme="majorBidi" w:hAnsiTheme="majorBidi" w:cstheme="majorBidi"/>
          <w:color w:val="0070C0"/>
          <w:sz w:val="24"/>
          <w:szCs w:val="24"/>
        </w:rPr>
        <w:t>Room 4:</w:t>
      </w:r>
    </w:p>
    <w:p w:rsidR="00137B18" w:rsidRPr="006A4CC9" w:rsidRDefault="00137B18" w:rsidP="00137B18">
      <w:pPr>
        <w:pStyle w:val="ListParagraph"/>
        <w:numPr>
          <w:ilvl w:val="0"/>
          <w:numId w:val="8"/>
        </w:numPr>
        <w:jc w:val="both"/>
        <w:rPr>
          <w:rFonts w:asciiTheme="majorBidi" w:hAnsiTheme="majorBidi" w:cstheme="majorBidi"/>
          <w:color w:val="00B050"/>
          <w:sz w:val="24"/>
          <w:szCs w:val="24"/>
        </w:rPr>
      </w:pPr>
      <w:r w:rsidRPr="006A4CC9">
        <w:rPr>
          <w:rFonts w:asciiTheme="majorBidi" w:hAnsiTheme="majorBidi" w:cstheme="majorBidi"/>
          <w:color w:val="00B050"/>
          <w:sz w:val="24"/>
          <w:szCs w:val="24"/>
        </w:rPr>
        <w:t>Heating load calculations:</w:t>
      </w: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(7.41) winter design conditions of room 4</w:t>
      </w:r>
    </w:p>
    <w:tbl>
      <w:tblPr>
        <w:tblW w:w="5100" w:type="dxa"/>
        <w:tblInd w:w="77" w:type="dxa"/>
        <w:tblLook w:val="04A0"/>
      </w:tblPr>
      <w:tblGrid>
        <w:gridCol w:w="1020"/>
        <w:gridCol w:w="960"/>
        <w:gridCol w:w="960"/>
        <w:gridCol w:w="1200"/>
        <w:gridCol w:w="1116"/>
      </w:tblGrid>
      <w:tr w:rsidR="00137B18" w:rsidRPr="00B2400B" w:rsidTr="005D7592">
        <w:trPr>
          <w:trHeight w:val="300"/>
        </w:trPr>
        <w:tc>
          <w:tcPr>
            <w:tcW w:w="10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137B18" w:rsidRPr="00B2400B" w:rsidTr="005D7592">
        <w:trPr>
          <w:trHeight w:val="300"/>
        </w:trPr>
        <w:tc>
          <w:tcPr>
            <w:tcW w:w="102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12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2.667578</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(7.42) heat gain from internals of room 4</w:t>
      </w:r>
    </w:p>
    <w:tbl>
      <w:tblPr>
        <w:tblW w:w="13520" w:type="dxa"/>
        <w:tblInd w:w="77" w:type="dxa"/>
        <w:tblLook w:val="04A0"/>
      </w:tblPr>
      <w:tblGrid>
        <w:gridCol w:w="2380"/>
        <w:gridCol w:w="1900"/>
        <w:gridCol w:w="1060"/>
        <w:gridCol w:w="1660"/>
        <w:gridCol w:w="1000"/>
        <w:gridCol w:w="960"/>
        <w:gridCol w:w="1116"/>
        <w:gridCol w:w="1000"/>
        <w:gridCol w:w="1300"/>
        <w:gridCol w:w="1476"/>
      </w:tblGrid>
      <w:tr w:rsidR="00137B18" w:rsidRPr="00B2400B" w:rsidTr="005D7592">
        <w:trPr>
          <w:trHeight w:val="300"/>
        </w:trPr>
        <w:tc>
          <w:tcPr>
            <w:tcW w:w="23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Length</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wedth</w:t>
            </w:r>
            <w:proofErr w:type="spellEnd"/>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hiegth</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UA</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36.75</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_ </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86.73</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845.25</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roof</w:t>
            </w:r>
          </w:p>
        </w:tc>
        <w:tc>
          <w:tcPr>
            <w:tcW w:w="1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36.75</w:t>
            </w:r>
          </w:p>
        </w:tc>
        <w:tc>
          <w:tcPr>
            <w:tcW w:w="10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40.425</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7.35</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921.69</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door</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5.28</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50.6</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window</w:t>
            </w:r>
          </w:p>
        </w:tc>
        <w:tc>
          <w:tcPr>
            <w:tcW w:w="1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3.088</w:t>
            </w:r>
          </w:p>
        </w:tc>
        <w:tc>
          <w:tcPr>
            <w:tcW w:w="10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3.86</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9.995856</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0.6176</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227.9055168</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18.256</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6.67</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50.64214</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3.6512</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1154.640883</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1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16.416</w:t>
            </w:r>
          </w:p>
        </w:tc>
        <w:tc>
          <w:tcPr>
            <w:tcW w:w="10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5.13</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45.53798</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377.568</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partition</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51.085</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391</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partition</w:t>
            </w:r>
          </w:p>
        </w:tc>
        <w:tc>
          <w:tcPr>
            <w:tcW w:w="1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16.416</w:t>
            </w:r>
          </w:p>
        </w:tc>
        <w:tc>
          <w:tcPr>
            <w:tcW w:w="10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5.13</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49.33008</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187.1424</w:t>
            </w:r>
          </w:p>
        </w:tc>
        <w:tc>
          <w:tcPr>
            <w:tcW w:w="13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572.228928</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2876.465328</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(7.43) heating load assuming overall heat transfer coefficient and average outside temperature of room 4</w:t>
      </w:r>
    </w:p>
    <w:tbl>
      <w:tblPr>
        <w:tblW w:w="7000" w:type="dxa"/>
        <w:tblInd w:w="86" w:type="dxa"/>
        <w:tblLook w:val="04A0"/>
      </w:tblPr>
      <w:tblGrid>
        <w:gridCol w:w="2380"/>
        <w:gridCol w:w="1900"/>
        <w:gridCol w:w="1236"/>
        <w:gridCol w:w="1660"/>
      </w:tblGrid>
      <w:tr w:rsidR="00137B18" w:rsidRPr="00B2400B" w:rsidTr="005D7592">
        <w:trPr>
          <w:trHeight w:val="300"/>
        </w:trPr>
        <w:tc>
          <w:tcPr>
            <w:tcW w:w="23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roofErr w:type="spellStart"/>
            <w:r w:rsidRPr="00B2400B">
              <w:rPr>
                <w:rFonts w:asciiTheme="majorBidi" w:eastAsia="Times New Roman" w:hAnsiTheme="majorBidi" w:cstheme="majorBidi"/>
                <w:b/>
                <w:bCs/>
                <w:sz w:val="24"/>
                <w:szCs w:val="24"/>
              </w:rPr>
              <w:t>Tavg</w:t>
            </w:r>
            <w:proofErr w:type="spellEnd"/>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heating load</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2.308246848</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74.51</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20.332422</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3496.921957</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(7.44) heating load of outside air requirements for room 4</w:t>
      </w:r>
    </w:p>
    <w:tbl>
      <w:tblPr>
        <w:tblW w:w="8712" w:type="dxa"/>
        <w:tblInd w:w="86" w:type="dxa"/>
        <w:tblLayout w:type="fixed"/>
        <w:tblLook w:val="04A0"/>
      </w:tblPr>
      <w:tblGrid>
        <w:gridCol w:w="2182"/>
        <w:gridCol w:w="1350"/>
        <w:gridCol w:w="520"/>
        <w:gridCol w:w="1300"/>
        <w:gridCol w:w="1180"/>
        <w:gridCol w:w="980"/>
        <w:gridCol w:w="1200"/>
      </w:tblGrid>
      <w:tr w:rsidR="00137B18" w:rsidRPr="00B2400B" w:rsidTr="005D7592">
        <w:trPr>
          <w:trHeight w:val="315"/>
        </w:trPr>
        <w:tc>
          <w:tcPr>
            <w:tcW w:w="218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1350" w:type="dxa"/>
            <w:tcBorders>
              <w:top w:val="single" w:sz="4" w:space="0" w:color="000000"/>
              <w:left w:val="single" w:sz="4" w:space="0" w:color="000000"/>
              <w:bottom w:val="single" w:sz="8" w:space="0" w:color="000000"/>
              <w:right w:val="single" w:sz="4" w:space="0" w:color="000000"/>
            </w:tcBorders>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5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98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417F1A"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137B18" w:rsidRPr="00B2400B">
              <w:rPr>
                <w:rFonts w:asciiTheme="majorBidi" w:eastAsia="Times New Roman" w:hAnsiTheme="majorBidi" w:cstheme="majorBidi"/>
                <w:b/>
                <w:bCs/>
                <w:sz w:val="24"/>
                <w:szCs w:val="24"/>
              </w:rPr>
              <w:t>s</w:t>
            </w:r>
          </w:p>
        </w:tc>
      </w:tr>
      <w:tr w:rsidR="00137B18" w:rsidRPr="00B2400B" w:rsidTr="005D7592">
        <w:trPr>
          <w:trHeight w:val="300"/>
        </w:trPr>
        <w:tc>
          <w:tcPr>
            <w:tcW w:w="2182"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1350" w:type="dxa"/>
            <w:tcBorders>
              <w:top w:val="nil"/>
              <w:left w:val="single" w:sz="4" w:space="0" w:color="000000"/>
              <w:bottom w:val="single" w:sz="4" w:space="0" w:color="000000"/>
              <w:right w:val="single" w:sz="4" w:space="0" w:color="000000"/>
            </w:tcBorders>
            <w:shd w:val="clear" w:color="D8D8D8" w:fill="D8D8D8"/>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52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45</w:t>
            </w:r>
          </w:p>
        </w:tc>
        <w:tc>
          <w:tcPr>
            <w:tcW w:w="13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18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98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1047.6</w:t>
            </w:r>
          </w:p>
        </w:tc>
        <w:tc>
          <w:tcPr>
            <w:tcW w:w="12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1231.2</w:t>
            </w:r>
          </w:p>
        </w:tc>
      </w:tr>
    </w:tbl>
    <w:p w:rsidR="00137B18" w:rsidRPr="00B2400B" w:rsidRDefault="00137B18" w:rsidP="00137B18">
      <w:pPr>
        <w:jc w:val="both"/>
        <w:rPr>
          <w:rFonts w:asciiTheme="majorBidi" w:hAnsiTheme="majorBidi" w:cstheme="majorBidi"/>
          <w:sz w:val="24"/>
          <w:szCs w:val="24"/>
        </w:rPr>
      </w:pPr>
    </w:p>
    <w:p w:rsidR="00137B18" w:rsidRPr="006A4CC9" w:rsidRDefault="00137B18" w:rsidP="00137B18">
      <w:pPr>
        <w:jc w:val="both"/>
        <w:rPr>
          <w:rFonts w:asciiTheme="majorBidi" w:hAnsiTheme="majorBidi" w:cstheme="majorBidi"/>
          <w:color w:val="00B050"/>
          <w:sz w:val="24"/>
          <w:szCs w:val="24"/>
        </w:rPr>
      </w:pPr>
    </w:p>
    <w:p w:rsidR="00137B18" w:rsidRPr="006A4CC9" w:rsidRDefault="00137B18" w:rsidP="00137B18">
      <w:pPr>
        <w:pStyle w:val="ListParagraph"/>
        <w:numPr>
          <w:ilvl w:val="0"/>
          <w:numId w:val="8"/>
        </w:numPr>
        <w:jc w:val="both"/>
        <w:rPr>
          <w:rFonts w:asciiTheme="majorBidi" w:hAnsiTheme="majorBidi" w:cstheme="majorBidi"/>
          <w:color w:val="00B050"/>
          <w:sz w:val="24"/>
          <w:szCs w:val="24"/>
        </w:rPr>
      </w:pPr>
      <w:r w:rsidRPr="006A4CC9">
        <w:rPr>
          <w:rFonts w:asciiTheme="majorBidi" w:hAnsiTheme="majorBidi" w:cstheme="majorBidi"/>
          <w:color w:val="00B050"/>
          <w:sz w:val="24"/>
          <w:szCs w:val="24"/>
        </w:rPr>
        <w:t>Cooling load calculations:</w:t>
      </w:r>
    </w:p>
    <w:p w:rsidR="00137B18" w:rsidRPr="00B2400B" w:rsidRDefault="00137B18" w:rsidP="00137B18">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7.45) summer design conditions of room 4</w:t>
      </w:r>
    </w:p>
    <w:tbl>
      <w:tblPr>
        <w:tblW w:w="9180" w:type="dxa"/>
        <w:tblInd w:w="86" w:type="dxa"/>
        <w:tblLook w:val="04A0"/>
      </w:tblPr>
      <w:tblGrid>
        <w:gridCol w:w="1200"/>
        <w:gridCol w:w="960"/>
        <w:gridCol w:w="1020"/>
        <w:gridCol w:w="1116"/>
        <w:gridCol w:w="960"/>
        <w:gridCol w:w="1200"/>
        <w:gridCol w:w="960"/>
        <w:gridCol w:w="960"/>
        <w:gridCol w:w="1116"/>
      </w:tblGrid>
      <w:tr w:rsidR="00137B18" w:rsidRPr="00B2400B" w:rsidTr="005D7592">
        <w:trPr>
          <w:trHeight w:val="300"/>
        </w:trPr>
        <w:tc>
          <w:tcPr>
            <w:tcW w:w="12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102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tadj</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Tun</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To,m</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Tmax</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Tmin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137B18" w:rsidRPr="00B2400B" w:rsidTr="005D7592">
        <w:trPr>
          <w:trHeight w:val="300"/>
        </w:trPr>
        <w:tc>
          <w:tcPr>
            <w:tcW w:w="120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2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27.15</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w:t>
            </w:r>
          </w:p>
        </w:tc>
        <w:tc>
          <w:tcPr>
            <w:tcW w:w="9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43.46575</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(7.46) conduction heat transfer from unexposed internals of room 4</w:t>
      </w:r>
    </w:p>
    <w:tbl>
      <w:tblPr>
        <w:tblW w:w="8000" w:type="dxa"/>
        <w:tblInd w:w="86" w:type="dxa"/>
        <w:tblLook w:val="04A0"/>
      </w:tblPr>
      <w:tblGrid>
        <w:gridCol w:w="2380"/>
        <w:gridCol w:w="1900"/>
        <w:gridCol w:w="1060"/>
        <w:gridCol w:w="1660"/>
        <w:gridCol w:w="1116"/>
      </w:tblGrid>
      <w:tr w:rsidR="00137B18" w:rsidRPr="00B2400B" w:rsidTr="005D7592">
        <w:trPr>
          <w:trHeight w:val="300"/>
        </w:trPr>
        <w:tc>
          <w:tcPr>
            <w:tcW w:w="23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36.75</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door</w:t>
            </w:r>
          </w:p>
        </w:tc>
        <w:tc>
          <w:tcPr>
            <w:tcW w:w="1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6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partition</w:t>
            </w: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w:t>
            </w: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partition</w:t>
            </w:r>
          </w:p>
        </w:tc>
        <w:tc>
          <w:tcPr>
            <w:tcW w:w="1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16.416</w:t>
            </w:r>
          </w:p>
        </w:tc>
        <w:tc>
          <w:tcPr>
            <w:tcW w:w="10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460.4141</w:t>
            </w:r>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460.4141</w:t>
            </w:r>
          </w:p>
        </w:tc>
      </w:tr>
    </w:tbl>
    <w:p w:rsidR="00137B18" w:rsidRPr="00B2400B" w:rsidRDefault="00137B18" w:rsidP="00137B18">
      <w:pPr>
        <w:jc w:val="both"/>
        <w:rPr>
          <w:rFonts w:asciiTheme="majorBidi" w:hAnsiTheme="majorBidi" w:cstheme="majorBidi"/>
          <w:sz w:val="24"/>
          <w:szCs w:val="24"/>
        </w:rPr>
      </w:pPr>
    </w:p>
    <w:p w:rsidR="00A45431" w:rsidRPr="00B2400B" w:rsidRDefault="00A45431"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(7.47) heat gain from sunlit walls of room 4</w:t>
      </w:r>
    </w:p>
    <w:tbl>
      <w:tblPr>
        <w:tblW w:w="10372" w:type="dxa"/>
        <w:tblInd w:w="86" w:type="dxa"/>
        <w:tblLook w:val="04A0"/>
      </w:tblPr>
      <w:tblGrid>
        <w:gridCol w:w="1462"/>
        <w:gridCol w:w="900"/>
        <w:gridCol w:w="936"/>
        <w:gridCol w:w="900"/>
        <w:gridCol w:w="883"/>
        <w:gridCol w:w="720"/>
        <w:gridCol w:w="720"/>
        <w:gridCol w:w="900"/>
        <w:gridCol w:w="1170"/>
        <w:gridCol w:w="1323"/>
        <w:gridCol w:w="1356"/>
      </w:tblGrid>
      <w:tr w:rsidR="00137B18" w:rsidRPr="00B2400B" w:rsidTr="005D7592">
        <w:trPr>
          <w:trHeight w:val="300"/>
        </w:trPr>
        <w:tc>
          <w:tcPr>
            <w:tcW w:w="146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81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72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72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90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08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81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137B18" w:rsidRPr="00B2400B" w:rsidTr="005D7592">
        <w:trPr>
          <w:trHeight w:val="300"/>
        </w:trPr>
        <w:tc>
          <w:tcPr>
            <w:tcW w:w="1462"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18.256</w:t>
            </w: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1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w:t>
            </w:r>
          </w:p>
        </w:tc>
        <w:tc>
          <w:tcPr>
            <w:tcW w:w="72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72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08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8.54</w:t>
            </w:r>
          </w:p>
        </w:tc>
        <w:tc>
          <w:tcPr>
            <w:tcW w:w="81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432.48391</w:t>
            </w:r>
          </w:p>
        </w:tc>
      </w:tr>
      <w:tr w:rsidR="00137B18" w:rsidRPr="00B2400B" w:rsidTr="005D7592">
        <w:trPr>
          <w:trHeight w:val="300"/>
        </w:trPr>
        <w:tc>
          <w:tcPr>
            <w:tcW w:w="1462" w:type="dxa"/>
            <w:tcBorders>
              <w:top w:val="nil"/>
              <w:left w:val="single" w:sz="4" w:space="0" w:color="000000"/>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wall</w:t>
            </w:r>
          </w:p>
        </w:tc>
        <w:tc>
          <w:tcPr>
            <w:tcW w:w="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16.416</w:t>
            </w:r>
          </w:p>
        </w:tc>
        <w:tc>
          <w:tcPr>
            <w:tcW w:w="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81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72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72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0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08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0.987</w:t>
            </w:r>
          </w:p>
        </w:tc>
        <w:tc>
          <w:tcPr>
            <w:tcW w:w="810" w:type="dxa"/>
            <w:tcBorders>
              <w:top w:val="nil"/>
              <w:left w:val="nil"/>
              <w:bottom w:val="single" w:sz="4"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44.9459902</w:t>
            </w:r>
          </w:p>
        </w:tc>
      </w:tr>
      <w:tr w:rsidR="00137B18" w:rsidRPr="00B2400B" w:rsidTr="005D7592">
        <w:trPr>
          <w:trHeight w:val="300"/>
        </w:trPr>
        <w:tc>
          <w:tcPr>
            <w:tcW w:w="1462"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81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72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72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90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108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p>
        </w:tc>
        <w:tc>
          <w:tcPr>
            <w:tcW w:w="81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477.4299</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(7.48) heat gain from sunlit roof of room 4</w:t>
      </w:r>
    </w:p>
    <w:tbl>
      <w:tblPr>
        <w:tblW w:w="10226" w:type="dxa"/>
        <w:tblInd w:w="86" w:type="dxa"/>
        <w:tblLook w:val="04A0"/>
      </w:tblPr>
      <w:tblGrid>
        <w:gridCol w:w="764"/>
        <w:gridCol w:w="840"/>
        <w:gridCol w:w="1002"/>
        <w:gridCol w:w="744"/>
        <w:gridCol w:w="883"/>
        <w:gridCol w:w="661"/>
        <w:gridCol w:w="579"/>
        <w:gridCol w:w="496"/>
        <w:gridCol w:w="987"/>
        <w:gridCol w:w="1260"/>
        <w:gridCol w:w="1323"/>
        <w:gridCol w:w="1116"/>
      </w:tblGrid>
      <w:tr w:rsidR="00137B18" w:rsidRPr="00B2400B" w:rsidTr="005D7592">
        <w:trPr>
          <w:trHeight w:val="274"/>
        </w:trPr>
        <w:tc>
          <w:tcPr>
            <w:tcW w:w="764"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84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02"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744"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789"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661"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579"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49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f</w:t>
            </w:r>
          </w:p>
        </w:tc>
        <w:tc>
          <w:tcPr>
            <w:tcW w:w="987"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26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14"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137B18" w:rsidRPr="00B2400B" w:rsidTr="005D7592">
        <w:trPr>
          <w:trHeight w:val="274"/>
        </w:trPr>
        <w:tc>
          <w:tcPr>
            <w:tcW w:w="764"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roof</w:t>
            </w:r>
          </w:p>
        </w:tc>
        <w:tc>
          <w:tcPr>
            <w:tcW w:w="84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36.75</w:t>
            </w:r>
          </w:p>
        </w:tc>
        <w:tc>
          <w:tcPr>
            <w:tcW w:w="1002"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744"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789"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661"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579"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49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987"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26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990"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w:t>
            </w:r>
          </w:p>
        </w:tc>
        <w:tc>
          <w:tcPr>
            <w:tcW w:w="1114"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343.6125</w:t>
            </w:r>
          </w:p>
        </w:tc>
      </w:tr>
    </w:tbl>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(6.49) heat gain from sunlit windows of room 4</w:t>
      </w:r>
    </w:p>
    <w:tbl>
      <w:tblPr>
        <w:tblW w:w="15250" w:type="dxa"/>
        <w:tblInd w:w="-840" w:type="dxa"/>
        <w:tblLook w:val="04A0"/>
      </w:tblPr>
      <w:tblGrid>
        <w:gridCol w:w="1680"/>
        <w:gridCol w:w="756"/>
        <w:gridCol w:w="946"/>
        <w:gridCol w:w="636"/>
        <w:gridCol w:w="883"/>
        <w:gridCol w:w="603"/>
        <w:gridCol w:w="636"/>
        <w:gridCol w:w="1108"/>
        <w:gridCol w:w="1269"/>
        <w:gridCol w:w="1323"/>
        <w:gridCol w:w="1116"/>
        <w:gridCol w:w="723"/>
        <w:gridCol w:w="523"/>
        <w:gridCol w:w="696"/>
        <w:gridCol w:w="1236"/>
        <w:gridCol w:w="1116"/>
      </w:tblGrid>
      <w:tr w:rsidR="00A45431" w:rsidRPr="00B2400B" w:rsidTr="00A45431">
        <w:trPr>
          <w:trHeight w:val="504"/>
        </w:trPr>
        <w:tc>
          <w:tcPr>
            <w:tcW w:w="16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w:t>
            </w:r>
            <w:r w:rsidR="00137B18" w:rsidRPr="00B2400B">
              <w:rPr>
                <w:rFonts w:asciiTheme="majorBidi" w:eastAsia="Times New Roman" w:hAnsiTheme="majorBidi" w:cstheme="majorBidi"/>
                <w:b/>
                <w:bCs/>
                <w:sz w:val="24"/>
                <w:szCs w:val="24"/>
              </w:rPr>
              <w:t>tem</w:t>
            </w:r>
          </w:p>
        </w:tc>
        <w:tc>
          <w:tcPr>
            <w:tcW w:w="75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4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63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883"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603"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63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108"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269"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23"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1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c>
          <w:tcPr>
            <w:tcW w:w="723"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SHG</w:t>
            </w:r>
          </w:p>
        </w:tc>
        <w:tc>
          <w:tcPr>
            <w:tcW w:w="523"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SC</w:t>
            </w:r>
          </w:p>
        </w:tc>
        <w:tc>
          <w:tcPr>
            <w:tcW w:w="69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CLF</w:t>
            </w:r>
          </w:p>
        </w:tc>
        <w:tc>
          <w:tcPr>
            <w:tcW w:w="123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Qtrans</w:t>
            </w:r>
            <w:proofErr w:type="spellEnd"/>
          </w:p>
        </w:tc>
        <w:tc>
          <w:tcPr>
            <w:tcW w:w="1116" w:type="dxa"/>
            <w:tcBorders>
              <w:top w:val="single" w:sz="4" w:space="0" w:color="000000"/>
              <w:left w:val="nil"/>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A45431" w:rsidRPr="00B2400B" w:rsidTr="00A45431">
        <w:trPr>
          <w:trHeight w:val="504"/>
        </w:trPr>
        <w:tc>
          <w:tcPr>
            <w:tcW w:w="16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window</w:t>
            </w:r>
          </w:p>
        </w:tc>
        <w:tc>
          <w:tcPr>
            <w:tcW w:w="75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3.088</w:t>
            </w:r>
          </w:p>
        </w:tc>
        <w:tc>
          <w:tcPr>
            <w:tcW w:w="94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63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83"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603"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63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108"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269"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3.56</w:t>
            </w:r>
          </w:p>
        </w:tc>
        <w:tc>
          <w:tcPr>
            <w:tcW w:w="111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35.58524</w:t>
            </w:r>
          </w:p>
        </w:tc>
        <w:tc>
          <w:tcPr>
            <w:tcW w:w="723"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691</w:t>
            </w:r>
          </w:p>
        </w:tc>
        <w:tc>
          <w:tcPr>
            <w:tcW w:w="523"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69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0.31</w:t>
            </w:r>
          </w:p>
        </w:tc>
        <w:tc>
          <w:tcPr>
            <w:tcW w:w="123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595.33243</w:t>
            </w:r>
          </w:p>
        </w:tc>
        <w:tc>
          <w:tcPr>
            <w:tcW w:w="1116" w:type="dxa"/>
            <w:tcBorders>
              <w:top w:val="nil"/>
              <w:left w:val="nil"/>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630.9177</w:t>
            </w:r>
          </w:p>
        </w:tc>
      </w:tr>
    </w:tbl>
    <w:p w:rsidR="00137B18" w:rsidRPr="00B2400B" w:rsidRDefault="00137B18" w:rsidP="00137B18">
      <w:pPr>
        <w:jc w:val="both"/>
        <w:rPr>
          <w:rFonts w:asciiTheme="majorBidi" w:hAnsiTheme="majorBidi" w:cstheme="majorBidi"/>
          <w:sz w:val="24"/>
          <w:szCs w:val="24"/>
        </w:rPr>
      </w:pPr>
    </w:p>
    <w:p w:rsidR="00137B18" w:rsidRPr="00B2400B" w:rsidRDefault="00137B18" w:rsidP="00137B18">
      <w:pPr>
        <w:jc w:val="both"/>
        <w:rPr>
          <w:rFonts w:asciiTheme="majorBidi" w:hAnsiTheme="majorBidi" w:cstheme="majorBidi"/>
          <w:sz w:val="24"/>
          <w:szCs w:val="24"/>
        </w:rPr>
      </w:pPr>
      <w:r w:rsidRPr="00B2400B">
        <w:rPr>
          <w:rFonts w:asciiTheme="majorBidi" w:hAnsiTheme="majorBidi" w:cstheme="majorBidi"/>
          <w:sz w:val="24"/>
          <w:szCs w:val="24"/>
        </w:rPr>
        <w:t>Table (7.50) total cooling load from internals of room 4</w:t>
      </w:r>
    </w:p>
    <w:tbl>
      <w:tblPr>
        <w:tblW w:w="2380" w:type="dxa"/>
        <w:tblInd w:w="86" w:type="dxa"/>
        <w:tblLook w:val="04A0"/>
      </w:tblPr>
      <w:tblGrid>
        <w:gridCol w:w="2380"/>
      </w:tblGrid>
      <w:tr w:rsidR="00137B18" w:rsidRPr="00B2400B" w:rsidTr="005D7592">
        <w:trPr>
          <w:trHeight w:val="300"/>
        </w:trPr>
        <w:tc>
          <w:tcPr>
            <w:tcW w:w="23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137B18" w:rsidRPr="00B2400B" w:rsidRDefault="00137B18"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cooling load ∑</w:t>
            </w:r>
            <w:proofErr w:type="spellStart"/>
            <w:r w:rsidRPr="00B2400B">
              <w:rPr>
                <w:rFonts w:asciiTheme="majorBidi" w:eastAsia="Times New Roman" w:hAnsiTheme="majorBidi" w:cstheme="majorBidi"/>
                <w:b/>
                <w:bCs/>
                <w:sz w:val="24"/>
                <w:szCs w:val="24"/>
              </w:rPr>
              <w:t>Qcond</w:t>
            </w:r>
            <w:proofErr w:type="spellEnd"/>
          </w:p>
        </w:tc>
      </w:tr>
      <w:tr w:rsidR="00137B18"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137B18" w:rsidRPr="00B2400B" w:rsidRDefault="00137B18"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1912.374159</w:t>
            </w:r>
          </w:p>
        </w:tc>
      </w:tr>
    </w:tbl>
    <w:p w:rsidR="00137B18" w:rsidRPr="00B2400B" w:rsidRDefault="00137B18" w:rsidP="00137B18">
      <w:pPr>
        <w:jc w:val="both"/>
        <w:rPr>
          <w:rFonts w:asciiTheme="majorBidi" w:hAnsiTheme="majorBidi" w:cstheme="majorBidi"/>
          <w:sz w:val="24"/>
          <w:szCs w:val="24"/>
        </w:rPr>
      </w:pPr>
    </w:p>
    <w:p w:rsidR="00CB7587" w:rsidRPr="00B2400B" w:rsidRDefault="00CB7587" w:rsidP="00CB7587">
      <w:pPr>
        <w:jc w:val="both"/>
        <w:rPr>
          <w:rFonts w:asciiTheme="majorBidi" w:hAnsiTheme="majorBidi" w:cstheme="majorBidi"/>
          <w:sz w:val="24"/>
          <w:szCs w:val="24"/>
        </w:rPr>
      </w:pPr>
      <w:r w:rsidRPr="00B2400B">
        <w:rPr>
          <w:rFonts w:asciiTheme="majorBidi" w:hAnsiTheme="majorBidi" w:cstheme="majorBidi"/>
          <w:sz w:val="24"/>
          <w:szCs w:val="24"/>
        </w:rPr>
        <w:t>Table (7.51) cooling load assuming overall heat transfer coefficient and average outside temperature of room 4</w:t>
      </w:r>
    </w:p>
    <w:tbl>
      <w:tblPr>
        <w:tblW w:w="6412" w:type="dxa"/>
        <w:tblInd w:w="86" w:type="dxa"/>
        <w:tblLook w:val="04A0"/>
      </w:tblPr>
      <w:tblGrid>
        <w:gridCol w:w="1912"/>
        <w:gridCol w:w="1108"/>
        <w:gridCol w:w="1356"/>
        <w:gridCol w:w="2036"/>
      </w:tblGrid>
      <w:tr w:rsidR="00CB7587" w:rsidRPr="00B2400B" w:rsidTr="005D7592">
        <w:trPr>
          <w:trHeight w:val="315"/>
        </w:trPr>
        <w:tc>
          <w:tcPr>
            <w:tcW w:w="191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108"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356" w:type="dxa"/>
            <w:tcBorders>
              <w:top w:val="single" w:sz="4" w:space="0" w:color="000000"/>
              <w:left w:val="nil"/>
              <w:bottom w:val="single" w:sz="8" w:space="0" w:color="000000"/>
              <w:right w:val="nil"/>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r w:rsidRPr="00B2400B">
              <w:rPr>
                <w:rFonts w:asciiTheme="majorBidi" w:eastAsia="Times New Roman" w:hAnsiTheme="majorBidi" w:cstheme="majorBidi"/>
                <w:b/>
                <w:bCs/>
                <w:sz w:val="24"/>
                <w:szCs w:val="24"/>
              </w:rPr>
              <w:t>-Ti</w:t>
            </w:r>
          </w:p>
        </w:tc>
        <w:tc>
          <w:tcPr>
            <w:tcW w:w="2036"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cooling load </w:t>
            </w:r>
            <w:proofErr w:type="spellStart"/>
            <w:r w:rsidRPr="00B2400B">
              <w:rPr>
                <w:rFonts w:asciiTheme="majorBidi" w:eastAsia="Times New Roman" w:hAnsiTheme="majorBidi" w:cstheme="majorBidi"/>
                <w:b/>
                <w:bCs/>
                <w:sz w:val="24"/>
                <w:szCs w:val="24"/>
              </w:rPr>
              <w:t>ov</w:t>
            </w:r>
            <w:proofErr w:type="spellEnd"/>
          </w:p>
        </w:tc>
      </w:tr>
      <w:tr w:rsidR="00CB7587" w:rsidRPr="00B2400B" w:rsidTr="005D7592">
        <w:trPr>
          <w:trHeight w:val="300"/>
        </w:trPr>
        <w:tc>
          <w:tcPr>
            <w:tcW w:w="1912" w:type="dxa"/>
            <w:tcBorders>
              <w:top w:val="nil"/>
              <w:left w:val="single" w:sz="4" w:space="0" w:color="000000"/>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2.308246848</w:t>
            </w:r>
          </w:p>
        </w:tc>
        <w:tc>
          <w:tcPr>
            <w:tcW w:w="1108"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74.51</w:t>
            </w:r>
          </w:p>
        </w:tc>
        <w:tc>
          <w:tcPr>
            <w:tcW w:w="1356" w:type="dxa"/>
            <w:tcBorders>
              <w:top w:val="nil"/>
              <w:left w:val="nil"/>
              <w:bottom w:val="single" w:sz="4" w:space="0" w:color="000000"/>
              <w:right w:val="nil"/>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17.9657496</w:t>
            </w:r>
          </w:p>
        </w:tc>
        <w:tc>
          <w:tcPr>
            <w:tcW w:w="2036" w:type="dxa"/>
            <w:tcBorders>
              <w:top w:val="nil"/>
              <w:left w:val="single" w:sz="4" w:space="0" w:color="000000"/>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3089.883861</w:t>
            </w:r>
          </w:p>
        </w:tc>
      </w:tr>
    </w:tbl>
    <w:p w:rsidR="00CB7587" w:rsidRPr="00B2400B" w:rsidRDefault="00CB7587" w:rsidP="00CB7587">
      <w:pPr>
        <w:jc w:val="both"/>
        <w:rPr>
          <w:rFonts w:asciiTheme="majorBidi" w:hAnsiTheme="majorBidi" w:cstheme="majorBidi"/>
          <w:sz w:val="24"/>
          <w:szCs w:val="24"/>
        </w:rPr>
      </w:pPr>
    </w:p>
    <w:p w:rsidR="00CB7587" w:rsidRPr="00B2400B" w:rsidRDefault="00CB7587" w:rsidP="00CB7587">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(7.52) heat gain due to occupants in room 4</w:t>
      </w:r>
    </w:p>
    <w:tbl>
      <w:tblPr>
        <w:tblW w:w="8000" w:type="dxa"/>
        <w:tblInd w:w="86" w:type="dxa"/>
        <w:tblLook w:val="04A0"/>
      </w:tblPr>
      <w:tblGrid>
        <w:gridCol w:w="2380"/>
        <w:gridCol w:w="1900"/>
        <w:gridCol w:w="1060"/>
        <w:gridCol w:w="1660"/>
        <w:gridCol w:w="1000"/>
      </w:tblGrid>
      <w:tr w:rsidR="00CB7587" w:rsidRPr="00B2400B" w:rsidTr="005D7592">
        <w:trPr>
          <w:trHeight w:val="300"/>
        </w:trPr>
        <w:tc>
          <w:tcPr>
            <w:tcW w:w="23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activity</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Qs</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QL</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CB7587"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90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seated</w:t>
            </w:r>
          </w:p>
        </w:tc>
        <w:tc>
          <w:tcPr>
            <w:tcW w:w="106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70</w:t>
            </w:r>
          </w:p>
        </w:tc>
        <w:tc>
          <w:tcPr>
            <w:tcW w:w="166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w:t>
            </w:r>
          </w:p>
        </w:tc>
        <w:tc>
          <w:tcPr>
            <w:tcW w:w="100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684</w:t>
            </w:r>
          </w:p>
        </w:tc>
      </w:tr>
    </w:tbl>
    <w:p w:rsidR="00CB7587" w:rsidRPr="00B2400B" w:rsidRDefault="00CB7587" w:rsidP="00CB7587">
      <w:pPr>
        <w:jc w:val="both"/>
        <w:rPr>
          <w:rFonts w:asciiTheme="majorBidi" w:hAnsiTheme="majorBidi" w:cstheme="majorBidi"/>
          <w:sz w:val="24"/>
          <w:szCs w:val="24"/>
        </w:rPr>
      </w:pPr>
    </w:p>
    <w:p w:rsidR="00CB7587" w:rsidRPr="00B2400B" w:rsidRDefault="00CB7587" w:rsidP="00CB7587">
      <w:pPr>
        <w:jc w:val="both"/>
        <w:rPr>
          <w:rFonts w:asciiTheme="majorBidi" w:hAnsiTheme="majorBidi" w:cstheme="majorBidi"/>
          <w:sz w:val="24"/>
          <w:szCs w:val="24"/>
        </w:rPr>
      </w:pPr>
      <w:r w:rsidRPr="00B2400B">
        <w:rPr>
          <w:rFonts w:asciiTheme="majorBidi" w:hAnsiTheme="majorBidi" w:cstheme="majorBidi"/>
          <w:sz w:val="24"/>
          <w:szCs w:val="24"/>
        </w:rPr>
        <w:t>Table (7.53) heat gain due to ventilation in room 4</w:t>
      </w:r>
    </w:p>
    <w:tbl>
      <w:tblPr>
        <w:tblW w:w="8376" w:type="dxa"/>
        <w:tblInd w:w="86" w:type="dxa"/>
        <w:tblLook w:val="04A0"/>
      </w:tblPr>
      <w:tblGrid>
        <w:gridCol w:w="2092"/>
        <w:gridCol w:w="810"/>
        <w:gridCol w:w="1274"/>
        <w:gridCol w:w="1300"/>
        <w:gridCol w:w="1180"/>
        <w:gridCol w:w="1720"/>
      </w:tblGrid>
      <w:tr w:rsidR="00CB7587" w:rsidRPr="00B2400B" w:rsidTr="005D7592">
        <w:trPr>
          <w:trHeight w:val="315"/>
        </w:trPr>
        <w:tc>
          <w:tcPr>
            <w:tcW w:w="209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81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274"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72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AB2A9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CB7587" w:rsidRPr="00B2400B">
              <w:rPr>
                <w:rFonts w:asciiTheme="majorBidi" w:eastAsia="Times New Roman" w:hAnsiTheme="majorBidi" w:cstheme="majorBidi"/>
                <w:b/>
                <w:bCs/>
                <w:sz w:val="24"/>
                <w:szCs w:val="24"/>
              </w:rPr>
              <w:t>s</w:t>
            </w:r>
          </w:p>
        </w:tc>
      </w:tr>
      <w:tr w:rsidR="00CB7587" w:rsidRPr="00B2400B" w:rsidTr="005D7592">
        <w:trPr>
          <w:trHeight w:val="300"/>
        </w:trPr>
        <w:tc>
          <w:tcPr>
            <w:tcW w:w="2092" w:type="dxa"/>
            <w:tcBorders>
              <w:top w:val="nil"/>
              <w:left w:val="single" w:sz="4" w:space="0" w:color="000000"/>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w:t>
            </w:r>
          </w:p>
        </w:tc>
        <w:tc>
          <w:tcPr>
            <w:tcW w:w="810" w:type="dxa"/>
            <w:tcBorders>
              <w:top w:val="nil"/>
              <w:left w:val="single" w:sz="4" w:space="0" w:color="000000"/>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45</w:t>
            </w:r>
          </w:p>
        </w:tc>
        <w:tc>
          <w:tcPr>
            <w:tcW w:w="1274"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c>
          <w:tcPr>
            <w:tcW w:w="130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c>
          <w:tcPr>
            <w:tcW w:w="118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2658.15</w:t>
            </w:r>
          </w:p>
        </w:tc>
        <w:tc>
          <w:tcPr>
            <w:tcW w:w="172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756</w:t>
            </w:r>
          </w:p>
        </w:tc>
      </w:tr>
    </w:tbl>
    <w:p w:rsidR="00CB7587" w:rsidRPr="00B2400B" w:rsidRDefault="00CB7587" w:rsidP="00CB7587">
      <w:pPr>
        <w:jc w:val="both"/>
        <w:rPr>
          <w:rFonts w:asciiTheme="majorBidi" w:hAnsiTheme="majorBidi" w:cstheme="majorBidi"/>
          <w:sz w:val="24"/>
          <w:szCs w:val="24"/>
        </w:rPr>
      </w:pPr>
    </w:p>
    <w:p w:rsidR="00CB7587" w:rsidRPr="00B2400B" w:rsidRDefault="00CB7587" w:rsidP="00CB7587">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7.54) heat gain from lights in room 4</w:t>
      </w:r>
    </w:p>
    <w:tbl>
      <w:tblPr>
        <w:tblW w:w="5340" w:type="dxa"/>
        <w:tblInd w:w="86" w:type="dxa"/>
        <w:tblLook w:val="04A0"/>
      </w:tblPr>
      <w:tblGrid>
        <w:gridCol w:w="2380"/>
        <w:gridCol w:w="1900"/>
        <w:gridCol w:w="1060"/>
      </w:tblGrid>
      <w:tr w:rsidR="00CB7587" w:rsidRPr="00B2400B" w:rsidTr="005D7592">
        <w:trPr>
          <w:trHeight w:val="300"/>
        </w:trPr>
        <w:tc>
          <w:tcPr>
            <w:tcW w:w="238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lighting</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DF</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B7587" w:rsidRPr="00B2400B" w:rsidRDefault="00CB758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w:t>
            </w:r>
            <w:proofErr w:type="spellEnd"/>
          </w:p>
        </w:tc>
      </w:tr>
      <w:tr w:rsidR="00CB7587" w:rsidRPr="00B2400B" w:rsidTr="005D7592">
        <w:trPr>
          <w:trHeight w:val="300"/>
        </w:trPr>
        <w:tc>
          <w:tcPr>
            <w:tcW w:w="2380" w:type="dxa"/>
            <w:tcBorders>
              <w:top w:val="nil"/>
              <w:left w:val="single" w:sz="4" w:space="0" w:color="000000"/>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918.75</w:t>
            </w:r>
          </w:p>
        </w:tc>
        <w:tc>
          <w:tcPr>
            <w:tcW w:w="190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1060" w:type="dxa"/>
            <w:tcBorders>
              <w:top w:val="nil"/>
              <w:left w:val="nil"/>
              <w:bottom w:val="single" w:sz="4" w:space="0" w:color="000000"/>
              <w:right w:val="single" w:sz="4" w:space="0" w:color="000000"/>
            </w:tcBorders>
            <w:shd w:val="clear" w:color="D8D8D8" w:fill="D8D8D8"/>
            <w:noWrap/>
            <w:vAlign w:val="bottom"/>
            <w:hideMark/>
          </w:tcPr>
          <w:p w:rsidR="00CB7587" w:rsidRPr="00B2400B" w:rsidRDefault="00CB758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826.875</w:t>
            </w:r>
          </w:p>
        </w:tc>
      </w:tr>
    </w:tbl>
    <w:p w:rsidR="00CB7587" w:rsidRPr="00B2400B" w:rsidRDefault="00CB7587" w:rsidP="00CB7587">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p>
    <w:p w:rsidR="00A45431" w:rsidRPr="006A4CC9" w:rsidRDefault="00A45431" w:rsidP="00A45431">
      <w:pPr>
        <w:jc w:val="both"/>
        <w:rPr>
          <w:rFonts w:asciiTheme="majorBidi" w:hAnsiTheme="majorBidi" w:cstheme="majorBidi"/>
          <w:color w:val="0070C0"/>
          <w:sz w:val="24"/>
          <w:szCs w:val="24"/>
        </w:rPr>
      </w:pPr>
      <w:r w:rsidRPr="006A4CC9">
        <w:rPr>
          <w:rFonts w:asciiTheme="majorBidi" w:hAnsiTheme="majorBidi" w:cstheme="majorBidi"/>
          <w:color w:val="0070C0"/>
          <w:sz w:val="24"/>
          <w:szCs w:val="24"/>
        </w:rPr>
        <w:t>Room 5:</w:t>
      </w:r>
    </w:p>
    <w:p w:rsidR="00A45431" w:rsidRPr="006A4CC9" w:rsidRDefault="00A45431" w:rsidP="00A45431">
      <w:pPr>
        <w:pStyle w:val="ListParagraph"/>
        <w:numPr>
          <w:ilvl w:val="0"/>
          <w:numId w:val="8"/>
        </w:numPr>
        <w:jc w:val="both"/>
        <w:rPr>
          <w:rFonts w:asciiTheme="majorBidi" w:hAnsiTheme="majorBidi" w:cstheme="majorBidi"/>
          <w:color w:val="00B050"/>
          <w:sz w:val="24"/>
          <w:szCs w:val="24"/>
        </w:rPr>
      </w:pPr>
      <w:r w:rsidRPr="006A4CC9">
        <w:rPr>
          <w:rFonts w:asciiTheme="majorBidi" w:hAnsiTheme="majorBidi" w:cstheme="majorBidi"/>
          <w:color w:val="00B050"/>
          <w:sz w:val="24"/>
          <w:szCs w:val="24"/>
        </w:rPr>
        <w:t>Heating load calculations:</w:t>
      </w: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(7.55) winter design conditions of room 5</w:t>
      </w:r>
    </w:p>
    <w:tbl>
      <w:tblPr>
        <w:tblW w:w="5100" w:type="dxa"/>
        <w:tblInd w:w="86" w:type="dxa"/>
        <w:tblLook w:val="04A0"/>
      </w:tblPr>
      <w:tblGrid>
        <w:gridCol w:w="1020"/>
        <w:gridCol w:w="960"/>
        <w:gridCol w:w="960"/>
        <w:gridCol w:w="1200"/>
        <w:gridCol w:w="1116"/>
      </w:tblGrid>
      <w:tr w:rsidR="00A45431" w:rsidRPr="00B2400B" w:rsidTr="005D7592">
        <w:trPr>
          <w:trHeight w:val="300"/>
        </w:trPr>
        <w:tc>
          <w:tcPr>
            <w:tcW w:w="10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A45431" w:rsidRPr="00B2400B" w:rsidTr="005D7592">
        <w:trPr>
          <w:trHeight w:val="300"/>
        </w:trPr>
        <w:tc>
          <w:tcPr>
            <w:tcW w:w="102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12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3.311324</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(7.56) heat gain from internals of room 5</w:t>
      </w:r>
    </w:p>
    <w:tbl>
      <w:tblPr>
        <w:tblW w:w="13520" w:type="dxa"/>
        <w:tblInd w:w="86" w:type="dxa"/>
        <w:tblLook w:val="04A0"/>
      </w:tblPr>
      <w:tblGrid>
        <w:gridCol w:w="2500"/>
        <w:gridCol w:w="1900"/>
        <w:gridCol w:w="1060"/>
        <w:gridCol w:w="1660"/>
        <w:gridCol w:w="1000"/>
        <w:gridCol w:w="960"/>
        <w:gridCol w:w="1116"/>
        <w:gridCol w:w="1000"/>
        <w:gridCol w:w="1300"/>
        <w:gridCol w:w="1356"/>
      </w:tblGrid>
      <w:tr w:rsidR="00A45431" w:rsidRPr="00B2400B" w:rsidTr="005D7592">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Length</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wedth</w:t>
            </w:r>
            <w:proofErr w:type="spellEnd"/>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hiegth</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UA</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23.5</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3.46</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81.31</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13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239.7</w:t>
            </w: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1040.768</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9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23.5</w:t>
            </w:r>
          </w:p>
        </w:tc>
        <w:tc>
          <w:tcPr>
            <w:tcW w:w="10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55.46</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540.5</w:t>
            </w:r>
          </w:p>
        </w:tc>
        <w:tc>
          <w:tcPr>
            <w:tcW w:w="11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door</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5.28</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25.08</w:t>
            </w: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61.248</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west window </w:t>
            </w:r>
          </w:p>
        </w:tc>
        <w:tc>
          <w:tcPr>
            <w:tcW w:w="19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2.88</w:t>
            </w:r>
          </w:p>
        </w:tc>
        <w:tc>
          <w:tcPr>
            <w:tcW w:w="10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9.32256</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0.576</w:t>
            </w:r>
          </w:p>
        </w:tc>
        <w:tc>
          <w:tcPr>
            <w:tcW w:w="11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212.554368</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north wall </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26.67</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6.35</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73.98258</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5.334</w:t>
            </w: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1686.80282</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wall</w:t>
            </w:r>
          </w:p>
        </w:tc>
        <w:tc>
          <w:tcPr>
            <w:tcW w:w="19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12.66</w:t>
            </w:r>
          </w:p>
        </w:tc>
        <w:tc>
          <w:tcPr>
            <w:tcW w:w="10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35.11884</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2.532</w:t>
            </w:r>
          </w:p>
        </w:tc>
        <w:tc>
          <w:tcPr>
            <w:tcW w:w="11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800.709552</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15.54</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43.10796</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3.108</w:t>
            </w: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982.861488</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partition</w:t>
            </w:r>
          </w:p>
        </w:tc>
        <w:tc>
          <w:tcPr>
            <w:tcW w:w="19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24.47</w:t>
            </w:r>
          </w:p>
        </w:tc>
        <w:tc>
          <w:tcPr>
            <w:tcW w:w="10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6.35</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73.53235</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562.81</w:t>
            </w:r>
          </w:p>
        </w:tc>
        <w:tc>
          <w:tcPr>
            <w:tcW w:w="11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4784.94423</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(7.57) heating load assuming overall heat transfer coefficient and average outside temperature of room 5</w:t>
      </w:r>
    </w:p>
    <w:tbl>
      <w:tblPr>
        <w:tblW w:w="7120" w:type="dxa"/>
        <w:tblInd w:w="86" w:type="dxa"/>
        <w:tblLook w:val="04A0"/>
      </w:tblPr>
      <w:tblGrid>
        <w:gridCol w:w="2500"/>
        <w:gridCol w:w="1900"/>
        <w:gridCol w:w="1236"/>
        <w:gridCol w:w="1660"/>
      </w:tblGrid>
      <w:tr w:rsidR="00A45431" w:rsidRPr="00B2400B" w:rsidTr="005D7592">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roofErr w:type="spellStart"/>
            <w:r w:rsidRPr="00B2400B">
              <w:rPr>
                <w:rFonts w:asciiTheme="majorBidi" w:eastAsia="Times New Roman" w:hAnsiTheme="majorBidi" w:cstheme="majorBidi"/>
                <w:b/>
                <w:bCs/>
                <w:sz w:val="24"/>
                <w:szCs w:val="24"/>
              </w:rPr>
              <w:t>Tavg</w:t>
            </w:r>
            <w:proofErr w:type="spellEnd"/>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heating load</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2.869535002</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83.45</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19.688676</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4714.703399</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(7.58</w:t>
      </w:r>
      <w:proofErr w:type="gramStart"/>
      <w:r w:rsidRPr="00B2400B">
        <w:rPr>
          <w:rFonts w:asciiTheme="majorBidi" w:hAnsiTheme="majorBidi" w:cstheme="majorBidi"/>
          <w:sz w:val="24"/>
          <w:szCs w:val="24"/>
        </w:rPr>
        <w:t>)heating</w:t>
      </w:r>
      <w:proofErr w:type="gramEnd"/>
      <w:r w:rsidRPr="00B2400B">
        <w:rPr>
          <w:rFonts w:asciiTheme="majorBidi" w:hAnsiTheme="majorBidi" w:cstheme="majorBidi"/>
          <w:sz w:val="24"/>
          <w:szCs w:val="24"/>
        </w:rPr>
        <w:t xml:space="preserve"> load of outside air requirements for room 5</w:t>
      </w:r>
    </w:p>
    <w:tbl>
      <w:tblPr>
        <w:tblW w:w="10153" w:type="dxa"/>
        <w:tblInd w:w="86" w:type="dxa"/>
        <w:tblLook w:val="04A0"/>
      </w:tblPr>
      <w:tblGrid>
        <w:gridCol w:w="2199"/>
        <w:gridCol w:w="1564"/>
        <w:gridCol w:w="765"/>
        <w:gridCol w:w="1569"/>
        <w:gridCol w:w="1424"/>
        <w:gridCol w:w="1183"/>
        <w:gridCol w:w="1449"/>
      </w:tblGrid>
      <w:tr w:rsidR="00A45431" w:rsidRPr="00B2400B" w:rsidTr="00A45431">
        <w:trPr>
          <w:trHeight w:val="337"/>
        </w:trPr>
        <w:tc>
          <w:tcPr>
            <w:tcW w:w="2199"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1564" w:type="dxa"/>
            <w:tcBorders>
              <w:top w:val="single" w:sz="4" w:space="0" w:color="000000"/>
              <w:left w:val="single" w:sz="4" w:space="0" w:color="000000"/>
              <w:bottom w:val="single" w:sz="8" w:space="0" w:color="000000"/>
              <w:right w:val="single" w:sz="4" w:space="0" w:color="000000"/>
            </w:tcBorders>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765"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569"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424"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18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B2A96"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w:t>
            </w:r>
            <w:r w:rsidR="00A45431" w:rsidRPr="00B2400B">
              <w:rPr>
                <w:rFonts w:asciiTheme="majorBidi" w:eastAsia="Times New Roman" w:hAnsiTheme="majorBidi" w:cstheme="majorBidi"/>
                <w:b/>
                <w:bCs/>
                <w:sz w:val="24"/>
                <w:szCs w:val="24"/>
              </w:rPr>
              <w:t>l</w:t>
            </w:r>
            <w:proofErr w:type="spellEnd"/>
          </w:p>
        </w:tc>
        <w:tc>
          <w:tcPr>
            <w:tcW w:w="1449"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qs</w:t>
            </w:r>
            <w:proofErr w:type="spellEnd"/>
          </w:p>
        </w:tc>
      </w:tr>
      <w:tr w:rsidR="00A45431" w:rsidRPr="00B2400B" w:rsidTr="00A45431">
        <w:trPr>
          <w:trHeight w:val="321"/>
        </w:trPr>
        <w:tc>
          <w:tcPr>
            <w:tcW w:w="2199"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w:t>
            </w:r>
          </w:p>
        </w:tc>
        <w:tc>
          <w:tcPr>
            <w:tcW w:w="1564" w:type="dxa"/>
            <w:tcBorders>
              <w:top w:val="nil"/>
              <w:left w:val="single" w:sz="4" w:space="0" w:color="000000"/>
              <w:bottom w:val="single" w:sz="4" w:space="0" w:color="000000"/>
              <w:right w:val="single" w:sz="4" w:space="0" w:color="000000"/>
            </w:tcBorders>
            <w:shd w:val="clear" w:color="D8D8D8" w:fill="D8D8D8"/>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w:t>
            </w:r>
          </w:p>
        </w:tc>
        <w:tc>
          <w:tcPr>
            <w:tcW w:w="765"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200</w:t>
            </w:r>
          </w:p>
        </w:tc>
        <w:tc>
          <w:tcPr>
            <w:tcW w:w="1569"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424"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118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4656</w:t>
            </w:r>
          </w:p>
        </w:tc>
        <w:tc>
          <w:tcPr>
            <w:tcW w:w="1449"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5472</w:t>
            </w:r>
          </w:p>
        </w:tc>
      </w:tr>
    </w:tbl>
    <w:p w:rsidR="00A45431" w:rsidRPr="00B2400B" w:rsidRDefault="00A45431" w:rsidP="00A45431">
      <w:pPr>
        <w:jc w:val="both"/>
        <w:rPr>
          <w:rFonts w:asciiTheme="majorBidi" w:hAnsiTheme="majorBidi" w:cstheme="majorBidi"/>
          <w:sz w:val="24"/>
          <w:szCs w:val="24"/>
        </w:rPr>
      </w:pPr>
    </w:p>
    <w:p w:rsidR="00A45431" w:rsidRPr="006A4CC9" w:rsidRDefault="00A45431" w:rsidP="00A45431">
      <w:pPr>
        <w:pStyle w:val="ListParagraph"/>
        <w:numPr>
          <w:ilvl w:val="0"/>
          <w:numId w:val="8"/>
        </w:numPr>
        <w:jc w:val="both"/>
        <w:rPr>
          <w:rFonts w:asciiTheme="majorBidi" w:hAnsiTheme="majorBidi" w:cstheme="majorBidi"/>
          <w:color w:val="00B050"/>
          <w:sz w:val="24"/>
          <w:szCs w:val="24"/>
        </w:rPr>
      </w:pPr>
      <w:r w:rsidRPr="006A4CC9">
        <w:rPr>
          <w:rFonts w:asciiTheme="majorBidi" w:hAnsiTheme="majorBidi" w:cstheme="majorBidi"/>
          <w:color w:val="00B050"/>
          <w:sz w:val="24"/>
          <w:szCs w:val="24"/>
        </w:rPr>
        <w:t>Cooling load calculations:</w:t>
      </w:r>
    </w:p>
    <w:p w:rsidR="00A45431" w:rsidRPr="00B2400B" w:rsidRDefault="00A45431" w:rsidP="00A45431">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7.59) summer design conditions of room 5</w:t>
      </w:r>
    </w:p>
    <w:tbl>
      <w:tblPr>
        <w:tblW w:w="8940" w:type="dxa"/>
        <w:tblInd w:w="86" w:type="dxa"/>
        <w:tblLook w:val="04A0"/>
      </w:tblPr>
      <w:tblGrid>
        <w:gridCol w:w="960"/>
        <w:gridCol w:w="960"/>
        <w:gridCol w:w="1020"/>
        <w:gridCol w:w="1116"/>
        <w:gridCol w:w="960"/>
        <w:gridCol w:w="1200"/>
        <w:gridCol w:w="960"/>
        <w:gridCol w:w="960"/>
        <w:gridCol w:w="1116"/>
      </w:tblGrid>
      <w:tr w:rsidR="00A45431" w:rsidRPr="00B2400B" w:rsidTr="005D7592">
        <w:trPr>
          <w:trHeight w:val="300"/>
        </w:trPr>
        <w:tc>
          <w:tcPr>
            <w:tcW w:w="96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ti</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102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tadj</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Tun</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To,m</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Tmax</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Tmin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A45431" w:rsidRPr="00B2400B" w:rsidTr="005D7592">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2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27.15</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w:t>
            </w:r>
          </w:p>
        </w:tc>
        <w:tc>
          <w:tcPr>
            <w:tcW w:w="9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36.48622</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(7.60) conduction heat transfer from unexposed internals of room 5</w:t>
      </w:r>
    </w:p>
    <w:tbl>
      <w:tblPr>
        <w:tblW w:w="8120" w:type="dxa"/>
        <w:tblInd w:w="86" w:type="dxa"/>
        <w:tblLook w:val="04A0"/>
      </w:tblPr>
      <w:tblGrid>
        <w:gridCol w:w="2500"/>
        <w:gridCol w:w="1900"/>
        <w:gridCol w:w="1060"/>
        <w:gridCol w:w="1660"/>
        <w:gridCol w:w="1000"/>
      </w:tblGrid>
      <w:tr w:rsidR="00A45431" w:rsidRPr="00B2400B" w:rsidTr="005D7592">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23.5</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3.46</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325.24</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9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23.5</w:t>
            </w:r>
          </w:p>
        </w:tc>
        <w:tc>
          <w:tcPr>
            <w:tcW w:w="10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6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door</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34.32</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partition</w:t>
            </w:r>
          </w:p>
        </w:tc>
        <w:tc>
          <w:tcPr>
            <w:tcW w:w="19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24.47</w:t>
            </w:r>
          </w:p>
        </w:tc>
        <w:tc>
          <w:tcPr>
            <w:tcW w:w="10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359.56</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(7.61) heat gain from sunlit walls of room 5</w:t>
      </w:r>
    </w:p>
    <w:tbl>
      <w:tblPr>
        <w:tblW w:w="14125" w:type="dxa"/>
        <w:tblInd w:w="-534" w:type="dxa"/>
        <w:tblLook w:val="04A0"/>
      </w:tblPr>
      <w:tblGrid>
        <w:gridCol w:w="2500"/>
        <w:gridCol w:w="1392"/>
        <w:gridCol w:w="1260"/>
        <w:gridCol w:w="1350"/>
        <w:gridCol w:w="1080"/>
        <w:gridCol w:w="990"/>
        <w:gridCol w:w="810"/>
        <w:gridCol w:w="1080"/>
        <w:gridCol w:w="1170"/>
        <w:gridCol w:w="1323"/>
        <w:gridCol w:w="1170"/>
      </w:tblGrid>
      <w:tr w:rsidR="00A45431" w:rsidRPr="00B2400B" w:rsidTr="00B2400B">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w:t>
            </w:r>
            <w:r w:rsidR="00A45431" w:rsidRPr="00B2400B">
              <w:rPr>
                <w:rFonts w:asciiTheme="majorBidi" w:eastAsia="Times New Roman" w:hAnsiTheme="majorBidi" w:cstheme="majorBidi"/>
                <w:b/>
                <w:bCs/>
                <w:sz w:val="24"/>
                <w:szCs w:val="24"/>
              </w:rPr>
              <w:t>tem</w:t>
            </w:r>
          </w:p>
        </w:tc>
        <w:tc>
          <w:tcPr>
            <w:tcW w:w="1392"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2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135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8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81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08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2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7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A45431" w:rsidRPr="00B2400B" w:rsidTr="00B2400B">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north wall </w:t>
            </w:r>
          </w:p>
        </w:tc>
        <w:tc>
          <w:tcPr>
            <w:tcW w:w="1392"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26.67</w:t>
            </w:r>
          </w:p>
        </w:tc>
        <w:tc>
          <w:tcPr>
            <w:tcW w:w="12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35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99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81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0.987</w:t>
            </w:r>
          </w:p>
        </w:tc>
        <w:tc>
          <w:tcPr>
            <w:tcW w:w="117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73.02081</w:t>
            </w:r>
          </w:p>
        </w:tc>
      </w:tr>
      <w:tr w:rsidR="00A45431" w:rsidRPr="00B2400B" w:rsidTr="00B2400B">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wall</w:t>
            </w:r>
          </w:p>
        </w:tc>
        <w:tc>
          <w:tcPr>
            <w:tcW w:w="1392"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12.66</w:t>
            </w:r>
          </w:p>
        </w:tc>
        <w:tc>
          <w:tcPr>
            <w:tcW w:w="12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35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w:t>
            </w:r>
          </w:p>
        </w:tc>
        <w:tc>
          <w:tcPr>
            <w:tcW w:w="99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81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4.39</w:t>
            </w:r>
          </w:p>
        </w:tc>
        <w:tc>
          <w:tcPr>
            <w:tcW w:w="117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154.1717</w:t>
            </w:r>
          </w:p>
        </w:tc>
      </w:tr>
      <w:tr w:rsidR="00A45431" w:rsidRPr="00B2400B" w:rsidTr="00B2400B">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392"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15.54</w:t>
            </w:r>
          </w:p>
        </w:tc>
        <w:tc>
          <w:tcPr>
            <w:tcW w:w="12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35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w:t>
            </w:r>
          </w:p>
        </w:tc>
        <w:tc>
          <w:tcPr>
            <w:tcW w:w="99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81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17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8.54</w:t>
            </w:r>
          </w:p>
        </w:tc>
        <w:tc>
          <w:tcPr>
            <w:tcW w:w="117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368.142</w:t>
            </w:r>
          </w:p>
        </w:tc>
      </w:tr>
      <w:tr w:rsidR="00A45431" w:rsidRPr="00B2400B" w:rsidTr="00B2400B">
        <w:trPr>
          <w:trHeight w:val="300"/>
        </w:trPr>
        <w:tc>
          <w:tcPr>
            <w:tcW w:w="2500" w:type="dxa"/>
            <w:tcBorders>
              <w:top w:val="nil"/>
              <w:left w:val="single" w:sz="4" w:space="0" w:color="000000"/>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392"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26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35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99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81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08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323"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p>
        </w:tc>
        <w:tc>
          <w:tcPr>
            <w:tcW w:w="1170" w:type="dxa"/>
            <w:tcBorders>
              <w:top w:val="nil"/>
              <w:left w:val="nil"/>
              <w:bottom w:val="single" w:sz="4"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595.3345</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(7.62) heat gain from sunlit windows of room 5</w:t>
      </w:r>
    </w:p>
    <w:tbl>
      <w:tblPr>
        <w:tblW w:w="14965" w:type="dxa"/>
        <w:tblInd w:w="-953" w:type="dxa"/>
        <w:tblLook w:val="04A0"/>
      </w:tblPr>
      <w:tblGrid>
        <w:gridCol w:w="1552"/>
        <w:gridCol w:w="636"/>
        <w:gridCol w:w="936"/>
        <w:gridCol w:w="636"/>
        <w:gridCol w:w="883"/>
        <w:gridCol w:w="603"/>
        <w:gridCol w:w="636"/>
        <w:gridCol w:w="1000"/>
        <w:gridCol w:w="1350"/>
        <w:gridCol w:w="1323"/>
        <w:gridCol w:w="1116"/>
        <w:gridCol w:w="723"/>
        <w:gridCol w:w="523"/>
        <w:gridCol w:w="696"/>
        <w:gridCol w:w="1236"/>
        <w:gridCol w:w="1116"/>
      </w:tblGrid>
      <w:tr w:rsidR="00A45431" w:rsidRPr="00B2400B" w:rsidTr="00B2400B">
        <w:trPr>
          <w:trHeight w:val="224"/>
        </w:trPr>
        <w:tc>
          <w:tcPr>
            <w:tcW w:w="155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w:t>
            </w:r>
            <w:r w:rsidR="00A45431" w:rsidRPr="00B2400B">
              <w:rPr>
                <w:rFonts w:asciiTheme="majorBidi" w:eastAsia="Times New Roman" w:hAnsiTheme="majorBidi" w:cstheme="majorBidi"/>
                <w:b/>
                <w:bCs/>
                <w:sz w:val="24"/>
                <w:szCs w:val="24"/>
              </w:rPr>
              <w:t>tem</w:t>
            </w:r>
          </w:p>
        </w:tc>
        <w:tc>
          <w:tcPr>
            <w:tcW w:w="63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3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63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88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60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63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35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2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11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c>
          <w:tcPr>
            <w:tcW w:w="72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SHG</w:t>
            </w:r>
          </w:p>
        </w:tc>
        <w:tc>
          <w:tcPr>
            <w:tcW w:w="523"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SC</w:t>
            </w:r>
          </w:p>
        </w:tc>
        <w:tc>
          <w:tcPr>
            <w:tcW w:w="69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CLF</w:t>
            </w:r>
          </w:p>
        </w:tc>
        <w:tc>
          <w:tcPr>
            <w:tcW w:w="123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Qtrans</w:t>
            </w:r>
            <w:proofErr w:type="spellEnd"/>
          </w:p>
        </w:tc>
        <w:tc>
          <w:tcPr>
            <w:tcW w:w="1116"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A45431" w:rsidRPr="00B2400B" w:rsidTr="00B2400B">
        <w:trPr>
          <w:trHeight w:val="224"/>
        </w:trPr>
        <w:tc>
          <w:tcPr>
            <w:tcW w:w="1552"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window</w:t>
            </w:r>
          </w:p>
        </w:tc>
        <w:tc>
          <w:tcPr>
            <w:tcW w:w="63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2.88</w:t>
            </w:r>
          </w:p>
        </w:tc>
        <w:tc>
          <w:tcPr>
            <w:tcW w:w="93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63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88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60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63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35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2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3.56</w:t>
            </w:r>
          </w:p>
        </w:tc>
        <w:tc>
          <w:tcPr>
            <w:tcW w:w="111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33.18831</w:t>
            </w:r>
          </w:p>
        </w:tc>
        <w:tc>
          <w:tcPr>
            <w:tcW w:w="72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691</w:t>
            </w:r>
          </w:p>
        </w:tc>
        <w:tc>
          <w:tcPr>
            <w:tcW w:w="523"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69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0.29</w:t>
            </w:r>
          </w:p>
        </w:tc>
        <w:tc>
          <w:tcPr>
            <w:tcW w:w="123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519.41088</w:t>
            </w:r>
          </w:p>
        </w:tc>
        <w:tc>
          <w:tcPr>
            <w:tcW w:w="1116"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552.5992</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(7.63) total cooling load from internals of room 5</w:t>
      </w:r>
    </w:p>
    <w:tbl>
      <w:tblPr>
        <w:tblW w:w="2500" w:type="dxa"/>
        <w:tblInd w:w="86" w:type="dxa"/>
        <w:tblLook w:val="04A0"/>
      </w:tblPr>
      <w:tblGrid>
        <w:gridCol w:w="2500"/>
      </w:tblGrid>
      <w:tr w:rsidR="00A45431" w:rsidRPr="00B2400B" w:rsidTr="005D7592">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cooling load ∑</w:t>
            </w:r>
            <w:proofErr w:type="spellStart"/>
            <w:r w:rsidRPr="00B2400B">
              <w:rPr>
                <w:rFonts w:asciiTheme="majorBidi" w:eastAsia="Times New Roman" w:hAnsiTheme="majorBidi" w:cstheme="majorBidi"/>
                <w:b/>
                <w:bCs/>
                <w:sz w:val="24"/>
                <w:szCs w:val="24"/>
              </w:rPr>
              <w:t>Qcond</w:t>
            </w:r>
            <w:proofErr w:type="spellEnd"/>
            <w:r w:rsidRPr="00B2400B">
              <w:rPr>
                <w:rFonts w:asciiTheme="majorBidi" w:eastAsia="Times New Roman" w:hAnsiTheme="majorBidi" w:cstheme="majorBidi"/>
                <w:b/>
                <w:bCs/>
                <w:sz w:val="24"/>
                <w:szCs w:val="24"/>
              </w:rPr>
              <w:t xml:space="preserve"> </w:t>
            </w:r>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1507.493686</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(7.64) cooling load assuming overall heat transfer coefficient and average outside temperature of room 5</w:t>
      </w:r>
    </w:p>
    <w:tbl>
      <w:tblPr>
        <w:tblW w:w="5962" w:type="dxa"/>
        <w:tblInd w:w="86" w:type="dxa"/>
        <w:tblLook w:val="04A0"/>
      </w:tblPr>
      <w:tblGrid>
        <w:gridCol w:w="1720"/>
        <w:gridCol w:w="1180"/>
        <w:gridCol w:w="1236"/>
        <w:gridCol w:w="1898"/>
      </w:tblGrid>
      <w:tr w:rsidR="00A45431" w:rsidRPr="00B2400B" w:rsidTr="005D7592">
        <w:trPr>
          <w:trHeight w:val="300"/>
        </w:trPr>
        <w:tc>
          <w:tcPr>
            <w:tcW w:w="17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164"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r w:rsidRPr="00B2400B">
              <w:rPr>
                <w:rFonts w:asciiTheme="majorBidi" w:eastAsia="Times New Roman" w:hAnsiTheme="majorBidi" w:cstheme="majorBidi"/>
                <w:b/>
                <w:bCs/>
                <w:sz w:val="24"/>
                <w:szCs w:val="24"/>
              </w:rPr>
              <w:t>-Ti</w:t>
            </w:r>
          </w:p>
        </w:tc>
        <w:tc>
          <w:tcPr>
            <w:tcW w:w="1898"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cooling load </w:t>
            </w:r>
            <w:proofErr w:type="spellStart"/>
            <w:r w:rsidRPr="00B2400B">
              <w:rPr>
                <w:rFonts w:asciiTheme="majorBidi" w:eastAsia="Times New Roman" w:hAnsiTheme="majorBidi" w:cstheme="majorBidi"/>
                <w:b/>
                <w:bCs/>
                <w:sz w:val="24"/>
                <w:szCs w:val="24"/>
              </w:rPr>
              <w:t>ov</w:t>
            </w:r>
            <w:proofErr w:type="spellEnd"/>
          </w:p>
        </w:tc>
      </w:tr>
      <w:tr w:rsidR="00A45431" w:rsidRPr="00B2400B" w:rsidTr="005D7592">
        <w:trPr>
          <w:trHeight w:val="300"/>
        </w:trPr>
        <w:tc>
          <w:tcPr>
            <w:tcW w:w="172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2.869535002</w:t>
            </w: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83.45</w:t>
            </w:r>
          </w:p>
        </w:tc>
        <w:tc>
          <w:tcPr>
            <w:tcW w:w="1164"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10.986219</w:t>
            </w:r>
          </w:p>
        </w:tc>
        <w:tc>
          <w:tcPr>
            <w:tcW w:w="1898"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2630.78969</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(7.65) heat gain due to occupants in room 5</w:t>
      </w:r>
    </w:p>
    <w:tbl>
      <w:tblPr>
        <w:tblW w:w="8120" w:type="dxa"/>
        <w:tblInd w:w="86" w:type="dxa"/>
        <w:tblLook w:val="04A0"/>
      </w:tblPr>
      <w:tblGrid>
        <w:gridCol w:w="2500"/>
        <w:gridCol w:w="1900"/>
        <w:gridCol w:w="1060"/>
        <w:gridCol w:w="1660"/>
        <w:gridCol w:w="1000"/>
      </w:tblGrid>
      <w:tr w:rsidR="00A45431" w:rsidRPr="00B2400B" w:rsidTr="005D7592">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activity</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Qs</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QL</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office work</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71.5</w:t>
            </w:r>
          </w:p>
        </w:tc>
        <w:tc>
          <w:tcPr>
            <w:tcW w:w="16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w:t>
            </w:r>
          </w:p>
        </w:tc>
        <w:tc>
          <w:tcPr>
            <w:tcW w:w="10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2570</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r w:rsidRPr="00B2400B">
        <w:rPr>
          <w:rFonts w:asciiTheme="majorBidi" w:hAnsiTheme="majorBidi" w:cstheme="majorBidi"/>
          <w:sz w:val="24"/>
          <w:szCs w:val="24"/>
        </w:rPr>
        <w:t>Table (7.66) heat gain due to ventilation in room 5</w:t>
      </w:r>
    </w:p>
    <w:tbl>
      <w:tblPr>
        <w:tblW w:w="7623" w:type="dxa"/>
        <w:tblInd w:w="86" w:type="dxa"/>
        <w:tblLook w:val="04A0"/>
      </w:tblPr>
      <w:tblGrid>
        <w:gridCol w:w="1912"/>
        <w:gridCol w:w="990"/>
        <w:gridCol w:w="1281"/>
        <w:gridCol w:w="1180"/>
        <w:gridCol w:w="1060"/>
        <w:gridCol w:w="1200"/>
      </w:tblGrid>
      <w:tr w:rsidR="00A45431" w:rsidRPr="00B2400B" w:rsidTr="005D7592">
        <w:trPr>
          <w:trHeight w:val="315"/>
        </w:trPr>
        <w:tc>
          <w:tcPr>
            <w:tcW w:w="191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99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281"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qs</w:t>
            </w:r>
            <w:proofErr w:type="spellEnd"/>
          </w:p>
        </w:tc>
      </w:tr>
      <w:tr w:rsidR="00A45431" w:rsidRPr="00B2400B" w:rsidTr="005D7592">
        <w:trPr>
          <w:trHeight w:val="300"/>
        </w:trPr>
        <w:tc>
          <w:tcPr>
            <w:tcW w:w="1912"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w:t>
            </w:r>
          </w:p>
        </w:tc>
        <w:tc>
          <w:tcPr>
            <w:tcW w:w="99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200</w:t>
            </w:r>
          </w:p>
        </w:tc>
        <w:tc>
          <w:tcPr>
            <w:tcW w:w="1281"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c>
          <w:tcPr>
            <w:tcW w:w="118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11814</w:t>
            </w:r>
          </w:p>
        </w:tc>
        <w:tc>
          <w:tcPr>
            <w:tcW w:w="12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3360</w:t>
            </w:r>
          </w:p>
        </w:tc>
      </w:tr>
    </w:tbl>
    <w:p w:rsidR="00A45431" w:rsidRPr="00B2400B" w:rsidRDefault="00A45431" w:rsidP="00A45431">
      <w:pPr>
        <w:jc w:val="both"/>
        <w:rPr>
          <w:rFonts w:asciiTheme="majorBidi" w:hAnsiTheme="majorBidi" w:cstheme="majorBidi"/>
          <w:sz w:val="24"/>
          <w:szCs w:val="24"/>
        </w:rPr>
      </w:pPr>
    </w:p>
    <w:p w:rsidR="00A45431" w:rsidRPr="00B2400B" w:rsidRDefault="00A45431" w:rsidP="00A45431">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7.67) heat gain from lights in room 5</w:t>
      </w:r>
    </w:p>
    <w:tbl>
      <w:tblPr>
        <w:tblW w:w="5460" w:type="dxa"/>
        <w:tblInd w:w="86" w:type="dxa"/>
        <w:tblLook w:val="04A0"/>
      </w:tblPr>
      <w:tblGrid>
        <w:gridCol w:w="2500"/>
        <w:gridCol w:w="1900"/>
        <w:gridCol w:w="1060"/>
      </w:tblGrid>
      <w:tr w:rsidR="00A45431" w:rsidRPr="00B2400B" w:rsidTr="005D7592">
        <w:trPr>
          <w:trHeight w:val="300"/>
        </w:trPr>
        <w:tc>
          <w:tcPr>
            <w:tcW w:w="25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lighting</w:t>
            </w:r>
          </w:p>
        </w:tc>
        <w:tc>
          <w:tcPr>
            <w:tcW w:w="190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Df</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A45431" w:rsidRPr="00B2400B" w:rsidRDefault="00A45431"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w:t>
            </w:r>
            <w:proofErr w:type="spellEnd"/>
          </w:p>
        </w:tc>
      </w:tr>
      <w:tr w:rsidR="00A45431" w:rsidRPr="00B2400B" w:rsidTr="005D7592">
        <w:trPr>
          <w:trHeight w:val="300"/>
        </w:trPr>
        <w:tc>
          <w:tcPr>
            <w:tcW w:w="2500" w:type="dxa"/>
            <w:tcBorders>
              <w:top w:val="nil"/>
              <w:left w:val="single" w:sz="4" w:space="0" w:color="000000"/>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1057.5</w:t>
            </w:r>
          </w:p>
        </w:tc>
        <w:tc>
          <w:tcPr>
            <w:tcW w:w="190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0.85</w:t>
            </w:r>
          </w:p>
        </w:tc>
        <w:tc>
          <w:tcPr>
            <w:tcW w:w="1060" w:type="dxa"/>
            <w:tcBorders>
              <w:top w:val="nil"/>
              <w:left w:val="nil"/>
              <w:bottom w:val="single" w:sz="4" w:space="0" w:color="000000"/>
              <w:right w:val="single" w:sz="4" w:space="0" w:color="000000"/>
            </w:tcBorders>
            <w:shd w:val="clear" w:color="D8D8D8" w:fill="D8D8D8"/>
            <w:noWrap/>
            <w:vAlign w:val="bottom"/>
            <w:hideMark/>
          </w:tcPr>
          <w:p w:rsidR="00A45431" w:rsidRPr="00B2400B" w:rsidRDefault="00A45431"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898.875</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6A4CC9" w:rsidRDefault="00CC2A57" w:rsidP="00CC2A57">
      <w:pPr>
        <w:jc w:val="both"/>
        <w:rPr>
          <w:rFonts w:asciiTheme="majorBidi" w:hAnsiTheme="majorBidi" w:cstheme="majorBidi"/>
          <w:color w:val="0070C0"/>
          <w:sz w:val="24"/>
          <w:szCs w:val="24"/>
        </w:rPr>
      </w:pPr>
      <w:r w:rsidRPr="006A4CC9">
        <w:rPr>
          <w:rFonts w:asciiTheme="majorBidi" w:hAnsiTheme="majorBidi" w:cstheme="majorBidi"/>
          <w:color w:val="0070C0"/>
          <w:sz w:val="24"/>
          <w:szCs w:val="24"/>
        </w:rPr>
        <w:lastRenderedPageBreak/>
        <w:t>Room 6:</w:t>
      </w:r>
    </w:p>
    <w:p w:rsidR="00CC2A57" w:rsidRPr="006A4CC9" w:rsidRDefault="00CC2A57" w:rsidP="00CC2A57">
      <w:pPr>
        <w:pStyle w:val="ListParagraph"/>
        <w:numPr>
          <w:ilvl w:val="0"/>
          <w:numId w:val="8"/>
        </w:numPr>
        <w:jc w:val="both"/>
        <w:rPr>
          <w:rFonts w:asciiTheme="majorBidi" w:hAnsiTheme="majorBidi" w:cstheme="majorBidi"/>
          <w:color w:val="00B050"/>
          <w:sz w:val="24"/>
          <w:szCs w:val="24"/>
        </w:rPr>
      </w:pPr>
      <w:r w:rsidRPr="006A4CC9">
        <w:rPr>
          <w:rFonts w:asciiTheme="majorBidi" w:hAnsiTheme="majorBidi" w:cstheme="majorBidi"/>
          <w:color w:val="00B050"/>
          <w:sz w:val="24"/>
          <w:szCs w:val="24"/>
        </w:rPr>
        <w:t>Heating load calculations:</w:t>
      </w: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(7.68) winter design conditions of room 6</w:t>
      </w:r>
    </w:p>
    <w:tbl>
      <w:tblPr>
        <w:tblW w:w="5100" w:type="dxa"/>
        <w:tblInd w:w="86" w:type="dxa"/>
        <w:tblLook w:val="04A0"/>
      </w:tblPr>
      <w:tblGrid>
        <w:gridCol w:w="1020"/>
        <w:gridCol w:w="960"/>
        <w:gridCol w:w="960"/>
        <w:gridCol w:w="1200"/>
        <w:gridCol w:w="1116"/>
      </w:tblGrid>
      <w:tr w:rsidR="00CC2A57" w:rsidRPr="00B2400B" w:rsidTr="005D7592">
        <w:trPr>
          <w:trHeight w:val="300"/>
        </w:trPr>
        <w:tc>
          <w:tcPr>
            <w:tcW w:w="102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r w:rsidR="00CC2A57" w:rsidRPr="00B2400B">
              <w:rPr>
                <w:rFonts w:asciiTheme="majorBidi" w:eastAsia="Times New Roman" w:hAnsiTheme="majorBidi" w:cstheme="majorBidi"/>
                <w:b/>
                <w:bCs/>
                <w:sz w:val="24"/>
                <w:szCs w:val="24"/>
              </w:rPr>
              <w:t>i</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CC2A57" w:rsidRPr="00B2400B" w:rsidTr="005D7592">
        <w:trPr>
          <w:trHeight w:val="300"/>
        </w:trPr>
        <w:tc>
          <w:tcPr>
            <w:tcW w:w="102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10.2</w:t>
            </w:r>
          </w:p>
        </w:tc>
        <w:tc>
          <w:tcPr>
            <w:tcW w:w="12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5.818667</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(7.69) heat gain from internals of room 6</w:t>
      </w:r>
    </w:p>
    <w:tbl>
      <w:tblPr>
        <w:tblW w:w="13520" w:type="dxa"/>
        <w:tblInd w:w="86" w:type="dxa"/>
        <w:tblLook w:val="04A0"/>
      </w:tblPr>
      <w:tblGrid>
        <w:gridCol w:w="2440"/>
        <w:gridCol w:w="1960"/>
        <w:gridCol w:w="1060"/>
        <w:gridCol w:w="1660"/>
        <w:gridCol w:w="1000"/>
        <w:gridCol w:w="960"/>
        <w:gridCol w:w="1116"/>
        <w:gridCol w:w="1000"/>
        <w:gridCol w:w="1300"/>
        <w:gridCol w:w="1356"/>
      </w:tblGrid>
      <w:tr w:rsidR="00CC2A57"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Length</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wedth</w:t>
            </w:r>
            <w:proofErr w:type="spellEnd"/>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hiegth</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UA</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53.07</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9.15</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125.2452</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1220.61</w:t>
            </w:r>
          </w:p>
        </w:tc>
        <w:tc>
          <w:tcPr>
            <w:tcW w:w="11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53.07</w:t>
            </w: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9.15</w:t>
            </w: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125.2452</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w:t>
            </w:r>
          </w:p>
        </w:tc>
        <w:tc>
          <w:tcPr>
            <w:tcW w:w="13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1220.61</w:t>
            </w:r>
          </w:p>
        </w:tc>
        <w:tc>
          <w:tcPr>
            <w:tcW w:w="118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door</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5.28</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25.08</w:t>
            </w:r>
          </w:p>
        </w:tc>
        <w:tc>
          <w:tcPr>
            <w:tcW w:w="11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61.248</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window</w:t>
            </w: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5.76</w:t>
            </w: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18.64512</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1.152</w:t>
            </w:r>
          </w:p>
        </w:tc>
        <w:tc>
          <w:tcPr>
            <w:tcW w:w="118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425.108736</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north wall </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13.02</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3.1</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36.11748</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148.428</w:t>
            </w:r>
          </w:p>
        </w:tc>
        <w:tc>
          <w:tcPr>
            <w:tcW w:w="11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418.962768</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partition</w:t>
            </w: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23.63</w:t>
            </w: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6.15</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71.00815</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269.382</w:t>
            </w:r>
          </w:p>
        </w:tc>
        <w:tc>
          <w:tcPr>
            <w:tcW w:w="118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823.69454</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partition</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24.36</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73.2018</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11.4</w:t>
            </w:r>
          </w:p>
        </w:tc>
        <w:tc>
          <w:tcPr>
            <w:tcW w:w="13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277.704</w:t>
            </w:r>
          </w:p>
        </w:tc>
        <w:tc>
          <w:tcPr>
            <w:tcW w:w="11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849.14088</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18.6</w:t>
            </w: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51.5964</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3.72</w:t>
            </w:r>
          </w:p>
        </w:tc>
        <w:tc>
          <w:tcPr>
            <w:tcW w:w="118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1176.39792</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38.43</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_</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9.15</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106.6048</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w:t>
            </w:r>
          </w:p>
        </w:tc>
        <w:tc>
          <w:tcPr>
            <w:tcW w:w="13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7.686</w:t>
            </w:r>
          </w:p>
        </w:tc>
        <w:tc>
          <w:tcPr>
            <w:tcW w:w="11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2430.5899</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3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18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6185.14274</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(7.70) heating load assuming overall heat transfer coefficient and average outside temperature of room 6</w:t>
      </w:r>
    </w:p>
    <w:tbl>
      <w:tblPr>
        <w:tblW w:w="7224" w:type="dxa"/>
        <w:tblInd w:w="86" w:type="dxa"/>
        <w:tblLook w:val="04A0"/>
      </w:tblPr>
      <w:tblGrid>
        <w:gridCol w:w="2440"/>
        <w:gridCol w:w="1452"/>
        <w:gridCol w:w="1672"/>
        <w:gridCol w:w="1660"/>
      </w:tblGrid>
      <w:tr w:rsidR="00CC2A57"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452"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672"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Ti-</w:t>
            </w:r>
            <w:proofErr w:type="spellStart"/>
            <w:r w:rsidRPr="00B2400B">
              <w:rPr>
                <w:rFonts w:asciiTheme="majorBidi" w:eastAsia="Times New Roman" w:hAnsiTheme="majorBidi" w:cstheme="majorBidi"/>
                <w:b/>
                <w:bCs/>
                <w:sz w:val="24"/>
                <w:szCs w:val="24"/>
              </w:rPr>
              <w:t>Tavg</w:t>
            </w:r>
            <w:proofErr w:type="spellEnd"/>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heating load</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2.640407383</w:t>
            </w:r>
          </w:p>
        </w:tc>
        <w:tc>
          <w:tcPr>
            <w:tcW w:w="1452"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126</w:t>
            </w:r>
          </w:p>
        </w:tc>
        <w:tc>
          <w:tcPr>
            <w:tcW w:w="1672"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17.181333</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5716.080643</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(7.71</w:t>
      </w:r>
      <w:proofErr w:type="gramStart"/>
      <w:r w:rsidRPr="00B2400B">
        <w:rPr>
          <w:rFonts w:asciiTheme="majorBidi" w:hAnsiTheme="majorBidi" w:cstheme="majorBidi"/>
          <w:sz w:val="24"/>
          <w:szCs w:val="24"/>
        </w:rPr>
        <w:t>)heating</w:t>
      </w:r>
      <w:proofErr w:type="gramEnd"/>
      <w:r w:rsidRPr="00B2400B">
        <w:rPr>
          <w:rFonts w:asciiTheme="majorBidi" w:hAnsiTheme="majorBidi" w:cstheme="majorBidi"/>
          <w:sz w:val="24"/>
          <w:szCs w:val="24"/>
        </w:rPr>
        <w:t xml:space="preserve"> load of outside air requirements for room 6</w:t>
      </w:r>
    </w:p>
    <w:tbl>
      <w:tblPr>
        <w:tblW w:w="9198" w:type="dxa"/>
        <w:tblInd w:w="86" w:type="dxa"/>
        <w:tblLayout w:type="fixed"/>
        <w:tblLook w:val="04A0"/>
      </w:tblPr>
      <w:tblGrid>
        <w:gridCol w:w="2288"/>
        <w:gridCol w:w="1673"/>
        <w:gridCol w:w="787"/>
        <w:gridCol w:w="777"/>
        <w:gridCol w:w="1291"/>
        <w:gridCol w:w="1071"/>
        <w:gridCol w:w="1311"/>
      </w:tblGrid>
      <w:tr w:rsidR="00CC2A57" w:rsidRPr="00B2400B" w:rsidTr="00CC2A57">
        <w:trPr>
          <w:trHeight w:val="410"/>
        </w:trPr>
        <w:tc>
          <w:tcPr>
            <w:tcW w:w="2288"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1673" w:type="dxa"/>
            <w:tcBorders>
              <w:top w:val="single" w:sz="4" w:space="0" w:color="000000"/>
              <w:left w:val="single" w:sz="4" w:space="0" w:color="000000"/>
              <w:bottom w:val="single" w:sz="8" w:space="0" w:color="000000"/>
              <w:right w:val="single" w:sz="4" w:space="0" w:color="000000"/>
            </w:tcBorders>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787"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777"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29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07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31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417F1A"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CC2A57" w:rsidRPr="00B2400B">
              <w:rPr>
                <w:rFonts w:asciiTheme="majorBidi" w:eastAsia="Times New Roman" w:hAnsiTheme="majorBidi" w:cstheme="majorBidi"/>
                <w:b/>
                <w:bCs/>
                <w:sz w:val="24"/>
                <w:szCs w:val="24"/>
              </w:rPr>
              <w:t>s</w:t>
            </w:r>
          </w:p>
        </w:tc>
      </w:tr>
      <w:tr w:rsidR="00CC2A57" w:rsidRPr="00B2400B" w:rsidTr="00CC2A57">
        <w:trPr>
          <w:trHeight w:val="133"/>
        </w:trPr>
        <w:tc>
          <w:tcPr>
            <w:tcW w:w="2288"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w:t>
            </w:r>
          </w:p>
        </w:tc>
        <w:tc>
          <w:tcPr>
            <w:tcW w:w="1673" w:type="dxa"/>
            <w:tcBorders>
              <w:top w:val="nil"/>
              <w:left w:val="single" w:sz="4" w:space="0" w:color="000000"/>
              <w:bottom w:val="single" w:sz="4" w:space="0" w:color="000000"/>
              <w:right w:val="single" w:sz="4" w:space="0" w:color="000000"/>
            </w:tcBorders>
            <w:shd w:val="clear" w:color="D8D8D8" w:fill="D8D8D8"/>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w:t>
            </w:r>
          </w:p>
        </w:tc>
        <w:tc>
          <w:tcPr>
            <w:tcW w:w="787"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w:t>
            </w:r>
          </w:p>
        </w:tc>
        <w:tc>
          <w:tcPr>
            <w:tcW w:w="777"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9.37</w:t>
            </w:r>
          </w:p>
        </w:tc>
        <w:tc>
          <w:tcPr>
            <w:tcW w:w="129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1.61</w:t>
            </w:r>
          </w:p>
        </w:tc>
        <w:tc>
          <w:tcPr>
            <w:tcW w:w="107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6984</w:t>
            </w:r>
          </w:p>
        </w:tc>
        <w:tc>
          <w:tcPr>
            <w:tcW w:w="131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8208</w:t>
            </w:r>
          </w:p>
        </w:tc>
      </w:tr>
    </w:tbl>
    <w:p w:rsidR="00CC2A57" w:rsidRPr="00B2400B" w:rsidRDefault="00CC2A57" w:rsidP="00CC2A57">
      <w:pPr>
        <w:jc w:val="both"/>
        <w:rPr>
          <w:rFonts w:asciiTheme="majorBidi" w:hAnsiTheme="majorBidi" w:cstheme="majorBidi"/>
          <w:sz w:val="24"/>
          <w:szCs w:val="24"/>
        </w:rPr>
      </w:pPr>
    </w:p>
    <w:p w:rsidR="00CC2A57" w:rsidRPr="006A4CC9" w:rsidRDefault="00CC2A57" w:rsidP="00CC2A57">
      <w:pPr>
        <w:pStyle w:val="ListParagraph"/>
        <w:numPr>
          <w:ilvl w:val="0"/>
          <w:numId w:val="8"/>
        </w:numPr>
        <w:jc w:val="both"/>
        <w:rPr>
          <w:rFonts w:asciiTheme="majorBidi" w:hAnsiTheme="majorBidi" w:cstheme="majorBidi"/>
          <w:color w:val="00B050"/>
          <w:sz w:val="24"/>
          <w:szCs w:val="24"/>
        </w:rPr>
      </w:pPr>
      <w:r w:rsidRPr="006A4CC9">
        <w:rPr>
          <w:rFonts w:asciiTheme="majorBidi" w:hAnsiTheme="majorBidi" w:cstheme="majorBidi"/>
          <w:color w:val="00B050"/>
          <w:sz w:val="24"/>
          <w:szCs w:val="24"/>
        </w:rPr>
        <w:t>Cooling load calculations:</w:t>
      </w:r>
    </w:p>
    <w:p w:rsidR="00CC2A57" w:rsidRPr="00B2400B" w:rsidRDefault="00CC2A57" w:rsidP="00CC2A57">
      <w:pPr>
        <w:jc w:val="both"/>
        <w:rPr>
          <w:rFonts w:asciiTheme="majorBidi" w:hAnsiTheme="majorBidi" w:cstheme="majorBidi"/>
          <w:sz w:val="24"/>
          <w:szCs w:val="24"/>
        </w:rPr>
      </w:pPr>
      <w:proofErr w:type="gramStart"/>
      <w:r w:rsidRPr="00B2400B">
        <w:rPr>
          <w:rFonts w:asciiTheme="majorBidi" w:hAnsiTheme="majorBidi" w:cstheme="majorBidi"/>
          <w:sz w:val="24"/>
          <w:szCs w:val="24"/>
        </w:rPr>
        <w:t>Table(</w:t>
      </w:r>
      <w:proofErr w:type="gramEnd"/>
      <w:r w:rsidRPr="00B2400B">
        <w:rPr>
          <w:rFonts w:asciiTheme="majorBidi" w:hAnsiTheme="majorBidi" w:cstheme="majorBidi"/>
          <w:sz w:val="24"/>
          <w:szCs w:val="24"/>
        </w:rPr>
        <w:t>7.72) summer design conditions of room 6</w:t>
      </w:r>
    </w:p>
    <w:tbl>
      <w:tblPr>
        <w:tblW w:w="8940" w:type="dxa"/>
        <w:tblInd w:w="86" w:type="dxa"/>
        <w:tblLook w:val="04A0"/>
      </w:tblPr>
      <w:tblGrid>
        <w:gridCol w:w="960"/>
        <w:gridCol w:w="960"/>
        <w:gridCol w:w="1020"/>
        <w:gridCol w:w="1116"/>
        <w:gridCol w:w="960"/>
        <w:gridCol w:w="1200"/>
        <w:gridCol w:w="960"/>
        <w:gridCol w:w="960"/>
        <w:gridCol w:w="996"/>
      </w:tblGrid>
      <w:tr w:rsidR="00CC2A57" w:rsidRPr="00B2400B" w:rsidTr="005D7592">
        <w:trPr>
          <w:trHeight w:val="300"/>
        </w:trPr>
        <w:tc>
          <w:tcPr>
            <w:tcW w:w="96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r w:rsidR="00CC2A57" w:rsidRPr="00B2400B">
              <w:rPr>
                <w:rFonts w:asciiTheme="majorBidi" w:eastAsia="Times New Roman" w:hAnsiTheme="majorBidi" w:cstheme="majorBidi"/>
                <w:b/>
                <w:bCs/>
                <w:sz w:val="24"/>
                <w:szCs w:val="24"/>
              </w:rPr>
              <w:t>i</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w:t>
            </w:r>
          </w:p>
        </w:tc>
        <w:tc>
          <w:tcPr>
            <w:tcW w:w="102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tg</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tadj</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Tun</w:t>
            </w:r>
            <w:proofErr w:type="spellEnd"/>
          </w:p>
        </w:tc>
        <w:tc>
          <w:tcPr>
            <w:tcW w:w="12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To,m</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Tmax</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Tmin</w:t>
            </w:r>
            <w:proofErr w:type="spellEnd"/>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p>
        </w:tc>
      </w:tr>
      <w:tr w:rsidR="00CC2A57" w:rsidRPr="00B2400B" w:rsidTr="005D7592">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29.5</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9.333333</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2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27.15</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w:t>
            </w:r>
          </w:p>
        </w:tc>
        <w:tc>
          <w:tcPr>
            <w:tcW w:w="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36.5125</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(7.73) conduction heat transfer from unexposed internals of room 6</w:t>
      </w:r>
    </w:p>
    <w:tbl>
      <w:tblPr>
        <w:tblW w:w="8120" w:type="dxa"/>
        <w:tblInd w:w="86" w:type="dxa"/>
        <w:tblLook w:val="04A0"/>
      </w:tblPr>
      <w:tblGrid>
        <w:gridCol w:w="2440"/>
        <w:gridCol w:w="1960"/>
        <w:gridCol w:w="1060"/>
        <w:gridCol w:w="1660"/>
        <w:gridCol w:w="1116"/>
      </w:tblGrid>
      <w:tr w:rsidR="00CC2A57"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1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floor/ceiling</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53.07</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ceiling/floor</w:t>
            </w: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53.07</w:t>
            </w: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w:t>
            </w: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25.5</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door</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49.28</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north partition</w:t>
            </w: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23.63</w:t>
            </w: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662.7427</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west partition</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24.36</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3.005</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683.2168</w:t>
            </w:r>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9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66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0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1395.24</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(7.74) heat gain from sunlit walls of room 6</w:t>
      </w:r>
    </w:p>
    <w:tbl>
      <w:tblPr>
        <w:tblW w:w="15144" w:type="dxa"/>
        <w:tblInd w:w="-840" w:type="dxa"/>
        <w:tblLook w:val="04A0"/>
      </w:tblPr>
      <w:tblGrid>
        <w:gridCol w:w="2165"/>
        <w:gridCol w:w="1863"/>
        <w:gridCol w:w="1623"/>
        <w:gridCol w:w="1078"/>
        <w:gridCol w:w="1024"/>
        <w:gridCol w:w="1024"/>
        <w:gridCol w:w="721"/>
        <w:gridCol w:w="1234"/>
        <w:gridCol w:w="1490"/>
        <w:gridCol w:w="1369"/>
        <w:gridCol w:w="1553"/>
      </w:tblGrid>
      <w:tr w:rsidR="00CC2A57" w:rsidRPr="00B2400B" w:rsidTr="00CC2A57">
        <w:trPr>
          <w:trHeight w:val="300"/>
        </w:trPr>
        <w:tc>
          <w:tcPr>
            <w:tcW w:w="2165"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w:t>
            </w:r>
            <w:r w:rsidR="00CC2A57" w:rsidRPr="00B2400B">
              <w:rPr>
                <w:rFonts w:asciiTheme="majorBidi" w:eastAsia="Times New Roman" w:hAnsiTheme="majorBidi" w:cstheme="majorBidi"/>
                <w:b/>
                <w:bCs/>
                <w:sz w:val="24"/>
                <w:szCs w:val="24"/>
              </w:rPr>
              <w:t>tem</w:t>
            </w:r>
          </w:p>
        </w:tc>
        <w:tc>
          <w:tcPr>
            <w:tcW w:w="1863"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1623"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1078"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1024"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1024"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72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1234"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49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69"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1553"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r>
      <w:tr w:rsidR="00CC2A57" w:rsidRPr="00B2400B" w:rsidTr="00CC2A57">
        <w:trPr>
          <w:trHeight w:val="300"/>
        </w:trPr>
        <w:tc>
          <w:tcPr>
            <w:tcW w:w="2165"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 xml:space="preserve">north wall </w:t>
            </w:r>
          </w:p>
        </w:tc>
        <w:tc>
          <w:tcPr>
            <w:tcW w:w="186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13.02</w:t>
            </w:r>
          </w:p>
        </w:tc>
        <w:tc>
          <w:tcPr>
            <w:tcW w:w="162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07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02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w:t>
            </w:r>
          </w:p>
        </w:tc>
        <w:tc>
          <w:tcPr>
            <w:tcW w:w="72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23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9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69"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0.987</w:t>
            </w:r>
          </w:p>
        </w:tc>
        <w:tc>
          <w:tcPr>
            <w:tcW w:w="155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35.64795</w:t>
            </w:r>
          </w:p>
        </w:tc>
      </w:tr>
      <w:tr w:rsidR="00CC2A57" w:rsidRPr="00B2400B" w:rsidTr="00CC2A57">
        <w:trPr>
          <w:trHeight w:val="300"/>
        </w:trPr>
        <w:tc>
          <w:tcPr>
            <w:tcW w:w="2165"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wall</w:t>
            </w:r>
          </w:p>
        </w:tc>
        <w:tc>
          <w:tcPr>
            <w:tcW w:w="1863"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18.6</w:t>
            </w:r>
          </w:p>
        </w:tc>
        <w:tc>
          <w:tcPr>
            <w:tcW w:w="1623"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078"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4"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w:t>
            </w:r>
          </w:p>
        </w:tc>
        <w:tc>
          <w:tcPr>
            <w:tcW w:w="1024"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72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234"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9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69"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8.54</w:t>
            </w:r>
          </w:p>
        </w:tc>
        <w:tc>
          <w:tcPr>
            <w:tcW w:w="1553"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440.6333</w:t>
            </w:r>
          </w:p>
        </w:tc>
      </w:tr>
      <w:tr w:rsidR="00CC2A57" w:rsidRPr="00B2400B" w:rsidTr="00CC2A57">
        <w:trPr>
          <w:trHeight w:val="300"/>
        </w:trPr>
        <w:tc>
          <w:tcPr>
            <w:tcW w:w="2165"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south wall</w:t>
            </w:r>
          </w:p>
        </w:tc>
        <w:tc>
          <w:tcPr>
            <w:tcW w:w="186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38.43</w:t>
            </w:r>
          </w:p>
        </w:tc>
        <w:tc>
          <w:tcPr>
            <w:tcW w:w="162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2.774</w:t>
            </w:r>
          </w:p>
        </w:tc>
        <w:tc>
          <w:tcPr>
            <w:tcW w:w="107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102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102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0.5</w:t>
            </w:r>
          </w:p>
        </w:tc>
        <w:tc>
          <w:tcPr>
            <w:tcW w:w="72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123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9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69"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3.975</w:t>
            </w:r>
          </w:p>
        </w:tc>
        <w:tc>
          <w:tcPr>
            <w:tcW w:w="155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423.7542</w:t>
            </w:r>
          </w:p>
        </w:tc>
      </w:tr>
      <w:tr w:rsidR="00CC2A57" w:rsidRPr="00B2400B" w:rsidTr="00CC2A57">
        <w:trPr>
          <w:trHeight w:val="300"/>
        </w:trPr>
        <w:tc>
          <w:tcPr>
            <w:tcW w:w="2165"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863"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623"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78"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24"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024"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72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234"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49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369"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p>
        </w:tc>
        <w:tc>
          <w:tcPr>
            <w:tcW w:w="1553"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900.0354</w:t>
            </w:r>
          </w:p>
        </w:tc>
      </w:tr>
    </w:tbl>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(7.75) heat gain from sunlit windows of room 6</w:t>
      </w:r>
    </w:p>
    <w:tbl>
      <w:tblPr>
        <w:tblW w:w="15245" w:type="dxa"/>
        <w:tblInd w:w="-792" w:type="dxa"/>
        <w:tblLook w:val="04A0"/>
      </w:tblPr>
      <w:tblGrid>
        <w:gridCol w:w="1440"/>
        <w:gridCol w:w="669"/>
        <w:gridCol w:w="984"/>
        <w:gridCol w:w="773"/>
        <w:gridCol w:w="928"/>
        <w:gridCol w:w="634"/>
        <w:gridCol w:w="636"/>
        <w:gridCol w:w="990"/>
        <w:gridCol w:w="1406"/>
        <w:gridCol w:w="1350"/>
        <w:gridCol w:w="996"/>
        <w:gridCol w:w="760"/>
        <w:gridCol w:w="648"/>
        <w:gridCol w:w="747"/>
        <w:gridCol w:w="1203"/>
        <w:gridCol w:w="1081"/>
      </w:tblGrid>
      <w:tr w:rsidR="00CC2A57" w:rsidRPr="00B2400B" w:rsidTr="00CC2A57">
        <w:trPr>
          <w:trHeight w:val="322"/>
        </w:trPr>
        <w:tc>
          <w:tcPr>
            <w:tcW w:w="1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item</w:t>
            </w:r>
          </w:p>
        </w:tc>
        <w:tc>
          <w:tcPr>
            <w:tcW w:w="669"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w:t>
            </w:r>
          </w:p>
        </w:tc>
        <w:tc>
          <w:tcPr>
            <w:tcW w:w="984"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Uvalue</w:t>
            </w:r>
            <w:proofErr w:type="spellEnd"/>
          </w:p>
        </w:tc>
        <w:tc>
          <w:tcPr>
            <w:tcW w:w="773"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w:t>
            </w:r>
          </w:p>
        </w:tc>
        <w:tc>
          <w:tcPr>
            <w:tcW w:w="928"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CLTD</w:t>
            </w:r>
          </w:p>
        </w:tc>
        <w:tc>
          <w:tcPr>
            <w:tcW w:w="634"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LM</w:t>
            </w:r>
          </w:p>
        </w:tc>
        <w:tc>
          <w:tcPr>
            <w:tcW w:w="636"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K</w:t>
            </w:r>
          </w:p>
        </w:tc>
        <w:tc>
          <w:tcPr>
            <w:tcW w:w="99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25.5-Ti</w:t>
            </w:r>
          </w:p>
        </w:tc>
        <w:tc>
          <w:tcPr>
            <w:tcW w:w="1406"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To,m-29.4</w:t>
            </w:r>
          </w:p>
        </w:tc>
        <w:tc>
          <w:tcPr>
            <w:tcW w:w="135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CLTDcorr</w:t>
            </w:r>
            <w:proofErr w:type="spellEnd"/>
          </w:p>
        </w:tc>
        <w:tc>
          <w:tcPr>
            <w:tcW w:w="996"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Qcond</w:t>
            </w:r>
            <w:proofErr w:type="spellEnd"/>
          </w:p>
        </w:tc>
        <w:tc>
          <w:tcPr>
            <w:tcW w:w="7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SHG</w:t>
            </w:r>
          </w:p>
        </w:tc>
        <w:tc>
          <w:tcPr>
            <w:tcW w:w="648"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SC</w:t>
            </w:r>
          </w:p>
        </w:tc>
        <w:tc>
          <w:tcPr>
            <w:tcW w:w="747"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CLF</w:t>
            </w:r>
          </w:p>
        </w:tc>
        <w:tc>
          <w:tcPr>
            <w:tcW w:w="1203"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Qtrans</w:t>
            </w:r>
            <w:proofErr w:type="spellEnd"/>
          </w:p>
        </w:tc>
        <w:tc>
          <w:tcPr>
            <w:tcW w:w="108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CC2A57" w:rsidRPr="00B2400B" w:rsidTr="00CC2A57">
        <w:trPr>
          <w:trHeight w:val="322"/>
        </w:trPr>
        <w:tc>
          <w:tcPr>
            <w:tcW w:w="1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east window</w:t>
            </w:r>
          </w:p>
        </w:tc>
        <w:tc>
          <w:tcPr>
            <w:tcW w:w="669"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5.76</w:t>
            </w:r>
          </w:p>
        </w:tc>
        <w:tc>
          <w:tcPr>
            <w:tcW w:w="98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3.237</w:t>
            </w:r>
          </w:p>
        </w:tc>
        <w:tc>
          <w:tcPr>
            <w:tcW w:w="77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39.5</w:t>
            </w:r>
          </w:p>
        </w:tc>
        <w:tc>
          <w:tcPr>
            <w:tcW w:w="92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w:t>
            </w:r>
          </w:p>
        </w:tc>
        <w:tc>
          <w:tcPr>
            <w:tcW w:w="63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63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0.83</w:t>
            </w:r>
          </w:p>
        </w:tc>
        <w:tc>
          <w:tcPr>
            <w:tcW w:w="99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w:t>
            </w:r>
          </w:p>
        </w:tc>
        <w:tc>
          <w:tcPr>
            <w:tcW w:w="140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-2.25</w:t>
            </w:r>
          </w:p>
        </w:tc>
        <w:tc>
          <w:tcPr>
            <w:tcW w:w="135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3.56</w:t>
            </w:r>
          </w:p>
        </w:tc>
        <w:tc>
          <w:tcPr>
            <w:tcW w:w="99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66.3763</w:t>
            </w:r>
          </w:p>
        </w:tc>
        <w:tc>
          <w:tcPr>
            <w:tcW w:w="7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691</w:t>
            </w:r>
          </w:p>
        </w:tc>
        <w:tc>
          <w:tcPr>
            <w:tcW w:w="64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w:t>
            </w:r>
          </w:p>
        </w:tc>
        <w:tc>
          <w:tcPr>
            <w:tcW w:w="747"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0.31</w:t>
            </w:r>
          </w:p>
        </w:tc>
        <w:tc>
          <w:tcPr>
            <w:tcW w:w="1203"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1110.464</w:t>
            </w:r>
          </w:p>
        </w:tc>
        <w:tc>
          <w:tcPr>
            <w:tcW w:w="108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1176.84</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(7.76) total cooling load from internals of room 6</w:t>
      </w:r>
    </w:p>
    <w:tbl>
      <w:tblPr>
        <w:tblW w:w="2440" w:type="dxa"/>
        <w:tblInd w:w="86" w:type="dxa"/>
        <w:tblLook w:val="04A0"/>
      </w:tblPr>
      <w:tblGrid>
        <w:gridCol w:w="2440"/>
      </w:tblGrid>
      <w:tr w:rsidR="00CC2A57"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cooling load ∑</w:t>
            </w:r>
            <w:proofErr w:type="spellStart"/>
            <w:r w:rsidRPr="00B2400B">
              <w:rPr>
                <w:rFonts w:asciiTheme="majorBidi" w:eastAsia="Times New Roman" w:hAnsiTheme="majorBidi" w:cstheme="majorBidi"/>
                <w:b/>
                <w:bCs/>
                <w:sz w:val="24"/>
                <w:szCs w:val="24"/>
              </w:rPr>
              <w:t>Qcond</w:t>
            </w:r>
            <w:proofErr w:type="spellEnd"/>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3472.116169</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(7.77) cooling load assuming overall heat transfer coefficient and average outside temperature of room 6</w:t>
      </w:r>
    </w:p>
    <w:tbl>
      <w:tblPr>
        <w:tblW w:w="7033" w:type="dxa"/>
        <w:tblInd w:w="86" w:type="dxa"/>
        <w:tblLook w:val="04A0"/>
      </w:tblPr>
      <w:tblGrid>
        <w:gridCol w:w="2107"/>
        <w:gridCol w:w="1446"/>
        <w:gridCol w:w="1299"/>
        <w:gridCol w:w="2181"/>
      </w:tblGrid>
      <w:tr w:rsidR="00CC2A57" w:rsidRPr="00B2400B" w:rsidTr="00CC2A57">
        <w:trPr>
          <w:trHeight w:val="281"/>
        </w:trPr>
        <w:tc>
          <w:tcPr>
            <w:tcW w:w="2107"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Uov</w:t>
            </w:r>
            <w:proofErr w:type="spellEnd"/>
            <w:r w:rsidRPr="00B2400B">
              <w:rPr>
                <w:rFonts w:asciiTheme="majorBidi" w:eastAsia="Times New Roman" w:hAnsiTheme="majorBidi" w:cstheme="majorBidi"/>
                <w:b/>
                <w:bCs/>
                <w:sz w:val="24"/>
                <w:szCs w:val="24"/>
              </w:rPr>
              <w:t xml:space="preserve">   ∑U*A/At</w:t>
            </w:r>
          </w:p>
        </w:tc>
        <w:tc>
          <w:tcPr>
            <w:tcW w:w="1446"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At</w:t>
            </w:r>
          </w:p>
        </w:tc>
        <w:tc>
          <w:tcPr>
            <w:tcW w:w="1299" w:type="dxa"/>
            <w:tcBorders>
              <w:top w:val="single" w:sz="4" w:space="0" w:color="000000"/>
              <w:left w:val="nil"/>
              <w:bottom w:val="single" w:sz="8" w:space="0" w:color="000000"/>
              <w:right w:val="nil"/>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Tavg</w:t>
            </w:r>
            <w:proofErr w:type="spellEnd"/>
            <w:r w:rsidRPr="00B2400B">
              <w:rPr>
                <w:rFonts w:asciiTheme="majorBidi" w:eastAsia="Times New Roman" w:hAnsiTheme="majorBidi" w:cstheme="majorBidi"/>
                <w:b/>
                <w:bCs/>
                <w:sz w:val="24"/>
                <w:szCs w:val="24"/>
              </w:rPr>
              <w:t>-Ti</w:t>
            </w:r>
          </w:p>
        </w:tc>
        <w:tc>
          <w:tcPr>
            <w:tcW w:w="218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 cooling load </w:t>
            </w:r>
            <w:proofErr w:type="spellStart"/>
            <w:r w:rsidRPr="00B2400B">
              <w:rPr>
                <w:rFonts w:asciiTheme="majorBidi" w:eastAsia="Times New Roman" w:hAnsiTheme="majorBidi" w:cstheme="majorBidi"/>
                <w:b/>
                <w:bCs/>
                <w:sz w:val="24"/>
                <w:szCs w:val="24"/>
              </w:rPr>
              <w:t>ov</w:t>
            </w:r>
            <w:proofErr w:type="spellEnd"/>
          </w:p>
        </w:tc>
      </w:tr>
      <w:tr w:rsidR="00CC2A57" w:rsidRPr="00B2400B" w:rsidTr="00CC2A57">
        <w:trPr>
          <w:trHeight w:val="268"/>
        </w:trPr>
        <w:tc>
          <w:tcPr>
            <w:tcW w:w="2107"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2.640407383</w:t>
            </w:r>
          </w:p>
        </w:tc>
        <w:tc>
          <w:tcPr>
            <w:tcW w:w="144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126</w:t>
            </w:r>
          </w:p>
        </w:tc>
        <w:tc>
          <w:tcPr>
            <w:tcW w:w="1299" w:type="dxa"/>
            <w:tcBorders>
              <w:top w:val="nil"/>
              <w:left w:val="nil"/>
              <w:bottom w:val="single" w:sz="4" w:space="0" w:color="000000"/>
              <w:right w:val="nil"/>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11.0125</w:t>
            </w:r>
          </w:p>
        </w:tc>
        <w:tc>
          <w:tcPr>
            <w:tcW w:w="2181"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3663.763275</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(7.78) heat gain due to occupants in room 6</w:t>
      </w:r>
    </w:p>
    <w:tbl>
      <w:tblPr>
        <w:tblW w:w="8120" w:type="dxa"/>
        <w:tblInd w:w="86" w:type="dxa"/>
        <w:tblLook w:val="04A0"/>
      </w:tblPr>
      <w:tblGrid>
        <w:gridCol w:w="2440"/>
        <w:gridCol w:w="1960"/>
        <w:gridCol w:w="1060"/>
        <w:gridCol w:w="1660"/>
        <w:gridCol w:w="1000"/>
      </w:tblGrid>
      <w:tr w:rsidR="00CC2A57"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occupancy</w:t>
            </w:r>
          </w:p>
        </w:tc>
        <w:tc>
          <w:tcPr>
            <w:tcW w:w="1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activity</w:t>
            </w:r>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Qs</w:t>
            </w:r>
          </w:p>
        </w:tc>
        <w:tc>
          <w:tcPr>
            <w:tcW w:w="16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QL</w:t>
            </w:r>
          </w:p>
        </w:tc>
        <w:tc>
          <w:tcPr>
            <w:tcW w:w="100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Qtot</w:t>
            </w:r>
            <w:proofErr w:type="spellEnd"/>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seated</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70</w:t>
            </w:r>
          </w:p>
        </w:tc>
        <w:tc>
          <w:tcPr>
            <w:tcW w:w="16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w:t>
            </w:r>
          </w:p>
        </w:tc>
        <w:tc>
          <w:tcPr>
            <w:tcW w:w="100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3420</w:t>
            </w:r>
          </w:p>
        </w:tc>
      </w:tr>
    </w:tbl>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(7.79) heat gain due to ventilation in room 6</w:t>
      </w:r>
    </w:p>
    <w:tbl>
      <w:tblPr>
        <w:tblW w:w="8196" w:type="dxa"/>
        <w:tblInd w:w="86" w:type="dxa"/>
        <w:tblLook w:val="04A0"/>
      </w:tblPr>
      <w:tblGrid>
        <w:gridCol w:w="2182"/>
        <w:gridCol w:w="990"/>
        <w:gridCol w:w="1004"/>
        <w:gridCol w:w="1180"/>
        <w:gridCol w:w="1060"/>
        <w:gridCol w:w="1780"/>
      </w:tblGrid>
      <w:tr w:rsidR="00CC2A57" w:rsidRPr="00B2400B" w:rsidTr="005D7592">
        <w:trPr>
          <w:trHeight w:val="315"/>
        </w:trPr>
        <w:tc>
          <w:tcPr>
            <w:tcW w:w="218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OA requirements</w:t>
            </w:r>
          </w:p>
        </w:tc>
        <w:tc>
          <w:tcPr>
            <w:tcW w:w="99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v</w:t>
            </w:r>
          </w:p>
        </w:tc>
        <w:tc>
          <w:tcPr>
            <w:tcW w:w="1004"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wi</w:t>
            </w:r>
            <w:proofErr w:type="spellEnd"/>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wo</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w:t>
            </w:r>
            <w:proofErr w:type="spellEnd"/>
          </w:p>
        </w:tc>
        <w:tc>
          <w:tcPr>
            <w:tcW w:w="178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D17476"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w:t>
            </w:r>
            <w:r w:rsidR="00CC2A57" w:rsidRPr="00B2400B">
              <w:rPr>
                <w:rFonts w:asciiTheme="majorBidi" w:eastAsia="Times New Roman" w:hAnsiTheme="majorBidi" w:cstheme="majorBidi"/>
                <w:b/>
                <w:bCs/>
                <w:sz w:val="24"/>
                <w:szCs w:val="24"/>
              </w:rPr>
              <w:t>s</w:t>
            </w:r>
          </w:p>
        </w:tc>
      </w:tr>
      <w:tr w:rsidR="00CC2A57" w:rsidRPr="00B2400B" w:rsidTr="005D7592">
        <w:trPr>
          <w:trHeight w:val="300"/>
        </w:trPr>
        <w:tc>
          <w:tcPr>
            <w:tcW w:w="2182"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w:t>
            </w:r>
          </w:p>
        </w:tc>
        <w:tc>
          <w:tcPr>
            <w:tcW w:w="99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300</w:t>
            </w:r>
          </w:p>
        </w:tc>
        <w:tc>
          <w:tcPr>
            <w:tcW w:w="1004"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10.91</w:t>
            </w:r>
          </w:p>
        </w:tc>
        <w:tc>
          <w:tcPr>
            <w:tcW w:w="11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30.6</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17721</w:t>
            </w:r>
          </w:p>
        </w:tc>
        <w:tc>
          <w:tcPr>
            <w:tcW w:w="178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5040</w:t>
            </w:r>
          </w:p>
        </w:tc>
      </w:tr>
    </w:tbl>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(7.80) heat gain from lights in room 6</w:t>
      </w:r>
    </w:p>
    <w:tbl>
      <w:tblPr>
        <w:tblW w:w="5460" w:type="dxa"/>
        <w:tblInd w:w="86" w:type="dxa"/>
        <w:tblLook w:val="04A0"/>
      </w:tblPr>
      <w:tblGrid>
        <w:gridCol w:w="2440"/>
        <w:gridCol w:w="1960"/>
        <w:gridCol w:w="1060"/>
      </w:tblGrid>
      <w:tr w:rsidR="00CC2A57" w:rsidRPr="00B2400B" w:rsidTr="005D7592">
        <w:trPr>
          <w:trHeight w:val="300"/>
        </w:trPr>
        <w:tc>
          <w:tcPr>
            <w:tcW w:w="24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Qlighting</w:t>
            </w:r>
            <w:proofErr w:type="spellEnd"/>
          </w:p>
        </w:tc>
        <w:tc>
          <w:tcPr>
            <w:tcW w:w="19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Df</w:t>
            </w:r>
            <w:proofErr w:type="spellEnd"/>
          </w:p>
        </w:tc>
        <w:tc>
          <w:tcPr>
            <w:tcW w:w="106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Qlight</w:t>
            </w:r>
            <w:proofErr w:type="spellEnd"/>
          </w:p>
        </w:tc>
      </w:tr>
      <w:tr w:rsidR="00CC2A57" w:rsidRPr="00B2400B" w:rsidTr="005D7592">
        <w:trPr>
          <w:trHeight w:val="300"/>
        </w:trPr>
        <w:tc>
          <w:tcPr>
            <w:tcW w:w="2440"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2122.8</w:t>
            </w:r>
          </w:p>
        </w:tc>
        <w:tc>
          <w:tcPr>
            <w:tcW w:w="19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0.85</w:t>
            </w:r>
          </w:p>
        </w:tc>
        <w:tc>
          <w:tcPr>
            <w:tcW w:w="106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1804.38</w:t>
            </w:r>
          </w:p>
        </w:tc>
      </w:tr>
    </w:tbl>
    <w:p w:rsidR="00CC2A57" w:rsidRPr="00B2400B" w:rsidRDefault="00CC2A57">
      <w:pPr>
        <w:sectPr w:rsidR="00CC2A57" w:rsidRPr="00B2400B" w:rsidSect="00503367">
          <w:pgSz w:w="15840" w:h="12240" w:orient="landscape"/>
          <w:pgMar w:top="1440" w:right="1440" w:bottom="1440" w:left="1440" w:header="720" w:footer="720" w:gutter="0"/>
          <w:cols w:space="720"/>
          <w:docGrid w:linePitch="360"/>
        </w:sectPr>
      </w:pPr>
    </w:p>
    <w:p w:rsidR="006A4CC9" w:rsidRPr="006A4CC9" w:rsidRDefault="006A4CC9" w:rsidP="00CC2A57">
      <w:pPr>
        <w:jc w:val="both"/>
        <w:rPr>
          <w:rFonts w:asciiTheme="majorBidi" w:hAnsiTheme="majorBidi" w:cstheme="majorBidi"/>
          <w:color w:val="0070C0"/>
          <w:sz w:val="24"/>
          <w:szCs w:val="24"/>
        </w:rPr>
      </w:pPr>
      <w:r w:rsidRPr="006A4CC9">
        <w:rPr>
          <w:rFonts w:asciiTheme="majorBidi" w:hAnsiTheme="majorBidi" w:cstheme="majorBidi"/>
          <w:color w:val="0070C0"/>
          <w:sz w:val="24"/>
          <w:szCs w:val="24"/>
        </w:rPr>
        <w:lastRenderedPageBreak/>
        <w:t>Results summary:</w:t>
      </w: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The following table provides a summary for the results combining all rooms:</w:t>
      </w: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(7.81) heating and cooling loads of each room</w:t>
      </w:r>
    </w:p>
    <w:tbl>
      <w:tblPr>
        <w:tblW w:w="4743" w:type="dxa"/>
        <w:tblInd w:w="103" w:type="dxa"/>
        <w:tblLook w:val="04A0"/>
      </w:tblPr>
      <w:tblGrid>
        <w:gridCol w:w="1433"/>
        <w:gridCol w:w="1738"/>
        <w:gridCol w:w="1572"/>
      </w:tblGrid>
      <w:tr w:rsidR="00CC2A57" w:rsidRPr="00B2400B" w:rsidTr="005D7592">
        <w:trPr>
          <w:trHeight w:val="380"/>
        </w:trPr>
        <w:tc>
          <w:tcPr>
            <w:tcW w:w="143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738"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QH calc</w:t>
            </w:r>
          </w:p>
        </w:tc>
        <w:tc>
          <w:tcPr>
            <w:tcW w:w="1572"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QC calc</w:t>
            </w:r>
          </w:p>
        </w:tc>
      </w:tr>
      <w:tr w:rsidR="00CC2A57" w:rsidRPr="00B2400B" w:rsidTr="005D7592">
        <w:trPr>
          <w:trHeight w:val="380"/>
        </w:trPr>
        <w:tc>
          <w:tcPr>
            <w:tcW w:w="1433"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73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5774.3355</w:t>
            </w:r>
          </w:p>
        </w:tc>
        <w:tc>
          <w:tcPr>
            <w:tcW w:w="1572"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3443.839</w:t>
            </w:r>
          </w:p>
        </w:tc>
      </w:tr>
      <w:tr w:rsidR="00CC2A57" w:rsidRPr="00B2400B" w:rsidTr="005D7592">
        <w:trPr>
          <w:trHeight w:val="380"/>
        </w:trPr>
        <w:tc>
          <w:tcPr>
            <w:tcW w:w="1433"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738"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5834.2766</w:t>
            </w:r>
          </w:p>
        </w:tc>
        <w:tc>
          <w:tcPr>
            <w:tcW w:w="1572"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4226.24</w:t>
            </w:r>
          </w:p>
        </w:tc>
      </w:tr>
      <w:tr w:rsidR="00CC2A57" w:rsidRPr="00B2400B" w:rsidTr="005D7592">
        <w:trPr>
          <w:trHeight w:val="380"/>
        </w:trPr>
        <w:tc>
          <w:tcPr>
            <w:tcW w:w="1433"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73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6014.8523</w:t>
            </w:r>
          </w:p>
        </w:tc>
        <w:tc>
          <w:tcPr>
            <w:tcW w:w="1572"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7273.65</w:t>
            </w:r>
          </w:p>
        </w:tc>
      </w:tr>
      <w:tr w:rsidR="00CC2A57" w:rsidRPr="00B2400B" w:rsidTr="005D7592">
        <w:trPr>
          <w:trHeight w:val="380"/>
        </w:trPr>
        <w:tc>
          <w:tcPr>
            <w:tcW w:w="1433"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738"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5157.2384</w:t>
            </w:r>
          </w:p>
        </w:tc>
        <w:tc>
          <w:tcPr>
            <w:tcW w:w="1572"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7347.731</w:t>
            </w:r>
          </w:p>
        </w:tc>
      </w:tr>
      <w:tr w:rsidR="00CC2A57" w:rsidRPr="00B2400B" w:rsidTr="005D7592">
        <w:trPr>
          <w:trHeight w:val="380"/>
        </w:trPr>
        <w:tc>
          <w:tcPr>
            <w:tcW w:w="1433"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738"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14921.713</w:t>
            </w:r>
          </w:p>
        </w:tc>
        <w:tc>
          <w:tcPr>
            <w:tcW w:w="1572"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22418.51</w:t>
            </w:r>
          </w:p>
        </w:tc>
      </w:tr>
      <w:tr w:rsidR="00CC2A57" w:rsidRPr="00B2400B" w:rsidTr="005D7592">
        <w:trPr>
          <w:trHeight w:val="380"/>
        </w:trPr>
        <w:tc>
          <w:tcPr>
            <w:tcW w:w="1433"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738"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21390.297</w:t>
            </w:r>
          </w:p>
        </w:tc>
        <w:tc>
          <w:tcPr>
            <w:tcW w:w="1572"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34859.71</w:t>
            </w:r>
          </w:p>
        </w:tc>
      </w:tr>
    </w:tbl>
    <w:p w:rsidR="00CC2A57" w:rsidRPr="00B2400B" w:rsidRDefault="005D7592" w:rsidP="00CC2A57">
      <w:pPr>
        <w:jc w:val="both"/>
        <w:rPr>
          <w:rFonts w:asciiTheme="majorBidi" w:hAnsiTheme="majorBidi" w:cstheme="majorBidi"/>
          <w:sz w:val="24"/>
          <w:szCs w:val="24"/>
        </w:rPr>
      </w:pPr>
      <w:r w:rsidRPr="00B2400B">
        <w:rPr>
          <w:rFonts w:asciiTheme="majorBidi" w:hAnsiTheme="majorBidi" w:cstheme="majorBidi"/>
          <w:sz w:val="24"/>
          <w:szCs w:val="24"/>
        </w:rPr>
        <w:t xml:space="preserve"> </w:t>
      </w: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To eliminate the need for U values of all room internals, weighted average method was applied to the overall heat transfer coefficient in order to obtain a single value .the same procedure was applied to the outside temperature to eliminate the conflict of unconditioned or unheated spaces. Applying equations (2.32, 2.34)</w:t>
      </w: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(7.82) over all heat transfer coefficient and average outside temperatures for each room for both heating and cooling calculations</w:t>
      </w:r>
    </w:p>
    <w:tbl>
      <w:tblPr>
        <w:tblW w:w="6035" w:type="dxa"/>
        <w:tblInd w:w="103" w:type="dxa"/>
        <w:tblLook w:val="04A0"/>
      </w:tblPr>
      <w:tblGrid>
        <w:gridCol w:w="1318"/>
        <w:gridCol w:w="1446"/>
        <w:gridCol w:w="1651"/>
        <w:gridCol w:w="1620"/>
      </w:tblGrid>
      <w:tr w:rsidR="00CC2A57" w:rsidRPr="00B2400B" w:rsidTr="005D7592">
        <w:trPr>
          <w:trHeight w:val="339"/>
        </w:trPr>
        <w:tc>
          <w:tcPr>
            <w:tcW w:w="1318"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446"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Uov</w:t>
            </w:r>
          </w:p>
        </w:tc>
        <w:tc>
          <w:tcPr>
            <w:tcW w:w="165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Tavg-heating</w:t>
            </w:r>
          </w:p>
        </w:tc>
        <w:tc>
          <w:tcPr>
            <w:tcW w:w="162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Tavg-cooling</w:t>
            </w:r>
          </w:p>
        </w:tc>
      </w:tr>
      <w:tr w:rsidR="00CC2A57" w:rsidRPr="00B2400B" w:rsidTr="005D7592">
        <w:trPr>
          <w:trHeight w:val="339"/>
        </w:trPr>
        <w:tc>
          <w:tcPr>
            <w:tcW w:w="1318"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44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2.86858</w:t>
            </w:r>
          </w:p>
        </w:tc>
        <w:tc>
          <w:tcPr>
            <w:tcW w:w="16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5.416688</w:t>
            </w:r>
          </w:p>
        </w:tc>
        <w:tc>
          <w:tcPr>
            <w:tcW w:w="162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30.34723</w:t>
            </w:r>
          </w:p>
        </w:tc>
      </w:tr>
      <w:tr w:rsidR="00CC2A57" w:rsidRPr="00B2400B" w:rsidTr="005D7592">
        <w:trPr>
          <w:trHeight w:val="339"/>
        </w:trPr>
        <w:tc>
          <w:tcPr>
            <w:tcW w:w="1318"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446"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2.574293</w:t>
            </w:r>
          </w:p>
        </w:tc>
        <w:tc>
          <w:tcPr>
            <w:tcW w:w="16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2.269278</w:t>
            </w:r>
          </w:p>
        </w:tc>
        <w:tc>
          <w:tcPr>
            <w:tcW w:w="162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33.9265</w:t>
            </w:r>
          </w:p>
        </w:tc>
      </w:tr>
      <w:tr w:rsidR="00CC2A57" w:rsidRPr="00B2400B" w:rsidTr="005D7592">
        <w:trPr>
          <w:trHeight w:val="339"/>
        </w:trPr>
        <w:tc>
          <w:tcPr>
            <w:tcW w:w="1318"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44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2.582623</w:t>
            </w:r>
          </w:p>
        </w:tc>
        <w:tc>
          <w:tcPr>
            <w:tcW w:w="16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5.191045</w:t>
            </w:r>
          </w:p>
        </w:tc>
        <w:tc>
          <w:tcPr>
            <w:tcW w:w="162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36.15778</w:t>
            </w:r>
          </w:p>
        </w:tc>
      </w:tr>
      <w:tr w:rsidR="00CC2A57" w:rsidRPr="00B2400B" w:rsidTr="005D7592">
        <w:trPr>
          <w:trHeight w:val="339"/>
        </w:trPr>
        <w:tc>
          <w:tcPr>
            <w:tcW w:w="1318"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446"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2.308247</w:t>
            </w:r>
          </w:p>
        </w:tc>
        <w:tc>
          <w:tcPr>
            <w:tcW w:w="16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2.667578</w:t>
            </w:r>
          </w:p>
        </w:tc>
        <w:tc>
          <w:tcPr>
            <w:tcW w:w="162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43.46575</w:t>
            </w:r>
          </w:p>
        </w:tc>
      </w:tr>
      <w:tr w:rsidR="00CC2A57" w:rsidRPr="00B2400B" w:rsidTr="005D7592">
        <w:trPr>
          <w:trHeight w:val="339"/>
        </w:trPr>
        <w:tc>
          <w:tcPr>
            <w:tcW w:w="1318"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446"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2.869535</w:t>
            </w:r>
          </w:p>
        </w:tc>
        <w:tc>
          <w:tcPr>
            <w:tcW w:w="16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3.311324</w:t>
            </w:r>
          </w:p>
        </w:tc>
        <w:tc>
          <w:tcPr>
            <w:tcW w:w="162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36.48622</w:t>
            </w:r>
          </w:p>
        </w:tc>
      </w:tr>
      <w:tr w:rsidR="00CC2A57" w:rsidRPr="00B2400B" w:rsidTr="005D7592">
        <w:trPr>
          <w:trHeight w:val="339"/>
        </w:trPr>
        <w:tc>
          <w:tcPr>
            <w:tcW w:w="1318"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446"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2.640407</w:t>
            </w:r>
          </w:p>
        </w:tc>
        <w:tc>
          <w:tcPr>
            <w:tcW w:w="16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5.818667</w:t>
            </w:r>
          </w:p>
        </w:tc>
        <w:tc>
          <w:tcPr>
            <w:tcW w:w="162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36.5125</w:t>
            </w:r>
          </w:p>
        </w:tc>
      </w:tr>
    </w:tbl>
    <w:p w:rsidR="00CC2A57" w:rsidRPr="00B2400B" w:rsidRDefault="00CC2A57" w:rsidP="00CC2A57">
      <w:pPr>
        <w:jc w:val="both"/>
        <w:rPr>
          <w:rFonts w:asciiTheme="majorBidi" w:hAnsiTheme="majorBidi" w:cstheme="majorBidi"/>
          <w:sz w:val="24"/>
          <w:szCs w:val="24"/>
        </w:rPr>
      </w:pPr>
    </w:p>
    <w:p w:rsidR="005D7592" w:rsidRPr="00B2400B" w:rsidRDefault="005D7592" w:rsidP="00CC2A57">
      <w:pPr>
        <w:jc w:val="both"/>
        <w:rPr>
          <w:rFonts w:asciiTheme="majorBidi" w:hAnsiTheme="majorBidi" w:cstheme="majorBidi"/>
          <w:sz w:val="24"/>
          <w:szCs w:val="24"/>
        </w:rPr>
      </w:pPr>
      <w:r w:rsidRPr="00B2400B">
        <w:rPr>
          <w:rFonts w:asciiTheme="majorBidi" w:hAnsiTheme="majorBidi" w:cstheme="majorBidi"/>
          <w:sz w:val="24"/>
          <w:szCs w:val="24"/>
        </w:rPr>
        <w:t>For</w:t>
      </w:r>
      <w:r w:rsidR="00E24264" w:rsidRPr="00B2400B">
        <w:rPr>
          <w:rFonts w:asciiTheme="majorBidi" w:hAnsiTheme="majorBidi" w:cstheme="majorBidi"/>
          <w:sz w:val="24"/>
          <w:szCs w:val="24"/>
        </w:rPr>
        <w:t xml:space="preserve"> U values the results were somehow close because same values of thermal conductivity are used for internals in all rooms, differences occurred only due to different areas.</w:t>
      </w:r>
    </w:p>
    <w:p w:rsidR="00E24264" w:rsidRPr="00B2400B" w:rsidRDefault="00E24264" w:rsidP="00CC2A57">
      <w:pPr>
        <w:jc w:val="both"/>
        <w:rPr>
          <w:rFonts w:asciiTheme="majorBidi" w:hAnsiTheme="majorBidi" w:cstheme="majorBidi"/>
          <w:sz w:val="24"/>
          <w:szCs w:val="24"/>
        </w:rPr>
      </w:pPr>
      <w:r w:rsidRPr="00B2400B">
        <w:rPr>
          <w:rFonts w:asciiTheme="majorBidi" w:hAnsiTheme="majorBidi" w:cstheme="majorBidi"/>
          <w:sz w:val="24"/>
          <w:szCs w:val="24"/>
        </w:rPr>
        <w:t xml:space="preserve">For </w:t>
      </w:r>
      <w:proofErr w:type="spellStart"/>
      <w:r w:rsidRPr="00B2400B">
        <w:rPr>
          <w:rFonts w:asciiTheme="majorBidi" w:hAnsiTheme="majorBidi" w:cstheme="majorBidi"/>
          <w:sz w:val="24"/>
          <w:szCs w:val="24"/>
        </w:rPr>
        <w:t>Tavg</w:t>
      </w:r>
      <w:proofErr w:type="spellEnd"/>
      <w:r w:rsidRPr="00B2400B">
        <w:rPr>
          <w:rFonts w:asciiTheme="majorBidi" w:hAnsiTheme="majorBidi" w:cstheme="majorBidi"/>
          <w:sz w:val="24"/>
          <w:szCs w:val="24"/>
        </w:rPr>
        <w:t xml:space="preserve"> </w:t>
      </w:r>
      <w:proofErr w:type="gramStart"/>
      <w:r w:rsidRPr="00B2400B">
        <w:rPr>
          <w:rFonts w:asciiTheme="majorBidi" w:hAnsiTheme="majorBidi" w:cstheme="majorBidi"/>
          <w:sz w:val="24"/>
          <w:szCs w:val="24"/>
        </w:rPr>
        <w:t>values ,variations</w:t>
      </w:r>
      <w:proofErr w:type="gramEnd"/>
      <w:r w:rsidRPr="00B2400B">
        <w:rPr>
          <w:rFonts w:asciiTheme="majorBidi" w:hAnsiTheme="majorBidi" w:cstheme="majorBidi"/>
          <w:sz w:val="24"/>
          <w:szCs w:val="24"/>
        </w:rPr>
        <w:t xml:space="preserve"> can be noticed in rooms with low exposure to the outside as in rooms 2 and 4.</w:t>
      </w: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CC2A57">
      <w:pPr>
        <w:jc w:val="both"/>
        <w:rPr>
          <w:rFonts w:asciiTheme="majorBidi" w:hAnsiTheme="majorBidi" w:cstheme="majorBidi"/>
          <w:sz w:val="24"/>
          <w:szCs w:val="24"/>
        </w:rPr>
      </w:pPr>
    </w:p>
    <w:p w:rsidR="00CC2A57" w:rsidRPr="00B2400B" w:rsidRDefault="00CC2A57" w:rsidP="00E24264">
      <w:pPr>
        <w:jc w:val="both"/>
        <w:rPr>
          <w:rFonts w:asciiTheme="majorBidi" w:hAnsiTheme="majorBidi" w:cstheme="majorBidi"/>
          <w:sz w:val="24"/>
          <w:szCs w:val="24"/>
        </w:rPr>
      </w:pPr>
      <w:r w:rsidRPr="00B2400B">
        <w:rPr>
          <w:rFonts w:asciiTheme="majorBidi" w:hAnsiTheme="majorBidi" w:cstheme="majorBidi"/>
          <w:sz w:val="24"/>
          <w:szCs w:val="24"/>
        </w:rPr>
        <w:t>Heating and cooling loads were calculated for each room using weighted average values of overall heat transfer coefficients as well as average outside temperatures to test its validity comparing to true values.</w:t>
      </w:r>
    </w:p>
    <w:p w:rsidR="00CC2A57" w:rsidRPr="00B2400B" w:rsidRDefault="00CC2A57" w:rsidP="00CC2A57">
      <w:pPr>
        <w:jc w:val="both"/>
        <w:rPr>
          <w:rFonts w:asciiTheme="majorBidi" w:hAnsiTheme="majorBidi" w:cstheme="majorBidi"/>
          <w:sz w:val="24"/>
          <w:szCs w:val="24"/>
        </w:rPr>
      </w:pPr>
      <w:r w:rsidRPr="00B2400B">
        <w:rPr>
          <w:rFonts w:asciiTheme="majorBidi" w:hAnsiTheme="majorBidi" w:cstheme="majorBidi"/>
          <w:sz w:val="24"/>
          <w:szCs w:val="24"/>
        </w:rPr>
        <w:t>Table (7.83) heating and cooling loads of each room –true values V.S weighted average values</w:t>
      </w:r>
    </w:p>
    <w:tbl>
      <w:tblPr>
        <w:tblW w:w="7795" w:type="dxa"/>
        <w:tblInd w:w="103" w:type="dxa"/>
        <w:tblLook w:val="04A0"/>
      </w:tblPr>
      <w:tblGrid>
        <w:gridCol w:w="1212"/>
        <w:gridCol w:w="1470"/>
        <w:gridCol w:w="1751"/>
        <w:gridCol w:w="1751"/>
        <w:gridCol w:w="1611"/>
      </w:tblGrid>
      <w:tr w:rsidR="00CC2A57" w:rsidRPr="00B2400B" w:rsidTr="005D7592">
        <w:trPr>
          <w:trHeight w:val="355"/>
        </w:trPr>
        <w:tc>
          <w:tcPr>
            <w:tcW w:w="121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470"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QH true</w:t>
            </w:r>
          </w:p>
        </w:tc>
        <w:tc>
          <w:tcPr>
            <w:tcW w:w="175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 </w:t>
            </w:r>
            <w:proofErr w:type="spellStart"/>
            <w:r w:rsidRPr="00B2400B">
              <w:rPr>
                <w:rFonts w:asciiTheme="majorBidi" w:eastAsia="Times New Roman" w:hAnsiTheme="majorBidi" w:cstheme="majorBidi"/>
                <w:b/>
                <w:bCs/>
                <w:sz w:val="24"/>
                <w:szCs w:val="24"/>
              </w:rPr>
              <w:t>avg</w:t>
            </w:r>
            <w:proofErr w:type="spellEnd"/>
          </w:p>
        </w:tc>
        <w:tc>
          <w:tcPr>
            <w:tcW w:w="175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QC  true</w:t>
            </w:r>
          </w:p>
        </w:tc>
        <w:tc>
          <w:tcPr>
            <w:tcW w:w="1611" w:type="dxa"/>
            <w:tcBorders>
              <w:top w:val="single" w:sz="4" w:space="0" w:color="000000"/>
              <w:left w:val="nil"/>
              <w:bottom w:val="single" w:sz="8"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 </w:t>
            </w:r>
            <w:proofErr w:type="spellStart"/>
            <w:r w:rsidRPr="00B2400B">
              <w:rPr>
                <w:rFonts w:asciiTheme="majorBidi" w:eastAsia="Times New Roman" w:hAnsiTheme="majorBidi" w:cstheme="majorBidi"/>
                <w:b/>
                <w:bCs/>
                <w:sz w:val="24"/>
                <w:szCs w:val="24"/>
              </w:rPr>
              <w:t>avg</w:t>
            </w:r>
            <w:proofErr w:type="spellEnd"/>
          </w:p>
        </w:tc>
      </w:tr>
      <w:tr w:rsidR="00CC2A57" w:rsidRPr="00B2400B" w:rsidTr="005D7592">
        <w:trPr>
          <w:trHeight w:val="355"/>
        </w:trPr>
        <w:tc>
          <w:tcPr>
            <w:tcW w:w="1212"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47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5774.3355</w:t>
            </w:r>
          </w:p>
        </w:tc>
        <w:tc>
          <w:tcPr>
            <w:tcW w:w="17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5629.026836</w:t>
            </w:r>
          </w:p>
        </w:tc>
        <w:tc>
          <w:tcPr>
            <w:tcW w:w="17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3443.838568</w:t>
            </w:r>
          </w:p>
        </w:tc>
        <w:tc>
          <w:tcPr>
            <w:tcW w:w="161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2976.28525</w:t>
            </w:r>
          </w:p>
        </w:tc>
      </w:tr>
      <w:tr w:rsidR="00CC2A57" w:rsidRPr="00B2400B" w:rsidTr="005D7592">
        <w:trPr>
          <w:trHeight w:val="355"/>
        </w:trPr>
        <w:tc>
          <w:tcPr>
            <w:tcW w:w="1212"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47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5834.2766</w:t>
            </w:r>
          </w:p>
        </w:tc>
        <w:tc>
          <w:tcPr>
            <w:tcW w:w="17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6611.192468</w:t>
            </w:r>
          </w:p>
        </w:tc>
        <w:tc>
          <w:tcPr>
            <w:tcW w:w="17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4226.239575</w:t>
            </w:r>
          </w:p>
        </w:tc>
        <w:tc>
          <w:tcPr>
            <w:tcW w:w="161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4093.00628</w:t>
            </w:r>
          </w:p>
        </w:tc>
      </w:tr>
      <w:tr w:rsidR="00CC2A57" w:rsidRPr="00B2400B" w:rsidTr="005D7592">
        <w:trPr>
          <w:trHeight w:val="355"/>
        </w:trPr>
        <w:tc>
          <w:tcPr>
            <w:tcW w:w="1212"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47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6014.8523</w:t>
            </w:r>
          </w:p>
        </w:tc>
        <w:tc>
          <w:tcPr>
            <w:tcW w:w="17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5732.148848</w:t>
            </w:r>
          </w:p>
        </w:tc>
        <w:tc>
          <w:tcPr>
            <w:tcW w:w="17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7273.649752</w:t>
            </w:r>
          </w:p>
        </w:tc>
        <w:tc>
          <w:tcPr>
            <w:tcW w:w="161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7618.96006</w:t>
            </w:r>
          </w:p>
        </w:tc>
      </w:tr>
      <w:tr w:rsidR="00CC2A57" w:rsidRPr="00B2400B" w:rsidTr="005D7592">
        <w:trPr>
          <w:trHeight w:val="355"/>
        </w:trPr>
        <w:tc>
          <w:tcPr>
            <w:tcW w:w="1212"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47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5157.2384</w:t>
            </w:r>
          </w:p>
        </w:tc>
        <w:tc>
          <w:tcPr>
            <w:tcW w:w="17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5777.695034</w:t>
            </w:r>
          </w:p>
        </w:tc>
        <w:tc>
          <w:tcPr>
            <w:tcW w:w="17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7347.730818</w:t>
            </w:r>
          </w:p>
        </w:tc>
        <w:tc>
          <w:tcPr>
            <w:tcW w:w="161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8525.24052</w:t>
            </w:r>
          </w:p>
        </w:tc>
      </w:tr>
      <w:tr w:rsidR="00CC2A57" w:rsidRPr="00B2400B" w:rsidTr="005D7592">
        <w:trPr>
          <w:trHeight w:val="355"/>
        </w:trPr>
        <w:tc>
          <w:tcPr>
            <w:tcW w:w="1212" w:type="dxa"/>
            <w:tcBorders>
              <w:top w:val="nil"/>
              <w:left w:val="single" w:sz="4" w:space="0" w:color="000000"/>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470"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14921.713</w:t>
            </w:r>
          </w:p>
        </w:tc>
        <w:tc>
          <w:tcPr>
            <w:tcW w:w="17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14851.47263</w:t>
            </w:r>
          </w:p>
        </w:tc>
        <w:tc>
          <w:tcPr>
            <w:tcW w:w="175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22418.50939</w:t>
            </w:r>
          </w:p>
        </w:tc>
        <w:tc>
          <w:tcPr>
            <w:tcW w:w="1611" w:type="dxa"/>
            <w:tcBorders>
              <w:top w:val="nil"/>
              <w:left w:val="nil"/>
              <w:bottom w:val="single" w:sz="4" w:space="0" w:color="000000"/>
              <w:right w:val="single" w:sz="4" w:space="0" w:color="000000"/>
            </w:tcBorders>
            <w:shd w:val="clear" w:color="D8D8D8" w:fill="D8D8D8"/>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23541.8054</w:t>
            </w:r>
          </w:p>
        </w:tc>
      </w:tr>
      <w:tr w:rsidR="00CC2A57" w:rsidRPr="00B2400B" w:rsidTr="005D7592">
        <w:trPr>
          <w:trHeight w:val="355"/>
        </w:trPr>
        <w:tc>
          <w:tcPr>
            <w:tcW w:w="1212" w:type="dxa"/>
            <w:tcBorders>
              <w:top w:val="nil"/>
              <w:left w:val="single" w:sz="4" w:space="0" w:color="000000"/>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470"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21390.297</w:t>
            </w:r>
          </w:p>
        </w:tc>
        <w:tc>
          <w:tcPr>
            <w:tcW w:w="17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20921.23449</w:t>
            </w:r>
          </w:p>
        </w:tc>
        <w:tc>
          <w:tcPr>
            <w:tcW w:w="175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34859.70722</w:t>
            </w:r>
          </w:p>
        </w:tc>
        <w:tc>
          <w:tcPr>
            <w:tcW w:w="1611" w:type="dxa"/>
            <w:tcBorders>
              <w:top w:val="nil"/>
              <w:left w:val="nil"/>
              <w:bottom w:val="single" w:sz="4" w:space="0" w:color="000000"/>
              <w:right w:val="single" w:sz="4" w:space="0" w:color="000000"/>
            </w:tcBorders>
            <w:shd w:val="clear" w:color="auto" w:fill="auto"/>
            <w:noWrap/>
            <w:vAlign w:val="bottom"/>
            <w:hideMark/>
          </w:tcPr>
          <w:p w:rsidR="00CC2A57" w:rsidRPr="00B2400B" w:rsidRDefault="00CC2A57" w:rsidP="005D7592">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35051.3543</w:t>
            </w:r>
          </w:p>
        </w:tc>
      </w:tr>
    </w:tbl>
    <w:p w:rsidR="005D7592" w:rsidRPr="00B2400B" w:rsidRDefault="005D7592" w:rsidP="005D7592">
      <w:pPr>
        <w:jc w:val="both"/>
        <w:rPr>
          <w:rFonts w:asciiTheme="majorBidi" w:hAnsiTheme="majorBidi" w:cstheme="majorBidi"/>
          <w:sz w:val="24"/>
          <w:szCs w:val="24"/>
        </w:rPr>
      </w:pPr>
    </w:p>
    <w:p w:rsidR="005D7592" w:rsidRPr="00B2400B" w:rsidRDefault="005D7592" w:rsidP="005D7592">
      <w:pPr>
        <w:jc w:val="both"/>
        <w:rPr>
          <w:rFonts w:asciiTheme="majorBidi" w:hAnsiTheme="majorBidi" w:cstheme="majorBidi"/>
          <w:sz w:val="24"/>
          <w:szCs w:val="24"/>
        </w:rPr>
      </w:pPr>
      <w:r w:rsidRPr="00B2400B">
        <w:rPr>
          <w:rFonts w:asciiTheme="majorBidi" w:hAnsiTheme="majorBidi" w:cstheme="majorBidi"/>
          <w:sz w:val="24"/>
          <w:szCs w:val="24"/>
        </w:rPr>
        <w:t xml:space="preserve">As can be seen our assumption in using weighted average values showed high </w:t>
      </w:r>
      <w:r w:rsidR="00C55149" w:rsidRPr="00B2400B">
        <w:rPr>
          <w:rFonts w:asciiTheme="majorBidi" w:hAnsiTheme="majorBidi" w:cstheme="majorBidi"/>
          <w:sz w:val="24"/>
          <w:szCs w:val="24"/>
        </w:rPr>
        <w:t>validity.</w:t>
      </w:r>
    </w:p>
    <w:p w:rsidR="00C55149" w:rsidRPr="00B2400B" w:rsidRDefault="00C55149" w:rsidP="005D7592">
      <w:pPr>
        <w:jc w:val="both"/>
        <w:rPr>
          <w:rFonts w:asciiTheme="majorBidi" w:hAnsiTheme="majorBidi" w:cstheme="majorBidi"/>
          <w:sz w:val="24"/>
          <w:szCs w:val="24"/>
        </w:rPr>
        <w:sectPr w:rsidR="00C55149" w:rsidRPr="00B2400B" w:rsidSect="00CC2A57">
          <w:pgSz w:w="12240" w:h="15840"/>
          <w:pgMar w:top="1440" w:right="1440" w:bottom="1440" w:left="1440" w:header="720" w:footer="720" w:gutter="0"/>
          <w:cols w:space="720"/>
          <w:docGrid w:linePitch="360"/>
        </w:sectPr>
      </w:pPr>
    </w:p>
    <w:p w:rsidR="00C55149" w:rsidRPr="006A4CC9" w:rsidRDefault="00C55149" w:rsidP="00C55149">
      <w:pPr>
        <w:jc w:val="both"/>
        <w:rPr>
          <w:rFonts w:asciiTheme="majorBidi" w:hAnsiTheme="majorBidi" w:cstheme="majorBidi"/>
          <w:color w:val="0070C0"/>
          <w:sz w:val="24"/>
          <w:szCs w:val="24"/>
          <w:u w:val="single"/>
        </w:rPr>
      </w:pPr>
      <w:r w:rsidRPr="006A4CC9">
        <w:rPr>
          <w:rFonts w:asciiTheme="majorBidi" w:hAnsiTheme="majorBidi" w:cstheme="majorBidi"/>
          <w:color w:val="0070C0"/>
          <w:sz w:val="24"/>
          <w:szCs w:val="24"/>
          <w:u w:val="single"/>
        </w:rPr>
        <w:lastRenderedPageBreak/>
        <w:t>Heating load model:</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resulted model was of the form:</w:t>
      </w:r>
    </w:p>
    <w:p w:rsidR="00C55149" w:rsidRPr="00B2400B" w:rsidRDefault="00C55149" w:rsidP="00C55149">
      <w:pPr>
        <w:jc w:val="both"/>
        <w:rPr>
          <w:rFonts w:asciiTheme="majorBidi" w:hAnsiTheme="majorBidi" w:cstheme="majorBidi"/>
          <w:sz w:val="24"/>
          <w:szCs w:val="24"/>
        </w:rPr>
      </w:pPr>
      <m:oMath>
        <m:r>
          <w:rPr>
            <w:rFonts w:ascii="Cambria Math" w:hAnsi="Cambria Math" w:cstheme="majorBidi"/>
            <w:sz w:val="24"/>
            <w:szCs w:val="24"/>
          </w:rPr>
          <m:t>QH</m:t>
        </m:r>
        <m:r>
          <m:rPr>
            <m:sty m:val="p"/>
          </m:rPr>
          <w:rPr>
            <w:rFonts w:ascii="Cambria Math" w:hAnsiTheme="majorBidi" w:cstheme="majorBidi"/>
            <w:sz w:val="24"/>
            <w:szCs w:val="24"/>
          </w:rPr>
          <m:t>=</m:t>
        </m:r>
        <m:d>
          <m:dPr>
            <m:begChr m:val="["/>
            <m:endChr m:val="]"/>
            <m:ctrlPr>
              <w:rPr>
                <w:rFonts w:ascii="Cambria Math" w:hAnsiTheme="majorBidi" w:cstheme="majorBidi"/>
                <w:sz w:val="24"/>
                <w:szCs w:val="24"/>
              </w:rPr>
            </m:ctrlPr>
          </m:dPr>
          <m:e>
            <m:r>
              <m:rPr>
                <m:sty m:val="p"/>
              </m:rPr>
              <w:rPr>
                <w:rFonts w:ascii="Cambria Math" w:hAnsiTheme="majorBidi" w:cstheme="majorBidi"/>
                <w:sz w:val="24"/>
                <w:szCs w:val="24"/>
              </w:rPr>
              <m:t>Uov</m:t>
            </m:r>
            <m:r>
              <m:rPr>
                <m:sty m:val="p"/>
              </m:rPr>
              <w:rPr>
                <w:rFonts w:asciiTheme="majorBidi" w:hAnsiTheme="majorBidi" w:cstheme="majorBidi"/>
                <w:sz w:val="24"/>
                <w:szCs w:val="24"/>
              </w:rPr>
              <m:t>×</m:t>
            </m:r>
            <m:r>
              <m:rPr>
                <m:sty m:val="p"/>
              </m:rPr>
              <w:rPr>
                <w:rFonts w:ascii="Cambria Math" w:hAnsiTheme="majorBidi" w:cstheme="majorBidi"/>
                <w:sz w:val="24"/>
                <w:szCs w:val="24"/>
              </w:rPr>
              <m:t>At</m:t>
            </m:r>
            <m:r>
              <m:rPr>
                <m:sty m:val="p"/>
              </m:rPr>
              <w:rPr>
                <w:rFonts w:asciiTheme="majorBidi"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Ti</m:t>
                </m:r>
                <m:r>
                  <m:rPr>
                    <m:sty m:val="p"/>
                  </m:rPr>
                  <w:rPr>
                    <w:rFonts w:asciiTheme="majorBidi" w:hAnsiTheme="majorBidi" w:cstheme="majorBidi"/>
                    <w:sz w:val="24"/>
                    <w:szCs w:val="24"/>
                  </w:rPr>
                  <m:t>-</m:t>
                </m:r>
                <m:r>
                  <m:rPr>
                    <m:sty m:val="p"/>
                  </m:rPr>
                  <w:rPr>
                    <w:rFonts w:ascii="Cambria Math" w:hAnsiTheme="majorBidi" w:cstheme="majorBidi"/>
                    <w:sz w:val="24"/>
                    <w:szCs w:val="24"/>
                  </w:rPr>
                  <m:t>Tavg</m:t>
                </m:r>
              </m:e>
            </m:d>
          </m:e>
        </m:d>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1.2</m:t>
            </m:r>
            <m:r>
              <m:rPr>
                <m:sty m:val="p"/>
              </m:rPr>
              <w:rPr>
                <w:rFonts w:asciiTheme="majorBidi" w:hAnsiTheme="majorBidi" w:cstheme="majorBidi"/>
                <w:sz w:val="24"/>
                <w:szCs w:val="24"/>
              </w:rPr>
              <m:t>×</m:t>
            </m:r>
            <m:r>
              <m:rPr>
                <m:sty m:val="p"/>
              </m:rPr>
              <w:rPr>
                <w:rFonts w:ascii="Cambria Math" w:hAnsiTheme="majorBidi" w:cstheme="majorBidi"/>
                <w:sz w:val="24"/>
                <w:szCs w:val="24"/>
              </w:rPr>
              <m:t>C</m:t>
            </m:r>
            <m:r>
              <m:rPr>
                <m:sty m:val="p"/>
              </m:rPr>
              <w:rPr>
                <w:rFonts w:asciiTheme="majorBidi"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Ti</m:t>
                </m:r>
                <m:r>
                  <m:rPr>
                    <m:sty m:val="p"/>
                  </m:rPr>
                  <w:rPr>
                    <w:rFonts w:asciiTheme="majorBidi" w:hAnsiTheme="majorBidi" w:cstheme="majorBidi"/>
                    <w:sz w:val="24"/>
                    <w:szCs w:val="24"/>
                  </w:rPr>
                  <m:t>-</m:t>
                </m:r>
                <m:r>
                  <m:rPr>
                    <m:sty m:val="p"/>
                  </m:rPr>
                  <w:rPr>
                    <w:rFonts w:ascii="Cambria Math" w:hAnsiTheme="majorBidi" w:cstheme="majorBidi"/>
                    <w:sz w:val="24"/>
                    <w:szCs w:val="24"/>
                  </w:rPr>
                  <m:t>To</m:t>
                </m:r>
              </m:e>
            </m:d>
          </m:e>
        </m:d>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3</m:t>
            </m:r>
            <m:r>
              <m:rPr>
                <m:sty m:val="p"/>
              </m:rPr>
              <w:rPr>
                <w:rFonts w:asciiTheme="majorBidi" w:hAnsiTheme="majorBidi" w:cstheme="majorBidi"/>
                <w:sz w:val="24"/>
                <w:szCs w:val="24"/>
              </w:rPr>
              <m:t>×</m:t>
            </m:r>
            <m:r>
              <m:rPr>
                <m:sty m:val="p"/>
              </m:rPr>
              <w:rPr>
                <w:rFonts w:ascii="Cambria Math" w:hAnsiTheme="majorBidi" w:cstheme="majorBidi"/>
                <w:sz w:val="24"/>
                <w:szCs w:val="24"/>
              </w:rPr>
              <m:t>C</m:t>
            </m:r>
            <m:r>
              <m:rPr>
                <m:sty m:val="p"/>
              </m:rPr>
              <w:rPr>
                <w:rFonts w:asciiTheme="majorBidi"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wi</m:t>
                </m:r>
                <m:r>
                  <m:rPr>
                    <m:sty m:val="p"/>
                  </m:rPr>
                  <w:rPr>
                    <w:rFonts w:asciiTheme="majorBidi" w:hAnsiTheme="majorBidi" w:cstheme="majorBidi"/>
                    <w:sz w:val="24"/>
                    <w:szCs w:val="24"/>
                  </w:rPr>
                  <m:t>-</m:t>
                </m:r>
                <m:r>
                  <m:rPr>
                    <m:sty m:val="p"/>
                  </m:rPr>
                  <w:rPr>
                    <w:rFonts w:ascii="Cambria Math" w:hAnsiTheme="majorBidi" w:cstheme="majorBidi"/>
                    <w:sz w:val="24"/>
                    <w:szCs w:val="24"/>
                  </w:rPr>
                  <m:t>wo</m:t>
                </m:r>
              </m:e>
            </m:d>
          </m:e>
        </m:d>
        <m:r>
          <m:rPr>
            <m:sty m:val="p"/>
          </m:rPr>
          <w:rPr>
            <w:rFonts w:ascii="Cambria Math" w:hAnsiTheme="majorBidi" w:cstheme="majorBidi"/>
            <w:sz w:val="24"/>
            <w:szCs w:val="24"/>
          </w:rPr>
          <m:t>]</m:t>
        </m:r>
      </m:oMath>
      <w:r w:rsidRPr="00B2400B">
        <w:rPr>
          <w:rFonts w:asciiTheme="majorBidi" w:hAnsiTheme="majorBidi" w:cstheme="majorBidi"/>
          <w:sz w:val="24"/>
          <w:szCs w:val="24"/>
        </w:rPr>
        <w:t xml:space="preserve">                   (7.1)</w:t>
      </w:r>
    </w:p>
    <w:p w:rsidR="00C55149" w:rsidRPr="00B2400B" w:rsidRDefault="00C55149" w:rsidP="00C55149">
      <w:pPr>
        <w:jc w:val="both"/>
        <w:rPr>
          <w:rFonts w:asciiTheme="majorBidi" w:hAnsiTheme="majorBidi" w:cstheme="majorBidi"/>
          <w:sz w:val="24"/>
          <w:szCs w:val="24"/>
        </w:rPr>
      </w:pPr>
      <w:proofErr w:type="gramStart"/>
      <w:r w:rsidRPr="00B2400B">
        <w:rPr>
          <w:rFonts w:asciiTheme="majorBidi" w:hAnsiTheme="majorBidi" w:cstheme="majorBidi"/>
          <w:sz w:val="24"/>
          <w:szCs w:val="24"/>
        </w:rPr>
        <w:t>Where QH in</w:t>
      </w:r>
      <w:r w:rsidR="006E45AC" w:rsidRPr="00B2400B">
        <w:rPr>
          <w:rFonts w:asciiTheme="majorBidi" w:hAnsiTheme="majorBidi" w:cstheme="majorBidi"/>
          <w:sz w:val="24"/>
          <w:szCs w:val="24"/>
        </w:rPr>
        <w:t xml:space="preserve"> </w:t>
      </w:r>
      <w:r w:rsidRPr="00B2400B">
        <w:rPr>
          <w:rFonts w:asciiTheme="majorBidi" w:hAnsiTheme="majorBidi" w:cstheme="majorBidi"/>
          <w:sz w:val="24"/>
          <w:szCs w:val="24"/>
        </w:rPr>
        <w:t>(W) is the total heating load.</w:t>
      </w:r>
      <w:proofErr w:type="gramEnd"/>
    </w:p>
    <w:p w:rsidR="00C55149" w:rsidRPr="00B2400B" w:rsidRDefault="00C55149" w:rsidP="00C55149">
      <w:pPr>
        <w:jc w:val="both"/>
        <w:rPr>
          <w:rFonts w:asciiTheme="majorBidi" w:hAnsiTheme="majorBidi" w:cstheme="majorBidi"/>
          <w:sz w:val="24"/>
          <w:szCs w:val="24"/>
        </w:rPr>
      </w:pPr>
    </w:p>
    <w:p w:rsidR="00C55149" w:rsidRPr="00B2400B" w:rsidRDefault="00C55149" w:rsidP="00C55149">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Fixed values:</w:t>
      </w:r>
    </w:p>
    <w:p w:rsidR="00C55149" w:rsidRPr="00B2400B" w:rsidRDefault="00C55149" w:rsidP="00C55149">
      <w:pPr>
        <w:jc w:val="both"/>
        <w:rPr>
          <w:rFonts w:asciiTheme="majorBidi" w:hAnsiTheme="majorBidi" w:cstheme="majorBidi"/>
          <w:sz w:val="24"/>
          <w:szCs w:val="24"/>
        </w:rPr>
      </w:pPr>
      <w:proofErr w:type="spellStart"/>
      <w:proofErr w:type="gramStart"/>
      <w:r w:rsidRPr="00B2400B">
        <w:rPr>
          <w:rFonts w:asciiTheme="majorBidi" w:hAnsiTheme="majorBidi" w:cstheme="majorBidi"/>
          <w:sz w:val="24"/>
          <w:szCs w:val="24"/>
        </w:rPr>
        <w:t>Uov</w:t>
      </w:r>
      <w:proofErr w:type="spellEnd"/>
      <w:r w:rsidRPr="00B2400B">
        <w:rPr>
          <w:rFonts w:asciiTheme="majorBidi" w:hAnsiTheme="majorBidi" w:cstheme="majorBidi"/>
          <w:sz w:val="24"/>
          <w:szCs w:val="24"/>
        </w:rPr>
        <w:t xml:space="preserve"> </w:t>
      </w:r>
      <m:oMath>
        <w:proofErr w:type="gramEnd"/>
        <m:r>
          <w:rPr>
            <w:rFonts w:ascii="Cambria Math" w:hAnsiTheme="majorBidi" w:cstheme="majorBidi"/>
            <w:sz w:val="24"/>
            <w:szCs w:val="24"/>
          </w:rPr>
          <m:t>(</m:t>
        </m:r>
        <m:f>
          <m:fPr>
            <m:type m:val="skw"/>
            <m:ctrlPr>
              <w:rPr>
                <w:rFonts w:ascii="Cambria Math" w:hAnsiTheme="majorBidi" w:cstheme="majorBidi"/>
                <w:i/>
                <w:sz w:val="24"/>
                <w:szCs w:val="24"/>
              </w:rPr>
            </m:ctrlPr>
          </m:fPr>
          <m:num>
            <m:r>
              <w:rPr>
                <w:rFonts w:ascii="Cambria Math" w:hAnsi="Cambria Math" w:cstheme="majorBidi"/>
                <w:sz w:val="24"/>
                <w:szCs w:val="24"/>
              </w:rPr>
              <m:t>W</m:t>
            </m:r>
          </m:num>
          <m:den>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r>
              <w:rPr>
                <w:rFonts w:ascii="Cambria Math" w:hAnsi="Cambria Math" w:cstheme="majorBidi"/>
                <w:sz w:val="24"/>
                <w:szCs w:val="24"/>
              </w:rPr>
              <m:t>℃</m:t>
            </m:r>
          </m:den>
        </m:f>
        <m:r>
          <w:rPr>
            <w:rFonts w:ascii="Cambria Math" w:hAnsiTheme="majorBidi" w:cstheme="majorBidi"/>
            <w:sz w:val="24"/>
            <w:szCs w:val="24"/>
          </w:rPr>
          <m:t>)</m:t>
        </m:r>
      </m:oMath>
      <w:r w:rsidRPr="00B2400B">
        <w:rPr>
          <w:rFonts w:asciiTheme="majorBidi" w:hAnsiTheme="majorBidi" w:cstheme="majorBidi"/>
          <w:sz w:val="24"/>
          <w:szCs w:val="24"/>
        </w:rPr>
        <w:t>: Weighted average overall heat transfer coefficient.</w:t>
      </w:r>
    </w:p>
    <w:p w:rsidR="00C55149" w:rsidRPr="00B2400B" w:rsidRDefault="005113C6" w:rsidP="00C55149">
      <w:pPr>
        <w:jc w:val="both"/>
        <w:rPr>
          <w:rFonts w:asciiTheme="majorBidi" w:hAnsiTheme="majorBidi" w:cstheme="majorBidi"/>
          <w:sz w:val="24"/>
          <w:szCs w:val="24"/>
        </w:rPr>
      </w:pPr>
      <m:oMath>
        <m:d>
          <m:dPr>
            <m:ctrlPr>
              <w:rPr>
                <w:rFonts w:ascii="Cambria Math" w:hAnsiTheme="majorBidi" w:cstheme="majorBidi"/>
                <w:sz w:val="24"/>
                <w:szCs w:val="24"/>
              </w:rPr>
            </m:ctrlPr>
          </m:dPr>
          <m:e>
            <m:r>
              <m:rPr>
                <m:sty m:val="p"/>
              </m:rPr>
              <w:rPr>
                <w:rFonts w:ascii="Cambria Math" w:hAnsiTheme="majorBidi" w:cstheme="majorBidi"/>
                <w:sz w:val="24"/>
                <w:szCs w:val="24"/>
              </w:rPr>
              <m:t>Ti</m:t>
            </m:r>
            <m:r>
              <m:rPr>
                <m:sty m:val="p"/>
              </m:rPr>
              <w:rPr>
                <w:rFonts w:asciiTheme="majorBidi" w:hAnsiTheme="majorBidi" w:cstheme="majorBidi"/>
                <w:sz w:val="24"/>
                <w:szCs w:val="24"/>
              </w:rPr>
              <m:t>-</m:t>
            </m:r>
            <m:r>
              <m:rPr>
                <m:sty m:val="p"/>
              </m:rPr>
              <w:rPr>
                <w:rFonts w:ascii="Cambria Math" w:hAnsiTheme="majorBidi" w:cstheme="majorBidi"/>
                <w:sz w:val="24"/>
                <w:szCs w:val="24"/>
              </w:rPr>
              <m:t>Tavg</m:t>
            </m:r>
          </m:e>
        </m:d>
      </m:oMath>
      <w:r w:rsidR="00C55149" w:rsidRPr="00B2400B">
        <w:rPr>
          <w:rFonts w:asciiTheme="majorBidi" w:hAnsiTheme="majorBidi" w:cstheme="majorBidi"/>
          <w:sz w:val="24"/>
          <w:szCs w:val="24"/>
        </w:rPr>
        <w:t xml:space="preserve"> </w:t>
      </w:r>
      <m:oMath>
        <m:r>
          <w:rPr>
            <w:rFonts w:ascii="Cambria Math" w:hAnsiTheme="majorBidi" w:cstheme="majorBidi"/>
            <w:sz w:val="24"/>
            <w:szCs w:val="24"/>
          </w:rPr>
          <m:t>(</m:t>
        </m:r>
        <m:r>
          <w:rPr>
            <w:rFonts w:ascii="Cambria Math" w:hAnsi="Cambria Math" w:cstheme="majorBidi"/>
            <w:sz w:val="24"/>
            <w:szCs w:val="24"/>
          </w:rPr>
          <m:t>℃</m:t>
        </m:r>
        <m:r>
          <w:rPr>
            <w:rFonts w:ascii="Cambria Math" w:hAnsiTheme="majorBidi" w:cstheme="majorBidi"/>
            <w:sz w:val="24"/>
            <w:szCs w:val="24"/>
          </w:rPr>
          <m:t>)</m:t>
        </m:r>
      </m:oMath>
      <w:r w:rsidR="00C55149" w:rsidRPr="00B2400B">
        <w:rPr>
          <w:rFonts w:asciiTheme="majorBidi" w:hAnsiTheme="majorBidi" w:cstheme="majorBidi"/>
          <w:sz w:val="24"/>
          <w:szCs w:val="24"/>
        </w:rPr>
        <w:t>: Temperature difference between inside condition and outside average condition.</w:t>
      </w:r>
    </w:p>
    <w:p w:rsidR="00C55149" w:rsidRPr="00B2400B" w:rsidRDefault="005113C6" w:rsidP="00C55149">
      <w:pPr>
        <w:jc w:val="both"/>
        <w:rPr>
          <w:rFonts w:asciiTheme="majorBidi" w:hAnsiTheme="majorBidi" w:cstheme="majorBidi"/>
          <w:sz w:val="24"/>
          <w:szCs w:val="24"/>
        </w:rPr>
      </w:pPr>
      <m:oMath>
        <m:d>
          <m:dPr>
            <m:ctrlPr>
              <w:rPr>
                <w:rFonts w:ascii="Cambria Math" w:hAnsiTheme="majorBidi" w:cstheme="majorBidi"/>
                <w:sz w:val="24"/>
                <w:szCs w:val="24"/>
              </w:rPr>
            </m:ctrlPr>
          </m:dPr>
          <m:e>
            <m:r>
              <m:rPr>
                <m:sty m:val="p"/>
              </m:rPr>
              <w:rPr>
                <w:rFonts w:ascii="Cambria Math" w:hAnsiTheme="majorBidi" w:cstheme="majorBidi"/>
                <w:sz w:val="24"/>
                <w:szCs w:val="24"/>
              </w:rPr>
              <m:t>wi</m:t>
            </m:r>
            <m:r>
              <m:rPr>
                <m:sty m:val="p"/>
              </m:rPr>
              <w:rPr>
                <w:rFonts w:asciiTheme="majorBidi" w:hAnsiTheme="majorBidi" w:cstheme="majorBidi"/>
                <w:sz w:val="24"/>
                <w:szCs w:val="24"/>
              </w:rPr>
              <m:t>-</m:t>
            </m:r>
            <m:r>
              <m:rPr>
                <m:sty m:val="p"/>
              </m:rPr>
              <w:rPr>
                <w:rFonts w:ascii="Cambria Math" w:hAnsiTheme="majorBidi" w:cstheme="majorBidi"/>
                <w:sz w:val="24"/>
                <w:szCs w:val="24"/>
              </w:rPr>
              <m:t>wo</m:t>
            </m:r>
          </m:e>
        </m:d>
        <m:r>
          <m:rPr>
            <m:sty m:val="p"/>
          </m:rPr>
          <w:rPr>
            <w:rFonts w:ascii="Cambria Math" w:hAnsiTheme="majorBidi" w:cstheme="majorBidi"/>
            <w:sz w:val="24"/>
            <w:szCs w:val="24"/>
          </w:rPr>
          <m:t xml:space="preserve">( </m:t>
        </m:r>
        <m:f>
          <m:fPr>
            <m:type m:val="skw"/>
            <m:ctrlPr>
              <w:rPr>
                <w:rFonts w:ascii="Cambria Math" w:hAnsiTheme="majorBidi" w:cstheme="majorBidi"/>
                <w:i/>
                <w:sz w:val="24"/>
                <w:szCs w:val="24"/>
              </w:rPr>
            </m:ctrlPr>
          </m:fPr>
          <m:num>
            <m:r>
              <w:rPr>
                <w:rFonts w:ascii="Cambria Math" w:hAnsi="Cambria Math" w:cstheme="majorBidi"/>
                <w:sz w:val="24"/>
                <w:szCs w:val="24"/>
              </w:rPr>
              <m:t>g</m:t>
            </m:r>
          </m:num>
          <m:den>
            <m:r>
              <w:rPr>
                <w:rFonts w:ascii="Cambria Math" w:hAnsi="Cambria Math" w:cstheme="majorBidi"/>
                <w:sz w:val="24"/>
                <w:szCs w:val="24"/>
              </w:rPr>
              <m:t>kg</m:t>
            </m:r>
            <m:r>
              <w:rPr>
                <w:rFonts w:ascii="Cambria Math" w:hAnsiTheme="majorBidi" w:cstheme="majorBidi"/>
                <w:sz w:val="24"/>
                <w:szCs w:val="24"/>
              </w:rPr>
              <m:t xml:space="preserve"> </m:t>
            </m:r>
            <m:r>
              <w:rPr>
                <w:rFonts w:ascii="Cambria Math" w:hAnsi="Cambria Math" w:cstheme="majorBidi"/>
                <w:sz w:val="24"/>
                <w:szCs w:val="24"/>
              </w:rPr>
              <m:t>dry</m:t>
            </m:r>
            <m:r>
              <w:rPr>
                <w:rFonts w:ascii="Cambria Math" w:hAnsiTheme="majorBidi" w:cstheme="majorBidi"/>
                <w:sz w:val="24"/>
                <w:szCs w:val="24"/>
              </w:rPr>
              <m:t xml:space="preserve"> </m:t>
            </m:r>
            <m:r>
              <w:rPr>
                <w:rFonts w:ascii="Cambria Math" w:hAnsi="Cambria Math" w:cstheme="majorBidi"/>
                <w:sz w:val="24"/>
                <w:szCs w:val="24"/>
              </w:rPr>
              <m:t>air</m:t>
            </m:r>
          </m:den>
        </m:f>
        <m:r>
          <w:rPr>
            <w:rFonts w:ascii="Cambria Math" w:hAnsiTheme="majorBidi" w:cstheme="majorBidi"/>
            <w:sz w:val="24"/>
            <w:szCs w:val="24"/>
          </w:rPr>
          <m:t xml:space="preserve">) </m:t>
        </m:r>
        <m:r>
          <m:rPr>
            <m:sty m:val="p"/>
          </m:rPr>
          <w:rPr>
            <w:rFonts w:ascii="Cambria Math" w:hAnsiTheme="majorBidi" w:cstheme="majorBidi"/>
            <w:sz w:val="24"/>
            <w:szCs w:val="24"/>
          </w:rPr>
          <m:t xml:space="preserve"> </m:t>
        </m:r>
      </m:oMath>
      <w:r w:rsidR="00C55149" w:rsidRPr="00B2400B">
        <w:rPr>
          <w:rFonts w:asciiTheme="majorBidi" w:hAnsiTheme="majorBidi" w:cstheme="majorBidi"/>
          <w:sz w:val="24"/>
          <w:szCs w:val="24"/>
        </w:rPr>
        <w:t xml:space="preserve"> : Humidity ratio difference between inside and outside.</w:t>
      </w:r>
    </w:p>
    <w:p w:rsidR="00C55149" w:rsidRPr="00B2400B" w:rsidRDefault="00C55149" w:rsidP="00C55149">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User defined values:</w:t>
      </w:r>
    </w:p>
    <w:p w:rsidR="00C55149" w:rsidRPr="00B2400B" w:rsidRDefault="00C55149" w:rsidP="00C55149">
      <w:pPr>
        <w:jc w:val="both"/>
        <w:rPr>
          <w:rFonts w:asciiTheme="majorBidi" w:hAnsiTheme="majorBidi" w:cstheme="majorBidi"/>
          <w:sz w:val="24"/>
          <w:szCs w:val="24"/>
        </w:rPr>
      </w:pPr>
      <w:proofErr w:type="gramStart"/>
      <w:r w:rsidRPr="00B2400B">
        <w:rPr>
          <w:rFonts w:asciiTheme="majorBidi" w:hAnsiTheme="majorBidi" w:cstheme="majorBidi"/>
          <w:sz w:val="24"/>
          <w:szCs w:val="24"/>
        </w:rPr>
        <w:t xml:space="preserve">At </w:t>
      </w:r>
      <m:oMath>
        <w:proofErr w:type="gramEnd"/>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oMath>
      <w:r w:rsidRPr="00B2400B">
        <w:rPr>
          <w:rFonts w:asciiTheme="majorBidi" w:hAnsiTheme="majorBidi" w:cstheme="majorBidi"/>
          <w:sz w:val="24"/>
          <w:szCs w:val="24"/>
        </w:rPr>
        <w:t>: total area from which heat is lost</w:t>
      </w:r>
    </w:p>
    <w:p w:rsidR="00C55149" w:rsidRPr="00B2400B" w:rsidRDefault="00C55149" w:rsidP="00C55149">
      <w:pPr>
        <w:jc w:val="both"/>
        <w:rPr>
          <w:rFonts w:asciiTheme="majorBidi" w:hAnsiTheme="majorBidi" w:cstheme="majorBidi"/>
          <w:sz w:val="24"/>
          <w:szCs w:val="24"/>
        </w:rPr>
      </w:pPr>
      <w:proofErr w:type="gramStart"/>
      <w:r w:rsidRPr="00B2400B">
        <w:rPr>
          <w:rFonts w:asciiTheme="majorBidi" w:hAnsiTheme="majorBidi" w:cstheme="majorBidi"/>
          <w:sz w:val="24"/>
          <w:szCs w:val="24"/>
        </w:rPr>
        <w:t xml:space="preserve">C </w:t>
      </w:r>
      <m:oMath>
        <m:r>
          <w:rPr>
            <w:rFonts w:ascii="Cambria Math" w:hAnsiTheme="majorBidi" w:cstheme="majorBidi"/>
            <w:sz w:val="24"/>
            <w:szCs w:val="24"/>
          </w:rPr>
          <m:t xml:space="preserve"> </m:t>
        </m:r>
        <w:proofErr w:type="gramEnd"/>
        <m:r>
          <w:rPr>
            <w:rFonts w:ascii="Cambria Math" w:hAnsiTheme="majorBidi" w:cstheme="majorBidi"/>
            <w:sz w:val="24"/>
            <w:szCs w:val="24"/>
          </w:rPr>
          <m:t>(</m:t>
        </m:r>
        <m:f>
          <m:fPr>
            <m:type m:val="skw"/>
            <m:ctrlPr>
              <w:rPr>
                <w:rFonts w:ascii="Cambria Math" w:hAnsiTheme="majorBidi"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rPr>
              <m:t>S</m:t>
            </m:r>
          </m:den>
        </m:f>
      </m:oMath>
      <w:r w:rsidRPr="00B2400B">
        <w:rPr>
          <w:rFonts w:asciiTheme="majorBidi" w:hAnsiTheme="majorBidi" w:cstheme="majorBidi"/>
          <w:sz w:val="24"/>
          <w:szCs w:val="24"/>
        </w:rPr>
        <w:t xml:space="preserve"> ): volumetric flow rate in L/s </w:t>
      </w:r>
      <m:oMath>
        <m:r>
          <w:rPr>
            <w:rFonts w:ascii="Cambria Math" w:hAnsi="Cambria Math" w:cstheme="majorBidi"/>
            <w:sz w:val="24"/>
            <w:szCs w:val="24"/>
          </w:rPr>
          <m:t>C</m:t>
        </m:r>
        <m:r>
          <w:rPr>
            <w:rFonts w:ascii="Cambria Math" w:hAnsiTheme="majorBidi" w:cstheme="majorBidi"/>
            <w:sz w:val="24"/>
            <w:szCs w:val="24"/>
          </w:rPr>
          <m:t>=</m:t>
        </m:r>
        <m:r>
          <w:rPr>
            <w:rFonts w:ascii="Cambria Math" w:hAnsi="Cambria Math" w:cstheme="majorBidi"/>
            <w:sz w:val="24"/>
            <w:szCs w:val="24"/>
          </w:rPr>
          <m:t>n</m:t>
        </m:r>
        <m:r>
          <w:rPr>
            <w:rFonts w:ascii="Cambria Math" w:hAnsiTheme="majorBidi" w:cstheme="majorBidi"/>
            <w:sz w:val="24"/>
            <w:szCs w:val="24"/>
          </w:rPr>
          <m:t xml:space="preserve"> (</m:t>
        </m:r>
        <m:r>
          <w:rPr>
            <w:rFonts w:ascii="Cambria Math" w:hAnsi="Cambria Math" w:cstheme="majorBidi"/>
            <w:sz w:val="24"/>
            <w:szCs w:val="24"/>
          </w:rPr>
          <m:t>person</m:t>
        </m:r>
        <m:r>
          <w:rPr>
            <w:rFonts w:ascii="Cambria Math" w:hAnsiTheme="majorBidi" w:cstheme="majorBidi"/>
            <w:sz w:val="24"/>
            <w:szCs w:val="24"/>
          </w:rPr>
          <m:t>)</m:t>
        </m:r>
        <m:r>
          <w:rPr>
            <w:rFonts w:asciiTheme="majorBidi" w:hAnsiTheme="majorBidi" w:cstheme="majorBidi"/>
            <w:sz w:val="24"/>
            <w:szCs w:val="24"/>
          </w:rPr>
          <m:t>×</m:t>
        </m:r>
        <m:r>
          <w:rPr>
            <w:rFonts w:ascii="Cambria Math" w:hAnsi="Cambria Math" w:cstheme="majorBidi"/>
            <w:sz w:val="24"/>
            <w:szCs w:val="24"/>
          </w:rPr>
          <m:t>OA</m:t>
        </m:r>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rPr>
              <m:t>s</m:t>
            </m:r>
          </m:den>
        </m:f>
        <m:r>
          <w:rPr>
            <w:rFonts w:ascii="Cambria Math" w:hAnsiTheme="majorBidi" w:cstheme="majorBidi"/>
            <w:sz w:val="24"/>
            <w:szCs w:val="24"/>
          </w:rPr>
          <m:t>/</m:t>
        </m:r>
        <m:r>
          <w:rPr>
            <w:rFonts w:ascii="Cambria Math" w:hAnsi="Cambria Math" w:cstheme="majorBidi"/>
            <w:sz w:val="24"/>
            <w:szCs w:val="24"/>
          </w:rPr>
          <m:t>person</m:t>
        </m:r>
        <m:r>
          <w:rPr>
            <w:rFonts w:ascii="Cambria Math" w:hAnsiTheme="majorBidi" w:cstheme="majorBidi"/>
            <w:sz w:val="24"/>
            <w:szCs w:val="24"/>
          </w:rPr>
          <m:t>)</m:t>
        </m:r>
      </m:oMath>
    </w:p>
    <w:p w:rsidR="00E24264" w:rsidRPr="00B2400B" w:rsidRDefault="00E24264" w:rsidP="005D7592">
      <w:pPr>
        <w:jc w:val="both"/>
        <w:rPr>
          <w:rFonts w:asciiTheme="majorBidi" w:hAnsiTheme="majorBidi" w:cstheme="majorBidi"/>
          <w:sz w:val="24"/>
          <w:szCs w:val="24"/>
        </w:rPr>
      </w:pPr>
    </w:p>
    <w:p w:rsidR="00C55149" w:rsidRPr="00B2400B" w:rsidRDefault="00C55149">
      <w:pPr>
        <w:sectPr w:rsidR="00C55149" w:rsidRPr="00B2400B" w:rsidSect="00C55149">
          <w:pgSz w:w="15840" w:h="12240" w:orient="landscape"/>
          <w:pgMar w:top="1440" w:right="1440" w:bottom="1440" w:left="1440" w:header="720" w:footer="720" w:gutter="0"/>
          <w:cols w:space="720"/>
          <w:docGrid w:linePitch="360"/>
        </w:sectPr>
      </w:pPr>
    </w:p>
    <w:p w:rsidR="00C55149" w:rsidRPr="006A4CC9" w:rsidRDefault="00C55149" w:rsidP="00C55149">
      <w:pPr>
        <w:pStyle w:val="ListParagraph"/>
        <w:numPr>
          <w:ilvl w:val="0"/>
          <w:numId w:val="8"/>
        </w:numPr>
        <w:spacing w:after="120"/>
        <w:jc w:val="both"/>
        <w:rPr>
          <w:rFonts w:asciiTheme="majorBidi" w:hAnsiTheme="majorBidi" w:cstheme="majorBidi"/>
          <w:color w:val="00B050"/>
          <w:sz w:val="24"/>
          <w:szCs w:val="24"/>
          <w:u w:val="single"/>
        </w:rPr>
      </w:pPr>
      <w:r w:rsidRPr="006A4CC9">
        <w:rPr>
          <w:rFonts w:asciiTheme="majorBidi" w:hAnsiTheme="majorBidi" w:cstheme="majorBidi"/>
          <w:color w:val="00B050"/>
          <w:sz w:val="24"/>
          <w:szCs w:val="24"/>
          <w:u w:val="single"/>
        </w:rPr>
        <w:lastRenderedPageBreak/>
        <w:t>Maximum heating load model</w:t>
      </w:r>
    </w:p>
    <w:p w:rsidR="00C55149" w:rsidRPr="00B2400B" w:rsidRDefault="00C55149" w:rsidP="00C55149">
      <w:pPr>
        <w:spacing w:after="120"/>
        <w:jc w:val="both"/>
        <w:rPr>
          <w:rFonts w:asciiTheme="majorBidi" w:hAnsiTheme="majorBidi" w:cstheme="majorBidi"/>
          <w:sz w:val="24"/>
          <w:szCs w:val="24"/>
        </w:rPr>
      </w:pPr>
      <w:r w:rsidRPr="00B2400B">
        <w:rPr>
          <w:rFonts w:asciiTheme="majorBidi" w:hAnsiTheme="majorBidi" w:cstheme="majorBidi"/>
          <w:sz w:val="24"/>
          <w:szCs w:val="24"/>
        </w:rPr>
        <w:t>In order to maintain a good safety factor we choose the maximum obtained value for the overall heat transfer coefficient and the minimum obtained value for the average outside temperature for the rooms of study.</w:t>
      </w:r>
    </w:p>
    <w:p w:rsidR="00C55149" w:rsidRPr="00B2400B" w:rsidRDefault="00C55149" w:rsidP="00C55149">
      <w:pPr>
        <w:spacing w:after="120"/>
        <w:jc w:val="both"/>
        <w:rPr>
          <w:rFonts w:asciiTheme="majorBidi" w:hAnsiTheme="majorBidi" w:cstheme="majorBidi"/>
          <w:sz w:val="24"/>
          <w:szCs w:val="24"/>
        </w:rPr>
      </w:pPr>
      <w:r w:rsidRPr="00B2400B">
        <w:rPr>
          <w:rFonts w:asciiTheme="majorBidi" w:hAnsiTheme="majorBidi" w:cstheme="majorBidi"/>
          <w:sz w:val="24"/>
          <w:szCs w:val="24"/>
        </w:rPr>
        <w:t>The resulted model was:</w:t>
      </w:r>
    </w:p>
    <w:p w:rsidR="00C55149" w:rsidRPr="00B2400B" w:rsidRDefault="00C55149" w:rsidP="00C55149">
      <w:pPr>
        <w:jc w:val="both"/>
        <w:rPr>
          <w:rFonts w:asciiTheme="majorBidi" w:hAnsiTheme="majorBidi" w:cstheme="majorBidi"/>
          <w:sz w:val="24"/>
          <w:szCs w:val="24"/>
        </w:rPr>
      </w:pPr>
      <m:oMath>
        <m:r>
          <w:rPr>
            <w:rFonts w:ascii="Cambria Math" w:hAnsi="Cambria Math" w:cstheme="majorBidi"/>
            <w:sz w:val="24"/>
            <w:szCs w:val="24"/>
          </w:rPr>
          <m:t>QHmax</m:t>
        </m:r>
        <m:r>
          <m:rPr>
            <m:sty m:val="p"/>
          </m:rPr>
          <w:rPr>
            <w:rFonts w:ascii="Cambria Math" w:hAnsiTheme="majorBidi" w:cstheme="majorBidi"/>
            <w:sz w:val="24"/>
            <w:szCs w:val="24"/>
          </w:rPr>
          <m:t>=</m:t>
        </m:r>
        <m:d>
          <m:dPr>
            <m:begChr m:val="["/>
            <m:endChr m:val="]"/>
            <m:ctrlPr>
              <w:rPr>
                <w:rFonts w:ascii="Cambria Math" w:hAnsiTheme="majorBidi" w:cstheme="majorBidi"/>
                <w:sz w:val="24"/>
                <w:szCs w:val="24"/>
              </w:rPr>
            </m:ctrlPr>
          </m:dPr>
          <m:e>
            <m:r>
              <m:rPr>
                <m:sty m:val="p"/>
              </m:rPr>
              <w:rPr>
                <w:rFonts w:ascii="Cambria Math" w:hAnsiTheme="majorBidi" w:cstheme="majorBidi"/>
                <w:sz w:val="24"/>
                <w:szCs w:val="24"/>
              </w:rPr>
              <m:t>2.87</m:t>
            </m:r>
            <m:r>
              <m:rPr>
                <m:sty m:val="p"/>
              </m:rPr>
              <w:rPr>
                <w:rFonts w:asciiTheme="majorBidi" w:hAnsiTheme="majorBidi" w:cstheme="majorBidi"/>
                <w:sz w:val="24"/>
                <w:szCs w:val="24"/>
              </w:rPr>
              <m:t>×</m:t>
            </m:r>
            <m:r>
              <m:rPr>
                <m:sty m:val="p"/>
              </m:rPr>
              <w:rPr>
                <w:rFonts w:ascii="Cambria Math" w:hAnsiTheme="majorBidi" w:cstheme="majorBidi"/>
                <w:sz w:val="24"/>
                <w:szCs w:val="24"/>
              </w:rPr>
              <m:t>At</m:t>
            </m:r>
            <m:r>
              <m:rPr>
                <m:sty m:val="p"/>
              </m:rPr>
              <w:rPr>
                <w:rFonts w:asciiTheme="majorBidi" w:hAnsiTheme="majorBidi" w:cstheme="majorBidi"/>
                <w:sz w:val="24"/>
                <w:szCs w:val="24"/>
              </w:rPr>
              <m:t>×</m:t>
            </m:r>
            <m:r>
              <m:rPr>
                <m:sty m:val="p"/>
              </m:rPr>
              <w:rPr>
                <w:rFonts w:ascii="Cambria Math" w:hAnsiTheme="majorBidi" w:cstheme="majorBidi"/>
                <w:sz w:val="24"/>
                <w:szCs w:val="24"/>
              </w:rPr>
              <m:t>20.73</m:t>
            </m:r>
          </m:e>
        </m:d>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1.2</m:t>
            </m:r>
            <m:r>
              <m:rPr>
                <m:sty m:val="p"/>
              </m:rPr>
              <w:rPr>
                <w:rFonts w:asciiTheme="majorBidi" w:hAnsiTheme="majorBidi" w:cstheme="majorBidi"/>
                <w:sz w:val="24"/>
                <w:szCs w:val="24"/>
              </w:rPr>
              <m:t>×</m:t>
            </m:r>
            <m:r>
              <m:rPr>
                <m:sty m:val="p"/>
              </m:rPr>
              <w:rPr>
                <w:rFonts w:ascii="Cambria Math" w:hAnsiTheme="majorBidi" w:cstheme="majorBidi"/>
                <w:sz w:val="24"/>
                <w:szCs w:val="24"/>
              </w:rPr>
              <m:t>C</m:t>
            </m:r>
            <m:r>
              <m:rPr>
                <m:sty m:val="p"/>
              </m:rPr>
              <w:rPr>
                <w:rFonts w:asciiTheme="majorBidi" w:hAnsiTheme="majorBidi" w:cstheme="majorBidi"/>
                <w:sz w:val="24"/>
                <w:szCs w:val="24"/>
              </w:rPr>
              <m:t>×</m:t>
            </m:r>
            <m:r>
              <m:rPr>
                <m:sty m:val="p"/>
              </m:rPr>
              <w:rPr>
                <w:rFonts w:ascii="Cambria Math" w:hAnsiTheme="majorBidi" w:cstheme="majorBidi"/>
                <w:sz w:val="24"/>
                <w:szCs w:val="24"/>
              </w:rPr>
              <m:t>23</m:t>
            </m:r>
          </m:e>
        </m:d>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3</m:t>
            </m:r>
            <m:r>
              <m:rPr>
                <m:sty m:val="p"/>
              </m:rPr>
              <w:rPr>
                <w:rFonts w:asciiTheme="majorBidi" w:hAnsiTheme="majorBidi" w:cstheme="majorBidi"/>
                <w:sz w:val="24"/>
                <w:szCs w:val="24"/>
              </w:rPr>
              <m:t>×</m:t>
            </m:r>
            <m:r>
              <m:rPr>
                <m:sty m:val="p"/>
              </m:rPr>
              <w:rPr>
                <w:rFonts w:ascii="Cambria Math" w:hAnsiTheme="majorBidi" w:cstheme="majorBidi"/>
                <w:sz w:val="24"/>
                <w:szCs w:val="24"/>
              </w:rPr>
              <m:t>C</m:t>
            </m:r>
            <m:r>
              <m:rPr>
                <m:sty m:val="p"/>
              </m:rPr>
              <w:rPr>
                <w:rFonts w:asciiTheme="majorBidi" w:hAnsiTheme="majorBidi" w:cstheme="majorBidi"/>
                <w:sz w:val="24"/>
                <w:szCs w:val="24"/>
              </w:rPr>
              <m:t>×</m:t>
            </m:r>
            <m:r>
              <m:rPr>
                <m:sty m:val="p"/>
              </m:rPr>
              <w:rPr>
                <w:rFonts w:ascii="Cambria Math" w:hAnsiTheme="majorBidi" w:cstheme="majorBidi"/>
                <w:sz w:val="24"/>
                <w:szCs w:val="24"/>
              </w:rPr>
              <m:t>7.76</m:t>
            </m:r>
          </m:e>
        </m:d>
        <m:r>
          <m:rPr>
            <m:sty m:val="p"/>
          </m:rPr>
          <w:rPr>
            <w:rFonts w:ascii="Cambria Math" w:hAnsiTheme="majorBidi" w:cstheme="majorBidi"/>
            <w:sz w:val="24"/>
            <w:szCs w:val="24"/>
          </w:rPr>
          <m:t>]</m:t>
        </m:r>
      </m:oMath>
      <w:r w:rsidRPr="00B2400B">
        <w:rPr>
          <w:rFonts w:asciiTheme="majorBidi" w:hAnsiTheme="majorBidi" w:cstheme="majorBidi"/>
          <w:sz w:val="24"/>
          <w:szCs w:val="24"/>
        </w:rPr>
        <w:t xml:space="preserve">                  (7.2)</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model was tested at each room and compared to true values as shown below:</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Table (6.84) true heating load VS. Maximum heating load model</w:t>
      </w:r>
    </w:p>
    <w:tbl>
      <w:tblPr>
        <w:tblW w:w="5455" w:type="dxa"/>
        <w:tblInd w:w="103" w:type="dxa"/>
        <w:tblLook w:val="04A0"/>
      </w:tblPr>
      <w:tblGrid>
        <w:gridCol w:w="1700"/>
        <w:gridCol w:w="1455"/>
        <w:gridCol w:w="2300"/>
      </w:tblGrid>
      <w:tr w:rsidR="00C55149" w:rsidRPr="00B2400B" w:rsidTr="00283151">
        <w:trPr>
          <w:trHeight w:val="312"/>
        </w:trPr>
        <w:tc>
          <w:tcPr>
            <w:tcW w:w="170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455"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QH true</w:t>
            </w:r>
          </w:p>
        </w:tc>
        <w:tc>
          <w:tcPr>
            <w:tcW w:w="2300"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(max)</w:t>
            </w:r>
          </w:p>
        </w:tc>
      </w:tr>
      <w:tr w:rsidR="00C55149" w:rsidRPr="00B2400B" w:rsidTr="00283151">
        <w:trPr>
          <w:trHeight w:val="312"/>
        </w:trPr>
        <w:tc>
          <w:tcPr>
            <w:tcW w:w="170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45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5774.3355</w:t>
            </w:r>
          </w:p>
        </w:tc>
        <w:tc>
          <w:tcPr>
            <w:tcW w:w="230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6506.119215</w:t>
            </w:r>
          </w:p>
        </w:tc>
      </w:tr>
      <w:tr w:rsidR="00C55149" w:rsidRPr="00B2400B" w:rsidTr="00283151">
        <w:trPr>
          <w:trHeight w:val="312"/>
        </w:trPr>
        <w:tc>
          <w:tcPr>
            <w:tcW w:w="170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45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5834.2766</w:t>
            </w:r>
          </w:p>
        </w:tc>
        <w:tc>
          <w:tcPr>
            <w:tcW w:w="230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7285.998834</w:t>
            </w:r>
          </w:p>
        </w:tc>
      </w:tr>
      <w:tr w:rsidR="00C55149" w:rsidRPr="00B2400B" w:rsidTr="00283151">
        <w:trPr>
          <w:trHeight w:val="312"/>
        </w:trPr>
        <w:tc>
          <w:tcPr>
            <w:tcW w:w="170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45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6014.8523</w:t>
            </w:r>
          </w:p>
        </w:tc>
        <w:tc>
          <w:tcPr>
            <w:tcW w:w="230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6754.112304</w:t>
            </w:r>
          </w:p>
        </w:tc>
      </w:tr>
      <w:tr w:rsidR="00C55149" w:rsidRPr="00B2400B" w:rsidTr="00283151">
        <w:trPr>
          <w:trHeight w:val="312"/>
        </w:trPr>
        <w:tc>
          <w:tcPr>
            <w:tcW w:w="170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45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5157.2384</w:t>
            </w:r>
          </w:p>
        </w:tc>
        <w:tc>
          <w:tcPr>
            <w:tcW w:w="230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6722.579901</w:t>
            </w:r>
          </w:p>
        </w:tc>
      </w:tr>
      <w:tr w:rsidR="00C55149" w:rsidRPr="00B2400B" w:rsidTr="00283151">
        <w:trPr>
          <w:trHeight w:val="312"/>
        </w:trPr>
        <w:tc>
          <w:tcPr>
            <w:tcW w:w="170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45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14921.713</w:t>
            </w:r>
          </w:p>
        </w:tc>
        <w:tc>
          <w:tcPr>
            <w:tcW w:w="230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15140.8661</w:t>
            </w:r>
          </w:p>
        </w:tc>
      </w:tr>
      <w:tr w:rsidR="00C55149" w:rsidRPr="00B2400B" w:rsidTr="00283151">
        <w:trPr>
          <w:trHeight w:val="312"/>
        </w:trPr>
        <w:tc>
          <w:tcPr>
            <w:tcW w:w="170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45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21390.297</w:t>
            </w:r>
          </w:p>
        </w:tc>
        <w:tc>
          <w:tcPr>
            <w:tcW w:w="230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22760.3826</w:t>
            </w:r>
          </w:p>
        </w:tc>
      </w:tr>
    </w:tbl>
    <w:p w:rsidR="00C55149" w:rsidRPr="00B2400B" w:rsidRDefault="00C55149" w:rsidP="00C55149">
      <w:pPr>
        <w:jc w:val="both"/>
        <w:rPr>
          <w:rFonts w:asciiTheme="majorBidi" w:hAnsiTheme="majorBidi" w:cstheme="majorBidi"/>
          <w:sz w:val="24"/>
          <w:szCs w:val="24"/>
        </w:rPr>
      </w:pPr>
    </w:p>
    <w:p w:rsidR="00C55149" w:rsidRPr="006A4CC9" w:rsidRDefault="00C55149" w:rsidP="00C55149">
      <w:pPr>
        <w:pStyle w:val="ListParagraph"/>
        <w:numPr>
          <w:ilvl w:val="0"/>
          <w:numId w:val="8"/>
        </w:numPr>
        <w:jc w:val="both"/>
        <w:rPr>
          <w:rFonts w:asciiTheme="majorBidi" w:hAnsiTheme="majorBidi" w:cstheme="majorBidi"/>
          <w:color w:val="00B050"/>
          <w:sz w:val="24"/>
          <w:szCs w:val="24"/>
          <w:u w:val="single"/>
        </w:rPr>
      </w:pPr>
      <w:r w:rsidRPr="006A4CC9">
        <w:rPr>
          <w:rFonts w:asciiTheme="majorBidi" w:hAnsiTheme="majorBidi" w:cstheme="majorBidi"/>
          <w:color w:val="00B050"/>
          <w:sz w:val="24"/>
          <w:szCs w:val="24"/>
          <w:u w:val="single"/>
        </w:rPr>
        <w:t xml:space="preserve">Average heating load model </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 Maximum heating load model resulted with over estimation which led us to account for average values of both weighted average U values and weighted average outside temperatures for the rooms of study.</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resulted model was:</w:t>
      </w:r>
    </w:p>
    <w:p w:rsidR="00C55149" w:rsidRPr="00B2400B" w:rsidRDefault="00C55149" w:rsidP="00C55149">
      <w:pPr>
        <w:jc w:val="both"/>
        <w:rPr>
          <w:rFonts w:asciiTheme="majorBidi" w:hAnsiTheme="majorBidi" w:cstheme="majorBidi"/>
          <w:sz w:val="24"/>
          <w:szCs w:val="24"/>
        </w:rPr>
      </w:pPr>
      <m:oMath>
        <m:r>
          <w:rPr>
            <w:rFonts w:ascii="Cambria Math" w:hAnsi="Cambria Math" w:cstheme="majorBidi"/>
            <w:sz w:val="24"/>
            <w:szCs w:val="24"/>
          </w:rPr>
          <m:t>QHavg</m:t>
        </m:r>
        <m:r>
          <m:rPr>
            <m:sty m:val="p"/>
          </m:rPr>
          <w:rPr>
            <w:rFonts w:ascii="Cambria Math" w:hAnsiTheme="majorBidi" w:cstheme="majorBidi"/>
            <w:sz w:val="24"/>
            <w:szCs w:val="24"/>
          </w:rPr>
          <m:t>=</m:t>
        </m:r>
        <m:d>
          <m:dPr>
            <m:begChr m:val="["/>
            <m:endChr m:val="]"/>
            <m:ctrlPr>
              <w:rPr>
                <w:rFonts w:ascii="Cambria Math" w:hAnsiTheme="majorBidi" w:cstheme="majorBidi"/>
                <w:sz w:val="24"/>
                <w:szCs w:val="24"/>
              </w:rPr>
            </m:ctrlPr>
          </m:dPr>
          <m:e>
            <m:r>
              <m:rPr>
                <m:sty m:val="p"/>
              </m:rPr>
              <w:rPr>
                <w:rFonts w:ascii="Cambria Math" w:hAnsiTheme="majorBidi" w:cstheme="majorBidi"/>
                <w:sz w:val="24"/>
                <w:szCs w:val="24"/>
              </w:rPr>
              <m:t>2.64</m:t>
            </m:r>
            <m:r>
              <m:rPr>
                <m:sty m:val="p"/>
              </m:rPr>
              <w:rPr>
                <w:rFonts w:asciiTheme="majorBidi" w:hAnsiTheme="majorBidi" w:cstheme="majorBidi"/>
                <w:sz w:val="24"/>
                <w:szCs w:val="24"/>
              </w:rPr>
              <m:t>×</m:t>
            </m:r>
            <m:r>
              <m:rPr>
                <m:sty m:val="p"/>
              </m:rPr>
              <w:rPr>
                <w:rFonts w:ascii="Cambria Math" w:hAnsiTheme="majorBidi" w:cstheme="majorBidi"/>
                <w:sz w:val="24"/>
                <w:szCs w:val="24"/>
              </w:rPr>
              <m:t>At</m:t>
            </m:r>
            <m:r>
              <m:rPr>
                <m:sty m:val="p"/>
              </m:rPr>
              <w:rPr>
                <w:rFonts w:asciiTheme="majorBidi" w:hAnsiTheme="majorBidi" w:cstheme="majorBidi"/>
                <w:sz w:val="24"/>
                <w:szCs w:val="24"/>
              </w:rPr>
              <m:t>×</m:t>
            </m:r>
            <m:r>
              <m:rPr>
                <m:sty m:val="p"/>
              </m:rPr>
              <w:rPr>
                <w:rFonts w:ascii="Cambria Math" w:hAnsiTheme="majorBidi" w:cstheme="majorBidi"/>
                <w:sz w:val="24"/>
                <w:szCs w:val="24"/>
              </w:rPr>
              <m:t>18.9</m:t>
            </m:r>
          </m:e>
        </m:d>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1.2</m:t>
            </m:r>
            <m:r>
              <m:rPr>
                <m:sty m:val="p"/>
              </m:rPr>
              <w:rPr>
                <w:rFonts w:asciiTheme="majorBidi" w:hAnsiTheme="majorBidi" w:cstheme="majorBidi"/>
                <w:sz w:val="24"/>
                <w:szCs w:val="24"/>
              </w:rPr>
              <m:t>×</m:t>
            </m:r>
            <m:r>
              <m:rPr>
                <m:sty m:val="p"/>
              </m:rPr>
              <w:rPr>
                <w:rFonts w:ascii="Cambria Math" w:hAnsiTheme="majorBidi" w:cstheme="majorBidi"/>
                <w:sz w:val="24"/>
                <w:szCs w:val="24"/>
              </w:rPr>
              <m:t>C</m:t>
            </m:r>
            <m:r>
              <m:rPr>
                <m:sty m:val="p"/>
              </m:rPr>
              <w:rPr>
                <w:rFonts w:asciiTheme="majorBidi" w:hAnsiTheme="majorBidi" w:cstheme="majorBidi"/>
                <w:sz w:val="24"/>
                <w:szCs w:val="24"/>
              </w:rPr>
              <m:t>×</m:t>
            </m:r>
            <m:r>
              <m:rPr>
                <m:sty m:val="p"/>
              </m:rPr>
              <w:rPr>
                <w:rFonts w:ascii="Cambria Math" w:hAnsiTheme="majorBidi" w:cstheme="majorBidi"/>
                <w:sz w:val="24"/>
                <w:szCs w:val="24"/>
              </w:rPr>
              <m:t>23</m:t>
            </m:r>
          </m:e>
        </m:d>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3</m:t>
            </m:r>
            <m:r>
              <m:rPr>
                <m:sty m:val="p"/>
              </m:rPr>
              <w:rPr>
                <w:rFonts w:asciiTheme="majorBidi" w:hAnsiTheme="majorBidi" w:cstheme="majorBidi"/>
                <w:sz w:val="24"/>
                <w:szCs w:val="24"/>
              </w:rPr>
              <m:t>×</m:t>
            </m:r>
            <m:r>
              <m:rPr>
                <m:sty m:val="p"/>
              </m:rPr>
              <w:rPr>
                <w:rFonts w:ascii="Cambria Math" w:hAnsiTheme="majorBidi" w:cstheme="majorBidi"/>
                <w:sz w:val="24"/>
                <w:szCs w:val="24"/>
              </w:rPr>
              <m:t>C</m:t>
            </m:r>
            <m:r>
              <m:rPr>
                <m:sty m:val="p"/>
              </m:rPr>
              <w:rPr>
                <w:rFonts w:asciiTheme="majorBidi" w:hAnsiTheme="majorBidi" w:cstheme="majorBidi"/>
                <w:sz w:val="24"/>
                <w:szCs w:val="24"/>
              </w:rPr>
              <m:t>×</m:t>
            </m:r>
            <m:r>
              <m:rPr>
                <m:sty m:val="p"/>
              </m:rPr>
              <w:rPr>
                <w:rFonts w:ascii="Cambria Math" w:hAnsiTheme="majorBidi" w:cstheme="majorBidi"/>
                <w:sz w:val="24"/>
                <w:szCs w:val="24"/>
              </w:rPr>
              <m:t>7.76</m:t>
            </m:r>
          </m:e>
        </m:d>
        <m:r>
          <m:rPr>
            <m:sty m:val="p"/>
          </m:rPr>
          <w:rPr>
            <w:rFonts w:ascii="Cambria Math" w:hAnsiTheme="majorBidi" w:cstheme="majorBidi"/>
            <w:sz w:val="24"/>
            <w:szCs w:val="24"/>
          </w:rPr>
          <m:t>]</m:t>
        </m:r>
      </m:oMath>
      <w:r w:rsidRPr="00B2400B">
        <w:rPr>
          <w:rFonts w:asciiTheme="majorBidi" w:hAnsiTheme="majorBidi" w:cstheme="majorBidi"/>
          <w:sz w:val="24"/>
          <w:szCs w:val="24"/>
        </w:rPr>
        <w:t xml:space="preserve">              (7.3)</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model was tested at each room and compared to true values as follows:</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Table (6.85) true heating load VS. </w:t>
      </w:r>
      <w:proofErr w:type="gramStart"/>
      <w:r w:rsidRPr="00B2400B">
        <w:rPr>
          <w:rFonts w:asciiTheme="majorBidi" w:hAnsiTheme="majorBidi" w:cstheme="majorBidi"/>
          <w:sz w:val="24"/>
          <w:szCs w:val="24"/>
        </w:rPr>
        <w:t>average</w:t>
      </w:r>
      <w:proofErr w:type="gramEnd"/>
      <w:r w:rsidRPr="00B2400B">
        <w:rPr>
          <w:rFonts w:asciiTheme="majorBidi" w:hAnsiTheme="majorBidi" w:cstheme="majorBidi"/>
          <w:sz w:val="24"/>
          <w:szCs w:val="24"/>
        </w:rPr>
        <w:t xml:space="preserve"> heating load model</w:t>
      </w:r>
    </w:p>
    <w:tbl>
      <w:tblPr>
        <w:tblW w:w="6091" w:type="dxa"/>
        <w:tblInd w:w="103" w:type="dxa"/>
        <w:tblLook w:val="04A0"/>
      </w:tblPr>
      <w:tblGrid>
        <w:gridCol w:w="1650"/>
        <w:gridCol w:w="2001"/>
        <w:gridCol w:w="2440"/>
      </w:tblGrid>
      <w:tr w:rsidR="00C55149" w:rsidRPr="00B2400B" w:rsidTr="00283151">
        <w:trPr>
          <w:trHeight w:val="312"/>
        </w:trPr>
        <w:tc>
          <w:tcPr>
            <w:tcW w:w="165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2001"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QH true</w:t>
            </w:r>
          </w:p>
        </w:tc>
        <w:tc>
          <w:tcPr>
            <w:tcW w:w="2440"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w:t>
            </w:r>
          </w:p>
        </w:tc>
      </w:tr>
      <w:tr w:rsidR="00C55149" w:rsidRPr="00B2400B" w:rsidTr="00283151">
        <w:trPr>
          <w:trHeight w:val="312"/>
        </w:trPr>
        <w:tc>
          <w:tcPr>
            <w:tcW w:w="165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200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5774.3355</w:t>
            </w:r>
          </w:p>
        </w:tc>
        <w:tc>
          <w:tcPr>
            <w:tcW w:w="244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5579.54113</w:t>
            </w:r>
          </w:p>
        </w:tc>
      </w:tr>
      <w:tr w:rsidR="00C55149" w:rsidRPr="00B2400B" w:rsidTr="00283151">
        <w:trPr>
          <w:trHeight w:val="312"/>
        </w:trPr>
        <w:tc>
          <w:tcPr>
            <w:tcW w:w="165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200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5834.2766</w:t>
            </w:r>
          </w:p>
        </w:tc>
        <w:tc>
          <w:tcPr>
            <w:tcW w:w="244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6233.592866</w:t>
            </w:r>
          </w:p>
        </w:tc>
      </w:tr>
      <w:tr w:rsidR="00C55149" w:rsidRPr="00B2400B" w:rsidTr="00283151">
        <w:trPr>
          <w:trHeight w:val="312"/>
        </w:trPr>
        <w:tc>
          <w:tcPr>
            <w:tcW w:w="165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200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6014.8523</w:t>
            </w:r>
          </w:p>
        </w:tc>
        <w:tc>
          <w:tcPr>
            <w:tcW w:w="244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6033.79584</w:t>
            </w:r>
          </w:p>
        </w:tc>
      </w:tr>
      <w:tr w:rsidR="00C55149" w:rsidRPr="00B2400B" w:rsidTr="00283151">
        <w:trPr>
          <w:trHeight w:val="312"/>
        </w:trPr>
        <w:tc>
          <w:tcPr>
            <w:tcW w:w="165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200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5157.2384</w:t>
            </w:r>
          </w:p>
        </w:tc>
        <w:tc>
          <w:tcPr>
            <w:tcW w:w="244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6007.35096</w:t>
            </w:r>
          </w:p>
        </w:tc>
      </w:tr>
      <w:tr w:rsidR="00C55149" w:rsidRPr="00B2400B" w:rsidTr="00283151">
        <w:trPr>
          <w:trHeight w:val="312"/>
        </w:trPr>
        <w:tc>
          <w:tcPr>
            <w:tcW w:w="165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200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14921.713</w:t>
            </w:r>
          </w:p>
        </w:tc>
        <w:tc>
          <w:tcPr>
            <w:tcW w:w="244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14339.8212</w:t>
            </w:r>
          </w:p>
        </w:tc>
      </w:tr>
      <w:tr w:rsidR="00C55149" w:rsidRPr="00B2400B" w:rsidTr="00283151">
        <w:trPr>
          <w:trHeight w:val="312"/>
        </w:trPr>
        <w:tc>
          <w:tcPr>
            <w:tcW w:w="165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200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21390.297</w:t>
            </w:r>
          </w:p>
        </w:tc>
        <w:tc>
          <w:tcPr>
            <w:tcW w:w="244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21550.896</w:t>
            </w:r>
          </w:p>
        </w:tc>
      </w:tr>
    </w:tbl>
    <w:p w:rsidR="00C55149" w:rsidRPr="00B2400B" w:rsidRDefault="00C55149" w:rsidP="00C55149">
      <w:pPr>
        <w:ind w:right="-90"/>
        <w:rPr>
          <w:rFonts w:asciiTheme="majorBidi" w:hAnsiTheme="majorBidi" w:cstheme="majorBidi"/>
          <w:sz w:val="24"/>
          <w:szCs w:val="24"/>
        </w:rPr>
      </w:pPr>
    </w:p>
    <w:p w:rsidR="00C55149" w:rsidRPr="00B2400B" w:rsidRDefault="00C55149" w:rsidP="00C55149">
      <w:pPr>
        <w:ind w:right="-90"/>
        <w:rPr>
          <w:rFonts w:asciiTheme="majorBidi" w:hAnsiTheme="majorBidi" w:cstheme="majorBidi"/>
          <w:sz w:val="24"/>
          <w:szCs w:val="24"/>
        </w:rPr>
        <w:sectPr w:rsidR="00C55149" w:rsidRPr="00B2400B" w:rsidSect="00625BA0">
          <w:pgSz w:w="12240" w:h="15840"/>
          <w:pgMar w:top="1440" w:right="1800" w:bottom="1440" w:left="1800" w:header="708" w:footer="404" w:gutter="0"/>
          <w:cols w:space="708"/>
          <w:docGrid w:linePitch="360"/>
        </w:sectPr>
      </w:pPr>
    </w:p>
    <w:p w:rsidR="00C55149" w:rsidRPr="006A4CC9" w:rsidRDefault="00C55149" w:rsidP="00C55149">
      <w:pPr>
        <w:jc w:val="both"/>
        <w:rPr>
          <w:rFonts w:asciiTheme="majorBidi" w:hAnsiTheme="majorBidi" w:cstheme="majorBidi"/>
          <w:color w:val="0070C0"/>
          <w:sz w:val="24"/>
          <w:szCs w:val="24"/>
        </w:rPr>
      </w:pPr>
      <w:r w:rsidRPr="006A4CC9">
        <w:rPr>
          <w:rFonts w:asciiTheme="majorBidi" w:hAnsiTheme="majorBidi" w:cstheme="majorBidi"/>
          <w:color w:val="0070C0"/>
          <w:sz w:val="24"/>
          <w:szCs w:val="24"/>
        </w:rPr>
        <w:lastRenderedPageBreak/>
        <w:t>Cooling load model:</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resulted model was of the form:</w:t>
      </w:r>
    </w:p>
    <w:p w:rsidR="00C55149" w:rsidRPr="00B2400B" w:rsidRDefault="00C55149" w:rsidP="00C55149">
      <w:pPr>
        <w:jc w:val="both"/>
        <w:rPr>
          <w:rFonts w:asciiTheme="majorBidi" w:hAnsiTheme="majorBidi" w:cstheme="majorBidi"/>
          <w:sz w:val="24"/>
          <w:szCs w:val="24"/>
        </w:rPr>
      </w:pPr>
      <m:oMath>
        <m:r>
          <w:rPr>
            <w:rFonts w:ascii="Cambria Math" w:hAnsiTheme="majorBidi" w:cstheme="majorBidi"/>
            <w:sz w:val="24"/>
            <w:szCs w:val="24"/>
          </w:rPr>
          <m:t>QC=</m:t>
        </m:r>
        <m:d>
          <m:dPr>
            <m:begChr m:val="["/>
            <m:endChr m:val="]"/>
            <m:ctrlPr>
              <w:rPr>
                <w:rFonts w:ascii="Cambria Math" w:hAnsiTheme="majorBidi" w:cstheme="majorBidi"/>
                <w:i/>
                <w:sz w:val="24"/>
                <w:szCs w:val="24"/>
              </w:rPr>
            </m:ctrlPr>
          </m:dPr>
          <m:e>
            <m:r>
              <w:rPr>
                <w:rFonts w:ascii="Cambria Math" w:hAnsiTheme="majorBidi" w:cstheme="majorBidi"/>
                <w:sz w:val="24"/>
                <w:szCs w:val="24"/>
              </w:rPr>
              <m:t>Uov</m:t>
            </m:r>
            <m:r>
              <w:rPr>
                <w:rFonts w:asciiTheme="majorBidi" w:hAnsiTheme="majorBidi" w:cstheme="majorBidi"/>
                <w:sz w:val="24"/>
                <w:szCs w:val="24"/>
              </w:rPr>
              <m:t>×</m:t>
            </m:r>
            <m:r>
              <w:rPr>
                <w:rFonts w:ascii="Cambria Math" w:hAnsiTheme="majorBidi" w:cstheme="majorBidi"/>
                <w:sz w:val="24"/>
                <w:szCs w:val="24"/>
              </w:rPr>
              <m:t>At</m:t>
            </m:r>
            <m:r>
              <w:rPr>
                <w:rFonts w:asciiTheme="majorBidi"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Ti</m:t>
                </m:r>
                <m:r>
                  <w:rPr>
                    <w:rFonts w:asciiTheme="majorBidi" w:hAnsiTheme="majorBidi" w:cstheme="majorBidi"/>
                    <w:sz w:val="24"/>
                    <w:szCs w:val="24"/>
                  </w:rPr>
                  <m:t>-</m:t>
                </m:r>
                <m:r>
                  <w:rPr>
                    <w:rFonts w:ascii="Cambria Math" w:hAnsiTheme="majorBidi" w:cstheme="majorBidi"/>
                    <w:sz w:val="24"/>
                    <w:szCs w:val="24"/>
                  </w:rPr>
                  <m:t>Tavg</m:t>
                </m:r>
              </m:e>
            </m:d>
          </m:e>
        </m:d>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1.2</m:t>
            </m:r>
            <m:r>
              <w:rPr>
                <w:rFonts w:asciiTheme="majorBidi" w:hAnsiTheme="majorBidi" w:cstheme="majorBidi"/>
                <w:sz w:val="24"/>
                <w:szCs w:val="24"/>
              </w:rPr>
              <m:t>×</m:t>
            </m:r>
            <m:r>
              <w:rPr>
                <w:rFonts w:ascii="Cambria Math" w:hAnsiTheme="majorBidi" w:cstheme="majorBidi"/>
                <w:sz w:val="24"/>
                <w:szCs w:val="24"/>
              </w:rPr>
              <m:t>C</m:t>
            </m:r>
            <m:r>
              <w:rPr>
                <w:rFonts w:asciiTheme="majorBidi"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Ti</m:t>
                </m:r>
                <m:r>
                  <w:rPr>
                    <w:rFonts w:asciiTheme="majorBidi" w:hAnsiTheme="majorBidi" w:cstheme="majorBidi"/>
                    <w:sz w:val="24"/>
                    <w:szCs w:val="24"/>
                  </w:rPr>
                  <m:t>-</m:t>
                </m:r>
                <m:r>
                  <w:rPr>
                    <w:rFonts w:ascii="Cambria Math" w:hAnsiTheme="majorBidi" w:cstheme="majorBidi"/>
                    <w:sz w:val="24"/>
                    <w:szCs w:val="24"/>
                  </w:rPr>
                  <m:t>To</m:t>
                </m:r>
              </m:e>
            </m:d>
          </m:e>
        </m:d>
        <m:r>
          <w:rPr>
            <w:rFonts w:ascii="Cambria Math" w:hAnsiTheme="majorBidi" w:cstheme="majorBidi"/>
            <w:sz w:val="24"/>
            <w:szCs w:val="24"/>
          </w:rPr>
          <m:t>+(3</m:t>
        </m:r>
        <m:r>
          <w:rPr>
            <w:rFonts w:asciiTheme="majorBidi" w:hAnsiTheme="majorBidi" w:cstheme="majorBidi"/>
            <w:sz w:val="24"/>
            <w:szCs w:val="24"/>
          </w:rPr>
          <m:t>×</m:t>
        </m:r>
        <m:r>
          <w:rPr>
            <w:rFonts w:ascii="Cambria Math" w:hAnsiTheme="majorBidi" w:cstheme="majorBidi"/>
            <w:sz w:val="24"/>
            <w:szCs w:val="24"/>
          </w:rPr>
          <m:t>C</m:t>
        </m:r>
        <m:r>
          <w:rPr>
            <w:rFonts w:asciiTheme="majorBidi" w:hAnsiTheme="majorBidi" w:cstheme="majorBidi"/>
            <w:sz w:val="24"/>
            <w:szCs w:val="24"/>
          </w:rPr>
          <m:t>×</m:t>
        </m:r>
        <m:r>
          <w:rPr>
            <w:rFonts w:ascii="Cambria Math" w:hAnsiTheme="majorBidi" w:cstheme="majorBidi"/>
            <w:sz w:val="24"/>
            <w:szCs w:val="24"/>
          </w:rPr>
          <m:t>(wi</m:t>
        </m:r>
        <m:r>
          <w:rPr>
            <w:rFonts w:asciiTheme="majorBidi" w:hAnsiTheme="majorBidi" w:cstheme="majorBidi"/>
            <w:sz w:val="24"/>
            <w:szCs w:val="24"/>
          </w:rPr>
          <m:t>-</m:t>
        </m:r>
        <m:r>
          <w:rPr>
            <w:rFonts w:ascii="Cambria Math" w:hAnsiTheme="majorBidi" w:cstheme="majorBidi"/>
            <w:sz w:val="24"/>
            <w:szCs w:val="24"/>
          </w:rPr>
          <m:t>wo))</m:t>
        </m:r>
      </m:oMath>
      <w:proofErr w:type="gramStart"/>
      <w:r w:rsidRPr="00B2400B">
        <w:rPr>
          <w:rFonts w:asciiTheme="majorBidi" w:hAnsiTheme="majorBidi" w:cstheme="majorBidi"/>
          <w:sz w:val="24"/>
          <w:szCs w:val="24"/>
        </w:rPr>
        <w:t>]+</w:t>
      </w:r>
      <w:proofErr w:type="gramEnd"/>
      <w:r w:rsidRPr="00B2400B">
        <w:rPr>
          <w:rFonts w:asciiTheme="majorBidi" w:hAnsiTheme="majorBidi" w:cstheme="majorBidi"/>
          <w:sz w:val="24"/>
          <w:szCs w:val="24"/>
        </w:rPr>
        <w:t>[25</w:t>
      </w:r>
      <m:oMath>
        <m:r>
          <w:rPr>
            <w:rFonts w:asciiTheme="majorBidi" w:hAnsiTheme="majorBidi" w:cstheme="majorBidi"/>
            <w:sz w:val="24"/>
            <w:szCs w:val="24"/>
          </w:rPr>
          <m:t>×</m:t>
        </m:r>
        <m:r>
          <w:rPr>
            <w:rFonts w:ascii="Cambria Math" w:hAnsiTheme="majorBidi" w:cstheme="majorBidi"/>
            <w:sz w:val="24"/>
            <w:szCs w:val="24"/>
          </w:rPr>
          <m:t>DF</m:t>
        </m:r>
        <m:r>
          <w:rPr>
            <w:rFonts w:asciiTheme="majorBidi" w:hAnsiTheme="majorBidi" w:cstheme="majorBidi"/>
            <w:sz w:val="24"/>
            <w:szCs w:val="24"/>
          </w:rPr>
          <m:t>×</m:t>
        </m:r>
        <m:r>
          <w:rPr>
            <w:rFonts w:ascii="Cambria Math" w:hAnsiTheme="majorBidi" w:cstheme="majorBidi"/>
            <w:sz w:val="24"/>
            <w:szCs w:val="24"/>
          </w:rPr>
          <m:t>Af]+[n</m:t>
        </m:r>
        <m:d>
          <m:dPr>
            <m:ctrlPr>
              <w:rPr>
                <w:rFonts w:ascii="Cambria Math" w:hAnsiTheme="majorBidi" w:cstheme="majorBidi"/>
                <w:i/>
                <w:sz w:val="24"/>
                <w:szCs w:val="24"/>
              </w:rPr>
            </m:ctrlPr>
          </m:dPr>
          <m:e>
            <m:r>
              <w:rPr>
                <w:rFonts w:ascii="Cambria Math" w:hAnsiTheme="majorBidi" w:cstheme="majorBidi"/>
                <w:sz w:val="24"/>
                <w:szCs w:val="24"/>
              </w:rPr>
              <m:t>qs+ql</m:t>
            </m:r>
          </m:e>
        </m:d>
        <m:r>
          <w:rPr>
            <w:rFonts w:ascii="Cambria Math" w:hAnsiTheme="majorBidi" w:cstheme="majorBidi"/>
            <w:sz w:val="24"/>
            <w:szCs w:val="24"/>
          </w:rPr>
          <m:t>]</m:t>
        </m:r>
      </m:oMath>
      <w:r w:rsidRPr="00B2400B">
        <w:rPr>
          <w:rFonts w:asciiTheme="majorBidi" w:hAnsiTheme="majorBidi" w:cstheme="majorBidi"/>
          <w:sz w:val="24"/>
          <w:szCs w:val="24"/>
        </w:rPr>
        <w:t xml:space="preserve">         (7.4)</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Where QC in (W) in the total cooling load </w:t>
      </w:r>
    </w:p>
    <w:p w:rsidR="00C55149" w:rsidRPr="00B2400B" w:rsidRDefault="00C55149" w:rsidP="00C55149">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Fixed values:</w:t>
      </w:r>
    </w:p>
    <w:p w:rsidR="00C55149" w:rsidRPr="00B2400B" w:rsidRDefault="00C55149" w:rsidP="00C55149">
      <w:pPr>
        <w:jc w:val="both"/>
        <w:rPr>
          <w:rFonts w:asciiTheme="majorBidi" w:hAnsiTheme="majorBidi" w:cstheme="majorBidi"/>
          <w:sz w:val="24"/>
          <w:szCs w:val="24"/>
        </w:rPr>
      </w:pPr>
      <w:proofErr w:type="spellStart"/>
      <w:proofErr w:type="gramStart"/>
      <w:r w:rsidRPr="00B2400B">
        <w:rPr>
          <w:rFonts w:asciiTheme="majorBidi" w:hAnsiTheme="majorBidi" w:cstheme="majorBidi"/>
          <w:sz w:val="24"/>
          <w:szCs w:val="24"/>
        </w:rPr>
        <w:t>Uov</w:t>
      </w:r>
      <w:proofErr w:type="spellEnd"/>
      <w:r w:rsidRPr="00B2400B">
        <w:rPr>
          <w:rFonts w:asciiTheme="majorBidi" w:hAnsiTheme="majorBidi" w:cstheme="majorBidi"/>
          <w:sz w:val="24"/>
          <w:szCs w:val="24"/>
        </w:rPr>
        <w:t>(</w:t>
      </w:r>
      <m:oMath>
        <w:proofErr w:type="gramEnd"/>
        <m:f>
          <m:fPr>
            <m:type m:val="skw"/>
            <m:ctrlPr>
              <w:rPr>
                <w:rFonts w:ascii="Cambria Math" w:hAnsiTheme="majorBidi" w:cstheme="majorBidi"/>
                <w:i/>
                <w:sz w:val="24"/>
                <w:szCs w:val="24"/>
              </w:rPr>
            </m:ctrlPr>
          </m:fPr>
          <m:num>
            <m:r>
              <w:rPr>
                <w:rFonts w:ascii="Cambria Math" w:hAnsiTheme="majorBidi" w:cstheme="majorBidi"/>
                <w:sz w:val="24"/>
                <w:szCs w:val="24"/>
              </w:rPr>
              <m:t>W</m:t>
            </m:r>
          </m:num>
          <m:den>
            <m:sSup>
              <m:sSupPr>
                <m:ctrlPr>
                  <w:rPr>
                    <w:rFonts w:ascii="Cambria Math" w:hAnsiTheme="majorBidi" w:cstheme="majorBidi"/>
                    <w:i/>
                    <w:sz w:val="24"/>
                    <w:szCs w:val="24"/>
                  </w:rPr>
                </m:ctrlPr>
              </m:sSupPr>
              <m:e>
                <m:r>
                  <w:rPr>
                    <w:rFonts w:ascii="Cambria Math" w:hAnsiTheme="majorBidi"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.K</m:t>
            </m:r>
          </m:den>
        </m:f>
        <m:r>
          <w:rPr>
            <w:rFonts w:ascii="Cambria Math" w:hAnsiTheme="majorBidi" w:cstheme="majorBidi"/>
            <w:sz w:val="24"/>
            <w:szCs w:val="24"/>
          </w:rPr>
          <m:t>)</m:t>
        </m:r>
      </m:oMath>
      <w:r w:rsidRPr="00B2400B">
        <w:rPr>
          <w:rFonts w:asciiTheme="majorBidi" w:hAnsiTheme="majorBidi" w:cstheme="majorBidi"/>
          <w:sz w:val="24"/>
          <w:szCs w:val="24"/>
        </w:rPr>
        <w:t xml:space="preserve"> : Weighted average overall heat transfer coefficient.</w:t>
      </w:r>
    </w:p>
    <w:p w:rsidR="00C55149" w:rsidRPr="00B2400B" w:rsidRDefault="005113C6" w:rsidP="00C55149">
      <w:pPr>
        <w:jc w:val="both"/>
        <w:rPr>
          <w:rFonts w:asciiTheme="majorBidi" w:hAnsiTheme="majorBidi" w:cstheme="majorBidi"/>
          <w:sz w:val="24"/>
          <w:szCs w:val="24"/>
        </w:rPr>
      </w:pPr>
      <m:oMath>
        <m:d>
          <m:dPr>
            <m:ctrlPr>
              <w:rPr>
                <w:rFonts w:ascii="Cambria Math" w:hAnsiTheme="majorBidi" w:cstheme="majorBidi"/>
                <w:sz w:val="24"/>
                <w:szCs w:val="24"/>
              </w:rPr>
            </m:ctrlPr>
          </m:dPr>
          <m:e>
            <m:r>
              <m:rPr>
                <m:sty m:val="p"/>
              </m:rPr>
              <w:rPr>
                <w:rFonts w:ascii="Cambria Math" w:hAnsiTheme="majorBidi" w:cstheme="majorBidi"/>
                <w:sz w:val="24"/>
                <w:szCs w:val="24"/>
              </w:rPr>
              <m:t>Ti</m:t>
            </m:r>
            <m:r>
              <m:rPr>
                <m:sty m:val="p"/>
              </m:rPr>
              <w:rPr>
                <w:rFonts w:asciiTheme="majorBidi" w:hAnsiTheme="majorBidi" w:cstheme="majorBidi"/>
                <w:sz w:val="24"/>
                <w:szCs w:val="24"/>
              </w:rPr>
              <m:t>-</m:t>
            </m:r>
            <m:r>
              <m:rPr>
                <m:sty m:val="p"/>
              </m:rPr>
              <w:rPr>
                <w:rFonts w:ascii="Cambria Math" w:hAnsiTheme="majorBidi" w:cstheme="majorBidi"/>
                <w:sz w:val="24"/>
                <w:szCs w:val="24"/>
              </w:rPr>
              <m:t>Tavg</m:t>
            </m:r>
          </m:e>
        </m:d>
        <m:r>
          <m:rPr>
            <m:sty m:val="p"/>
          </m:rPr>
          <w:rPr>
            <w:rFonts w:ascii="Cambria Math" w:hAnsiTheme="majorBidi" w:cstheme="majorBidi"/>
            <w:sz w:val="24"/>
            <w:szCs w:val="24"/>
          </w:rPr>
          <m:t xml:space="preserve"> (</m:t>
        </m:r>
        <m:r>
          <m:rPr>
            <m:sty m:val="p"/>
          </m:rPr>
          <w:rPr>
            <w:rFonts w:ascii="Cambria Math" w:hAnsi="Cambria Math" w:cstheme="majorBidi"/>
            <w:sz w:val="24"/>
            <w:szCs w:val="24"/>
          </w:rPr>
          <m:t>℃</m:t>
        </m:r>
        <m:r>
          <m:rPr>
            <m:sty m:val="p"/>
          </m:rPr>
          <w:rPr>
            <w:rFonts w:ascii="Cambria Math" w:hAnsiTheme="majorBidi" w:cstheme="majorBidi"/>
            <w:sz w:val="24"/>
            <w:szCs w:val="24"/>
          </w:rPr>
          <m:t>)</m:t>
        </m:r>
      </m:oMath>
      <w:r w:rsidR="00C55149" w:rsidRPr="00B2400B">
        <w:rPr>
          <w:rFonts w:asciiTheme="majorBidi" w:hAnsiTheme="majorBidi" w:cstheme="majorBidi"/>
          <w:sz w:val="24"/>
          <w:szCs w:val="24"/>
        </w:rPr>
        <w:t xml:space="preserve"> : Temperature difference between inside condition and outside average condition.</w:t>
      </w:r>
    </w:p>
    <w:p w:rsidR="00C55149" w:rsidRPr="00B2400B" w:rsidRDefault="005113C6" w:rsidP="00C55149">
      <w:pPr>
        <w:jc w:val="both"/>
        <w:rPr>
          <w:rFonts w:asciiTheme="majorBidi" w:hAnsiTheme="majorBidi" w:cstheme="majorBidi"/>
          <w:sz w:val="24"/>
          <w:szCs w:val="24"/>
        </w:rPr>
      </w:pPr>
      <m:oMath>
        <m:d>
          <m:dPr>
            <m:ctrlPr>
              <w:rPr>
                <w:rFonts w:ascii="Cambria Math" w:hAnsiTheme="majorBidi" w:cstheme="majorBidi"/>
                <w:sz w:val="24"/>
                <w:szCs w:val="24"/>
              </w:rPr>
            </m:ctrlPr>
          </m:dPr>
          <m:e>
            <m:r>
              <m:rPr>
                <m:sty m:val="p"/>
              </m:rPr>
              <w:rPr>
                <w:rFonts w:ascii="Cambria Math" w:hAnsiTheme="majorBidi" w:cstheme="majorBidi"/>
                <w:sz w:val="24"/>
                <w:szCs w:val="24"/>
              </w:rPr>
              <m:t>wi</m:t>
            </m:r>
            <m:r>
              <m:rPr>
                <m:sty m:val="p"/>
              </m:rPr>
              <w:rPr>
                <w:rFonts w:asciiTheme="majorBidi" w:hAnsiTheme="majorBidi" w:cstheme="majorBidi"/>
                <w:sz w:val="24"/>
                <w:szCs w:val="24"/>
              </w:rPr>
              <m:t>-</m:t>
            </m:r>
            <m:r>
              <m:rPr>
                <m:sty m:val="p"/>
              </m:rPr>
              <w:rPr>
                <w:rFonts w:ascii="Cambria Math" w:hAnsiTheme="majorBidi" w:cstheme="majorBidi"/>
                <w:sz w:val="24"/>
                <w:szCs w:val="24"/>
              </w:rPr>
              <m:t>wo</m:t>
            </m:r>
          </m:e>
        </m:d>
        <m:r>
          <m:rPr>
            <m:sty m:val="p"/>
          </m:rPr>
          <w:rPr>
            <w:rFonts w:ascii="Cambria Math" w:hAnsiTheme="majorBidi" w:cstheme="majorBidi"/>
            <w:sz w:val="24"/>
            <w:szCs w:val="24"/>
          </w:rPr>
          <m:t>(</m:t>
        </m:r>
        <m:f>
          <m:fPr>
            <m:type m:val="skw"/>
            <m:ctrlPr>
              <w:rPr>
                <w:rFonts w:ascii="Cambria Math" w:hAnsiTheme="majorBidi" w:cstheme="majorBidi"/>
                <w:sz w:val="24"/>
                <w:szCs w:val="24"/>
              </w:rPr>
            </m:ctrlPr>
          </m:fPr>
          <m:num>
            <m:r>
              <m:rPr>
                <m:sty m:val="p"/>
              </m:rPr>
              <w:rPr>
                <w:rFonts w:ascii="Cambria Math" w:hAnsiTheme="majorBidi" w:cstheme="majorBidi"/>
                <w:sz w:val="24"/>
                <w:szCs w:val="24"/>
              </w:rPr>
              <m:t>Kg</m:t>
            </m:r>
          </m:num>
          <m:den>
            <m:r>
              <m:rPr>
                <m:sty m:val="p"/>
              </m:rPr>
              <w:rPr>
                <w:rFonts w:ascii="Cambria Math" w:hAnsiTheme="majorBidi" w:cstheme="majorBidi"/>
                <w:sz w:val="24"/>
                <w:szCs w:val="24"/>
              </w:rPr>
              <m:t>kg dry air)</m:t>
            </m:r>
          </m:den>
        </m:f>
      </m:oMath>
      <w:r w:rsidR="00C55149" w:rsidRPr="00B2400B">
        <w:rPr>
          <w:rFonts w:asciiTheme="majorBidi" w:hAnsiTheme="majorBidi" w:cstheme="majorBidi"/>
          <w:sz w:val="24"/>
          <w:szCs w:val="24"/>
        </w:rPr>
        <w:t xml:space="preserve"> : H</w:t>
      </w:r>
      <w:proofErr w:type="spellStart"/>
      <w:r w:rsidR="00C55149" w:rsidRPr="00B2400B">
        <w:rPr>
          <w:rFonts w:asciiTheme="majorBidi" w:hAnsiTheme="majorBidi" w:cstheme="majorBidi"/>
          <w:sz w:val="24"/>
          <w:szCs w:val="24"/>
        </w:rPr>
        <w:t>umidity</w:t>
      </w:r>
      <w:proofErr w:type="spellEnd"/>
      <w:r w:rsidR="00C55149" w:rsidRPr="00B2400B">
        <w:rPr>
          <w:rFonts w:asciiTheme="majorBidi" w:hAnsiTheme="majorBidi" w:cstheme="majorBidi"/>
          <w:sz w:val="24"/>
          <w:szCs w:val="24"/>
        </w:rPr>
        <w:t xml:space="preserve"> </w:t>
      </w:r>
      <w:proofErr w:type="gramStart"/>
      <w:r w:rsidR="00C55149" w:rsidRPr="00B2400B">
        <w:rPr>
          <w:rFonts w:asciiTheme="majorBidi" w:hAnsiTheme="majorBidi" w:cstheme="majorBidi"/>
          <w:sz w:val="24"/>
          <w:szCs w:val="24"/>
        </w:rPr>
        <w:t>ration</w:t>
      </w:r>
      <w:proofErr w:type="gramEnd"/>
      <w:r w:rsidR="00C55149" w:rsidRPr="00B2400B">
        <w:rPr>
          <w:rFonts w:asciiTheme="majorBidi" w:hAnsiTheme="majorBidi" w:cstheme="majorBidi"/>
          <w:sz w:val="24"/>
          <w:szCs w:val="24"/>
        </w:rPr>
        <w:t xml:space="preserve"> difference between inside and outside.</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25 </w:t>
      </w:r>
      <m:oMath>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Theme="majorBidi" w:cstheme="majorBidi"/>
                <w:sz w:val="24"/>
                <w:szCs w:val="24"/>
              </w:rPr>
              <m:t>W</m:t>
            </m:r>
          </m:num>
          <m:den>
            <m:sSup>
              <m:sSupPr>
                <m:ctrlPr>
                  <w:rPr>
                    <w:rFonts w:ascii="Cambria Math" w:hAnsiTheme="majorBidi" w:cstheme="majorBidi"/>
                    <w:i/>
                    <w:sz w:val="24"/>
                    <w:szCs w:val="24"/>
                  </w:rPr>
                </m:ctrlPr>
              </m:sSupPr>
              <m:e>
                <m:r>
                  <w:rPr>
                    <w:rFonts w:ascii="Cambria Math" w:hAnsiTheme="majorBidi" w:cstheme="majorBidi"/>
                    <w:sz w:val="24"/>
                    <w:szCs w:val="24"/>
                  </w:rPr>
                  <m:t>m</m:t>
                </m:r>
              </m:e>
              <m:sup>
                <m:r>
                  <w:rPr>
                    <w:rFonts w:ascii="Cambria Math" w:hAnsiTheme="majorBidi" w:cstheme="majorBidi"/>
                    <w:sz w:val="24"/>
                    <w:szCs w:val="24"/>
                  </w:rPr>
                  <m:t>2</m:t>
                </m:r>
              </m:sup>
            </m:sSup>
          </m:den>
        </m:f>
        <m:r>
          <w:rPr>
            <w:rFonts w:ascii="Cambria Math" w:hAnsiTheme="majorBidi" w:cstheme="majorBidi"/>
            <w:sz w:val="24"/>
            <w:szCs w:val="24"/>
          </w:rPr>
          <m:t>)</m:t>
        </m:r>
      </m:oMath>
      <w:r w:rsidRPr="00B2400B">
        <w:rPr>
          <w:rFonts w:asciiTheme="majorBidi" w:hAnsiTheme="majorBidi" w:cstheme="majorBidi"/>
          <w:sz w:val="24"/>
          <w:szCs w:val="24"/>
        </w:rPr>
        <w:t xml:space="preserve">  : lighting load per square meter of floor area</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 </w:t>
      </w:r>
      <w:proofErr w:type="gramStart"/>
      <w:r w:rsidRPr="00B2400B">
        <w:rPr>
          <w:rFonts w:asciiTheme="majorBidi" w:hAnsiTheme="majorBidi" w:cstheme="majorBidi"/>
          <w:sz w:val="24"/>
          <w:szCs w:val="24"/>
        </w:rPr>
        <w:t>DF :</w:t>
      </w:r>
      <w:proofErr w:type="gramEnd"/>
      <w:r w:rsidRPr="00B2400B">
        <w:rPr>
          <w:rFonts w:asciiTheme="majorBidi" w:hAnsiTheme="majorBidi" w:cstheme="majorBidi"/>
          <w:sz w:val="24"/>
          <w:szCs w:val="24"/>
        </w:rPr>
        <w:t xml:space="preserve"> lighting demand factor =0.5</w:t>
      </w:r>
    </w:p>
    <w:p w:rsidR="00C55149" w:rsidRPr="00B2400B" w:rsidRDefault="00C55149" w:rsidP="00C55149">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User defined values:</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At</w:t>
      </w:r>
      <m:oMath>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Theme="majorBidi"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oMath>
      <w:r w:rsidRPr="00B2400B">
        <w:rPr>
          <w:rFonts w:asciiTheme="majorBidi" w:hAnsiTheme="majorBidi" w:cstheme="majorBidi"/>
          <w:sz w:val="24"/>
          <w:szCs w:val="24"/>
        </w:rPr>
        <w:t xml:space="preserve"> : total area from which heat is lost</w:t>
      </w:r>
    </w:p>
    <w:p w:rsidR="00C55149" w:rsidRPr="00B2400B" w:rsidRDefault="00C55149" w:rsidP="00C55149">
      <w:pPr>
        <w:jc w:val="both"/>
        <w:rPr>
          <w:rFonts w:asciiTheme="majorBidi" w:hAnsiTheme="majorBidi" w:cstheme="majorBidi"/>
          <w:sz w:val="24"/>
          <w:szCs w:val="24"/>
        </w:rPr>
      </w:pPr>
      <w:proofErr w:type="spellStart"/>
      <w:proofErr w:type="gramStart"/>
      <w:r w:rsidRPr="00B2400B">
        <w:rPr>
          <w:rFonts w:asciiTheme="majorBidi" w:hAnsiTheme="majorBidi" w:cstheme="majorBidi"/>
          <w:sz w:val="24"/>
          <w:szCs w:val="24"/>
        </w:rPr>
        <w:t>Af</w:t>
      </w:r>
      <w:proofErr w:type="spellEnd"/>
      <w:proofErr w:type="gramEnd"/>
      <w:r w:rsidRPr="00B2400B">
        <w:rPr>
          <w:rFonts w:asciiTheme="majorBidi" w:hAnsiTheme="majorBidi" w:cstheme="majorBidi"/>
          <w:sz w:val="24"/>
          <w:szCs w:val="24"/>
        </w:rPr>
        <w:t xml:space="preserve"> (</w:t>
      </w:r>
      <m:oMath>
        <m:sSup>
          <m:sSupPr>
            <m:ctrlPr>
              <w:rPr>
                <w:rFonts w:ascii="Cambria Math" w:hAnsiTheme="majorBidi" w:cstheme="majorBidi"/>
                <w:i/>
                <w:sz w:val="24"/>
                <w:szCs w:val="24"/>
              </w:rPr>
            </m:ctrlPr>
          </m:sSupPr>
          <m:e>
            <m:r>
              <w:rPr>
                <w:rFonts w:ascii="Cambria Math" w:hAnsiTheme="majorBidi" w:cstheme="majorBidi"/>
                <w:sz w:val="24"/>
                <w:szCs w:val="24"/>
              </w:rPr>
              <m:t>m</m:t>
            </m:r>
          </m:e>
          <m:sup>
            <m:r>
              <w:rPr>
                <w:rFonts w:ascii="Cambria Math" w:hAnsiTheme="majorBidi" w:cstheme="majorBidi"/>
                <w:sz w:val="24"/>
                <w:szCs w:val="24"/>
              </w:rPr>
              <m:t>2</m:t>
            </m:r>
          </m:sup>
        </m:sSup>
        <m:r>
          <w:rPr>
            <w:rFonts w:ascii="Cambria Math" w:hAnsiTheme="majorBidi" w:cstheme="majorBidi"/>
            <w:sz w:val="24"/>
            <w:szCs w:val="24"/>
          </w:rPr>
          <m:t>)</m:t>
        </m:r>
      </m:oMath>
      <w:r w:rsidRPr="00B2400B">
        <w:rPr>
          <w:rFonts w:asciiTheme="majorBidi" w:hAnsiTheme="majorBidi" w:cstheme="majorBidi"/>
          <w:sz w:val="24"/>
          <w:szCs w:val="24"/>
        </w:rPr>
        <w:t>: floor area</w:t>
      </w:r>
    </w:p>
    <w:p w:rsidR="00C55149" w:rsidRPr="00B2400B" w:rsidRDefault="00C55149" w:rsidP="00C55149">
      <w:pPr>
        <w:jc w:val="both"/>
        <w:rPr>
          <w:rFonts w:asciiTheme="majorBidi" w:hAnsiTheme="majorBidi" w:cstheme="majorBidi"/>
          <w:sz w:val="24"/>
          <w:szCs w:val="24"/>
        </w:rPr>
      </w:pPr>
      <w:proofErr w:type="gramStart"/>
      <w:r w:rsidRPr="00B2400B">
        <w:rPr>
          <w:rFonts w:asciiTheme="majorBidi" w:hAnsiTheme="majorBidi" w:cstheme="majorBidi"/>
          <w:sz w:val="24"/>
          <w:szCs w:val="24"/>
        </w:rPr>
        <w:t>n ;</w:t>
      </w:r>
      <w:proofErr w:type="gramEnd"/>
      <w:r w:rsidRPr="00B2400B">
        <w:rPr>
          <w:rFonts w:asciiTheme="majorBidi" w:hAnsiTheme="majorBidi" w:cstheme="majorBidi"/>
          <w:sz w:val="24"/>
          <w:szCs w:val="24"/>
        </w:rPr>
        <w:t xml:space="preserve"> number of occupants</w:t>
      </w:r>
    </w:p>
    <w:p w:rsidR="00C55149" w:rsidRPr="00B2400B" w:rsidRDefault="00C55149" w:rsidP="00C55149">
      <w:pPr>
        <w:rPr>
          <w:rFonts w:asciiTheme="majorBidi" w:hAnsiTheme="majorBidi" w:cstheme="majorBidi"/>
          <w:sz w:val="24"/>
          <w:szCs w:val="24"/>
        </w:rPr>
      </w:pPr>
      <w:proofErr w:type="spellStart"/>
      <w:r w:rsidRPr="00B2400B">
        <w:rPr>
          <w:rFonts w:asciiTheme="majorBidi" w:hAnsiTheme="majorBidi" w:cstheme="majorBidi"/>
          <w:sz w:val="24"/>
          <w:szCs w:val="24"/>
        </w:rPr>
        <w:t>qs</w:t>
      </w:r>
      <w:proofErr w:type="spellEnd"/>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ql</w:t>
      </w:r>
      <w:proofErr w:type="spellEnd"/>
      <w:r w:rsidRPr="00B2400B">
        <w:rPr>
          <w:rFonts w:asciiTheme="majorBidi" w:hAnsiTheme="majorBidi" w:cstheme="majorBidi"/>
          <w:sz w:val="24"/>
          <w:szCs w:val="24"/>
        </w:rPr>
        <w:t xml:space="preserve"> (W): occupant’s sensible and latent loads.</w:t>
      </w:r>
    </w:p>
    <w:p w:rsidR="00C55149" w:rsidRPr="00B2400B" w:rsidRDefault="00C55149" w:rsidP="00C55149">
      <w:pPr>
        <w:rPr>
          <w:oMath/>
          <w:rFonts w:ascii="Cambria Math" w:hAnsiTheme="majorBidi" w:cstheme="majorBidi"/>
          <w:sz w:val="24"/>
          <w:szCs w:val="24"/>
        </w:rPr>
        <w:sectPr w:rsidR="00C55149" w:rsidRPr="00B2400B" w:rsidSect="00625BA0">
          <w:pgSz w:w="15840" w:h="12240" w:orient="landscape"/>
          <w:pgMar w:top="1440" w:right="810" w:bottom="1440" w:left="990" w:header="720" w:footer="720" w:gutter="0"/>
          <w:cols w:space="720"/>
          <w:docGrid w:linePitch="360"/>
        </w:sectPr>
      </w:pPr>
      <w:r w:rsidRPr="00B2400B">
        <w:rPr>
          <w:rFonts w:asciiTheme="majorBidi" w:hAnsiTheme="majorBidi" w:cstheme="majorBidi"/>
          <w:sz w:val="24"/>
          <w:szCs w:val="24"/>
        </w:rPr>
        <w:t xml:space="preserve">C (L/s): volumetric flow </w:t>
      </w:r>
      <w:proofErr w:type="gramStart"/>
      <w:r w:rsidRPr="00B2400B">
        <w:rPr>
          <w:rFonts w:asciiTheme="majorBidi" w:hAnsiTheme="majorBidi" w:cstheme="majorBidi"/>
          <w:sz w:val="24"/>
          <w:szCs w:val="24"/>
        </w:rPr>
        <w:t xml:space="preserve">rate  </w:t>
      </w:r>
      <m:oMath>
        <w:proofErr w:type="gramEnd"/>
        <m:r>
          <w:rPr>
            <w:rFonts w:ascii="Cambria Math" w:hAnsiTheme="majorBidi" w:cstheme="majorBidi"/>
            <w:sz w:val="24"/>
            <w:szCs w:val="24"/>
          </w:rPr>
          <m:t>C=n (person)</m:t>
        </m:r>
        <m:r>
          <w:rPr>
            <w:rFonts w:asciiTheme="majorBidi" w:hAnsiTheme="majorBidi" w:cstheme="majorBidi"/>
            <w:sz w:val="24"/>
            <w:szCs w:val="24"/>
          </w:rPr>
          <m:t>×</m:t>
        </m:r>
        <m:r>
          <w:rPr>
            <w:rFonts w:ascii="Cambria Math" w:hAnsiTheme="majorBidi" w:cstheme="majorBidi"/>
            <w:sz w:val="24"/>
            <w:szCs w:val="24"/>
          </w:rPr>
          <m:t>OA(</m:t>
        </m:r>
        <m:f>
          <m:fPr>
            <m:ctrlPr>
              <w:rPr>
                <w:rFonts w:ascii="Cambria Math" w:hAnsiTheme="majorBidi" w:cstheme="majorBidi"/>
                <w:i/>
                <w:sz w:val="24"/>
                <w:szCs w:val="24"/>
              </w:rPr>
            </m:ctrlPr>
          </m:fPr>
          <m:num>
            <m:r>
              <w:rPr>
                <w:rFonts w:ascii="Cambria Math" w:hAnsiTheme="majorBidi" w:cstheme="majorBidi"/>
                <w:sz w:val="24"/>
                <w:szCs w:val="24"/>
              </w:rPr>
              <m:t>L</m:t>
            </m:r>
          </m:num>
          <m:den>
            <m:r>
              <w:rPr>
                <w:rFonts w:ascii="Cambria Math" w:hAnsiTheme="majorBidi" w:cstheme="majorBidi"/>
                <w:sz w:val="24"/>
                <w:szCs w:val="24"/>
              </w:rPr>
              <m:t>s</m:t>
            </m:r>
          </m:den>
        </m:f>
        <m:r>
          <w:rPr>
            <w:rFonts w:ascii="Cambria Math" w:hAnsiTheme="majorBidi" w:cstheme="majorBidi"/>
            <w:sz w:val="24"/>
            <w:szCs w:val="24"/>
          </w:rPr>
          <m:t>/person</m:t>
        </m:r>
      </m:oMath>
      <w:r w:rsidR="00926E52">
        <w:rPr>
          <w:rFonts w:asciiTheme="majorBidi" w:hAnsiTheme="majorBidi" w:cstheme="majorBidi"/>
          <w:sz w:val="24"/>
          <w:szCs w:val="24"/>
        </w:rPr>
        <w:t>)</w:t>
      </w:r>
    </w:p>
    <w:p w:rsidR="00C55149" w:rsidRPr="006A4CC9" w:rsidRDefault="00C55149" w:rsidP="00C55149">
      <w:pPr>
        <w:pStyle w:val="ListParagraph"/>
        <w:numPr>
          <w:ilvl w:val="0"/>
          <w:numId w:val="8"/>
        </w:numPr>
        <w:jc w:val="both"/>
        <w:rPr>
          <w:rFonts w:asciiTheme="majorBidi" w:hAnsiTheme="majorBidi" w:cstheme="majorBidi"/>
          <w:color w:val="00B050"/>
          <w:sz w:val="24"/>
          <w:szCs w:val="24"/>
          <w:u w:val="single"/>
        </w:rPr>
      </w:pPr>
      <w:r w:rsidRPr="006A4CC9">
        <w:rPr>
          <w:rFonts w:asciiTheme="majorBidi" w:hAnsiTheme="majorBidi" w:cstheme="majorBidi"/>
          <w:color w:val="00B050"/>
          <w:sz w:val="24"/>
          <w:szCs w:val="24"/>
          <w:u w:val="single"/>
        </w:rPr>
        <w:lastRenderedPageBreak/>
        <w:t xml:space="preserve">Maximum cooling load model </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Assuming maximum value of weighted average over all heat transfer coefficient and maximum average outside temperature, the resulted model was as follows:</w:t>
      </w:r>
    </w:p>
    <w:p w:rsidR="00C55149" w:rsidRPr="00B2400B" w:rsidRDefault="00C55149" w:rsidP="00C55149">
      <w:pPr>
        <w:jc w:val="both"/>
        <w:rPr>
          <w:rFonts w:asciiTheme="majorBidi" w:hAnsiTheme="majorBidi" w:cstheme="majorBidi"/>
          <w:sz w:val="24"/>
          <w:szCs w:val="24"/>
        </w:rPr>
      </w:pPr>
      <m:oMath>
        <m:r>
          <w:rPr>
            <w:rFonts w:ascii="Cambria Math" w:hAnsiTheme="majorBidi" w:cstheme="majorBidi"/>
            <w:sz w:val="24"/>
            <w:szCs w:val="24"/>
          </w:rPr>
          <m:t>QC max=</m:t>
        </m:r>
        <m:d>
          <m:dPr>
            <m:begChr m:val="["/>
            <m:endChr m:val="]"/>
            <m:ctrlPr>
              <w:rPr>
                <w:rFonts w:ascii="Cambria Math" w:hAnsiTheme="majorBidi" w:cstheme="majorBidi"/>
                <w:i/>
                <w:sz w:val="24"/>
                <w:szCs w:val="24"/>
              </w:rPr>
            </m:ctrlPr>
          </m:dPr>
          <m:e>
            <m:r>
              <w:rPr>
                <w:rFonts w:ascii="Cambria Math" w:hAnsiTheme="majorBidi" w:cstheme="majorBidi"/>
                <w:sz w:val="24"/>
                <w:szCs w:val="24"/>
              </w:rPr>
              <m:t>2.87</m:t>
            </m:r>
            <m:r>
              <w:rPr>
                <w:rFonts w:asciiTheme="majorBidi" w:hAnsiTheme="majorBidi" w:cstheme="majorBidi"/>
                <w:sz w:val="24"/>
                <w:szCs w:val="24"/>
              </w:rPr>
              <m:t>×</m:t>
            </m:r>
            <m:r>
              <w:rPr>
                <w:rFonts w:ascii="Cambria Math" w:hAnsiTheme="majorBidi" w:cstheme="majorBidi"/>
                <w:sz w:val="24"/>
                <w:szCs w:val="24"/>
              </w:rPr>
              <m:t>At</m:t>
            </m:r>
            <m:r>
              <w:rPr>
                <w:rFonts w:asciiTheme="majorBidi" w:hAnsiTheme="majorBidi" w:cstheme="majorBidi"/>
                <w:sz w:val="24"/>
                <w:szCs w:val="24"/>
              </w:rPr>
              <m:t>×</m:t>
            </m:r>
            <m:r>
              <w:rPr>
                <w:rFonts w:ascii="Cambria Math" w:hAnsiTheme="majorBidi" w:cstheme="majorBidi"/>
                <w:sz w:val="24"/>
                <w:szCs w:val="24"/>
              </w:rPr>
              <m:t>17.9657</m:t>
            </m:r>
          </m:e>
        </m:d>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1.2</m:t>
            </m:r>
            <m:r>
              <w:rPr>
                <w:rFonts w:asciiTheme="majorBidi" w:hAnsiTheme="majorBidi" w:cstheme="majorBidi"/>
                <w:sz w:val="24"/>
                <w:szCs w:val="24"/>
              </w:rPr>
              <m:t>×</m:t>
            </m:r>
            <m:r>
              <w:rPr>
                <w:rFonts w:ascii="Cambria Math" w:hAnsiTheme="majorBidi" w:cstheme="majorBidi"/>
                <w:sz w:val="24"/>
                <w:szCs w:val="24"/>
              </w:rPr>
              <m:t>C</m:t>
            </m:r>
            <m:r>
              <w:rPr>
                <w:rFonts w:asciiTheme="majorBidi" w:hAnsiTheme="majorBidi" w:cstheme="majorBidi"/>
                <w:sz w:val="24"/>
                <w:szCs w:val="24"/>
              </w:rPr>
              <m:t>×</m:t>
            </m:r>
            <m:r>
              <w:rPr>
                <w:rFonts w:ascii="Cambria Math" w:hAnsiTheme="majorBidi" w:cstheme="majorBidi"/>
                <w:sz w:val="24"/>
                <w:szCs w:val="24"/>
              </w:rPr>
              <m:t>14</m:t>
            </m:r>
          </m:e>
        </m:d>
        <m:r>
          <w:rPr>
            <w:rFonts w:ascii="Cambria Math" w:hAnsiTheme="majorBidi" w:cstheme="majorBidi"/>
            <w:sz w:val="24"/>
            <w:szCs w:val="24"/>
          </w:rPr>
          <m:t>+(3</m:t>
        </m:r>
        <m:r>
          <w:rPr>
            <w:rFonts w:asciiTheme="majorBidi" w:hAnsiTheme="majorBidi" w:cstheme="majorBidi"/>
            <w:sz w:val="24"/>
            <w:szCs w:val="24"/>
          </w:rPr>
          <m:t>×</m:t>
        </m:r>
        <m:r>
          <w:rPr>
            <w:rFonts w:ascii="Cambria Math" w:hAnsiTheme="majorBidi" w:cstheme="majorBidi"/>
            <w:sz w:val="24"/>
            <w:szCs w:val="24"/>
          </w:rPr>
          <m:t>C</m:t>
        </m:r>
        <m:r>
          <w:rPr>
            <w:rFonts w:asciiTheme="majorBidi" w:hAnsiTheme="majorBidi" w:cstheme="majorBidi"/>
            <w:sz w:val="24"/>
            <w:szCs w:val="24"/>
          </w:rPr>
          <m:t>×</m:t>
        </m:r>
        <m:r>
          <w:rPr>
            <w:rFonts w:ascii="Cambria Math" w:hAnsiTheme="majorBidi" w:cstheme="majorBidi"/>
            <w:sz w:val="24"/>
            <w:szCs w:val="24"/>
          </w:rPr>
          <m:t>19.69)</m:t>
        </m:r>
      </m:oMath>
      <w:proofErr w:type="gramStart"/>
      <w:r w:rsidRPr="00B2400B">
        <w:rPr>
          <w:rFonts w:asciiTheme="majorBidi" w:hAnsiTheme="majorBidi" w:cstheme="majorBidi"/>
          <w:sz w:val="24"/>
          <w:szCs w:val="24"/>
        </w:rPr>
        <w:t>]+</w:t>
      </w:r>
      <w:proofErr w:type="gramEnd"/>
      <w:r w:rsidRPr="00B2400B">
        <w:rPr>
          <w:rFonts w:asciiTheme="majorBidi" w:hAnsiTheme="majorBidi" w:cstheme="majorBidi"/>
          <w:sz w:val="24"/>
          <w:szCs w:val="24"/>
        </w:rPr>
        <w:t>[12.5</w:t>
      </w:r>
      <m:oMath>
        <m:r>
          <w:rPr>
            <w:rFonts w:asciiTheme="majorBidi" w:hAnsiTheme="majorBidi" w:cstheme="majorBidi"/>
            <w:sz w:val="24"/>
            <w:szCs w:val="24"/>
          </w:rPr>
          <m:t>×</m:t>
        </m:r>
        <m:r>
          <w:rPr>
            <w:rFonts w:ascii="Cambria Math" w:hAnsiTheme="majorBidi" w:cstheme="majorBidi"/>
            <w:sz w:val="24"/>
            <w:szCs w:val="24"/>
          </w:rPr>
          <m:t>Af]+[n</m:t>
        </m:r>
        <m:d>
          <m:dPr>
            <m:ctrlPr>
              <w:rPr>
                <w:rFonts w:ascii="Cambria Math" w:hAnsiTheme="majorBidi" w:cstheme="majorBidi"/>
                <w:i/>
                <w:sz w:val="24"/>
                <w:szCs w:val="24"/>
              </w:rPr>
            </m:ctrlPr>
          </m:dPr>
          <m:e>
            <m:r>
              <w:rPr>
                <w:rFonts w:ascii="Cambria Math" w:hAnsiTheme="majorBidi" w:cstheme="majorBidi"/>
                <w:sz w:val="24"/>
                <w:szCs w:val="24"/>
              </w:rPr>
              <m:t>qs+ql</m:t>
            </m:r>
          </m:e>
        </m:d>
        <m:r>
          <w:rPr>
            <w:rFonts w:ascii="Cambria Math" w:hAnsiTheme="majorBidi" w:cstheme="majorBidi"/>
            <w:sz w:val="24"/>
            <w:szCs w:val="24"/>
          </w:rPr>
          <m:t>]</m:t>
        </m:r>
      </m:oMath>
      <w:r w:rsidRPr="00B2400B">
        <w:rPr>
          <w:rFonts w:asciiTheme="majorBidi" w:hAnsiTheme="majorBidi" w:cstheme="majorBidi"/>
          <w:sz w:val="24"/>
          <w:szCs w:val="24"/>
        </w:rPr>
        <w:t xml:space="preserve">                                                       (7.5)</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model was tested at each room and compared to true values as shown below:</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Table (6.86) true cooling loads VS. Maximum cooling load model</w:t>
      </w:r>
    </w:p>
    <w:tbl>
      <w:tblPr>
        <w:tblW w:w="4739" w:type="dxa"/>
        <w:tblInd w:w="103" w:type="dxa"/>
        <w:tblLook w:val="04A0"/>
      </w:tblPr>
      <w:tblGrid>
        <w:gridCol w:w="1242"/>
        <w:gridCol w:w="1505"/>
        <w:gridCol w:w="1992"/>
      </w:tblGrid>
      <w:tr w:rsidR="00C55149" w:rsidRPr="00B2400B" w:rsidTr="00625BA0">
        <w:trPr>
          <w:trHeight w:val="339"/>
        </w:trPr>
        <w:tc>
          <w:tcPr>
            <w:tcW w:w="124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D17476"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w:t>
            </w:r>
            <w:r w:rsidR="00C55149" w:rsidRPr="00B2400B">
              <w:rPr>
                <w:rFonts w:asciiTheme="majorBidi" w:eastAsia="Times New Roman" w:hAnsiTheme="majorBidi" w:cstheme="majorBidi"/>
                <w:b/>
                <w:bCs/>
                <w:sz w:val="24"/>
                <w:szCs w:val="24"/>
              </w:rPr>
              <w:t>oom</w:t>
            </w:r>
          </w:p>
        </w:tc>
        <w:tc>
          <w:tcPr>
            <w:tcW w:w="1505"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QC true</w:t>
            </w:r>
          </w:p>
        </w:tc>
        <w:tc>
          <w:tcPr>
            <w:tcW w:w="1992"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(max)</w:t>
            </w:r>
          </w:p>
        </w:tc>
      </w:tr>
      <w:tr w:rsidR="00C55149" w:rsidRPr="00B2400B" w:rsidTr="00625BA0">
        <w:trPr>
          <w:trHeight w:val="339"/>
        </w:trPr>
        <w:tc>
          <w:tcPr>
            <w:tcW w:w="1242"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50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3443.8386</w:t>
            </w:r>
          </w:p>
        </w:tc>
        <w:tc>
          <w:tcPr>
            <w:tcW w:w="1992"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6652.158543</w:t>
            </w:r>
          </w:p>
        </w:tc>
      </w:tr>
      <w:tr w:rsidR="00C55149" w:rsidRPr="00B2400B" w:rsidTr="00625BA0">
        <w:trPr>
          <w:trHeight w:val="339"/>
        </w:trPr>
        <w:tc>
          <w:tcPr>
            <w:tcW w:w="1242"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50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4226.2396</w:t>
            </w:r>
          </w:p>
        </w:tc>
        <w:tc>
          <w:tcPr>
            <w:tcW w:w="1992"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7408.696676</w:t>
            </w:r>
          </w:p>
        </w:tc>
      </w:tr>
      <w:tr w:rsidR="00C55149" w:rsidRPr="00B2400B" w:rsidTr="00625BA0">
        <w:trPr>
          <w:trHeight w:val="339"/>
        </w:trPr>
        <w:tc>
          <w:tcPr>
            <w:tcW w:w="1242"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50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7273.6498</w:t>
            </w:r>
          </w:p>
        </w:tc>
        <w:tc>
          <w:tcPr>
            <w:tcW w:w="1992"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8492.329387</w:t>
            </w:r>
          </w:p>
        </w:tc>
      </w:tr>
      <w:tr w:rsidR="00C55149" w:rsidRPr="00B2400B" w:rsidTr="00625BA0">
        <w:trPr>
          <w:trHeight w:val="339"/>
        </w:trPr>
        <w:tc>
          <w:tcPr>
            <w:tcW w:w="1242"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50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7347.7308</w:t>
            </w:r>
          </w:p>
        </w:tc>
        <w:tc>
          <w:tcPr>
            <w:tcW w:w="1992"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8399.376761</w:t>
            </w:r>
          </w:p>
        </w:tc>
      </w:tr>
      <w:tr w:rsidR="00C55149" w:rsidRPr="00B2400B" w:rsidTr="00625BA0">
        <w:trPr>
          <w:trHeight w:val="339"/>
        </w:trPr>
        <w:tc>
          <w:tcPr>
            <w:tcW w:w="1242"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50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22418.509</w:t>
            </w:r>
          </w:p>
        </w:tc>
        <w:tc>
          <w:tcPr>
            <w:tcW w:w="1992"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22340.5621</w:t>
            </w:r>
          </w:p>
        </w:tc>
      </w:tr>
      <w:tr w:rsidR="00C55149" w:rsidRPr="00B2400B" w:rsidTr="00625BA0">
        <w:trPr>
          <w:trHeight w:val="339"/>
        </w:trPr>
        <w:tc>
          <w:tcPr>
            <w:tcW w:w="1242"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50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34859.707</w:t>
            </w:r>
          </w:p>
        </w:tc>
        <w:tc>
          <w:tcPr>
            <w:tcW w:w="1992"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33341.13143</w:t>
            </w:r>
          </w:p>
        </w:tc>
      </w:tr>
    </w:tbl>
    <w:p w:rsidR="00C55149" w:rsidRPr="00B2400B" w:rsidRDefault="00C55149" w:rsidP="00C55149">
      <w:pPr>
        <w:jc w:val="both"/>
        <w:rPr>
          <w:rFonts w:asciiTheme="majorBidi" w:hAnsiTheme="majorBidi" w:cstheme="majorBidi"/>
          <w:sz w:val="24"/>
          <w:szCs w:val="24"/>
        </w:rPr>
      </w:pPr>
    </w:p>
    <w:p w:rsidR="00C55149" w:rsidRPr="006A4CC9" w:rsidRDefault="00C55149" w:rsidP="00C55149">
      <w:pPr>
        <w:pStyle w:val="ListParagraph"/>
        <w:numPr>
          <w:ilvl w:val="0"/>
          <w:numId w:val="8"/>
        </w:numPr>
        <w:jc w:val="both"/>
        <w:rPr>
          <w:rFonts w:asciiTheme="majorBidi" w:hAnsiTheme="majorBidi" w:cstheme="majorBidi"/>
          <w:color w:val="00B050"/>
          <w:sz w:val="24"/>
          <w:szCs w:val="24"/>
          <w:u w:val="single"/>
        </w:rPr>
      </w:pPr>
      <w:r w:rsidRPr="006A4CC9">
        <w:rPr>
          <w:rFonts w:asciiTheme="majorBidi" w:hAnsiTheme="majorBidi" w:cstheme="majorBidi"/>
          <w:color w:val="00B050"/>
          <w:sz w:val="24"/>
          <w:szCs w:val="24"/>
          <w:u w:val="single"/>
        </w:rPr>
        <w:t xml:space="preserve">Average heating load model </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 Maximum heating load model resulted with over estimation specially in the first two rooms due to the high variation of the temperature difference assumed in the model  and the true temperature difference in these two rooms, hence we  accounted for average values of both weighted average U values and weighted average outside temperatures for the rooms of study.</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The resulted model was as follows</w:t>
      </w:r>
    </w:p>
    <w:p w:rsidR="00C55149" w:rsidRPr="00B2400B" w:rsidRDefault="00C55149" w:rsidP="00C55149">
      <w:pPr>
        <w:jc w:val="both"/>
        <w:rPr>
          <w:rFonts w:asciiTheme="majorBidi" w:hAnsiTheme="majorBidi" w:cstheme="majorBidi"/>
          <w:sz w:val="24"/>
          <w:szCs w:val="24"/>
        </w:rPr>
        <w:sectPr w:rsidR="00C55149" w:rsidRPr="00B2400B" w:rsidSect="00625BA0">
          <w:pgSz w:w="15840" w:h="12240" w:orient="landscape"/>
          <w:pgMar w:top="1440" w:right="810" w:bottom="1440" w:left="990" w:header="720" w:footer="720" w:gutter="0"/>
          <w:cols w:space="720"/>
          <w:docGrid w:linePitch="360"/>
        </w:sectPr>
      </w:pPr>
      <m:oMath>
        <m:r>
          <w:rPr>
            <w:rFonts w:ascii="Cambria Math" w:hAnsiTheme="majorBidi" w:cstheme="majorBidi"/>
            <w:sz w:val="24"/>
            <w:szCs w:val="24"/>
          </w:rPr>
          <m:t>QC avg=</m:t>
        </m:r>
        <m:d>
          <m:dPr>
            <m:begChr m:val="["/>
            <m:endChr m:val="]"/>
            <m:ctrlPr>
              <w:rPr>
                <w:rFonts w:ascii="Cambria Math" w:hAnsiTheme="majorBidi" w:cstheme="majorBidi"/>
                <w:i/>
                <w:sz w:val="24"/>
                <w:szCs w:val="24"/>
              </w:rPr>
            </m:ctrlPr>
          </m:dPr>
          <m:e>
            <m:r>
              <w:rPr>
                <w:rFonts w:ascii="Cambria Math" w:hAnsiTheme="majorBidi" w:cstheme="majorBidi"/>
                <w:sz w:val="24"/>
                <w:szCs w:val="24"/>
              </w:rPr>
              <m:t>2.64</m:t>
            </m:r>
            <m:r>
              <w:rPr>
                <w:rFonts w:asciiTheme="majorBidi" w:hAnsiTheme="majorBidi" w:cstheme="majorBidi"/>
                <w:sz w:val="24"/>
                <w:szCs w:val="24"/>
              </w:rPr>
              <m:t>×</m:t>
            </m:r>
            <m:r>
              <w:rPr>
                <w:rFonts w:ascii="Cambria Math" w:hAnsiTheme="majorBidi" w:cstheme="majorBidi"/>
                <w:sz w:val="24"/>
                <w:szCs w:val="24"/>
              </w:rPr>
              <m:t>At</m:t>
            </m:r>
            <m:r>
              <w:rPr>
                <w:rFonts w:asciiTheme="majorBidi" w:hAnsiTheme="majorBidi" w:cstheme="majorBidi"/>
                <w:sz w:val="24"/>
                <w:szCs w:val="24"/>
              </w:rPr>
              <m:t>×</m:t>
            </m:r>
            <m:r>
              <w:rPr>
                <w:rFonts w:ascii="Cambria Math" w:hAnsiTheme="majorBidi" w:cstheme="majorBidi"/>
                <w:sz w:val="24"/>
                <w:szCs w:val="24"/>
              </w:rPr>
              <m:t>10.649</m:t>
            </m:r>
          </m:e>
        </m:d>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1.2</m:t>
            </m:r>
            <m:r>
              <w:rPr>
                <w:rFonts w:asciiTheme="majorBidi" w:hAnsiTheme="majorBidi" w:cstheme="majorBidi"/>
                <w:sz w:val="24"/>
                <w:szCs w:val="24"/>
              </w:rPr>
              <m:t>×</m:t>
            </m:r>
            <m:r>
              <w:rPr>
                <w:rFonts w:ascii="Cambria Math" w:hAnsiTheme="majorBidi" w:cstheme="majorBidi"/>
                <w:sz w:val="24"/>
                <w:szCs w:val="24"/>
              </w:rPr>
              <m:t>C</m:t>
            </m:r>
            <m:r>
              <w:rPr>
                <w:rFonts w:asciiTheme="majorBidi" w:hAnsiTheme="majorBidi" w:cstheme="majorBidi"/>
                <w:sz w:val="24"/>
                <w:szCs w:val="24"/>
              </w:rPr>
              <m:t>×</m:t>
            </m:r>
            <m:r>
              <w:rPr>
                <w:rFonts w:ascii="Cambria Math" w:hAnsiTheme="majorBidi" w:cstheme="majorBidi"/>
                <w:sz w:val="24"/>
                <w:szCs w:val="24"/>
              </w:rPr>
              <m:t>14</m:t>
            </m:r>
          </m:e>
        </m:d>
        <m:r>
          <w:rPr>
            <w:rFonts w:ascii="Cambria Math" w:hAnsiTheme="majorBidi" w:cstheme="majorBidi"/>
            <w:sz w:val="24"/>
            <w:szCs w:val="24"/>
          </w:rPr>
          <m:t>+(3</m:t>
        </m:r>
        <m:r>
          <w:rPr>
            <w:rFonts w:asciiTheme="majorBidi" w:hAnsiTheme="majorBidi" w:cstheme="majorBidi"/>
            <w:sz w:val="24"/>
            <w:szCs w:val="24"/>
          </w:rPr>
          <m:t>×</m:t>
        </m:r>
        <m:r>
          <w:rPr>
            <w:rFonts w:ascii="Cambria Math" w:hAnsiTheme="majorBidi" w:cstheme="majorBidi"/>
            <w:sz w:val="24"/>
            <w:szCs w:val="24"/>
          </w:rPr>
          <m:t>C</m:t>
        </m:r>
        <m:r>
          <w:rPr>
            <w:rFonts w:asciiTheme="majorBidi" w:hAnsiTheme="majorBidi" w:cstheme="majorBidi"/>
            <w:sz w:val="24"/>
            <w:szCs w:val="24"/>
          </w:rPr>
          <m:t>×</m:t>
        </m:r>
        <m:r>
          <w:rPr>
            <w:rFonts w:ascii="Cambria Math" w:hAnsiTheme="majorBidi" w:cstheme="majorBidi"/>
            <w:sz w:val="24"/>
            <w:szCs w:val="24"/>
          </w:rPr>
          <m:t>19.69)</m:t>
        </m:r>
      </m:oMath>
      <w:proofErr w:type="gramStart"/>
      <w:r w:rsidRPr="00B2400B">
        <w:rPr>
          <w:rFonts w:asciiTheme="majorBidi" w:hAnsiTheme="majorBidi" w:cstheme="majorBidi"/>
          <w:sz w:val="24"/>
          <w:szCs w:val="24"/>
        </w:rPr>
        <w:t>]</w:t>
      </w:r>
      <m:oMath>
        <w:proofErr w:type="gramEnd"/>
        <m:r>
          <w:rPr>
            <w:rFonts w:ascii="Cambria Math" w:hAnsiTheme="majorBidi" w:cstheme="majorBidi"/>
            <w:sz w:val="24"/>
            <w:szCs w:val="24"/>
          </w:rPr>
          <m:t>+</m:t>
        </m:r>
      </m:oMath>
      <w:r w:rsidRPr="00B2400B">
        <w:rPr>
          <w:rFonts w:asciiTheme="majorBidi" w:hAnsiTheme="majorBidi" w:cstheme="majorBidi"/>
          <w:sz w:val="24"/>
          <w:szCs w:val="24"/>
        </w:rPr>
        <w:t>[12.5</w:t>
      </w:r>
      <m:oMath>
        <m:r>
          <w:rPr>
            <w:rFonts w:asciiTheme="majorBidi" w:hAnsiTheme="majorBidi" w:cstheme="majorBidi"/>
            <w:sz w:val="24"/>
            <w:szCs w:val="24"/>
          </w:rPr>
          <m:t>×</m:t>
        </m:r>
        <m:r>
          <w:rPr>
            <w:rFonts w:ascii="Cambria Math" w:hAnsiTheme="majorBidi" w:cstheme="majorBidi"/>
            <w:sz w:val="24"/>
            <w:szCs w:val="24"/>
          </w:rPr>
          <m:t>Af]+[n</m:t>
        </m:r>
        <m:d>
          <m:dPr>
            <m:ctrlPr>
              <w:rPr>
                <w:rFonts w:ascii="Cambria Math" w:hAnsiTheme="majorBidi" w:cstheme="majorBidi"/>
                <w:i/>
                <w:sz w:val="24"/>
                <w:szCs w:val="24"/>
              </w:rPr>
            </m:ctrlPr>
          </m:dPr>
          <m:e>
            <m:r>
              <w:rPr>
                <w:rFonts w:ascii="Cambria Math" w:hAnsiTheme="majorBidi" w:cstheme="majorBidi"/>
                <w:sz w:val="24"/>
                <w:szCs w:val="24"/>
              </w:rPr>
              <m:t>qs+ql</m:t>
            </m:r>
          </m:e>
        </m:d>
      </m:oMath>
      <w:r w:rsidRPr="00B2400B">
        <w:rPr>
          <w:rFonts w:asciiTheme="majorBidi" w:hAnsiTheme="majorBidi" w:cstheme="majorBidi"/>
          <w:sz w:val="24"/>
          <w:szCs w:val="24"/>
        </w:rPr>
        <w:t xml:space="preserve"> (7.6) </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lastRenderedPageBreak/>
        <w:t>The model was tested at each room and compared to true values as follows:</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Table (7.87) True heating load VS. Average heating load model</w:t>
      </w:r>
    </w:p>
    <w:tbl>
      <w:tblPr>
        <w:tblW w:w="4362" w:type="dxa"/>
        <w:tblInd w:w="103" w:type="dxa"/>
        <w:tblLook w:val="04A0"/>
      </w:tblPr>
      <w:tblGrid>
        <w:gridCol w:w="1470"/>
        <w:gridCol w:w="1248"/>
        <w:gridCol w:w="1644"/>
      </w:tblGrid>
      <w:tr w:rsidR="00C55149" w:rsidRPr="00B2400B" w:rsidTr="00625BA0">
        <w:trPr>
          <w:trHeight w:val="312"/>
        </w:trPr>
        <w:tc>
          <w:tcPr>
            <w:tcW w:w="147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248"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QC true</w:t>
            </w:r>
          </w:p>
        </w:tc>
        <w:tc>
          <w:tcPr>
            <w:tcW w:w="1644"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w:t>
            </w:r>
          </w:p>
        </w:tc>
      </w:tr>
      <w:tr w:rsidR="00C55149" w:rsidRPr="00B2400B" w:rsidTr="00625BA0">
        <w:trPr>
          <w:trHeight w:val="312"/>
        </w:trPr>
        <w:tc>
          <w:tcPr>
            <w:tcW w:w="147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248"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3443.839</w:t>
            </w:r>
          </w:p>
        </w:tc>
        <w:tc>
          <w:tcPr>
            <w:tcW w:w="164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4388.760169</w:t>
            </w:r>
          </w:p>
        </w:tc>
      </w:tr>
      <w:tr w:rsidR="00C55149" w:rsidRPr="00B2400B" w:rsidTr="00625BA0">
        <w:trPr>
          <w:trHeight w:val="312"/>
        </w:trPr>
        <w:tc>
          <w:tcPr>
            <w:tcW w:w="147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248"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4226.24</w:t>
            </w:r>
          </w:p>
        </w:tc>
        <w:tc>
          <w:tcPr>
            <w:tcW w:w="164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4837.932276</w:t>
            </w:r>
          </w:p>
        </w:tc>
      </w:tr>
      <w:tr w:rsidR="00C55149" w:rsidRPr="00B2400B" w:rsidTr="00625BA0">
        <w:trPr>
          <w:trHeight w:val="312"/>
        </w:trPr>
        <w:tc>
          <w:tcPr>
            <w:tcW w:w="147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248"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7273.65</w:t>
            </w:r>
          </w:p>
        </w:tc>
        <w:tc>
          <w:tcPr>
            <w:tcW w:w="164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6732.776534</w:t>
            </w:r>
          </w:p>
        </w:tc>
      </w:tr>
      <w:tr w:rsidR="00C55149" w:rsidRPr="00B2400B" w:rsidTr="00625BA0">
        <w:trPr>
          <w:trHeight w:val="312"/>
        </w:trPr>
        <w:tc>
          <w:tcPr>
            <w:tcW w:w="147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248"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7347.731</w:t>
            </w:r>
          </w:p>
        </w:tc>
        <w:tc>
          <w:tcPr>
            <w:tcW w:w="164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6652.251454</w:t>
            </w:r>
          </w:p>
        </w:tc>
      </w:tr>
      <w:tr w:rsidR="00C55149" w:rsidRPr="00B2400B" w:rsidTr="00625BA0">
        <w:trPr>
          <w:trHeight w:val="312"/>
        </w:trPr>
        <w:tc>
          <w:tcPr>
            <w:tcW w:w="147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248"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22418.51</w:t>
            </w:r>
          </w:p>
        </w:tc>
        <w:tc>
          <w:tcPr>
            <w:tcW w:w="164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20383.80989</w:t>
            </w:r>
          </w:p>
        </w:tc>
      </w:tr>
      <w:tr w:rsidR="00C55149" w:rsidRPr="00B2400B" w:rsidTr="00625BA0">
        <w:trPr>
          <w:trHeight w:val="312"/>
        </w:trPr>
        <w:tc>
          <w:tcPr>
            <w:tcW w:w="147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248"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34859.71</w:t>
            </w:r>
          </w:p>
        </w:tc>
        <w:tc>
          <w:tcPr>
            <w:tcW w:w="164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30386.65836</w:t>
            </w:r>
          </w:p>
        </w:tc>
      </w:tr>
    </w:tbl>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 </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As can be seen,</w:t>
      </w:r>
      <w:r w:rsidR="006E45AC" w:rsidRPr="00B2400B">
        <w:rPr>
          <w:rFonts w:asciiTheme="majorBidi" w:hAnsiTheme="majorBidi" w:cstheme="majorBidi"/>
          <w:sz w:val="24"/>
          <w:szCs w:val="24"/>
        </w:rPr>
        <w:t xml:space="preserve"> </w:t>
      </w:r>
      <w:r w:rsidRPr="00B2400B">
        <w:rPr>
          <w:rFonts w:asciiTheme="majorBidi" w:hAnsiTheme="majorBidi" w:cstheme="majorBidi"/>
          <w:sz w:val="24"/>
          <w:szCs w:val="24"/>
        </w:rPr>
        <w:t>the average model showed higher reliability.</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Until this stage 3 values for each load were calculated which are: the true value, the maximum value and the average </w:t>
      </w:r>
      <w:proofErr w:type="gramStart"/>
      <w:r w:rsidRPr="00B2400B">
        <w:rPr>
          <w:rFonts w:asciiTheme="majorBidi" w:hAnsiTheme="majorBidi" w:cstheme="majorBidi"/>
          <w:sz w:val="24"/>
          <w:szCs w:val="24"/>
        </w:rPr>
        <w:t>value.</w:t>
      </w:r>
      <w:proofErr w:type="gramEnd"/>
      <w:r w:rsidRPr="00B2400B">
        <w:rPr>
          <w:rFonts w:asciiTheme="majorBidi" w:hAnsiTheme="majorBidi" w:cstheme="majorBidi"/>
          <w:sz w:val="24"/>
          <w:szCs w:val="24"/>
        </w:rPr>
        <w:t xml:space="preserve"> </w:t>
      </w:r>
    </w:p>
    <w:p w:rsidR="00C55149" w:rsidRPr="00B2400B" w:rsidRDefault="00C55149" w:rsidP="00C55149">
      <w:pPr>
        <w:jc w:val="both"/>
        <w:rPr>
          <w:rFonts w:asciiTheme="majorBidi" w:hAnsiTheme="majorBidi" w:cstheme="majorBidi"/>
          <w:sz w:val="24"/>
          <w:szCs w:val="24"/>
        </w:rPr>
      </w:pPr>
    </w:p>
    <w:p w:rsidR="00C55149" w:rsidRPr="00B2400B" w:rsidRDefault="006E45AC" w:rsidP="00C55149">
      <w:pPr>
        <w:jc w:val="both"/>
        <w:rPr>
          <w:rFonts w:asciiTheme="majorBidi" w:hAnsiTheme="majorBidi" w:cstheme="majorBidi"/>
          <w:sz w:val="24"/>
          <w:szCs w:val="24"/>
        </w:rPr>
      </w:pPr>
      <w:r w:rsidRPr="00B2400B">
        <w:rPr>
          <w:rFonts w:asciiTheme="majorBidi" w:hAnsiTheme="majorBidi" w:cstheme="majorBidi"/>
          <w:sz w:val="24"/>
          <w:szCs w:val="24"/>
        </w:rPr>
        <w:t>To determine</w:t>
      </w:r>
      <w:r w:rsidR="00C55149" w:rsidRPr="00B2400B">
        <w:rPr>
          <w:rFonts w:asciiTheme="majorBidi" w:hAnsiTheme="majorBidi" w:cstheme="majorBidi"/>
          <w:sz w:val="24"/>
          <w:szCs w:val="24"/>
        </w:rPr>
        <w:t xml:space="preserve"> our model</w:t>
      </w:r>
      <w:r w:rsidRPr="00B2400B">
        <w:rPr>
          <w:rFonts w:asciiTheme="majorBidi" w:hAnsiTheme="majorBidi" w:cstheme="majorBidi"/>
          <w:sz w:val="24"/>
          <w:szCs w:val="24"/>
        </w:rPr>
        <w:t>’</w:t>
      </w:r>
      <w:r w:rsidR="00C55149" w:rsidRPr="00B2400B">
        <w:rPr>
          <w:rFonts w:asciiTheme="majorBidi" w:hAnsiTheme="majorBidi" w:cstheme="majorBidi"/>
          <w:sz w:val="24"/>
          <w:szCs w:val="24"/>
        </w:rPr>
        <w:t>s</w:t>
      </w:r>
      <w:r w:rsidRPr="00B2400B">
        <w:rPr>
          <w:rFonts w:asciiTheme="majorBidi" w:hAnsiTheme="majorBidi" w:cstheme="majorBidi"/>
          <w:sz w:val="24"/>
          <w:szCs w:val="24"/>
        </w:rPr>
        <w:t xml:space="preserve"> boundaries</w:t>
      </w:r>
      <w:r w:rsidR="00C55149" w:rsidRPr="00B2400B">
        <w:rPr>
          <w:rFonts w:asciiTheme="majorBidi" w:hAnsiTheme="majorBidi" w:cstheme="majorBidi"/>
          <w:sz w:val="24"/>
          <w:szCs w:val="24"/>
        </w:rPr>
        <w:t>, we derived a confidence interval using the mean absolute percentage error,</w:t>
      </w:r>
    </w:p>
    <w:p w:rsidR="00C55149" w:rsidRPr="00B2400B" w:rsidRDefault="00C55149" w:rsidP="00C55149">
      <w:pPr>
        <w:jc w:val="both"/>
        <w:rPr>
          <w:rFonts w:asciiTheme="majorBidi" w:hAnsiTheme="majorBidi" w:cstheme="majorBidi"/>
          <w:sz w:val="24"/>
          <w:szCs w:val="24"/>
        </w:rPr>
      </w:pPr>
      <m:oMath>
        <m:r>
          <w:rPr>
            <w:rFonts w:ascii="Cambria Math" w:hAnsi="Cambria Math" w:cstheme="majorBidi"/>
            <w:sz w:val="24"/>
            <w:szCs w:val="24"/>
          </w:rPr>
          <m:t>QHupper</m:t>
        </m:r>
        <m:r>
          <w:rPr>
            <w:rFonts w:asciiTheme="majorBidi" w:hAnsiTheme="majorBidi" w:cstheme="majorBidi"/>
            <w:sz w:val="24"/>
            <w:szCs w:val="24"/>
          </w:rPr>
          <m:t>=</m:t>
        </m:r>
        <m:r>
          <w:rPr>
            <w:rFonts w:ascii="Cambria Math" w:hAnsi="Cambria Math" w:cstheme="majorBidi"/>
            <w:sz w:val="24"/>
            <w:szCs w:val="24"/>
          </w:rPr>
          <m:t>QH</m:t>
        </m:r>
        <m:r>
          <w:rPr>
            <w:rFonts w:asciiTheme="majorBidi" w:hAnsiTheme="majorBidi" w:cstheme="majorBidi"/>
            <w:sz w:val="24"/>
            <w:szCs w:val="24"/>
          </w:rPr>
          <m:t>+%</m:t>
        </m:r>
        <m:r>
          <w:rPr>
            <w:rFonts w:ascii="Cambria Math" w:hAnsiTheme="majorBidi" w:cstheme="majorBidi"/>
            <w:sz w:val="24"/>
            <w:szCs w:val="24"/>
          </w:rPr>
          <m:t>error</m:t>
        </m:r>
        <m:r>
          <w:rPr>
            <w:rFonts w:ascii="Cambria Math" w:hAnsi="Cambria Math" w:cstheme="majorBidi"/>
            <w:sz w:val="24"/>
            <w:szCs w:val="24"/>
          </w:rPr>
          <m:t>×</m:t>
        </m:r>
        <m:r>
          <w:rPr>
            <w:rFonts w:ascii="Cambria Math" w:hAnsiTheme="majorBidi" w:cstheme="majorBidi"/>
            <w:sz w:val="24"/>
            <w:szCs w:val="24"/>
          </w:rPr>
          <m:t>QH</m:t>
        </m:r>
      </m:oMath>
      <w:r w:rsidRPr="00B2400B">
        <w:rPr>
          <w:rFonts w:asciiTheme="majorBidi" w:hAnsiTheme="majorBidi" w:cstheme="majorBidi"/>
          <w:sz w:val="24"/>
          <w:szCs w:val="24"/>
        </w:rPr>
        <w:t xml:space="preserve">                                                    (7.7)</w:t>
      </w:r>
    </w:p>
    <w:p w:rsidR="00C55149" w:rsidRPr="00B2400B" w:rsidRDefault="00C55149" w:rsidP="00C55149">
      <w:pPr>
        <w:jc w:val="both"/>
        <w:rPr>
          <w:rFonts w:asciiTheme="majorBidi" w:hAnsiTheme="majorBidi" w:cstheme="majorBidi"/>
          <w:sz w:val="24"/>
          <w:szCs w:val="24"/>
        </w:rPr>
      </w:pPr>
      <m:oMath>
        <m:r>
          <w:rPr>
            <w:rFonts w:ascii="Cambria Math" w:hAnsi="Cambria Math" w:cstheme="majorBidi"/>
            <w:sz w:val="24"/>
            <w:szCs w:val="24"/>
          </w:rPr>
          <m:t>QHlower</m:t>
        </m:r>
        <m:r>
          <w:rPr>
            <w:rFonts w:asciiTheme="majorBidi" w:hAnsiTheme="majorBidi" w:cstheme="majorBidi"/>
            <w:sz w:val="24"/>
            <w:szCs w:val="24"/>
          </w:rPr>
          <m:t>=</m:t>
        </m:r>
        <m:r>
          <w:rPr>
            <w:rFonts w:ascii="Cambria Math" w:hAnsi="Cambria Math" w:cstheme="majorBidi"/>
            <w:sz w:val="24"/>
            <w:szCs w:val="24"/>
          </w:rPr>
          <m:t>QH-</m:t>
        </m:r>
        <m:r>
          <w:rPr>
            <w:rFonts w:asciiTheme="majorBidi" w:hAnsiTheme="majorBidi" w:cstheme="majorBidi"/>
            <w:sz w:val="24"/>
            <w:szCs w:val="24"/>
          </w:rPr>
          <m:t>%</m:t>
        </m:r>
        <m:r>
          <w:rPr>
            <w:rFonts w:ascii="Cambria Math" w:hAnsiTheme="majorBidi" w:cstheme="majorBidi"/>
            <w:sz w:val="24"/>
            <w:szCs w:val="24"/>
          </w:rPr>
          <m:t>error</m:t>
        </m:r>
        <m:r>
          <w:rPr>
            <w:rFonts w:ascii="Cambria Math" w:hAnsi="Cambria Math" w:cstheme="majorBidi"/>
            <w:sz w:val="24"/>
            <w:szCs w:val="24"/>
          </w:rPr>
          <m:t>×</m:t>
        </m:r>
        <m:r>
          <w:rPr>
            <w:rFonts w:ascii="Cambria Math" w:hAnsiTheme="majorBidi" w:cstheme="majorBidi"/>
            <w:sz w:val="24"/>
            <w:szCs w:val="24"/>
          </w:rPr>
          <m:t>QH</m:t>
        </m:r>
      </m:oMath>
      <w:r w:rsidRPr="00B2400B">
        <w:rPr>
          <w:rFonts w:asciiTheme="majorBidi" w:hAnsiTheme="majorBidi" w:cstheme="majorBidi"/>
          <w:sz w:val="24"/>
          <w:szCs w:val="24"/>
        </w:rPr>
        <w:t xml:space="preserve">                                                     (7.8)</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This procedure was applied for both maximum and average load models as shown below:</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Table (7.88) maximum mean absolute percentage error for each room-heating load</w:t>
      </w:r>
    </w:p>
    <w:tbl>
      <w:tblPr>
        <w:tblW w:w="5240" w:type="dxa"/>
        <w:tblInd w:w="103" w:type="dxa"/>
        <w:tblLook w:val="04A0"/>
      </w:tblPr>
      <w:tblGrid>
        <w:gridCol w:w="1040"/>
        <w:gridCol w:w="1356"/>
        <w:gridCol w:w="1720"/>
        <w:gridCol w:w="1476"/>
      </w:tblGrid>
      <w:tr w:rsidR="00C55149" w:rsidRPr="00B2400B" w:rsidTr="00625BA0">
        <w:trPr>
          <w:trHeight w:val="300"/>
        </w:trPr>
        <w:tc>
          <w:tcPr>
            <w:tcW w:w="10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180"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QH true</w:t>
            </w:r>
          </w:p>
        </w:tc>
        <w:tc>
          <w:tcPr>
            <w:tcW w:w="1720"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(max)</w:t>
            </w:r>
          </w:p>
        </w:tc>
        <w:tc>
          <w:tcPr>
            <w:tcW w:w="1300"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error max</w:t>
            </w:r>
          </w:p>
        </w:tc>
      </w:tr>
      <w:tr w:rsidR="00C55149" w:rsidRPr="00B2400B" w:rsidTr="00625BA0">
        <w:trPr>
          <w:trHeight w:val="300"/>
        </w:trPr>
        <w:tc>
          <w:tcPr>
            <w:tcW w:w="104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18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5774.33555</w:t>
            </w:r>
          </w:p>
        </w:tc>
        <w:tc>
          <w:tcPr>
            <w:tcW w:w="172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6506.119215</w:t>
            </w:r>
          </w:p>
        </w:tc>
        <w:tc>
          <w:tcPr>
            <w:tcW w:w="130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0.126730368</w:t>
            </w:r>
          </w:p>
        </w:tc>
      </w:tr>
      <w:tr w:rsidR="00C55149" w:rsidRPr="00B2400B" w:rsidTr="00625BA0">
        <w:trPr>
          <w:trHeight w:val="300"/>
        </w:trPr>
        <w:tc>
          <w:tcPr>
            <w:tcW w:w="104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18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5834.27657</w:t>
            </w:r>
          </w:p>
        </w:tc>
        <w:tc>
          <w:tcPr>
            <w:tcW w:w="172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7285.998834</w:t>
            </w:r>
          </w:p>
        </w:tc>
        <w:tc>
          <w:tcPr>
            <w:tcW w:w="130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0.248826439</w:t>
            </w:r>
          </w:p>
        </w:tc>
      </w:tr>
      <w:tr w:rsidR="00C55149" w:rsidRPr="00B2400B" w:rsidTr="00625BA0">
        <w:trPr>
          <w:trHeight w:val="300"/>
        </w:trPr>
        <w:tc>
          <w:tcPr>
            <w:tcW w:w="104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18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6014.85234</w:t>
            </w:r>
          </w:p>
        </w:tc>
        <w:tc>
          <w:tcPr>
            <w:tcW w:w="172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6754.112304</w:t>
            </w:r>
          </w:p>
        </w:tc>
        <w:tc>
          <w:tcPr>
            <w:tcW w:w="130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0.122905753</w:t>
            </w:r>
          </w:p>
        </w:tc>
      </w:tr>
      <w:tr w:rsidR="00C55149" w:rsidRPr="00B2400B" w:rsidTr="00625BA0">
        <w:trPr>
          <w:trHeight w:val="300"/>
        </w:trPr>
        <w:tc>
          <w:tcPr>
            <w:tcW w:w="104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18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5157.2384</w:t>
            </w:r>
          </w:p>
        </w:tc>
        <w:tc>
          <w:tcPr>
            <w:tcW w:w="172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6722.579901</w:t>
            </w:r>
          </w:p>
        </w:tc>
        <w:tc>
          <w:tcPr>
            <w:tcW w:w="130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0.303523198</w:t>
            </w:r>
          </w:p>
        </w:tc>
      </w:tr>
      <w:tr w:rsidR="00C55149" w:rsidRPr="00B2400B" w:rsidTr="00625BA0">
        <w:trPr>
          <w:trHeight w:val="300"/>
        </w:trPr>
        <w:tc>
          <w:tcPr>
            <w:tcW w:w="1040"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18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14921.7135</w:t>
            </w:r>
          </w:p>
        </w:tc>
        <w:tc>
          <w:tcPr>
            <w:tcW w:w="172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15140.8661</w:t>
            </w:r>
          </w:p>
        </w:tc>
        <w:tc>
          <w:tcPr>
            <w:tcW w:w="1300"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0.014686828</w:t>
            </w:r>
          </w:p>
        </w:tc>
      </w:tr>
      <w:tr w:rsidR="00C55149" w:rsidRPr="00B2400B" w:rsidTr="00625BA0">
        <w:trPr>
          <w:trHeight w:val="300"/>
        </w:trPr>
        <w:tc>
          <w:tcPr>
            <w:tcW w:w="1040"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18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21390.2966</w:t>
            </w:r>
          </w:p>
        </w:tc>
        <w:tc>
          <w:tcPr>
            <w:tcW w:w="172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22760.3826</w:t>
            </w:r>
          </w:p>
        </w:tc>
        <w:tc>
          <w:tcPr>
            <w:tcW w:w="1300"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0.064051754</w:t>
            </w:r>
          </w:p>
        </w:tc>
      </w:tr>
    </w:tbl>
    <w:p w:rsidR="00C55149" w:rsidRPr="00B2400B" w:rsidRDefault="00C55149" w:rsidP="00C55149">
      <w:pPr>
        <w:jc w:val="both"/>
        <w:rPr>
          <w:rFonts w:asciiTheme="majorBidi" w:hAnsiTheme="majorBidi" w:cstheme="majorBidi"/>
          <w:sz w:val="24"/>
          <w:szCs w:val="24"/>
        </w:rPr>
      </w:pPr>
    </w:p>
    <w:p w:rsidR="00C55149" w:rsidRPr="00B2400B" w:rsidRDefault="00C55149" w:rsidP="00C55149">
      <w:pPr>
        <w:jc w:val="both"/>
        <w:rPr>
          <w:rFonts w:asciiTheme="majorBidi" w:eastAsia="Times New Roman" w:hAnsiTheme="majorBidi" w:cstheme="majorBidi"/>
          <w:sz w:val="24"/>
          <w:szCs w:val="24"/>
        </w:rPr>
      </w:pPr>
      <w:r w:rsidRPr="00B2400B">
        <w:rPr>
          <w:rFonts w:asciiTheme="majorBidi" w:hAnsiTheme="majorBidi" w:cstheme="majorBidi"/>
          <w:sz w:val="24"/>
          <w:szCs w:val="24"/>
        </w:rPr>
        <w:t xml:space="preserve">The average of maximum errors is </w:t>
      </w:r>
      <w:r w:rsidRPr="00B2400B">
        <w:rPr>
          <w:rFonts w:asciiTheme="majorBidi" w:eastAsia="Times New Roman" w:hAnsiTheme="majorBidi" w:cstheme="majorBidi"/>
          <w:sz w:val="24"/>
          <w:szCs w:val="24"/>
        </w:rPr>
        <w:t>0.14678739</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So the maximum model bounds are:</w:t>
      </w:r>
    </w:p>
    <w:p w:rsidR="00C55149" w:rsidRPr="00B2400B" w:rsidRDefault="00C55149" w:rsidP="00C55149">
      <w:pPr>
        <w:jc w:val="both"/>
        <w:rPr>
          <w:rFonts w:asciiTheme="majorBidi" w:hAnsiTheme="majorBidi" w:cstheme="majorBidi"/>
          <w:sz w:val="24"/>
          <w:szCs w:val="24"/>
        </w:rPr>
      </w:pPr>
      <m:oMath>
        <w:bookmarkStart w:id="0" w:name="_GoBack"/>
        <w:bookmarkEnd w:id="0"/>
        <m:r>
          <w:rPr>
            <w:rFonts w:ascii="Cambria Math" w:hAnsi="Cambria Math" w:cstheme="majorBidi"/>
            <w:sz w:val="24"/>
            <w:szCs w:val="24"/>
          </w:rPr>
          <m:t>QHmax upper</m:t>
        </m:r>
        <m:r>
          <w:rPr>
            <w:rFonts w:asciiTheme="majorBidi" w:hAnsiTheme="majorBidi" w:cstheme="majorBidi"/>
            <w:sz w:val="24"/>
            <w:szCs w:val="24"/>
          </w:rPr>
          <m:t>=</m:t>
        </m:r>
        <m:r>
          <w:rPr>
            <w:rFonts w:ascii="Cambria Math" w:hAnsi="Cambria Math" w:cstheme="majorBidi"/>
            <w:sz w:val="24"/>
            <w:szCs w:val="24"/>
          </w:rPr>
          <m:t>QHmax</m:t>
        </m:r>
        <m:r>
          <w:rPr>
            <w:rFonts w:asciiTheme="majorBidi" w:hAnsiTheme="majorBidi" w:cstheme="majorBidi"/>
            <w:sz w:val="24"/>
            <w:szCs w:val="24"/>
          </w:rPr>
          <m:t>+14.68%</m:t>
        </m:r>
      </m:oMath>
      <w:r w:rsidRPr="00B2400B">
        <w:rPr>
          <w:rFonts w:asciiTheme="majorBidi" w:hAnsiTheme="majorBidi" w:cstheme="majorBidi"/>
          <w:sz w:val="24"/>
          <w:szCs w:val="24"/>
        </w:rPr>
        <w:t xml:space="preserve">                                              (7.9)</w:t>
      </w:r>
    </w:p>
    <w:p w:rsidR="00C55149" w:rsidRPr="00B2400B" w:rsidRDefault="00C55149" w:rsidP="00C55149">
      <w:pPr>
        <w:jc w:val="both"/>
        <w:rPr>
          <w:rFonts w:asciiTheme="majorBidi" w:hAnsiTheme="majorBidi" w:cstheme="majorBidi"/>
          <w:sz w:val="24"/>
          <w:szCs w:val="24"/>
        </w:rPr>
      </w:pPr>
      <m:oMath>
        <m:r>
          <w:rPr>
            <w:rFonts w:ascii="Cambria Math" w:hAnsi="Cambria Math" w:cstheme="majorBidi"/>
            <w:sz w:val="24"/>
            <w:szCs w:val="24"/>
          </w:rPr>
          <m:t>QHmax lower</m:t>
        </m:r>
        <m:r>
          <w:rPr>
            <w:rFonts w:asciiTheme="majorBidi" w:hAnsiTheme="majorBidi" w:cstheme="majorBidi"/>
            <w:sz w:val="24"/>
            <w:szCs w:val="24"/>
          </w:rPr>
          <m:t>=</m:t>
        </m:r>
        <m:r>
          <w:rPr>
            <w:rFonts w:ascii="Cambria Math" w:hAnsi="Cambria Math" w:cstheme="majorBidi"/>
            <w:sz w:val="24"/>
            <w:szCs w:val="24"/>
          </w:rPr>
          <m:t>QHmax</m:t>
        </m:r>
        <m:r>
          <w:rPr>
            <w:rFonts w:asciiTheme="majorBidi" w:hAnsiTheme="majorBidi" w:cstheme="majorBidi"/>
            <w:sz w:val="24"/>
            <w:szCs w:val="24"/>
          </w:rPr>
          <m:t>-14.68%</m:t>
        </m:r>
      </m:oMath>
      <w:r w:rsidRPr="00B2400B">
        <w:rPr>
          <w:rFonts w:asciiTheme="majorBidi" w:hAnsiTheme="majorBidi" w:cstheme="majorBidi"/>
          <w:sz w:val="24"/>
          <w:szCs w:val="24"/>
        </w:rPr>
        <w:t xml:space="preserve">                                              (7.10)</w:t>
      </w:r>
    </w:p>
    <w:p w:rsidR="00C55149" w:rsidRPr="00B2400B" w:rsidRDefault="00C55149" w:rsidP="00C55149">
      <w:pPr>
        <w:jc w:val="both"/>
        <w:rPr>
          <w:rFonts w:asciiTheme="majorBidi" w:hAnsiTheme="majorBidi" w:cstheme="majorBidi"/>
          <w:sz w:val="24"/>
          <w:szCs w:val="24"/>
        </w:rPr>
      </w:pPr>
    </w:p>
    <w:p w:rsidR="00C55149" w:rsidRPr="00B2400B" w:rsidRDefault="00C55149" w:rsidP="00C55149">
      <w:pPr>
        <w:jc w:val="both"/>
        <w:rPr>
          <w:rFonts w:asciiTheme="majorBidi" w:hAnsiTheme="majorBidi" w:cstheme="majorBidi"/>
          <w:sz w:val="24"/>
          <w:szCs w:val="24"/>
        </w:rPr>
      </w:pP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Table (7.89) upper and lower limits of the maximum heating load model</w:t>
      </w:r>
    </w:p>
    <w:tbl>
      <w:tblPr>
        <w:tblW w:w="5731" w:type="dxa"/>
        <w:tblInd w:w="103" w:type="dxa"/>
        <w:tblLook w:val="04A0"/>
      </w:tblPr>
      <w:tblGrid>
        <w:gridCol w:w="1588"/>
        <w:gridCol w:w="1715"/>
        <w:gridCol w:w="1214"/>
        <w:gridCol w:w="1214"/>
      </w:tblGrid>
      <w:tr w:rsidR="00C55149" w:rsidRPr="00B2400B" w:rsidTr="006E45AC">
        <w:trPr>
          <w:trHeight w:val="305"/>
        </w:trPr>
        <w:tc>
          <w:tcPr>
            <w:tcW w:w="1588"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715"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6E45AC" w:rsidP="00625BA0">
            <w:pPr>
              <w:spacing w:after="0" w:line="240" w:lineRule="auto"/>
              <w:jc w:val="both"/>
              <w:rPr>
                <w:rFonts w:asciiTheme="majorBidi" w:eastAsia="Times New Roman" w:hAnsiTheme="majorBidi" w:cstheme="majorBidi"/>
                <w:b/>
                <w:bCs/>
                <w:sz w:val="24"/>
                <w:szCs w:val="24"/>
              </w:rPr>
            </w:pPr>
            <w:proofErr w:type="spellStart"/>
            <w:r w:rsidRPr="00B2400B">
              <w:rPr>
                <w:rFonts w:asciiTheme="majorBidi" w:eastAsia="Times New Roman" w:hAnsiTheme="majorBidi" w:cstheme="majorBidi"/>
                <w:b/>
                <w:bCs/>
                <w:sz w:val="24"/>
                <w:szCs w:val="24"/>
              </w:rPr>
              <w:t>EQnew</w:t>
            </w:r>
            <w:proofErr w:type="spellEnd"/>
            <w:r w:rsidRPr="00B2400B">
              <w:rPr>
                <w:rFonts w:asciiTheme="majorBidi" w:eastAsia="Times New Roman" w:hAnsiTheme="majorBidi" w:cstheme="majorBidi"/>
                <w:b/>
                <w:bCs/>
                <w:sz w:val="24"/>
                <w:szCs w:val="24"/>
              </w:rPr>
              <w:t xml:space="preserve"> </w:t>
            </w:r>
            <w:r w:rsidR="00C55149" w:rsidRPr="00B2400B">
              <w:rPr>
                <w:rFonts w:asciiTheme="majorBidi" w:eastAsia="Times New Roman" w:hAnsiTheme="majorBidi" w:cstheme="majorBidi"/>
                <w:b/>
                <w:bCs/>
                <w:sz w:val="24"/>
                <w:szCs w:val="24"/>
              </w:rPr>
              <w:t>(max)</w:t>
            </w:r>
          </w:p>
        </w:tc>
        <w:tc>
          <w:tcPr>
            <w:tcW w:w="1214"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upper</w:t>
            </w:r>
          </w:p>
        </w:tc>
        <w:tc>
          <w:tcPr>
            <w:tcW w:w="1214"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lower</w:t>
            </w:r>
          </w:p>
        </w:tc>
      </w:tr>
      <w:tr w:rsidR="00C55149" w:rsidRPr="00B2400B" w:rsidTr="006E45AC">
        <w:trPr>
          <w:trHeight w:val="305"/>
        </w:trPr>
        <w:tc>
          <w:tcPr>
            <w:tcW w:w="1588"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71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6506.119215</w:t>
            </w:r>
          </w:p>
        </w:tc>
        <w:tc>
          <w:tcPr>
            <w:tcW w:w="121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7461.135</w:t>
            </w:r>
          </w:p>
        </w:tc>
        <w:tc>
          <w:tcPr>
            <w:tcW w:w="121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5551.103</w:t>
            </w:r>
          </w:p>
        </w:tc>
      </w:tr>
      <w:tr w:rsidR="00C55149" w:rsidRPr="00B2400B" w:rsidTr="006E45AC">
        <w:trPr>
          <w:trHeight w:val="305"/>
        </w:trPr>
        <w:tc>
          <w:tcPr>
            <w:tcW w:w="1588"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71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7285.998834</w:t>
            </w:r>
          </w:p>
        </w:tc>
        <w:tc>
          <w:tcPr>
            <w:tcW w:w="121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8355.492</w:t>
            </w:r>
          </w:p>
        </w:tc>
        <w:tc>
          <w:tcPr>
            <w:tcW w:w="121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6216.506</w:t>
            </w:r>
          </w:p>
        </w:tc>
      </w:tr>
      <w:tr w:rsidR="00C55149" w:rsidRPr="00B2400B" w:rsidTr="006E45AC">
        <w:trPr>
          <w:trHeight w:val="305"/>
        </w:trPr>
        <w:tc>
          <w:tcPr>
            <w:tcW w:w="1588"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71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6754.112304</w:t>
            </w:r>
          </w:p>
        </w:tc>
        <w:tc>
          <w:tcPr>
            <w:tcW w:w="121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7745.531</w:t>
            </w:r>
          </w:p>
        </w:tc>
        <w:tc>
          <w:tcPr>
            <w:tcW w:w="121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5762.694</w:t>
            </w:r>
          </w:p>
        </w:tc>
      </w:tr>
      <w:tr w:rsidR="00C55149" w:rsidRPr="00B2400B" w:rsidTr="006E45AC">
        <w:trPr>
          <w:trHeight w:val="305"/>
        </w:trPr>
        <w:tc>
          <w:tcPr>
            <w:tcW w:w="1588"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71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6722.579901</w:t>
            </w:r>
          </w:p>
        </w:tc>
        <w:tc>
          <w:tcPr>
            <w:tcW w:w="121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7709.37</w:t>
            </w:r>
          </w:p>
        </w:tc>
        <w:tc>
          <w:tcPr>
            <w:tcW w:w="121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5735.79</w:t>
            </w:r>
          </w:p>
        </w:tc>
      </w:tr>
      <w:tr w:rsidR="00C55149" w:rsidRPr="00B2400B" w:rsidTr="006E45AC">
        <w:trPr>
          <w:trHeight w:val="305"/>
        </w:trPr>
        <w:tc>
          <w:tcPr>
            <w:tcW w:w="1588"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715"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15140.8661</w:t>
            </w:r>
          </w:p>
        </w:tc>
        <w:tc>
          <w:tcPr>
            <w:tcW w:w="121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17363.35</w:t>
            </w:r>
          </w:p>
        </w:tc>
        <w:tc>
          <w:tcPr>
            <w:tcW w:w="1214"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12918.38</w:t>
            </w:r>
          </w:p>
        </w:tc>
      </w:tr>
      <w:tr w:rsidR="00C55149" w:rsidRPr="00B2400B" w:rsidTr="006E45AC">
        <w:trPr>
          <w:trHeight w:val="305"/>
        </w:trPr>
        <w:tc>
          <w:tcPr>
            <w:tcW w:w="1588"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715"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22760.3826</w:t>
            </w:r>
          </w:p>
        </w:tc>
        <w:tc>
          <w:tcPr>
            <w:tcW w:w="121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26101.32</w:t>
            </w:r>
          </w:p>
        </w:tc>
        <w:tc>
          <w:tcPr>
            <w:tcW w:w="1214"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19419.45</w:t>
            </w:r>
          </w:p>
        </w:tc>
      </w:tr>
    </w:tbl>
    <w:p w:rsidR="00C55149" w:rsidRPr="00B2400B" w:rsidRDefault="00C55149" w:rsidP="00C55149">
      <w:pPr>
        <w:jc w:val="both"/>
        <w:rPr>
          <w:rFonts w:asciiTheme="majorBidi" w:hAnsiTheme="majorBidi" w:cstheme="majorBidi"/>
          <w:sz w:val="24"/>
          <w:szCs w:val="24"/>
        </w:rPr>
      </w:pP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4679950" cy="2159000"/>
            <wp:effectExtent l="19050" t="0" r="25400" b="0"/>
            <wp:docPr id="115" name="Chart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       Figure (7.1) upper and lower limits of maximum heating load</w:t>
      </w:r>
    </w:p>
    <w:p w:rsidR="00C55149" w:rsidRPr="00B2400B" w:rsidRDefault="00C55149" w:rsidP="00C55149">
      <w:pPr>
        <w:jc w:val="both"/>
        <w:rPr>
          <w:rFonts w:asciiTheme="majorBidi" w:hAnsiTheme="majorBidi" w:cstheme="majorBidi"/>
          <w:sz w:val="24"/>
          <w:szCs w:val="24"/>
        </w:rPr>
      </w:pPr>
      <w:r w:rsidRPr="00B2400B">
        <w:rPr>
          <w:rFonts w:asciiTheme="majorBidi" w:hAnsiTheme="majorBidi" w:cstheme="majorBidi"/>
          <w:sz w:val="24"/>
          <w:szCs w:val="24"/>
        </w:rPr>
        <w:t xml:space="preserve">Table (7.90) </w:t>
      </w:r>
      <w:proofErr w:type="gramStart"/>
      <w:r w:rsidRPr="00B2400B">
        <w:rPr>
          <w:rFonts w:asciiTheme="majorBidi" w:hAnsiTheme="majorBidi" w:cstheme="majorBidi"/>
          <w:sz w:val="24"/>
          <w:szCs w:val="24"/>
        </w:rPr>
        <w:t>average mean</w:t>
      </w:r>
      <w:proofErr w:type="gramEnd"/>
      <w:r w:rsidRPr="00B2400B">
        <w:rPr>
          <w:rFonts w:asciiTheme="majorBidi" w:hAnsiTheme="majorBidi" w:cstheme="majorBidi"/>
          <w:sz w:val="24"/>
          <w:szCs w:val="24"/>
        </w:rPr>
        <w:t xml:space="preserve"> absolute percentage error for each room-heating load</w:t>
      </w:r>
    </w:p>
    <w:tbl>
      <w:tblPr>
        <w:tblW w:w="5962" w:type="dxa"/>
        <w:tblInd w:w="103" w:type="dxa"/>
        <w:tblLook w:val="04A0"/>
      </w:tblPr>
      <w:tblGrid>
        <w:gridCol w:w="1222"/>
        <w:gridCol w:w="1471"/>
        <w:gridCol w:w="1798"/>
        <w:gridCol w:w="1471"/>
      </w:tblGrid>
      <w:tr w:rsidR="00C55149" w:rsidRPr="00B2400B" w:rsidTr="00625BA0">
        <w:trPr>
          <w:trHeight w:val="336"/>
        </w:trPr>
        <w:tc>
          <w:tcPr>
            <w:tcW w:w="122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471"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QH true</w:t>
            </w:r>
          </w:p>
        </w:tc>
        <w:tc>
          <w:tcPr>
            <w:tcW w:w="1798"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w:t>
            </w:r>
          </w:p>
        </w:tc>
        <w:tc>
          <w:tcPr>
            <w:tcW w:w="1471" w:type="dxa"/>
            <w:tcBorders>
              <w:top w:val="single" w:sz="4" w:space="0" w:color="000000"/>
              <w:left w:val="nil"/>
              <w:bottom w:val="single" w:sz="8"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error </w:t>
            </w:r>
            <w:proofErr w:type="spellStart"/>
            <w:r w:rsidRPr="00B2400B">
              <w:rPr>
                <w:rFonts w:asciiTheme="majorBidi" w:eastAsia="Times New Roman" w:hAnsiTheme="majorBidi" w:cstheme="majorBidi"/>
                <w:b/>
                <w:bCs/>
                <w:sz w:val="24"/>
                <w:szCs w:val="24"/>
              </w:rPr>
              <w:t>avg</w:t>
            </w:r>
            <w:proofErr w:type="spellEnd"/>
          </w:p>
        </w:tc>
      </w:tr>
      <w:tr w:rsidR="00C55149" w:rsidRPr="00B2400B" w:rsidTr="00625BA0">
        <w:trPr>
          <w:trHeight w:val="336"/>
        </w:trPr>
        <w:tc>
          <w:tcPr>
            <w:tcW w:w="1222"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47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5774.33555</w:t>
            </w:r>
          </w:p>
        </w:tc>
        <w:tc>
          <w:tcPr>
            <w:tcW w:w="1798"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5579.54113</w:t>
            </w:r>
          </w:p>
        </w:tc>
        <w:tc>
          <w:tcPr>
            <w:tcW w:w="147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0.03373452</w:t>
            </w:r>
          </w:p>
        </w:tc>
      </w:tr>
      <w:tr w:rsidR="00C55149" w:rsidRPr="00B2400B" w:rsidTr="00625BA0">
        <w:trPr>
          <w:trHeight w:val="336"/>
        </w:trPr>
        <w:tc>
          <w:tcPr>
            <w:tcW w:w="1222"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47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5834.27657</w:t>
            </w:r>
          </w:p>
        </w:tc>
        <w:tc>
          <w:tcPr>
            <w:tcW w:w="1798"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6233.592866</w:t>
            </w:r>
          </w:p>
        </w:tc>
        <w:tc>
          <w:tcPr>
            <w:tcW w:w="147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0.06844316</w:t>
            </w:r>
          </w:p>
        </w:tc>
      </w:tr>
      <w:tr w:rsidR="00C55149" w:rsidRPr="00B2400B" w:rsidTr="00625BA0">
        <w:trPr>
          <w:trHeight w:val="336"/>
        </w:trPr>
        <w:tc>
          <w:tcPr>
            <w:tcW w:w="1222"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47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6014.85234</w:t>
            </w:r>
          </w:p>
        </w:tc>
        <w:tc>
          <w:tcPr>
            <w:tcW w:w="1798"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6033.79584</w:t>
            </w:r>
          </w:p>
        </w:tc>
        <w:tc>
          <w:tcPr>
            <w:tcW w:w="147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0.00314945</w:t>
            </w:r>
          </w:p>
        </w:tc>
      </w:tr>
      <w:tr w:rsidR="00C55149" w:rsidRPr="00B2400B" w:rsidTr="00625BA0">
        <w:trPr>
          <w:trHeight w:val="336"/>
        </w:trPr>
        <w:tc>
          <w:tcPr>
            <w:tcW w:w="1222"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47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5157.2384</w:t>
            </w:r>
          </w:p>
        </w:tc>
        <w:tc>
          <w:tcPr>
            <w:tcW w:w="1798"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6007.35096</w:t>
            </w:r>
          </w:p>
        </w:tc>
        <w:tc>
          <w:tcPr>
            <w:tcW w:w="147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0.16483872</w:t>
            </w:r>
          </w:p>
        </w:tc>
      </w:tr>
      <w:tr w:rsidR="00C55149" w:rsidRPr="00B2400B" w:rsidTr="00625BA0">
        <w:trPr>
          <w:trHeight w:val="336"/>
        </w:trPr>
        <w:tc>
          <w:tcPr>
            <w:tcW w:w="1222" w:type="dxa"/>
            <w:tcBorders>
              <w:top w:val="nil"/>
              <w:left w:val="single" w:sz="4" w:space="0" w:color="000000"/>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47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14921.7135</w:t>
            </w:r>
          </w:p>
        </w:tc>
        <w:tc>
          <w:tcPr>
            <w:tcW w:w="1798"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14339.8212</w:t>
            </w:r>
          </w:p>
        </w:tc>
        <w:tc>
          <w:tcPr>
            <w:tcW w:w="1471" w:type="dxa"/>
            <w:tcBorders>
              <w:top w:val="nil"/>
              <w:left w:val="nil"/>
              <w:bottom w:val="single" w:sz="4" w:space="0" w:color="000000"/>
              <w:right w:val="single" w:sz="4" w:space="0" w:color="000000"/>
            </w:tcBorders>
            <w:shd w:val="clear" w:color="D8D8D8" w:fill="D8D8D8"/>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0.03899634</w:t>
            </w:r>
          </w:p>
        </w:tc>
      </w:tr>
      <w:tr w:rsidR="00C55149" w:rsidRPr="00B2400B" w:rsidTr="00625BA0">
        <w:trPr>
          <w:trHeight w:val="336"/>
        </w:trPr>
        <w:tc>
          <w:tcPr>
            <w:tcW w:w="1222" w:type="dxa"/>
            <w:tcBorders>
              <w:top w:val="nil"/>
              <w:left w:val="single" w:sz="4" w:space="0" w:color="000000"/>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47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21390.2966</w:t>
            </w:r>
          </w:p>
        </w:tc>
        <w:tc>
          <w:tcPr>
            <w:tcW w:w="1798"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21550.896</w:t>
            </w:r>
          </w:p>
        </w:tc>
        <w:tc>
          <w:tcPr>
            <w:tcW w:w="1471" w:type="dxa"/>
            <w:tcBorders>
              <w:top w:val="nil"/>
              <w:left w:val="nil"/>
              <w:bottom w:val="single" w:sz="4" w:space="0" w:color="000000"/>
              <w:right w:val="single" w:sz="4" w:space="0" w:color="000000"/>
            </w:tcBorders>
            <w:shd w:val="clear" w:color="auto" w:fill="auto"/>
            <w:noWrap/>
            <w:vAlign w:val="bottom"/>
            <w:hideMark/>
          </w:tcPr>
          <w:p w:rsidR="00C55149" w:rsidRPr="00B2400B" w:rsidRDefault="00C55149"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0.00750805</w:t>
            </w:r>
          </w:p>
        </w:tc>
      </w:tr>
    </w:tbl>
    <w:p w:rsidR="00C55149" w:rsidRPr="00B2400B" w:rsidRDefault="00C55149" w:rsidP="00C55149">
      <w:pPr>
        <w:spacing w:after="120"/>
        <w:jc w:val="both"/>
        <w:rPr>
          <w:rFonts w:asciiTheme="majorBidi" w:hAnsiTheme="majorBidi" w:cstheme="majorBidi"/>
          <w:sz w:val="24"/>
          <w:szCs w:val="24"/>
        </w:rPr>
      </w:pPr>
    </w:p>
    <w:p w:rsidR="00C55149" w:rsidRPr="00B2400B" w:rsidRDefault="00C55149" w:rsidP="00C55149">
      <w:pPr>
        <w:spacing w:after="120"/>
        <w:jc w:val="both"/>
        <w:rPr>
          <w:rFonts w:asciiTheme="majorBidi" w:eastAsia="Times New Roman" w:hAnsiTheme="majorBidi" w:cstheme="majorBidi"/>
          <w:sz w:val="24"/>
          <w:szCs w:val="24"/>
        </w:rPr>
      </w:pPr>
      <w:r w:rsidRPr="00B2400B">
        <w:rPr>
          <w:rFonts w:asciiTheme="majorBidi" w:hAnsiTheme="majorBidi" w:cstheme="majorBidi"/>
          <w:sz w:val="24"/>
          <w:szCs w:val="24"/>
        </w:rPr>
        <w:t xml:space="preserve">The average of average errors is </w:t>
      </w:r>
      <w:r w:rsidRPr="00B2400B">
        <w:rPr>
          <w:rFonts w:asciiTheme="majorBidi" w:eastAsia="Times New Roman" w:hAnsiTheme="majorBidi" w:cstheme="majorBidi"/>
          <w:sz w:val="24"/>
          <w:szCs w:val="24"/>
        </w:rPr>
        <w:t>0.052778372</w:t>
      </w:r>
    </w:p>
    <w:p w:rsidR="00C55149" w:rsidRPr="00B2400B" w:rsidRDefault="00C55149" w:rsidP="00C55149">
      <w:pPr>
        <w:spacing w:after="120"/>
        <w:jc w:val="both"/>
        <w:rPr>
          <w:rFonts w:asciiTheme="majorBidi" w:hAnsiTheme="majorBidi" w:cstheme="majorBidi"/>
          <w:sz w:val="24"/>
          <w:szCs w:val="24"/>
        </w:rPr>
      </w:pPr>
      <w:r w:rsidRPr="00B2400B">
        <w:rPr>
          <w:rFonts w:asciiTheme="majorBidi" w:hAnsiTheme="majorBidi" w:cstheme="majorBidi"/>
          <w:sz w:val="24"/>
          <w:szCs w:val="24"/>
        </w:rPr>
        <w:t xml:space="preserve"> The average model bounds are:</w:t>
      </w:r>
    </w:p>
    <w:p w:rsidR="00C55149" w:rsidRPr="00B2400B" w:rsidRDefault="006E45AC" w:rsidP="00C55149">
      <w:pPr>
        <w:jc w:val="both"/>
        <w:rPr>
          <w:rFonts w:asciiTheme="majorBidi" w:hAnsiTheme="majorBidi" w:cstheme="majorBidi"/>
          <w:sz w:val="24"/>
          <w:szCs w:val="24"/>
        </w:rPr>
      </w:pPr>
      <m:oMath>
        <m:r>
          <w:rPr>
            <w:rFonts w:ascii="Cambria Math" w:hAnsi="Cambria Math" w:cstheme="majorBidi"/>
            <w:sz w:val="24"/>
            <w:szCs w:val="24"/>
          </w:rPr>
          <m:t>QH avg upper</m:t>
        </m:r>
        <m:r>
          <w:rPr>
            <w:rFonts w:asciiTheme="majorBidi" w:hAnsiTheme="majorBidi" w:cstheme="majorBidi"/>
            <w:sz w:val="24"/>
            <w:szCs w:val="24"/>
          </w:rPr>
          <m:t>=</m:t>
        </m:r>
        <m:r>
          <w:rPr>
            <w:rFonts w:ascii="Cambria Math" w:hAnsi="Cambria Math" w:cstheme="majorBidi"/>
            <w:sz w:val="24"/>
            <w:szCs w:val="24"/>
          </w:rPr>
          <m:t>QH avg</m:t>
        </m:r>
        <m:r>
          <w:rPr>
            <w:rFonts w:asciiTheme="majorBidi" w:hAnsiTheme="majorBidi" w:cstheme="majorBidi"/>
            <w:sz w:val="24"/>
            <w:szCs w:val="24"/>
          </w:rPr>
          <m:t>+5.3%</m:t>
        </m:r>
      </m:oMath>
      <w:r w:rsidR="00C55149" w:rsidRPr="00B2400B">
        <w:rPr>
          <w:rFonts w:asciiTheme="majorBidi" w:hAnsiTheme="majorBidi" w:cstheme="majorBidi"/>
          <w:sz w:val="24"/>
          <w:szCs w:val="24"/>
        </w:rPr>
        <w:t xml:space="preserve">                                          (7.11)</w:t>
      </w:r>
    </w:p>
    <w:p w:rsidR="00C55149" w:rsidRPr="00B2400B" w:rsidRDefault="006E45AC" w:rsidP="00C55149">
      <w:pPr>
        <w:jc w:val="both"/>
        <w:rPr>
          <w:rFonts w:asciiTheme="majorBidi" w:hAnsiTheme="majorBidi" w:cstheme="majorBidi"/>
          <w:sz w:val="24"/>
          <w:szCs w:val="24"/>
        </w:rPr>
      </w:pPr>
      <m:oMath>
        <m:r>
          <w:rPr>
            <w:rFonts w:ascii="Cambria Math" w:hAnsi="Cambria Math" w:cstheme="majorBidi"/>
            <w:sz w:val="24"/>
            <w:szCs w:val="24"/>
          </w:rPr>
          <m:t>QH avg lower</m:t>
        </m:r>
        <m:r>
          <w:rPr>
            <w:rFonts w:asciiTheme="majorBidi" w:hAnsiTheme="majorBidi" w:cstheme="majorBidi"/>
            <w:sz w:val="24"/>
            <w:szCs w:val="24"/>
          </w:rPr>
          <m:t>=</m:t>
        </m:r>
        <m:r>
          <w:rPr>
            <w:rFonts w:ascii="Cambria Math" w:hAnsi="Cambria Math" w:cstheme="majorBidi"/>
            <w:sz w:val="24"/>
            <w:szCs w:val="24"/>
          </w:rPr>
          <m:t>QH avg</m:t>
        </m:r>
        <m:r>
          <w:rPr>
            <w:rFonts w:asciiTheme="majorBidi" w:hAnsiTheme="majorBidi" w:cstheme="majorBidi"/>
            <w:sz w:val="24"/>
            <w:szCs w:val="24"/>
          </w:rPr>
          <m:t>-5.3%</m:t>
        </m:r>
      </m:oMath>
      <w:r w:rsidR="00C55149" w:rsidRPr="00B2400B">
        <w:rPr>
          <w:rFonts w:asciiTheme="majorBidi" w:hAnsiTheme="majorBidi" w:cstheme="majorBidi"/>
          <w:sz w:val="24"/>
          <w:szCs w:val="24"/>
        </w:rPr>
        <w:t xml:space="preserve">                                           (7.12)</w:t>
      </w:r>
    </w:p>
    <w:p w:rsidR="00C55149" w:rsidRPr="00B2400B" w:rsidRDefault="00C55149" w:rsidP="00C55149">
      <w:pPr>
        <w:jc w:val="both"/>
        <w:rPr>
          <w:rFonts w:asciiTheme="majorBidi" w:hAnsiTheme="majorBidi" w:cstheme="majorBidi"/>
          <w:sz w:val="24"/>
          <w:szCs w:val="24"/>
        </w:rPr>
        <w:sectPr w:rsidR="00C55149" w:rsidRPr="00B2400B" w:rsidSect="00C55149">
          <w:pgSz w:w="12240" w:h="15840"/>
          <w:pgMar w:top="810" w:right="1440" w:bottom="990" w:left="1440" w:header="720" w:footer="720" w:gutter="0"/>
          <w:cols w:space="720"/>
          <w:docGrid w:linePitch="360"/>
        </w:sectPr>
      </w:pPr>
      <w:r w:rsidRPr="00B2400B">
        <w:rPr>
          <w:rFonts w:asciiTheme="majorBidi" w:hAnsiTheme="majorBidi" w:cstheme="majorBidi"/>
          <w:sz w:val="24"/>
          <w:szCs w:val="24"/>
        </w:rPr>
        <w:t xml:space="preserve">                </w:t>
      </w: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sz w:val="24"/>
          <w:szCs w:val="24"/>
        </w:rPr>
        <w:lastRenderedPageBreak/>
        <w:t>Table (7.91) upper and lower limits of average heating load</w:t>
      </w:r>
    </w:p>
    <w:tbl>
      <w:tblPr>
        <w:tblW w:w="4340" w:type="dxa"/>
        <w:tblInd w:w="103" w:type="dxa"/>
        <w:tblLook w:val="04A0"/>
      </w:tblPr>
      <w:tblGrid>
        <w:gridCol w:w="960"/>
        <w:gridCol w:w="1483"/>
        <w:gridCol w:w="1116"/>
        <w:gridCol w:w="1116"/>
      </w:tblGrid>
      <w:tr w:rsidR="003C7D52" w:rsidRPr="00B2400B" w:rsidTr="00625BA0">
        <w:trPr>
          <w:trHeight w:val="300"/>
        </w:trPr>
        <w:tc>
          <w:tcPr>
            <w:tcW w:w="96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460"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926E52" w:rsidP="00625BA0">
            <w:pPr>
              <w:spacing w:after="0" w:line="240" w:lineRule="auto"/>
              <w:jc w:val="both"/>
              <w:rPr>
                <w:rFonts w:asciiTheme="majorBidi" w:eastAsia="Times New Roman" w:hAnsiTheme="majorBidi" w:cstheme="majorBidi"/>
                <w:b/>
                <w:bCs/>
                <w:sz w:val="24"/>
                <w:szCs w:val="24"/>
              </w:rPr>
            </w:pPr>
            <w:proofErr w:type="spellStart"/>
            <w:r>
              <w:rPr>
                <w:rFonts w:asciiTheme="majorBidi" w:eastAsia="Times New Roman" w:hAnsiTheme="majorBidi" w:cstheme="majorBidi"/>
                <w:b/>
                <w:bCs/>
                <w:sz w:val="24"/>
                <w:szCs w:val="24"/>
              </w:rPr>
              <w:t>QHequ</w:t>
            </w:r>
            <w:proofErr w:type="spellEnd"/>
            <w:r w:rsidR="003C7D52" w:rsidRPr="00B2400B">
              <w:rPr>
                <w:rFonts w:asciiTheme="majorBidi" w:eastAsia="Times New Roman" w:hAnsiTheme="majorBidi" w:cstheme="majorBidi"/>
                <w:b/>
                <w:bCs/>
                <w:sz w:val="24"/>
                <w:szCs w:val="24"/>
              </w:rPr>
              <w:t>(</w:t>
            </w:r>
            <w:proofErr w:type="spellStart"/>
            <w:r w:rsidR="003C7D52" w:rsidRPr="00B2400B">
              <w:rPr>
                <w:rFonts w:asciiTheme="majorBidi" w:eastAsia="Times New Roman" w:hAnsiTheme="majorBidi" w:cstheme="majorBidi"/>
                <w:b/>
                <w:bCs/>
                <w:sz w:val="24"/>
                <w:szCs w:val="24"/>
              </w:rPr>
              <w:t>avg</w:t>
            </w:r>
            <w:proofErr w:type="spellEnd"/>
            <w:r w:rsidR="003C7D52" w:rsidRPr="00B2400B">
              <w:rPr>
                <w:rFonts w:asciiTheme="majorBidi" w:eastAsia="Times New Roman" w:hAnsiTheme="majorBidi" w:cstheme="majorBidi"/>
                <w:b/>
                <w:bCs/>
                <w:sz w:val="24"/>
                <w:szCs w:val="24"/>
              </w:rPr>
              <w:t>)</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upper</w:t>
            </w:r>
          </w:p>
        </w:tc>
        <w:tc>
          <w:tcPr>
            <w:tcW w:w="960"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lower</w:t>
            </w:r>
          </w:p>
        </w:tc>
      </w:tr>
      <w:tr w:rsidR="003C7D52" w:rsidRPr="00B2400B" w:rsidTr="00625BA0">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4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5579.54113</w:t>
            </w:r>
          </w:p>
        </w:tc>
        <w:tc>
          <w:tcPr>
            <w:tcW w:w="9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5579.541</w:t>
            </w:r>
          </w:p>
        </w:tc>
        <w:tc>
          <w:tcPr>
            <w:tcW w:w="9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5579.541</w:t>
            </w:r>
          </w:p>
        </w:tc>
      </w:tr>
      <w:tr w:rsidR="003C7D52" w:rsidRPr="00B2400B" w:rsidTr="00625BA0">
        <w:trPr>
          <w:trHeight w:val="300"/>
        </w:trPr>
        <w:tc>
          <w:tcPr>
            <w:tcW w:w="960"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4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6233.592866</w:t>
            </w:r>
          </w:p>
        </w:tc>
        <w:tc>
          <w:tcPr>
            <w:tcW w:w="9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6233.593</w:t>
            </w:r>
          </w:p>
        </w:tc>
        <w:tc>
          <w:tcPr>
            <w:tcW w:w="9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6233.593</w:t>
            </w:r>
          </w:p>
        </w:tc>
      </w:tr>
      <w:tr w:rsidR="003C7D52" w:rsidRPr="00B2400B" w:rsidTr="00625BA0">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4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6033.79584</w:t>
            </w:r>
          </w:p>
        </w:tc>
        <w:tc>
          <w:tcPr>
            <w:tcW w:w="9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6033.796</w:t>
            </w:r>
          </w:p>
        </w:tc>
        <w:tc>
          <w:tcPr>
            <w:tcW w:w="9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6033.796</w:t>
            </w:r>
          </w:p>
        </w:tc>
      </w:tr>
      <w:tr w:rsidR="003C7D52" w:rsidRPr="00B2400B" w:rsidTr="00625BA0">
        <w:trPr>
          <w:trHeight w:val="300"/>
        </w:trPr>
        <w:tc>
          <w:tcPr>
            <w:tcW w:w="960"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4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6007.35096</w:t>
            </w:r>
          </w:p>
        </w:tc>
        <w:tc>
          <w:tcPr>
            <w:tcW w:w="9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6007.351</w:t>
            </w:r>
          </w:p>
        </w:tc>
        <w:tc>
          <w:tcPr>
            <w:tcW w:w="9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6007.351</w:t>
            </w:r>
          </w:p>
        </w:tc>
      </w:tr>
      <w:tr w:rsidR="003C7D52" w:rsidRPr="00B2400B" w:rsidTr="00625BA0">
        <w:trPr>
          <w:trHeight w:val="300"/>
        </w:trPr>
        <w:tc>
          <w:tcPr>
            <w:tcW w:w="960"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4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14339.8212</w:t>
            </w:r>
          </w:p>
        </w:tc>
        <w:tc>
          <w:tcPr>
            <w:tcW w:w="9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14339.82</w:t>
            </w:r>
          </w:p>
        </w:tc>
        <w:tc>
          <w:tcPr>
            <w:tcW w:w="960"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14339.82</w:t>
            </w:r>
          </w:p>
        </w:tc>
      </w:tr>
      <w:tr w:rsidR="003C7D52" w:rsidRPr="00B2400B" w:rsidTr="00625BA0">
        <w:trPr>
          <w:trHeight w:val="300"/>
        </w:trPr>
        <w:tc>
          <w:tcPr>
            <w:tcW w:w="960"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4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21550.896</w:t>
            </w:r>
          </w:p>
        </w:tc>
        <w:tc>
          <w:tcPr>
            <w:tcW w:w="9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21550.9</w:t>
            </w:r>
          </w:p>
        </w:tc>
        <w:tc>
          <w:tcPr>
            <w:tcW w:w="960"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21550.9</w:t>
            </w:r>
          </w:p>
        </w:tc>
      </w:tr>
    </w:tbl>
    <w:p w:rsidR="003C7D52" w:rsidRPr="00B2400B" w:rsidRDefault="003C7D52" w:rsidP="003C7D52">
      <w:pPr>
        <w:jc w:val="both"/>
        <w:rPr>
          <w:rFonts w:asciiTheme="majorBidi" w:hAnsiTheme="majorBidi" w:cstheme="majorBidi"/>
          <w:sz w:val="24"/>
          <w:szCs w:val="24"/>
        </w:rPr>
      </w:pP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060950" cy="2489200"/>
            <wp:effectExtent l="19050" t="0" r="25400" b="6350"/>
            <wp:docPr id="116" name="Chart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sz w:val="24"/>
          <w:szCs w:val="24"/>
        </w:rPr>
        <w:t xml:space="preserve">                Figure (7.2) upper and lower limits of average heating load</w:t>
      </w:r>
    </w:p>
    <w:tbl>
      <w:tblPr>
        <w:tblW w:w="11276" w:type="dxa"/>
        <w:tblInd w:w="108" w:type="dxa"/>
        <w:tblLook w:val="04A0"/>
      </w:tblPr>
      <w:tblGrid>
        <w:gridCol w:w="976"/>
        <w:gridCol w:w="1316"/>
        <w:gridCol w:w="976"/>
        <w:gridCol w:w="976"/>
        <w:gridCol w:w="976"/>
        <w:gridCol w:w="976"/>
        <w:gridCol w:w="976"/>
        <w:gridCol w:w="976"/>
        <w:gridCol w:w="1156"/>
        <w:gridCol w:w="996"/>
        <w:gridCol w:w="976"/>
      </w:tblGrid>
      <w:tr w:rsidR="003C7D52" w:rsidRPr="00B2400B" w:rsidTr="00625BA0">
        <w:trPr>
          <w:trHeight w:val="98"/>
        </w:trPr>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131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115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9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r>
      <w:tr w:rsidR="003C7D52" w:rsidRPr="00B2400B" w:rsidTr="00625BA0">
        <w:trPr>
          <w:trHeight w:val="98"/>
        </w:trPr>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131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115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9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r>
      <w:tr w:rsidR="003C7D52" w:rsidRPr="00B2400B" w:rsidTr="00625BA0">
        <w:trPr>
          <w:trHeight w:val="300"/>
        </w:trPr>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131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115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9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c>
          <w:tcPr>
            <w:tcW w:w="976" w:type="dxa"/>
            <w:tcBorders>
              <w:top w:val="nil"/>
              <w:left w:val="nil"/>
              <w:bottom w:val="nil"/>
              <w:right w:val="nil"/>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p>
        </w:tc>
      </w:tr>
    </w:tbl>
    <w:p w:rsidR="003C7D52" w:rsidRPr="00B2400B" w:rsidRDefault="003C7D52" w:rsidP="003C7D52">
      <w:pPr>
        <w:jc w:val="both"/>
        <w:rPr>
          <w:rFonts w:asciiTheme="majorBidi" w:hAnsiTheme="majorBidi" w:cstheme="majorBidi"/>
          <w:sz w:val="24"/>
          <w:szCs w:val="24"/>
        </w:rPr>
      </w:pP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sz w:val="24"/>
          <w:szCs w:val="24"/>
        </w:rPr>
        <w:t>Table (6.92) maximum mean absolute percentage error for each room-cooling load</w:t>
      </w:r>
    </w:p>
    <w:tbl>
      <w:tblPr>
        <w:tblW w:w="6837" w:type="dxa"/>
        <w:tblInd w:w="103" w:type="dxa"/>
        <w:tblLook w:val="04A0"/>
      </w:tblPr>
      <w:tblGrid>
        <w:gridCol w:w="1311"/>
        <w:gridCol w:w="1609"/>
        <w:gridCol w:w="2168"/>
        <w:gridCol w:w="1749"/>
      </w:tblGrid>
      <w:tr w:rsidR="003C7D52" w:rsidRPr="00B2400B" w:rsidTr="00625BA0">
        <w:trPr>
          <w:trHeight w:val="316"/>
        </w:trPr>
        <w:tc>
          <w:tcPr>
            <w:tcW w:w="1311"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609"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QC true</w:t>
            </w:r>
          </w:p>
        </w:tc>
        <w:tc>
          <w:tcPr>
            <w:tcW w:w="2168"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(max)</w:t>
            </w:r>
          </w:p>
        </w:tc>
        <w:tc>
          <w:tcPr>
            <w:tcW w:w="1749"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error max</w:t>
            </w:r>
          </w:p>
        </w:tc>
      </w:tr>
      <w:tr w:rsidR="003C7D52" w:rsidRPr="00B2400B" w:rsidTr="00625BA0">
        <w:trPr>
          <w:trHeight w:val="316"/>
        </w:trPr>
        <w:tc>
          <w:tcPr>
            <w:tcW w:w="1311"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609"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3443.83857</w:t>
            </w:r>
          </w:p>
        </w:tc>
        <w:tc>
          <w:tcPr>
            <w:tcW w:w="2168"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6652.158543</w:t>
            </w:r>
          </w:p>
        </w:tc>
        <w:tc>
          <w:tcPr>
            <w:tcW w:w="1749"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0.931611605</w:t>
            </w:r>
          </w:p>
        </w:tc>
      </w:tr>
      <w:tr w:rsidR="003C7D52" w:rsidRPr="00B2400B" w:rsidTr="00625BA0">
        <w:trPr>
          <w:trHeight w:val="316"/>
        </w:trPr>
        <w:tc>
          <w:tcPr>
            <w:tcW w:w="1311"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609"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4226.23958</w:t>
            </w:r>
          </w:p>
        </w:tc>
        <w:tc>
          <w:tcPr>
            <w:tcW w:w="2168"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7408.696676</w:t>
            </w:r>
          </w:p>
        </w:tc>
        <w:tc>
          <w:tcPr>
            <w:tcW w:w="1749"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0.753023354</w:t>
            </w:r>
          </w:p>
        </w:tc>
      </w:tr>
      <w:tr w:rsidR="003C7D52" w:rsidRPr="00B2400B" w:rsidTr="00625BA0">
        <w:trPr>
          <w:trHeight w:val="316"/>
        </w:trPr>
        <w:tc>
          <w:tcPr>
            <w:tcW w:w="1311"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609"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7273.64975</w:t>
            </w:r>
          </w:p>
        </w:tc>
        <w:tc>
          <w:tcPr>
            <w:tcW w:w="2168"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8492.329387</w:t>
            </w:r>
          </w:p>
        </w:tc>
        <w:tc>
          <w:tcPr>
            <w:tcW w:w="1749"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0.167547198</w:t>
            </w:r>
          </w:p>
        </w:tc>
      </w:tr>
      <w:tr w:rsidR="003C7D52" w:rsidRPr="00B2400B" w:rsidTr="00625BA0">
        <w:trPr>
          <w:trHeight w:val="316"/>
        </w:trPr>
        <w:tc>
          <w:tcPr>
            <w:tcW w:w="1311"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609"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7347.73082</w:t>
            </w:r>
          </w:p>
        </w:tc>
        <w:tc>
          <w:tcPr>
            <w:tcW w:w="2168"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8399.376761</w:t>
            </w:r>
          </w:p>
        </w:tc>
        <w:tc>
          <w:tcPr>
            <w:tcW w:w="1749"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0.143125268</w:t>
            </w:r>
          </w:p>
        </w:tc>
      </w:tr>
      <w:tr w:rsidR="003C7D52" w:rsidRPr="00B2400B" w:rsidTr="00625BA0">
        <w:trPr>
          <w:trHeight w:val="316"/>
        </w:trPr>
        <w:tc>
          <w:tcPr>
            <w:tcW w:w="1311"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609"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22418.5094</w:t>
            </w:r>
          </w:p>
        </w:tc>
        <w:tc>
          <w:tcPr>
            <w:tcW w:w="2168"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22340.5621</w:t>
            </w:r>
          </w:p>
        </w:tc>
        <w:tc>
          <w:tcPr>
            <w:tcW w:w="1749"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0.003476917</w:t>
            </w:r>
          </w:p>
        </w:tc>
      </w:tr>
      <w:tr w:rsidR="003C7D52" w:rsidRPr="00B2400B" w:rsidTr="00625BA0">
        <w:trPr>
          <w:trHeight w:val="316"/>
        </w:trPr>
        <w:tc>
          <w:tcPr>
            <w:tcW w:w="1311"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609"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34859.7072</w:t>
            </w:r>
          </w:p>
        </w:tc>
        <w:tc>
          <w:tcPr>
            <w:tcW w:w="2168"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33341.13143</w:t>
            </w:r>
          </w:p>
        </w:tc>
        <w:tc>
          <w:tcPr>
            <w:tcW w:w="1749"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0.043562494</w:t>
            </w:r>
          </w:p>
        </w:tc>
      </w:tr>
    </w:tbl>
    <w:p w:rsidR="003C7D52" w:rsidRPr="00B2400B" w:rsidRDefault="003C7D52" w:rsidP="003C7D52">
      <w:pPr>
        <w:jc w:val="both"/>
        <w:rPr>
          <w:rFonts w:asciiTheme="majorBidi" w:hAnsiTheme="majorBidi" w:cstheme="majorBidi"/>
          <w:sz w:val="24"/>
          <w:szCs w:val="24"/>
        </w:rPr>
      </w:pPr>
    </w:p>
    <w:p w:rsidR="003C7D52" w:rsidRPr="00B2400B" w:rsidRDefault="003C7D52" w:rsidP="003C7D52">
      <w:pPr>
        <w:jc w:val="both"/>
        <w:rPr>
          <w:rFonts w:asciiTheme="majorBidi" w:eastAsia="Times New Roman" w:hAnsiTheme="majorBidi" w:cstheme="majorBidi"/>
          <w:sz w:val="24"/>
          <w:szCs w:val="24"/>
        </w:rPr>
      </w:pPr>
      <w:r w:rsidRPr="00B2400B">
        <w:rPr>
          <w:rFonts w:asciiTheme="majorBidi" w:hAnsiTheme="majorBidi" w:cstheme="majorBidi"/>
          <w:sz w:val="24"/>
          <w:szCs w:val="24"/>
        </w:rPr>
        <w:t xml:space="preserve">The average of maximum errors is </w:t>
      </w:r>
      <w:r w:rsidRPr="00B2400B">
        <w:rPr>
          <w:rFonts w:asciiTheme="majorBidi" w:eastAsia="Times New Roman" w:hAnsiTheme="majorBidi" w:cstheme="majorBidi"/>
          <w:sz w:val="24"/>
          <w:szCs w:val="24"/>
        </w:rPr>
        <w:t>0.340391139</w:t>
      </w:r>
    </w:p>
    <w:p w:rsidR="003C7D52" w:rsidRPr="00B2400B" w:rsidRDefault="003C7D52" w:rsidP="003C7D52">
      <w:pPr>
        <w:spacing w:after="0"/>
        <w:jc w:val="both"/>
        <w:rPr>
          <w:rFonts w:asciiTheme="majorBidi" w:hAnsiTheme="majorBidi" w:cstheme="majorBidi"/>
          <w:sz w:val="24"/>
          <w:szCs w:val="24"/>
        </w:rPr>
      </w:pPr>
      <w:r w:rsidRPr="00B2400B">
        <w:rPr>
          <w:rFonts w:asciiTheme="majorBidi" w:hAnsiTheme="majorBidi" w:cstheme="majorBidi"/>
          <w:sz w:val="24"/>
          <w:szCs w:val="24"/>
        </w:rPr>
        <w:lastRenderedPageBreak/>
        <w:t>So the maximum model boundaries are:</w:t>
      </w:r>
    </w:p>
    <w:p w:rsidR="003C7D52" w:rsidRPr="00B2400B" w:rsidRDefault="003C7D52" w:rsidP="003C7D52">
      <w:pPr>
        <w:spacing w:after="0"/>
        <w:jc w:val="both"/>
        <w:rPr>
          <w:rFonts w:asciiTheme="majorBidi" w:hAnsiTheme="majorBidi" w:cstheme="majorBidi"/>
          <w:sz w:val="24"/>
          <w:szCs w:val="24"/>
        </w:rPr>
      </w:pPr>
      <m:oMath>
        <m:r>
          <w:rPr>
            <w:rFonts w:ascii="Cambria Math" w:hAnsi="Cambria Math" w:cstheme="majorBidi"/>
            <w:sz w:val="24"/>
            <w:szCs w:val="24"/>
          </w:rPr>
          <m:t>QC</m:t>
        </m:r>
        <m:func>
          <m:funcPr>
            <m:ctrlPr>
              <w:rPr>
                <w:rFonts w:ascii="Cambria Math" w:hAnsi="Cambria Math" w:cstheme="majorBidi"/>
                <w:i/>
                <w:sz w:val="24"/>
                <w:szCs w:val="24"/>
              </w:rPr>
            </m:ctrlPr>
          </m:funcPr>
          <m:fName>
            <m:r>
              <m:rPr>
                <m:sty m:val="p"/>
              </m:rPr>
              <w:rPr>
                <w:rFonts w:ascii="Cambria Math" w:hAnsi="Cambria Math" w:cstheme="majorBidi"/>
                <w:sz w:val="24"/>
                <w:szCs w:val="24"/>
              </w:rPr>
              <m:t>max</m:t>
            </m:r>
          </m:fName>
          <m:e>
            <m:r>
              <w:rPr>
                <w:rFonts w:ascii="Cambria Math" w:hAnsi="Cambria Math" w:cstheme="majorBidi"/>
                <w:sz w:val="24"/>
                <w:szCs w:val="24"/>
              </w:rPr>
              <m:t>upper</m:t>
            </m:r>
          </m:e>
        </m:func>
        <m:r>
          <w:rPr>
            <w:rFonts w:asciiTheme="majorBidi" w:hAnsiTheme="majorBidi" w:cstheme="majorBidi"/>
            <w:sz w:val="24"/>
            <w:szCs w:val="24"/>
          </w:rPr>
          <m:t>=</m:t>
        </m:r>
        <m:r>
          <w:rPr>
            <w:rFonts w:ascii="Cambria Math" w:hAnsi="Cambria Math" w:cstheme="majorBidi"/>
            <w:sz w:val="24"/>
            <w:szCs w:val="24"/>
          </w:rPr>
          <m:t>QC max</m:t>
        </m:r>
        <m:r>
          <w:rPr>
            <w:rFonts w:asciiTheme="majorBidi" w:hAnsiTheme="majorBidi" w:cstheme="majorBidi"/>
            <w:sz w:val="24"/>
            <w:szCs w:val="24"/>
          </w:rPr>
          <m:t>+34%</m:t>
        </m:r>
      </m:oMath>
      <w:r w:rsidRPr="00B2400B">
        <w:rPr>
          <w:rFonts w:asciiTheme="majorBidi" w:hAnsiTheme="majorBidi" w:cstheme="majorBidi"/>
          <w:sz w:val="24"/>
          <w:szCs w:val="24"/>
        </w:rPr>
        <w:t xml:space="preserve">                                                  (7.13)</w:t>
      </w:r>
    </w:p>
    <w:p w:rsidR="003C7D52" w:rsidRPr="00B2400B" w:rsidRDefault="003C7D52" w:rsidP="003C7D52">
      <w:pPr>
        <w:spacing w:after="120"/>
        <w:jc w:val="both"/>
        <w:rPr>
          <w:rFonts w:asciiTheme="majorBidi" w:hAnsiTheme="majorBidi" w:cstheme="majorBidi"/>
          <w:sz w:val="24"/>
          <w:szCs w:val="24"/>
        </w:rPr>
      </w:pPr>
      <m:oMath>
        <m:r>
          <w:rPr>
            <w:rFonts w:ascii="Cambria Math" w:hAnsi="Cambria Math" w:cstheme="majorBidi"/>
            <w:sz w:val="24"/>
            <w:szCs w:val="24"/>
          </w:rPr>
          <m:t>QCmax lower</m:t>
        </m:r>
        <m:r>
          <w:rPr>
            <w:rFonts w:asciiTheme="majorBidi" w:hAnsiTheme="majorBidi" w:cstheme="majorBidi"/>
            <w:sz w:val="24"/>
            <w:szCs w:val="24"/>
          </w:rPr>
          <m:t>=</m:t>
        </m:r>
        <m:r>
          <w:rPr>
            <w:rFonts w:ascii="Cambria Math" w:hAnsi="Cambria Math" w:cstheme="majorBidi"/>
            <w:sz w:val="24"/>
            <w:szCs w:val="24"/>
          </w:rPr>
          <m:t>QC max</m:t>
        </m:r>
        <m:r>
          <w:rPr>
            <w:rFonts w:asciiTheme="majorBidi" w:hAnsiTheme="majorBidi" w:cstheme="majorBidi"/>
            <w:sz w:val="24"/>
            <w:szCs w:val="24"/>
          </w:rPr>
          <m:t>-34%</m:t>
        </m:r>
      </m:oMath>
      <w:r w:rsidRPr="00B2400B">
        <w:rPr>
          <w:rFonts w:asciiTheme="majorBidi" w:hAnsiTheme="majorBidi" w:cstheme="majorBidi"/>
          <w:sz w:val="24"/>
          <w:szCs w:val="24"/>
        </w:rPr>
        <w:t xml:space="preserve">                                                   (7.14)</w:t>
      </w:r>
    </w:p>
    <w:p w:rsidR="003C7D52" w:rsidRPr="00B2400B" w:rsidRDefault="003C7D52" w:rsidP="003C7D52">
      <w:pPr>
        <w:spacing w:after="120"/>
        <w:jc w:val="both"/>
        <w:rPr>
          <w:rFonts w:asciiTheme="majorBidi" w:hAnsiTheme="majorBidi" w:cstheme="majorBidi"/>
          <w:sz w:val="24"/>
          <w:szCs w:val="24"/>
        </w:rPr>
      </w:pPr>
      <w:r w:rsidRPr="00B2400B">
        <w:rPr>
          <w:rFonts w:asciiTheme="majorBidi" w:hAnsiTheme="majorBidi" w:cstheme="majorBidi"/>
          <w:sz w:val="24"/>
          <w:szCs w:val="24"/>
        </w:rPr>
        <w:t>Table (7.93) upper and lower limits of maximum cooling load</w:t>
      </w:r>
    </w:p>
    <w:tbl>
      <w:tblPr>
        <w:tblW w:w="5741" w:type="dxa"/>
        <w:tblInd w:w="103" w:type="dxa"/>
        <w:tblLook w:val="04A0"/>
      </w:tblPr>
      <w:tblGrid>
        <w:gridCol w:w="1165"/>
        <w:gridCol w:w="1868"/>
        <w:gridCol w:w="1354"/>
        <w:gridCol w:w="1354"/>
      </w:tblGrid>
      <w:tr w:rsidR="003C7D52" w:rsidRPr="00B2400B" w:rsidTr="00625BA0">
        <w:trPr>
          <w:trHeight w:val="312"/>
        </w:trPr>
        <w:tc>
          <w:tcPr>
            <w:tcW w:w="1165"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868"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(max)</w:t>
            </w:r>
          </w:p>
        </w:tc>
        <w:tc>
          <w:tcPr>
            <w:tcW w:w="1354"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upper</w:t>
            </w:r>
          </w:p>
        </w:tc>
        <w:tc>
          <w:tcPr>
            <w:tcW w:w="1354"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lower</w:t>
            </w:r>
          </w:p>
        </w:tc>
      </w:tr>
      <w:tr w:rsidR="003C7D52" w:rsidRPr="00B2400B" w:rsidTr="00625BA0">
        <w:trPr>
          <w:trHeight w:val="312"/>
        </w:trPr>
        <w:tc>
          <w:tcPr>
            <w:tcW w:w="1165"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868"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6652.158543</w:t>
            </w:r>
          </w:p>
        </w:tc>
        <w:tc>
          <w:tcPr>
            <w:tcW w:w="1354"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8916.494</w:t>
            </w:r>
          </w:p>
        </w:tc>
        <w:tc>
          <w:tcPr>
            <w:tcW w:w="1354"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4387.823</w:t>
            </w:r>
          </w:p>
        </w:tc>
      </w:tr>
      <w:tr w:rsidR="003C7D52" w:rsidRPr="00B2400B" w:rsidTr="00625BA0">
        <w:trPr>
          <w:trHeight w:val="312"/>
        </w:trPr>
        <w:tc>
          <w:tcPr>
            <w:tcW w:w="1165"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868"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7408.696676</w:t>
            </w:r>
          </w:p>
        </w:tc>
        <w:tc>
          <w:tcPr>
            <w:tcW w:w="1354"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9930.551</w:t>
            </w:r>
          </w:p>
        </w:tc>
        <w:tc>
          <w:tcPr>
            <w:tcW w:w="1354"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4886.842</w:t>
            </w:r>
          </w:p>
        </w:tc>
      </w:tr>
      <w:tr w:rsidR="003C7D52" w:rsidRPr="00B2400B" w:rsidTr="00625BA0">
        <w:trPr>
          <w:trHeight w:val="312"/>
        </w:trPr>
        <w:tc>
          <w:tcPr>
            <w:tcW w:w="1165"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868"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8492.329387</w:t>
            </w:r>
          </w:p>
        </w:tc>
        <w:tc>
          <w:tcPr>
            <w:tcW w:w="1354"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11383.04</w:t>
            </w:r>
          </w:p>
        </w:tc>
        <w:tc>
          <w:tcPr>
            <w:tcW w:w="1354"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5601.616</w:t>
            </w:r>
          </w:p>
        </w:tc>
      </w:tr>
      <w:tr w:rsidR="003C7D52" w:rsidRPr="00B2400B" w:rsidTr="00625BA0">
        <w:trPr>
          <w:trHeight w:val="312"/>
        </w:trPr>
        <w:tc>
          <w:tcPr>
            <w:tcW w:w="1165"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868"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8399.376761</w:t>
            </w:r>
          </w:p>
        </w:tc>
        <w:tc>
          <w:tcPr>
            <w:tcW w:w="1354"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11258.45</w:t>
            </w:r>
          </w:p>
        </w:tc>
        <w:tc>
          <w:tcPr>
            <w:tcW w:w="1354"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5540.303</w:t>
            </w:r>
          </w:p>
        </w:tc>
      </w:tr>
      <w:tr w:rsidR="003C7D52" w:rsidRPr="00B2400B" w:rsidTr="00625BA0">
        <w:trPr>
          <w:trHeight w:val="312"/>
        </w:trPr>
        <w:tc>
          <w:tcPr>
            <w:tcW w:w="1165"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868"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22340.5621</w:t>
            </w:r>
          </w:p>
        </w:tc>
        <w:tc>
          <w:tcPr>
            <w:tcW w:w="1354"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29945.09</w:t>
            </w:r>
          </w:p>
        </w:tc>
        <w:tc>
          <w:tcPr>
            <w:tcW w:w="1354"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14736.03</w:t>
            </w:r>
          </w:p>
        </w:tc>
      </w:tr>
      <w:tr w:rsidR="003C7D52" w:rsidRPr="00B2400B" w:rsidTr="00625BA0">
        <w:trPr>
          <w:trHeight w:val="312"/>
        </w:trPr>
        <w:tc>
          <w:tcPr>
            <w:tcW w:w="1165"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868"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33341.13143</w:t>
            </w:r>
          </w:p>
        </w:tc>
        <w:tc>
          <w:tcPr>
            <w:tcW w:w="1354"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44690.16</w:t>
            </w:r>
          </w:p>
        </w:tc>
        <w:tc>
          <w:tcPr>
            <w:tcW w:w="1354"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21992.11</w:t>
            </w:r>
          </w:p>
        </w:tc>
      </w:tr>
    </w:tbl>
    <w:p w:rsidR="003C7D52" w:rsidRPr="00B2400B" w:rsidRDefault="003C7D52" w:rsidP="003C7D52">
      <w:pPr>
        <w:jc w:val="both"/>
        <w:rPr>
          <w:rFonts w:asciiTheme="majorBidi" w:hAnsiTheme="majorBidi" w:cstheme="majorBidi"/>
          <w:sz w:val="24"/>
          <w:szCs w:val="24"/>
        </w:rPr>
      </w:pP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448300" cy="2540000"/>
            <wp:effectExtent l="19050" t="0" r="19050" b="0"/>
            <wp:docPr id="117" name="Chart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sz w:val="24"/>
          <w:szCs w:val="24"/>
        </w:rPr>
        <w:t xml:space="preserve">            Figure (7.3) upper and lower limits of maximum cooling load</w:t>
      </w:r>
    </w:p>
    <w:p w:rsidR="003C7D52" w:rsidRPr="00B2400B" w:rsidRDefault="003C7D52" w:rsidP="003C7D52">
      <w:pPr>
        <w:jc w:val="both"/>
        <w:rPr>
          <w:rFonts w:asciiTheme="majorBidi" w:hAnsiTheme="majorBidi" w:cstheme="majorBidi"/>
          <w:sz w:val="24"/>
          <w:szCs w:val="24"/>
        </w:rPr>
      </w:pPr>
      <w:r w:rsidRPr="00B2400B">
        <w:rPr>
          <w:rFonts w:asciiTheme="majorBidi" w:hAnsiTheme="majorBidi" w:cstheme="majorBidi"/>
          <w:sz w:val="24"/>
          <w:szCs w:val="24"/>
        </w:rPr>
        <w:t>Table (7.94) average means absolute percentage error for each room-cooling load</w:t>
      </w:r>
    </w:p>
    <w:tbl>
      <w:tblPr>
        <w:tblW w:w="6539" w:type="dxa"/>
        <w:tblInd w:w="103" w:type="dxa"/>
        <w:tblLook w:val="04A0"/>
      </w:tblPr>
      <w:tblGrid>
        <w:gridCol w:w="1216"/>
        <w:gridCol w:w="1586"/>
        <w:gridCol w:w="2011"/>
        <w:gridCol w:w="1726"/>
      </w:tblGrid>
      <w:tr w:rsidR="003C7D52" w:rsidRPr="00B2400B" w:rsidTr="00625BA0">
        <w:trPr>
          <w:trHeight w:val="343"/>
        </w:trPr>
        <w:tc>
          <w:tcPr>
            <w:tcW w:w="1216"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586"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QC true</w:t>
            </w:r>
          </w:p>
        </w:tc>
        <w:tc>
          <w:tcPr>
            <w:tcW w:w="2011"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w:t>
            </w:r>
          </w:p>
        </w:tc>
        <w:tc>
          <w:tcPr>
            <w:tcW w:w="1726" w:type="dxa"/>
            <w:tcBorders>
              <w:top w:val="single" w:sz="4" w:space="0" w:color="000000"/>
              <w:left w:val="nil"/>
              <w:bottom w:val="single" w:sz="8"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error </w:t>
            </w:r>
            <w:proofErr w:type="spellStart"/>
            <w:r w:rsidRPr="00B2400B">
              <w:rPr>
                <w:rFonts w:asciiTheme="majorBidi" w:eastAsia="Times New Roman" w:hAnsiTheme="majorBidi" w:cstheme="majorBidi"/>
                <w:b/>
                <w:bCs/>
                <w:sz w:val="24"/>
                <w:szCs w:val="24"/>
              </w:rPr>
              <w:t>avg</w:t>
            </w:r>
            <w:proofErr w:type="spellEnd"/>
          </w:p>
        </w:tc>
      </w:tr>
      <w:tr w:rsidR="003C7D52" w:rsidRPr="00B2400B" w:rsidTr="00625BA0">
        <w:trPr>
          <w:trHeight w:val="343"/>
        </w:trPr>
        <w:tc>
          <w:tcPr>
            <w:tcW w:w="1216"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586"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3443.83857</w:t>
            </w:r>
          </w:p>
        </w:tc>
        <w:tc>
          <w:tcPr>
            <w:tcW w:w="2011"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4388.760169</w:t>
            </w:r>
          </w:p>
        </w:tc>
        <w:tc>
          <w:tcPr>
            <w:tcW w:w="1726"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0.274380341</w:t>
            </w:r>
          </w:p>
        </w:tc>
      </w:tr>
      <w:tr w:rsidR="003C7D52" w:rsidRPr="00B2400B" w:rsidTr="00625BA0">
        <w:trPr>
          <w:trHeight w:val="343"/>
        </w:trPr>
        <w:tc>
          <w:tcPr>
            <w:tcW w:w="1216"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586"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4226.23958</w:t>
            </w:r>
          </w:p>
        </w:tc>
        <w:tc>
          <w:tcPr>
            <w:tcW w:w="2011"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4837.932276</w:t>
            </w:r>
          </w:p>
        </w:tc>
        <w:tc>
          <w:tcPr>
            <w:tcW w:w="1726"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0.144736873</w:t>
            </w:r>
          </w:p>
        </w:tc>
      </w:tr>
      <w:tr w:rsidR="003C7D52" w:rsidRPr="00B2400B" w:rsidTr="00625BA0">
        <w:trPr>
          <w:trHeight w:val="343"/>
        </w:trPr>
        <w:tc>
          <w:tcPr>
            <w:tcW w:w="1216"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586"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7273.64975</w:t>
            </w:r>
          </w:p>
        </w:tc>
        <w:tc>
          <w:tcPr>
            <w:tcW w:w="2011"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6732.776534</w:t>
            </w:r>
          </w:p>
        </w:tc>
        <w:tc>
          <w:tcPr>
            <w:tcW w:w="1726"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0.074360636</w:t>
            </w:r>
          </w:p>
        </w:tc>
      </w:tr>
      <w:tr w:rsidR="003C7D52" w:rsidRPr="00B2400B" w:rsidTr="00625BA0">
        <w:trPr>
          <w:trHeight w:val="343"/>
        </w:trPr>
        <w:tc>
          <w:tcPr>
            <w:tcW w:w="1216"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586"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7347.73082</w:t>
            </w:r>
          </w:p>
        </w:tc>
        <w:tc>
          <w:tcPr>
            <w:tcW w:w="2011"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6652.251454</w:t>
            </w:r>
          </w:p>
        </w:tc>
        <w:tc>
          <w:tcPr>
            <w:tcW w:w="1726"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0.094652265</w:t>
            </w:r>
          </w:p>
        </w:tc>
      </w:tr>
      <w:tr w:rsidR="003C7D52" w:rsidRPr="00B2400B" w:rsidTr="00625BA0">
        <w:trPr>
          <w:trHeight w:val="343"/>
        </w:trPr>
        <w:tc>
          <w:tcPr>
            <w:tcW w:w="1216" w:type="dxa"/>
            <w:tcBorders>
              <w:top w:val="nil"/>
              <w:left w:val="single" w:sz="4" w:space="0" w:color="000000"/>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586"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22418.5094</w:t>
            </w:r>
          </w:p>
        </w:tc>
        <w:tc>
          <w:tcPr>
            <w:tcW w:w="2011"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20383.80989</w:t>
            </w:r>
          </w:p>
        </w:tc>
        <w:tc>
          <w:tcPr>
            <w:tcW w:w="1726" w:type="dxa"/>
            <w:tcBorders>
              <w:top w:val="nil"/>
              <w:left w:val="nil"/>
              <w:bottom w:val="single" w:sz="4" w:space="0" w:color="000000"/>
              <w:right w:val="single" w:sz="4" w:space="0" w:color="000000"/>
            </w:tcBorders>
            <w:shd w:val="clear" w:color="D8D8D8" w:fill="D8D8D8"/>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0.090759803</w:t>
            </w:r>
          </w:p>
        </w:tc>
      </w:tr>
      <w:tr w:rsidR="003C7D52" w:rsidRPr="00B2400B" w:rsidTr="00625BA0">
        <w:trPr>
          <w:trHeight w:val="343"/>
        </w:trPr>
        <w:tc>
          <w:tcPr>
            <w:tcW w:w="1216" w:type="dxa"/>
            <w:tcBorders>
              <w:top w:val="nil"/>
              <w:left w:val="single" w:sz="4" w:space="0" w:color="000000"/>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586"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34859.7072</w:t>
            </w:r>
          </w:p>
        </w:tc>
        <w:tc>
          <w:tcPr>
            <w:tcW w:w="2011"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30386.65836</w:t>
            </w:r>
          </w:p>
        </w:tc>
        <w:tc>
          <w:tcPr>
            <w:tcW w:w="1726" w:type="dxa"/>
            <w:tcBorders>
              <w:top w:val="nil"/>
              <w:left w:val="nil"/>
              <w:bottom w:val="single" w:sz="4" w:space="0" w:color="000000"/>
              <w:right w:val="single" w:sz="4" w:space="0" w:color="000000"/>
            </w:tcBorders>
            <w:shd w:val="clear" w:color="auto" w:fill="auto"/>
            <w:noWrap/>
            <w:vAlign w:val="bottom"/>
            <w:hideMark/>
          </w:tcPr>
          <w:p w:rsidR="003C7D52" w:rsidRPr="00B2400B" w:rsidRDefault="003C7D5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0.128315732</w:t>
            </w:r>
          </w:p>
        </w:tc>
      </w:tr>
    </w:tbl>
    <w:p w:rsidR="003C7D52" w:rsidRPr="00B2400B" w:rsidRDefault="003C7D52" w:rsidP="003C7D52">
      <w:pPr>
        <w:jc w:val="both"/>
        <w:rPr>
          <w:rFonts w:asciiTheme="majorBidi" w:hAnsiTheme="majorBidi" w:cstheme="majorBidi"/>
          <w:sz w:val="24"/>
          <w:szCs w:val="24"/>
        </w:rPr>
      </w:pPr>
    </w:p>
    <w:p w:rsidR="003C7D52" w:rsidRPr="00B2400B" w:rsidRDefault="003C7D52" w:rsidP="003C7D52">
      <w:pPr>
        <w:jc w:val="both"/>
        <w:rPr>
          <w:rFonts w:asciiTheme="majorBidi" w:eastAsia="Times New Roman" w:hAnsiTheme="majorBidi" w:cstheme="majorBidi"/>
          <w:sz w:val="24"/>
          <w:szCs w:val="24"/>
        </w:rPr>
      </w:pPr>
      <w:r w:rsidRPr="00B2400B">
        <w:rPr>
          <w:rFonts w:asciiTheme="majorBidi" w:hAnsiTheme="majorBidi" w:cstheme="majorBidi"/>
          <w:sz w:val="24"/>
          <w:szCs w:val="24"/>
        </w:rPr>
        <w:t xml:space="preserve">The average of average errors is </w:t>
      </w:r>
      <w:r w:rsidRPr="00B2400B">
        <w:rPr>
          <w:rFonts w:asciiTheme="majorBidi" w:eastAsia="Times New Roman" w:hAnsiTheme="majorBidi" w:cstheme="majorBidi"/>
          <w:sz w:val="24"/>
          <w:szCs w:val="24"/>
        </w:rPr>
        <w:t>0.134534275</w:t>
      </w:r>
    </w:p>
    <w:p w:rsidR="00C55149" w:rsidRPr="00B2400B" w:rsidRDefault="00C55149" w:rsidP="00C55149">
      <w:pPr>
        <w:ind w:right="-90"/>
        <w:jc w:val="both"/>
        <w:rPr>
          <w:rFonts w:asciiTheme="majorBidi" w:hAnsiTheme="majorBidi" w:cstheme="majorBidi"/>
          <w:b/>
          <w:bCs/>
          <w:sz w:val="32"/>
          <w:szCs w:val="32"/>
        </w:rPr>
        <w:sectPr w:rsidR="00C55149" w:rsidRPr="00B2400B" w:rsidSect="003C7D52">
          <w:pgSz w:w="12240" w:h="15840"/>
          <w:pgMar w:top="1440" w:right="1800" w:bottom="1440" w:left="1800" w:header="708" w:footer="404" w:gutter="0"/>
          <w:cols w:space="708"/>
          <w:docGrid w:linePitch="360"/>
        </w:sectPr>
      </w:pPr>
    </w:p>
    <w:p w:rsidR="00EE02F2" w:rsidRPr="00B2400B" w:rsidRDefault="00EE02F2" w:rsidP="00EE02F2">
      <w:pPr>
        <w:jc w:val="both"/>
        <w:rPr>
          <w:rFonts w:asciiTheme="majorBidi" w:hAnsiTheme="majorBidi" w:cstheme="majorBidi"/>
          <w:sz w:val="24"/>
          <w:szCs w:val="24"/>
        </w:rPr>
      </w:pPr>
      <w:proofErr w:type="gramStart"/>
      <w:r w:rsidRPr="00B2400B">
        <w:rPr>
          <w:rFonts w:asciiTheme="majorBidi" w:hAnsiTheme="majorBidi" w:cstheme="majorBidi"/>
          <w:sz w:val="24"/>
          <w:szCs w:val="24"/>
        </w:rPr>
        <w:lastRenderedPageBreak/>
        <w:t>the</w:t>
      </w:r>
      <w:proofErr w:type="gramEnd"/>
      <w:r w:rsidRPr="00B2400B">
        <w:rPr>
          <w:rFonts w:asciiTheme="majorBidi" w:hAnsiTheme="majorBidi" w:cstheme="majorBidi"/>
          <w:sz w:val="24"/>
          <w:szCs w:val="24"/>
        </w:rPr>
        <w:t xml:space="preserve"> average model bounds are:</w:t>
      </w:r>
    </w:p>
    <w:p w:rsidR="00EE02F2" w:rsidRPr="00B2400B" w:rsidRDefault="00EE02F2" w:rsidP="00EE02F2">
      <w:pPr>
        <w:jc w:val="both"/>
        <w:rPr>
          <w:rFonts w:asciiTheme="majorBidi" w:hAnsiTheme="majorBidi" w:cstheme="majorBidi"/>
          <w:sz w:val="24"/>
          <w:szCs w:val="24"/>
        </w:rPr>
      </w:pPr>
      <m:oMath>
        <m:r>
          <w:rPr>
            <w:rFonts w:ascii="Cambria Math" w:hAnsi="Cambria Math" w:cstheme="majorBidi"/>
            <w:sz w:val="24"/>
            <w:szCs w:val="24"/>
          </w:rPr>
          <m:t>QC avg uper</m:t>
        </m:r>
        <m:r>
          <w:rPr>
            <w:rFonts w:asciiTheme="majorBidi" w:hAnsiTheme="majorBidi" w:cstheme="majorBidi"/>
            <w:sz w:val="24"/>
            <w:szCs w:val="24"/>
          </w:rPr>
          <m:t>=</m:t>
        </m:r>
        <m:r>
          <w:rPr>
            <w:rFonts w:ascii="Cambria Math" w:hAnsi="Cambria Math" w:cstheme="majorBidi"/>
            <w:sz w:val="24"/>
            <w:szCs w:val="24"/>
          </w:rPr>
          <m:t>QC avg</m:t>
        </m:r>
        <m:r>
          <w:rPr>
            <w:rFonts w:asciiTheme="majorBidi" w:hAnsiTheme="majorBidi" w:cstheme="majorBidi"/>
            <w:sz w:val="24"/>
            <w:szCs w:val="24"/>
          </w:rPr>
          <m:t>+13.45%</m:t>
        </m:r>
      </m:oMath>
      <w:r w:rsidRPr="00B2400B">
        <w:rPr>
          <w:rFonts w:asciiTheme="majorBidi" w:hAnsiTheme="majorBidi" w:cstheme="majorBidi"/>
          <w:sz w:val="24"/>
          <w:szCs w:val="24"/>
        </w:rPr>
        <w:t xml:space="preserve">                                            (7.15)</w:t>
      </w:r>
    </w:p>
    <w:p w:rsidR="00EE02F2" w:rsidRPr="00B2400B" w:rsidRDefault="00EE02F2" w:rsidP="00EE02F2">
      <w:pPr>
        <w:jc w:val="both"/>
        <w:rPr>
          <w:rFonts w:asciiTheme="majorBidi" w:hAnsiTheme="majorBidi" w:cstheme="majorBidi"/>
          <w:sz w:val="24"/>
          <w:szCs w:val="24"/>
        </w:rPr>
      </w:pPr>
      <m:oMath>
        <m:r>
          <w:rPr>
            <w:rFonts w:ascii="Cambria Math" w:hAnsi="Cambria Math" w:cstheme="majorBidi"/>
            <w:sz w:val="24"/>
            <w:szCs w:val="24"/>
          </w:rPr>
          <m:t>QC avg lower</m:t>
        </m:r>
        <m:r>
          <w:rPr>
            <w:rFonts w:asciiTheme="majorBidi" w:hAnsiTheme="majorBidi" w:cstheme="majorBidi"/>
            <w:sz w:val="24"/>
            <w:szCs w:val="24"/>
          </w:rPr>
          <m:t>=</m:t>
        </m:r>
        <m:r>
          <w:rPr>
            <w:rFonts w:ascii="Cambria Math" w:hAnsi="Cambria Math" w:cstheme="majorBidi"/>
            <w:sz w:val="24"/>
            <w:szCs w:val="24"/>
          </w:rPr>
          <m:t>QC avg</m:t>
        </m:r>
        <m:r>
          <w:rPr>
            <w:rFonts w:asciiTheme="majorBidi" w:hAnsiTheme="majorBidi" w:cstheme="majorBidi"/>
            <w:sz w:val="24"/>
            <w:szCs w:val="24"/>
          </w:rPr>
          <m:t>-13.45%</m:t>
        </m:r>
      </m:oMath>
      <w:r w:rsidRPr="00B2400B">
        <w:rPr>
          <w:rFonts w:asciiTheme="majorBidi" w:hAnsiTheme="majorBidi" w:cstheme="majorBidi"/>
          <w:sz w:val="24"/>
          <w:szCs w:val="24"/>
        </w:rPr>
        <w:t xml:space="preserve">               </w:t>
      </w:r>
      <w:r w:rsidR="00917310" w:rsidRPr="00B2400B">
        <w:rPr>
          <w:rFonts w:asciiTheme="majorBidi" w:hAnsiTheme="majorBidi" w:cstheme="majorBidi"/>
          <w:sz w:val="24"/>
          <w:szCs w:val="24"/>
        </w:rPr>
        <w:t xml:space="preserve">                     </w:t>
      </w:r>
      <w:r w:rsidRPr="00B2400B">
        <w:rPr>
          <w:rFonts w:asciiTheme="majorBidi" w:hAnsiTheme="majorBidi" w:cstheme="majorBidi"/>
          <w:sz w:val="24"/>
          <w:szCs w:val="24"/>
        </w:rPr>
        <w:t xml:space="preserve">      (7.16)</w:t>
      </w:r>
    </w:p>
    <w:p w:rsidR="00EE02F2" w:rsidRPr="00B2400B" w:rsidRDefault="00EE02F2" w:rsidP="00EE02F2">
      <w:pPr>
        <w:jc w:val="both"/>
        <w:rPr>
          <w:rFonts w:asciiTheme="majorBidi" w:hAnsiTheme="majorBidi" w:cstheme="majorBidi"/>
          <w:sz w:val="24"/>
          <w:szCs w:val="24"/>
        </w:rPr>
      </w:pP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sz w:val="24"/>
          <w:szCs w:val="24"/>
        </w:rPr>
        <w:t>Table (7.95) upper and lower limits of average cooling load</w:t>
      </w:r>
    </w:p>
    <w:tbl>
      <w:tblPr>
        <w:tblW w:w="6041" w:type="dxa"/>
        <w:tblInd w:w="103" w:type="dxa"/>
        <w:tblLook w:val="04A0"/>
      </w:tblPr>
      <w:tblGrid>
        <w:gridCol w:w="1139"/>
        <w:gridCol w:w="1827"/>
        <w:gridCol w:w="1751"/>
        <w:gridCol w:w="1324"/>
      </w:tblGrid>
      <w:tr w:rsidR="00EE02F2" w:rsidRPr="00B2400B" w:rsidTr="00625BA0">
        <w:trPr>
          <w:trHeight w:val="351"/>
        </w:trPr>
        <w:tc>
          <w:tcPr>
            <w:tcW w:w="1139"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1827" w:type="dxa"/>
            <w:tcBorders>
              <w:top w:val="single" w:sz="4" w:space="0" w:color="000000"/>
              <w:left w:val="nil"/>
              <w:bottom w:val="single" w:sz="8"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w:t>
            </w:r>
          </w:p>
        </w:tc>
        <w:tc>
          <w:tcPr>
            <w:tcW w:w="1751" w:type="dxa"/>
            <w:tcBorders>
              <w:top w:val="single" w:sz="4" w:space="0" w:color="000000"/>
              <w:left w:val="nil"/>
              <w:bottom w:val="single" w:sz="8"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lower</w:t>
            </w:r>
          </w:p>
        </w:tc>
        <w:tc>
          <w:tcPr>
            <w:tcW w:w="1324" w:type="dxa"/>
            <w:tcBorders>
              <w:top w:val="single" w:sz="4" w:space="0" w:color="000000"/>
              <w:left w:val="nil"/>
              <w:bottom w:val="single" w:sz="8" w:space="0" w:color="000000"/>
              <w:right w:val="single" w:sz="4" w:space="0" w:color="000000"/>
            </w:tcBorders>
            <w:shd w:val="clear" w:color="auto" w:fill="auto"/>
            <w:noWrap/>
            <w:vAlign w:val="bottom"/>
            <w:hideMark/>
          </w:tcPr>
          <w:p w:rsidR="00EE02F2" w:rsidRPr="00B2400B" w:rsidRDefault="00926E5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U</w:t>
            </w:r>
            <w:r w:rsidR="00EE02F2" w:rsidRPr="00B2400B">
              <w:rPr>
                <w:rFonts w:asciiTheme="majorBidi" w:eastAsia="Times New Roman" w:hAnsiTheme="majorBidi" w:cstheme="majorBidi"/>
                <w:b/>
                <w:bCs/>
                <w:sz w:val="24"/>
                <w:szCs w:val="24"/>
              </w:rPr>
              <w:t>pper</w:t>
            </w:r>
          </w:p>
        </w:tc>
      </w:tr>
      <w:tr w:rsidR="00EE02F2" w:rsidRPr="00B2400B" w:rsidTr="00625BA0">
        <w:trPr>
          <w:trHeight w:val="351"/>
        </w:trPr>
        <w:tc>
          <w:tcPr>
            <w:tcW w:w="1139" w:type="dxa"/>
            <w:tcBorders>
              <w:top w:val="nil"/>
              <w:left w:val="single" w:sz="4" w:space="0" w:color="000000"/>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1827"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4388.760169</w:t>
            </w:r>
          </w:p>
        </w:tc>
        <w:tc>
          <w:tcPr>
            <w:tcW w:w="1751"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3798.321501</w:t>
            </w:r>
          </w:p>
        </w:tc>
        <w:tc>
          <w:tcPr>
            <w:tcW w:w="1324"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8916.494</w:t>
            </w:r>
          </w:p>
        </w:tc>
      </w:tr>
      <w:tr w:rsidR="00EE02F2" w:rsidRPr="00B2400B" w:rsidTr="00625BA0">
        <w:trPr>
          <w:trHeight w:val="351"/>
        </w:trPr>
        <w:tc>
          <w:tcPr>
            <w:tcW w:w="1139" w:type="dxa"/>
            <w:tcBorders>
              <w:top w:val="nil"/>
              <w:left w:val="single" w:sz="4" w:space="0" w:color="000000"/>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1827"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4837.932276</w:t>
            </w:r>
          </w:p>
        </w:tc>
        <w:tc>
          <w:tcPr>
            <w:tcW w:w="1751"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4187.064565</w:t>
            </w:r>
          </w:p>
        </w:tc>
        <w:tc>
          <w:tcPr>
            <w:tcW w:w="1324"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9930.551</w:t>
            </w:r>
          </w:p>
        </w:tc>
      </w:tr>
      <w:tr w:rsidR="00EE02F2" w:rsidRPr="00B2400B" w:rsidTr="00625BA0">
        <w:trPr>
          <w:trHeight w:val="351"/>
        </w:trPr>
        <w:tc>
          <w:tcPr>
            <w:tcW w:w="1139" w:type="dxa"/>
            <w:tcBorders>
              <w:top w:val="nil"/>
              <w:left w:val="single" w:sz="4" w:space="0" w:color="000000"/>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1827"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6732.776534</w:t>
            </w:r>
          </w:p>
        </w:tc>
        <w:tc>
          <w:tcPr>
            <w:tcW w:w="1751"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5826.987325</w:t>
            </w:r>
          </w:p>
        </w:tc>
        <w:tc>
          <w:tcPr>
            <w:tcW w:w="1324"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11383.04</w:t>
            </w:r>
          </w:p>
        </w:tc>
      </w:tr>
      <w:tr w:rsidR="00EE02F2" w:rsidRPr="00B2400B" w:rsidTr="00625BA0">
        <w:trPr>
          <w:trHeight w:val="351"/>
        </w:trPr>
        <w:tc>
          <w:tcPr>
            <w:tcW w:w="1139" w:type="dxa"/>
            <w:tcBorders>
              <w:top w:val="nil"/>
              <w:left w:val="single" w:sz="4" w:space="0" w:color="000000"/>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1827"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6652.251454</w:t>
            </w:r>
          </w:p>
        </w:tc>
        <w:tc>
          <w:tcPr>
            <w:tcW w:w="1751"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5757.295627</w:t>
            </w:r>
          </w:p>
        </w:tc>
        <w:tc>
          <w:tcPr>
            <w:tcW w:w="1324"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11258.45</w:t>
            </w:r>
          </w:p>
        </w:tc>
      </w:tr>
      <w:tr w:rsidR="00EE02F2" w:rsidRPr="00B2400B" w:rsidTr="00625BA0">
        <w:trPr>
          <w:trHeight w:val="351"/>
        </w:trPr>
        <w:tc>
          <w:tcPr>
            <w:tcW w:w="1139" w:type="dxa"/>
            <w:tcBorders>
              <w:top w:val="nil"/>
              <w:left w:val="single" w:sz="4" w:space="0" w:color="000000"/>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1827"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20383.80989</w:t>
            </w:r>
          </w:p>
        </w:tc>
        <w:tc>
          <w:tcPr>
            <w:tcW w:w="1751"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17641.48881</w:t>
            </w:r>
          </w:p>
        </w:tc>
        <w:tc>
          <w:tcPr>
            <w:tcW w:w="1324"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29945.09</w:t>
            </w:r>
          </w:p>
        </w:tc>
      </w:tr>
      <w:tr w:rsidR="00EE02F2" w:rsidRPr="00B2400B" w:rsidTr="00625BA0">
        <w:trPr>
          <w:trHeight w:val="351"/>
        </w:trPr>
        <w:tc>
          <w:tcPr>
            <w:tcW w:w="1139" w:type="dxa"/>
            <w:tcBorders>
              <w:top w:val="nil"/>
              <w:left w:val="single" w:sz="4" w:space="0" w:color="000000"/>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1827"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30386.65836</w:t>
            </w:r>
          </w:p>
        </w:tc>
        <w:tc>
          <w:tcPr>
            <w:tcW w:w="1751"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26298.61131</w:t>
            </w:r>
          </w:p>
        </w:tc>
        <w:tc>
          <w:tcPr>
            <w:tcW w:w="1324"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44690.16</w:t>
            </w:r>
          </w:p>
        </w:tc>
      </w:tr>
    </w:tbl>
    <w:p w:rsidR="00EE02F2" w:rsidRPr="00B2400B" w:rsidRDefault="00EE02F2" w:rsidP="00EE02F2">
      <w:pPr>
        <w:jc w:val="both"/>
        <w:rPr>
          <w:rFonts w:asciiTheme="majorBidi" w:hAnsiTheme="majorBidi" w:cstheme="majorBidi"/>
          <w:sz w:val="24"/>
          <w:szCs w:val="24"/>
        </w:rPr>
      </w:pP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321300" cy="2717800"/>
            <wp:effectExtent l="19050" t="0" r="12700" b="6350"/>
            <wp:docPr id="118" name="Chart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sz w:val="24"/>
          <w:szCs w:val="24"/>
        </w:rPr>
        <w:t xml:space="preserve">            Figure (7.4) upper and lower bounds of average cooling load</w:t>
      </w:r>
    </w:p>
    <w:p w:rsidR="00EE02F2" w:rsidRPr="00B2400B" w:rsidRDefault="00EE02F2" w:rsidP="00EE02F2">
      <w:pPr>
        <w:jc w:val="both"/>
        <w:rPr>
          <w:rFonts w:asciiTheme="majorBidi" w:hAnsiTheme="majorBidi" w:cstheme="majorBidi"/>
          <w:sz w:val="24"/>
          <w:szCs w:val="24"/>
        </w:rPr>
      </w:pPr>
    </w:p>
    <w:p w:rsidR="00EE02F2" w:rsidRPr="00B2400B" w:rsidRDefault="00EE02F2" w:rsidP="00EE02F2">
      <w:pPr>
        <w:jc w:val="both"/>
        <w:rPr>
          <w:rFonts w:asciiTheme="majorBidi" w:hAnsiTheme="majorBidi" w:cstheme="majorBidi"/>
          <w:sz w:val="24"/>
          <w:szCs w:val="24"/>
        </w:rPr>
      </w:pPr>
    </w:p>
    <w:p w:rsidR="00EE02F2" w:rsidRPr="00B2400B" w:rsidRDefault="00EE02F2" w:rsidP="00EE02F2">
      <w:pPr>
        <w:jc w:val="both"/>
        <w:rPr>
          <w:rFonts w:asciiTheme="majorBidi" w:hAnsiTheme="majorBidi" w:cstheme="majorBidi"/>
          <w:sz w:val="24"/>
          <w:szCs w:val="24"/>
        </w:rPr>
      </w:pP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sz w:val="24"/>
          <w:szCs w:val="24"/>
        </w:rPr>
        <w:br w:type="page"/>
      </w: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sz w:val="24"/>
          <w:szCs w:val="24"/>
        </w:rPr>
        <w:lastRenderedPageBreak/>
        <w:t>The model was compared to the contractor’s assumption, in order to illustrate the wide variations as in the following tables and figures</w:t>
      </w: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sz w:val="24"/>
          <w:szCs w:val="24"/>
        </w:rPr>
        <w:t>Table (7.96) average heating load Vs market</w:t>
      </w:r>
    </w:p>
    <w:tbl>
      <w:tblPr>
        <w:tblW w:w="5742" w:type="dxa"/>
        <w:tblInd w:w="103" w:type="dxa"/>
        <w:tblLook w:val="04A0"/>
      </w:tblPr>
      <w:tblGrid>
        <w:gridCol w:w="1504"/>
        <w:gridCol w:w="2192"/>
        <w:gridCol w:w="2046"/>
      </w:tblGrid>
      <w:tr w:rsidR="00EE02F2" w:rsidRPr="00B2400B" w:rsidTr="00625BA0">
        <w:trPr>
          <w:trHeight w:val="383"/>
        </w:trPr>
        <w:tc>
          <w:tcPr>
            <w:tcW w:w="1504"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2192" w:type="dxa"/>
            <w:tcBorders>
              <w:top w:val="single" w:sz="4" w:space="0" w:color="000000"/>
              <w:left w:val="nil"/>
              <w:bottom w:val="single" w:sz="8"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w:t>
            </w:r>
            <w:proofErr w:type="spellStart"/>
            <w:r w:rsidRPr="00B2400B">
              <w:rPr>
                <w:rFonts w:asciiTheme="majorBidi" w:eastAsia="Times New Roman" w:hAnsiTheme="majorBidi" w:cstheme="majorBidi"/>
                <w:b/>
                <w:bCs/>
                <w:sz w:val="24"/>
                <w:szCs w:val="24"/>
              </w:rPr>
              <w:t>avg</w:t>
            </w:r>
            <w:proofErr w:type="spellEnd"/>
          </w:p>
        </w:tc>
        <w:tc>
          <w:tcPr>
            <w:tcW w:w="2046" w:type="dxa"/>
            <w:tcBorders>
              <w:top w:val="single" w:sz="4" w:space="0" w:color="000000"/>
              <w:left w:val="nil"/>
              <w:bottom w:val="single" w:sz="8"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 QH </w:t>
            </w:r>
            <w:proofErr w:type="spellStart"/>
            <w:r w:rsidRPr="00B2400B">
              <w:rPr>
                <w:rFonts w:asciiTheme="majorBidi" w:eastAsia="Times New Roman" w:hAnsiTheme="majorBidi" w:cstheme="majorBidi"/>
                <w:b/>
                <w:bCs/>
                <w:sz w:val="24"/>
                <w:szCs w:val="24"/>
              </w:rPr>
              <w:t>mareket</w:t>
            </w:r>
            <w:proofErr w:type="spellEnd"/>
          </w:p>
        </w:tc>
      </w:tr>
      <w:tr w:rsidR="00EE02F2" w:rsidRPr="00B2400B" w:rsidTr="00625BA0">
        <w:trPr>
          <w:trHeight w:val="383"/>
        </w:trPr>
        <w:tc>
          <w:tcPr>
            <w:tcW w:w="1504" w:type="dxa"/>
            <w:tcBorders>
              <w:top w:val="nil"/>
              <w:left w:val="single" w:sz="4" w:space="0" w:color="000000"/>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2192"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1.594154608</w:t>
            </w:r>
          </w:p>
        </w:tc>
        <w:tc>
          <w:tcPr>
            <w:tcW w:w="2046"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1.744975</w:t>
            </w:r>
          </w:p>
        </w:tc>
      </w:tr>
      <w:tr w:rsidR="00EE02F2" w:rsidRPr="00B2400B" w:rsidTr="00625BA0">
        <w:trPr>
          <w:trHeight w:val="383"/>
        </w:trPr>
        <w:tc>
          <w:tcPr>
            <w:tcW w:w="1504" w:type="dxa"/>
            <w:tcBorders>
              <w:top w:val="nil"/>
              <w:left w:val="single" w:sz="4" w:space="0" w:color="000000"/>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2192"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1.781026533</w:t>
            </w:r>
          </w:p>
        </w:tc>
        <w:tc>
          <w:tcPr>
            <w:tcW w:w="2046"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2.14824375</w:t>
            </w:r>
          </w:p>
        </w:tc>
      </w:tr>
      <w:tr w:rsidR="00EE02F2" w:rsidRPr="00B2400B" w:rsidTr="00625BA0">
        <w:trPr>
          <w:trHeight w:val="383"/>
        </w:trPr>
        <w:tc>
          <w:tcPr>
            <w:tcW w:w="1504" w:type="dxa"/>
            <w:tcBorders>
              <w:top w:val="nil"/>
              <w:left w:val="single" w:sz="4" w:space="0" w:color="000000"/>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2192"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1.723941669</w:t>
            </w:r>
          </w:p>
        </w:tc>
        <w:tc>
          <w:tcPr>
            <w:tcW w:w="2046"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2.625</w:t>
            </w:r>
          </w:p>
        </w:tc>
      </w:tr>
      <w:tr w:rsidR="00EE02F2" w:rsidRPr="00B2400B" w:rsidTr="00625BA0">
        <w:trPr>
          <w:trHeight w:val="383"/>
        </w:trPr>
        <w:tc>
          <w:tcPr>
            <w:tcW w:w="1504" w:type="dxa"/>
            <w:tcBorders>
              <w:top w:val="nil"/>
              <w:left w:val="single" w:sz="4" w:space="0" w:color="000000"/>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2192"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1.716385989</w:t>
            </w:r>
          </w:p>
        </w:tc>
        <w:tc>
          <w:tcPr>
            <w:tcW w:w="2046"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2.296875</w:t>
            </w:r>
          </w:p>
        </w:tc>
      </w:tr>
      <w:tr w:rsidR="00EE02F2" w:rsidRPr="00B2400B" w:rsidTr="00625BA0">
        <w:trPr>
          <w:trHeight w:val="383"/>
        </w:trPr>
        <w:tc>
          <w:tcPr>
            <w:tcW w:w="1504" w:type="dxa"/>
            <w:tcBorders>
              <w:top w:val="nil"/>
              <w:left w:val="single" w:sz="4" w:space="0" w:color="000000"/>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2192"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4.097091771</w:t>
            </w:r>
          </w:p>
        </w:tc>
        <w:tc>
          <w:tcPr>
            <w:tcW w:w="2046" w:type="dxa"/>
            <w:tcBorders>
              <w:top w:val="nil"/>
              <w:left w:val="nil"/>
              <w:bottom w:val="single" w:sz="4" w:space="0" w:color="000000"/>
              <w:right w:val="single" w:sz="4" w:space="0" w:color="000000"/>
            </w:tcBorders>
            <w:shd w:val="clear" w:color="D8D8D8" w:fill="D8D8D8"/>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1.46875</w:t>
            </w:r>
          </w:p>
        </w:tc>
      </w:tr>
      <w:tr w:rsidR="00EE02F2" w:rsidRPr="00B2400B" w:rsidTr="00625BA0">
        <w:trPr>
          <w:trHeight w:val="383"/>
        </w:trPr>
        <w:tc>
          <w:tcPr>
            <w:tcW w:w="1504" w:type="dxa"/>
            <w:tcBorders>
              <w:top w:val="nil"/>
              <w:left w:val="single" w:sz="4" w:space="0" w:color="000000"/>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2192"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6.157398857</w:t>
            </w:r>
          </w:p>
        </w:tc>
        <w:tc>
          <w:tcPr>
            <w:tcW w:w="2046" w:type="dxa"/>
            <w:tcBorders>
              <w:top w:val="nil"/>
              <w:left w:val="nil"/>
              <w:bottom w:val="single" w:sz="4" w:space="0" w:color="000000"/>
              <w:right w:val="single" w:sz="4" w:space="0" w:color="000000"/>
            </w:tcBorders>
            <w:shd w:val="clear" w:color="auto" w:fill="auto"/>
            <w:noWrap/>
            <w:vAlign w:val="bottom"/>
            <w:hideMark/>
          </w:tcPr>
          <w:p w:rsidR="00EE02F2" w:rsidRPr="00B2400B" w:rsidRDefault="00EE02F2"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3.316875</w:t>
            </w:r>
          </w:p>
        </w:tc>
      </w:tr>
    </w:tbl>
    <w:p w:rsidR="00EE02F2" w:rsidRPr="00B2400B" w:rsidRDefault="00EE02F2" w:rsidP="00EE02F2">
      <w:pPr>
        <w:jc w:val="both"/>
        <w:rPr>
          <w:rFonts w:asciiTheme="majorBidi" w:hAnsiTheme="majorBidi" w:cstheme="majorBidi"/>
          <w:sz w:val="24"/>
          <w:szCs w:val="24"/>
        </w:rPr>
      </w:pP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499100" cy="3098800"/>
            <wp:effectExtent l="19050" t="0" r="25400" b="6350"/>
            <wp:docPr id="119" name="Chart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E02F2" w:rsidRPr="00B2400B" w:rsidRDefault="00EE02F2" w:rsidP="00EE02F2">
      <w:pPr>
        <w:jc w:val="both"/>
        <w:rPr>
          <w:rFonts w:asciiTheme="majorBidi" w:hAnsiTheme="majorBidi" w:cstheme="majorBidi"/>
          <w:sz w:val="24"/>
          <w:szCs w:val="24"/>
        </w:rPr>
      </w:pPr>
      <w:r w:rsidRPr="00B2400B">
        <w:rPr>
          <w:rFonts w:asciiTheme="majorBidi" w:hAnsiTheme="majorBidi" w:cstheme="majorBidi"/>
          <w:sz w:val="24"/>
          <w:szCs w:val="24"/>
        </w:rPr>
        <w:t xml:space="preserve">             Figure (7.5) average heating load VS. </w:t>
      </w:r>
      <w:proofErr w:type="gramStart"/>
      <w:r w:rsidRPr="00B2400B">
        <w:rPr>
          <w:rFonts w:asciiTheme="majorBidi" w:hAnsiTheme="majorBidi" w:cstheme="majorBidi"/>
          <w:sz w:val="24"/>
          <w:szCs w:val="24"/>
        </w:rPr>
        <w:t>market</w:t>
      </w:r>
      <w:proofErr w:type="gramEnd"/>
      <w:r w:rsidRPr="00B2400B">
        <w:rPr>
          <w:rFonts w:asciiTheme="majorBidi" w:hAnsiTheme="majorBidi" w:cstheme="majorBidi"/>
          <w:sz w:val="24"/>
          <w:szCs w:val="24"/>
        </w:rPr>
        <w:t xml:space="preserve"> heating load</w:t>
      </w: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lastRenderedPageBreak/>
        <w:t xml:space="preserve">Table (7.97) average cooling load Vs market </w:t>
      </w:r>
    </w:p>
    <w:tbl>
      <w:tblPr>
        <w:tblW w:w="5431" w:type="dxa"/>
        <w:tblInd w:w="103" w:type="dxa"/>
        <w:tblLook w:val="04A0"/>
      </w:tblPr>
      <w:tblGrid>
        <w:gridCol w:w="1526"/>
        <w:gridCol w:w="2224"/>
        <w:gridCol w:w="1681"/>
      </w:tblGrid>
      <w:tr w:rsidR="00917310" w:rsidRPr="00B2400B" w:rsidTr="00625BA0">
        <w:trPr>
          <w:trHeight w:val="364"/>
        </w:trPr>
        <w:tc>
          <w:tcPr>
            <w:tcW w:w="1526"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2224"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26E52" w:rsidP="00625BA0">
            <w:pPr>
              <w:spacing w:after="0" w:line="24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 xml:space="preserve">QC </w:t>
            </w:r>
            <w:proofErr w:type="spellStart"/>
            <w:r w:rsidR="00917310" w:rsidRPr="00B2400B">
              <w:rPr>
                <w:rFonts w:asciiTheme="majorBidi" w:eastAsia="Times New Roman" w:hAnsiTheme="majorBidi" w:cstheme="majorBidi"/>
                <w:b/>
                <w:bCs/>
                <w:sz w:val="24"/>
                <w:szCs w:val="24"/>
              </w:rPr>
              <w:t>eq</w:t>
            </w:r>
            <w:proofErr w:type="spellEnd"/>
          </w:p>
        </w:tc>
        <w:tc>
          <w:tcPr>
            <w:tcW w:w="1681"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26E52" w:rsidP="00625BA0">
            <w:pPr>
              <w:spacing w:after="0" w:line="24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mar</w:t>
            </w:r>
            <w:r w:rsidR="00917310" w:rsidRPr="00B2400B">
              <w:rPr>
                <w:rFonts w:asciiTheme="majorBidi" w:eastAsia="Times New Roman" w:hAnsiTheme="majorBidi" w:cstheme="majorBidi"/>
                <w:b/>
                <w:bCs/>
                <w:sz w:val="24"/>
                <w:szCs w:val="24"/>
              </w:rPr>
              <w:t>ket</w:t>
            </w:r>
          </w:p>
        </w:tc>
      </w:tr>
      <w:tr w:rsidR="00917310" w:rsidRPr="00B2400B" w:rsidTr="00625BA0">
        <w:trPr>
          <w:trHeight w:val="364"/>
        </w:trPr>
        <w:tc>
          <w:tcPr>
            <w:tcW w:w="1526"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222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1.253931477</w:t>
            </w:r>
          </w:p>
        </w:tc>
        <w:tc>
          <w:tcPr>
            <w:tcW w:w="1681"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1.744975</w:t>
            </w:r>
          </w:p>
        </w:tc>
      </w:tr>
      <w:tr w:rsidR="00917310" w:rsidRPr="00B2400B" w:rsidTr="00625BA0">
        <w:trPr>
          <w:trHeight w:val="364"/>
        </w:trPr>
        <w:tc>
          <w:tcPr>
            <w:tcW w:w="1526"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222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1.382266364</w:t>
            </w:r>
          </w:p>
        </w:tc>
        <w:tc>
          <w:tcPr>
            <w:tcW w:w="1681"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2.14824375</w:t>
            </w:r>
          </w:p>
        </w:tc>
      </w:tr>
      <w:tr w:rsidR="00917310" w:rsidRPr="00B2400B" w:rsidTr="00625BA0">
        <w:trPr>
          <w:trHeight w:val="364"/>
        </w:trPr>
        <w:tc>
          <w:tcPr>
            <w:tcW w:w="1526"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222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1.923650438</w:t>
            </w:r>
          </w:p>
        </w:tc>
        <w:tc>
          <w:tcPr>
            <w:tcW w:w="1681"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2.625</w:t>
            </w:r>
          </w:p>
        </w:tc>
      </w:tr>
      <w:tr w:rsidR="00917310" w:rsidRPr="00B2400B" w:rsidTr="00625BA0">
        <w:trPr>
          <w:trHeight w:val="364"/>
        </w:trPr>
        <w:tc>
          <w:tcPr>
            <w:tcW w:w="1526"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222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1.900643272</w:t>
            </w:r>
          </w:p>
        </w:tc>
        <w:tc>
          <w:tcPr>
            <w:tcW w:w="1681"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2.296875</w:t>
            </w:r>
          </w:p>
        </w:tc>
      </w:tr>
      <w:tr w:rsidR="00917310" w:rsidRPr="00B2400B" w:rsidTr="00625BA0">
        <w:trPr>
          <w:trHeight w:val="364"/>
        </w:trPr>
        <w:tc>
          <w:tcPr>
            <w:tcW w:w="1526"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222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5.823945683</w:t>
            </w:r>
          </w:p>
        </w:tc>
        <w:tc>
          <w:tcPr>
            <w:tcW w:w="1681"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1.46875</w:t>
            </w:r>
          </w:p>
        </w:tc>
      </w:tr>
      <w:tr w:rsidR="00917310" w:rsidRPr="00B2400B" w:rsidTr="00625BA0">
        <w:trPr>
          <w:trHeight w:val="364"/>
        </w:trPr>
        <w:tc>
          <w:tcPr>
            <w:tcW w:w="1526"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222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8.681902389</w:t>
            </w:r>
          </w:p>
        </w:tc>
        <w:tc>
          <w:tcPr>
            <w:tcW w:w="1681"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3.316875</w:t>
            </w:r>
          </w:p>
        </w:tc>
      </w:tr>
    </w:tbl>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noProof/>
          <w:sz w:val="24"/>
          <w:szCs w:val="24"/>
        </w:rPr>
        <w:drawing>
          <wp:inline distT="0" distB="0" distL="0" distR="0">
            <wp:extent cx="5486400" cy="3486150"/>
            <wp:effectExtent l="19050" t="0" r="19050" b="0"/>
            <wp:docPr id="120" name="Chart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 xml:space="preserve">               Figure (7.6) average cooling load Vs market cooling load</w:t>
      </w: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rPr>
      </w:pPr>
    </w:p>
    <w:p w:rsidR="00917310" w:rsidRPr="00B2400B" w:rsidRDefault="00917310" w:rsidP="00917310">
      <w:pPr>
        <w:jc w:val="both"/>
        <w:rPr>
          <w:rFonts w:asciiTheme="majorBidi" w:hAnsiTheme="majorBidi" w:cstheme="majorBidi"/>
        </w:rPr>
      </w:pPr>
      <w:r w:rsidRPr="00B2400B">
        <w:rPr>
          <w:rFonts w:asciiTheme="majorBidi" w:hAnsiTheme="majorBidi" w:cstheme="majorBidi"/>
        </w:rPr>
        <w:br w:type="page"/>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lastRenderedPageBreak/>
        <w:t>We compared our new model to the model from our previous study as well, to figure out the gaps in the old model.</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The average old model was:</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QH=</w:t>
      </w:r>
      <m:oMath>
        <m:r>
          <w:rPr>
            <w:rFonts w:asciiTheme="majorBidi" w:hAnsiTheme="majorBidi" w:cstheme="majorBidi"/>
            <w:sz w:val="24"/>
            <w:szCs w:val="24"/>
          </w:rPr>
          <m:t>0.2740373+0.0823125</m:t>
        </m:r>
        <m:r>
          <w:rPr>
            <w:rFonts w:ascii="Cambria Math" w:hAnsi="Cambria Math" w:cstheme="majorBidi"/>
            <w:sz w:val="24"/>
            <w:szCs w:val="24"/>
          </w:rPr>
          <m:t>C</m:t>
        </m:r>
        <m:r>
          <w:rPr>
            <w:rFonts w:asciiTheme="majorBidi" w:hAnsiTheme="majorBidi" w:cstheme="majorBidi"/>
            <w:sz w:val="24"/>
            <w:szCs w:val="24"/>
          </w:rPr>
          <m:t>1+0.6751817</m:t>
        </m:r>
        <m:r>
          <w:rPr>
            <w:rFonts w:ascii="Cambria Math" w:hAnsi="Cambria Math" w:cstheme="majorBidi"/>
            <w:sz w:val="24"/>
            <w:szCs w:val="24"/>
          </w:rPr>
          <m:t>C</m:t>
        </m:r>
        <m:r>
          <w:rPr>
            <w:rFonts w:asciiTheme="majorBidi" w:hAnsiTheme="majorBidi" w:cstheme="majorBidi"/>
            <w:sz w:val="24"/>
            <w:szCs w:val="24"/>
          </w:rPr>
          <m:t>2+0.0879653</m:t>
        </m:r>
        <m:r>
          <w:rPr>
            <w:rFonts w:ascii="Cambria Math" w:hAnsi="Cambria Math" w:cstheme="majorBidi"/>
            <w:sz w:val="24"/>
            <w:szCs w:val="24"/>
          </w:rPr>
          <m:t>C</m:t>
        </m:r>
        <m:r>
          <w:rPr>
            <w:rFonts w:asciiTheme="majorBidi" w:hAnsiTheme="majorBidi" w:cstheme="majorBidi"/>
            <w:sz w:val="24"/>
            <w:szCs w:val="24"/>
          </w:rPr>
          <m:t>3</m:t>
        </m:r>
      </m:oMath>
      <w:r w:rsidRPr="00B2400B">
        <w:rPr>
          <w:rFonts w:asciiTheme="majorBidi" w:hAnsiTheme="majorBidi" w:cstheme="majorBidi"/>
          <w:sz w:val="24"/>
          <w:szCs w:val="24"/>
        </w:rPr>
        <w:t xml:space="preserve">                             (7.17)</w:t>
      </w:r>
    </w:p>
    <w:p w:rsidR="00917310" w:rsidRPr="00B2400B" w:rsidRDefault="00917310" w:rsidP="00917310">
      <w:pPr>
        <w:jc w:val="both"/>
        <w:rPr>
          <w:rFonts w:asciiTheme="majorBidi" w:hAnsiTheme="majorBidi" w:cstheme="majorBidi"/>
          <w:sz w:val="24"/>
          <w:szCs w:val="24"/>
        </w:rPr>
      </w:pPr>
      <m:oMath>
        <m:r>
          <m:rPr>
            <m:sty m:val="p"/>
          </m:rPr>
          <w:rPr>
            <w:rFonts w:asciiTheme="majorBidi" w:hAnsiTheme="majorBidi" w:cstheme="majorBidi"/>
            <w:sz w:val="24"/>
            <w:szCs w:val="24"/>
          </w:rPr>
          <m:t>Q</m:t>
        </m:r>
        <m:r>
          <w:rPr>
            <w:rFonts w:ascii="Cambria Math" w:hAnsi="Cambria Math" w:cstheme="majorBidi"/>
            <w:sz w:val="24"/>
            <w:szCs w:val="24"/>
          </w:rPr>
          <m:t>C</m:t>
        </m:r>
        <m:r>
          <m:rPr>
            <m:sty m:val="p"/>
          </m:rPr>
          <w:rPr>
            <w:rFonts w:asciiTheme="majorBidi" w:hAnsiTheme="majorBidi" w:cstheme="majorBidi"/>
            <w:sz w:val="24"/>
            <w:szCs w:val="24"/>
          </w:rPr>
          <m:t xml:space="preserve"> =4.1370301+0.0613125C1+0.3215411C2+0.0362617C3</m:t>
        </m:r>
      </m:oMath>
      <w:r w:rsidRPr="00B2400B">
        <w:rPr>
          <w:rFonts w:asciiTheme="majorBidi" w:hAnsiTheme="majorBidi" w:cstheme="majorBidi"/>
          <w:sz w:val="24"/>
          <w:szCs w:val="24"/>
        </w:rPr>
        <w:t xml:space="preserve">                          (7.18)</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Where C1 is the floor area</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C2 is the overall heat transfer coefficient of walls</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C3 is the overall heat transfer coefficient of windows</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The old model was applied to each room and compared to the new model as shown in the following tables:</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Table (7.98) average old model VS average new model –heating load</w:t>
      </w:r>
    </w:p>
    <w:tbl>
      <w:tblPr>
        <w:tblW w:w="7240" w:type="dxa"/>
        <w:tblInd w:w="103" w:type="dxa"/>
        <w:tblLook w:val="04A0"/>
      </w:tblPr>
      <w:tblGrid>
        <w:gridCol w:w="2024"/>
        <w:gridCol w:w="2661"/>
        <w:gridCol w:w="2555"/>
      </w:tblGrid>
      <w:tr w:rsidR="00917310" w:rsidRPr="00B2400B" w:rsidTr="00625BA0">
        <w:trPr>
          <w:trHeight w:val="337"/>
        </w:trPr>
        <w:tc>
          <w:tcPr>
            <w:tcW w:w="2024"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2661"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new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 KW</w:t>
            </w:r>
          </w:p>
        </w:tc>
        <w:tc>
          <w:tcPr>
            <w:tcW w:w="2555"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QH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old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 KW</w:t>
            </w:r>
          </w:p>
        </w:tc>
      </w:tr>
      <w:tr w:rsidR="00917310" w:rsidRPr="00B2400B" w:rsidTr="00625BA0">
        <w:trPr>
          <w:trHeight w:val="337"/>
        </w:trPr>
        <w:tc>
          <w:tcPr>
            <w:tcW w:w="2024"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2661"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5.57954113</w:t>
            </w:r>
          </w:p>
        </w:tc>
        <w:tc>
          <w:tcPr>
            <w:tcW w:w="2555"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4.729845</w:t>
            </w:r>
          </w:p>
        </w:tc>
      </w:tr>
      <w:tr w:rsidR="00917310" w:rsidRPr="00B2400B" w:rsidTr="00625BA0">
        <w:trPr>
          <w:trHeight w:val="353"/>
        </w:trPr>
        <w:tc>
          <w:tcPr>
            <w:tcW w:w="2024"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2661"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6.233592866</w:t>
            </w:r>
          </w:p>
        </w:tc>
        <w:tc>
          <w:tcPr>
            <w:tcW w:w="2555"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5.26095</w:t>
            </w:r>
          </w:p>
        </w:tc>
      </w:tr>
      <w:tr w:rsidR="00917310" w:rsidRPr="00B2400B" w:rsidTr="00625BA0">
        <w:trPr>
          <w:trHeight w:val="337"/>
        </w:trPr>
        <w:tc>
          <w:tcPr>
            <w:tcW w:w="2024"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2661"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6.03379584</w:t>
            </w:r>
          </w:p>
        </w:tc>
        <w:tc>
          <w:tcPr>
            <w:tcW w:w="2555"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5.888838</w:t>
            </w:r>
          </w:p>
        </w:tc>
      </w:tr>
      <w:tr w:rsidR="00917310" w:rsidRPr="00B2400B" w:rsidTr="00625BA0">
        <w:trPr>
          <w:trHeight w:val="337"/>
        </w:trPr>
        <w:tc>
          <w:tcPr>
            <w:tcW w:w="2024"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2661"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6.00735096</w:t>
            </w:r>
          </w:p>
        </w:tc>
        <w:tc>
          <w:tcPr>
            <w:tcW w:w="2555"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5.456698</w:t>
            </w:r>
          </w:p>
        </w:tc>
      </w:tr>
      <w:tr w:rsidR="00917310" w:rsidRPr="00B2400B" w:rsidTr="00625BA0">
        <w:trPr>
          <w:trHeight w:val="337"/>
        </w:trPr>
        <w:tc>
          <w:tcPr>
            <w:tcW w:w="2024"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2661"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14.3398212</w:t>
            </w:r>
          </w:p>
        </w:tc>
        <w:tc>
          <w:tcPr>
            <w:tcW w:w="2555"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4.366057</w:t>
            </w:r>
          </w:p>
        </w:tc>
      </w:tr>
      <w:tr w:rsidR="00917310" w:rsidRPr="00B2400B" w:rsidTr="00625BA0">
        <w:trPr>
          <w:trHeight w:val="337"/>
        </w:trPr>
        <w:tc>
          <w:tcPr>
            <w:tcW w:w="2024"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2661"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21.550896</w:t>
            </w:r>
          </w:p>
        </w:tc>
        <w:tc>
          <w:tcPr>
            <w:tcW w:w="2555"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6.800038</w:t>
            </w:r>
          </w:p>
        </w:tc>
      </w:tr>
    </w:tbl>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Table (7.99) average old model VS average new model -cooling load</w:t>
      </w:r>
    </w:p>
    <w:tbl>
      <w:tblPr>
        <w:tblW w:w="8471" w:type="dxa"/>
        <w:tblInd w:w="103" w:type="dxa"/>
        <w:tblLook w:val="04A0"/>
      </w:tblPr>
      <w:tblGrid>
        <w:gridCol w:w="2392"/>
        <w:gridCol w:w="3455"/>
        <w:gridCol w:w="2624"/>
      </w:tblGrid>
      <w:tr w:rsidR="00917310" w:rsidRPr="00B2400B" w:rsidTr="00625BA0">
        <w:trPr>
          <w:trHeight w:val="340"/>
        </w:trPr>
        <w:tc>
          <w:tcPr>
            <w:tcW w:w="2392"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room</w:t>
            </w:r>
          </w:p>
        </w:tc>
        <w:tc>
          <w:tcPr>
            <w:tcW w:w="3455"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new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 KW</w:t>
            </w:r>
          </w:p>
        </w:tc>
        <w:tc>
          <w:tcPr>
            <w:tcW w:w="2624"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sz w:val="24"/>
                <w:szCs w:val="24"/>
              </w:rPr>
            </w:pPr>
            <w:r w:rsidRPr="00B2400B">
              <w:rPr>
                <w:rFonts w:asciiTheme="majorBidi" w:eastAsia="Times New Roman" w:hAnsiTheme="majorBidi" w:cstheme="majorBidi"/>
                <w:b/>
                <w:bCs/>
                <w:sz w:val="24"/>
                <w:szCs w:val="24"/>
              </w:rPr>
              <w:t xml:space="preserve">QC </w:t>
            </w:r>
            <w:proofErr w:type="spellStart"/>
            <w:r w:rsidRPr="00B2400B">
              <w:rPr>
                <w:rFonts w:asciiTheme="majorBidi" w:eastAsia="Times New Roman" w:hAnsiTheme="majorBidi" w:cstheme="majorBidi"/>
                <w:b/>
                <w:bCs/>
                <w:sz w:val="24"/>
                <w:szCs w:val="24"/>
              </w:rPr>
              <w:t>equ</w:t>
            </w:r>
            <w:proofErr w:type="spellEnd"/>
            <w:r w:rsidRPr="00B2400B">
              <w:rPr>
                <w:rFonts w:asciiTheme="majorBidi" w:eastAsia="Times New Roman" w:hAnsiTheme="majorBidi" w:cstheme="majorBidi"/>
                <w:b/>
                <w:bCs/>
                <w:sz w:val="24"/>
                <w:szCs w:val="24"/>
              </w:rPr>
              <w:t xml:space="preserve"> old (</w:t>
            </w:r>
            <w:proofErr w:type="spellStart"/>
            <w:r w:rsidRPr="00B2400B">
              <w:rPr>
                <w:rFonts w:asciiTheme="majorBidi" w:eastAsia="Times New Roman" w:hAnsiTheme="majorBidi" w:cstheme="majorBidi"/>
                <w:b/>
                <w:bCs/>
                <w:sz w:val="24"/>
                <w:szCs w:val="24"/>
              </w:rPr>
              <w:t>avg</w:t>
            </w:r>
            <w:proofErr w:type="spellEnd"/>
            <w:r w:rsidRPr="00B2400B">
              <w:rPr>
                <w:rFonts w:asciiTheme="majorBidi" w:eastAsia="Times New Roman" w:hAnsiTheme="majorBidi" w:cstheme="majorBidi"/>
                <w:b/>
                <w:bCs/>
                <w:sz w:val="24"/>
                <w:szCs w:val="24"/>
              </w:rPr>
              <w:t>) KW</w:t>
            </w:r>
          </w:p>
        </w:tc>
      </w:tr>
      <w:tr w:rsidR="00917310" w:rsidRPr="00B2400B" w:rsidTr="00625BA0">
        <w:trPr>
          <w:trHeight w:val="340"/>
        </w:trPr>
        <w:tc>
          <w:tcPr>
            <w:tcW w:w="2392"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1</w:t>
            </w:r>
          </w:p>
        </w:tc>
        <w:tc>
          <w:tcPr>
            <w:tcW w:w="3455"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4.388760169</w:t>
            </w:r>
          </w:p>
        </w:tc>
        <w:tc>
          <w:tcPr>
            <w:tcW w:w="262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6.858185</w:t>
            </w:r>
          </w:p>
        </w:tc>
      </w:tr>
      <w:tr w:rsidR="00917310" w:rsidRPr="00B2400B" w:rsidTr="00625BA0">
        <w:trPr>
          <w:trHeight w:val="356"/>
        </w:trPr>
        <w:tc>
          <w:tcPr>
            <w:tcW w:w="2392"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w:t>
            </w:r>
          </w:p>
        </w:tc>
        <w:tc>
          <w:tcPr>
            <w:tcW w:w="3455"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4.837932276</w:t>
            </w:r>
          </w:p>
        </w:tc>
        <w:tc>
          <w:tcPr>
            <w:tcW w:w="262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7.253791</w:t>
            </w:r>
          </w:p>
        </w:tc>
      </w:tr>
      <w:tr w:rsidR="00917310" w:rsidRPr="00B2400B" w:rsidTr="00625BA0">
        <w:trPr>
          <w:trHeight w:val="340"/>
        </w:trPr>
        <w:tc>
          <w:tcPr>
            <w:tcW w:w="2392"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w:t>
            </w:r>
          </w:p>
        </w:tc>
        <w:tc>
          <w:tcPr>
            <w:tcW w:w="3455"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6.732776534</w:t>
            </w:r>
          </w:p>
        </w:tc>
        <w:tc>
          <w:tcPr>
            <w:tcW w:w="262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7.721489</w:t>
            </w:r>
          </w:p>
        </w:tc>
      </w:tr>
      <w:tr w:rsidR="00917310" w:rsidRPr="00B2400B" w:rsidTr="00625BA0">
        <w:trPr>
          <w:trHeight w:val="340"/>
        </w:trPr>
        <w:tc>
          <w:tcPr>
            <w:tcW w:w="2392"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4</w:t>
            </w:r>
          </w:p>
        </w:tc>
        <w:tc>
          <w:tcPr>
            <w:tcW w:w="3455"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6.652251454</w:t>
            </w:r>
          </w:p>
        </w:tc>
        <w:tc>
          <w:tcPr>
            <w:tcW w:w="262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7.399599</w:t>
            </w:r>
          </w:p>
        </w:tc>
      </w:tr>
      <w:tr w:rsidR="00917310" w:rsidRPr="00B2400B" w:rsidTr="00625BA0">
        <w:trPr>
          <w:trHeight w:val="340"/>
        </w:trPr>
        <w:tc>
          <w:tcPr>
            <w:tcW w:w="2392"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5</w:t>
            </w:r>
          </w:p>
        </w:tc>
        <w:tc>
          <w:tcPr>
            <w:tcW w:w="3455"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20.38380989</w:t>
            </w:r>
          </w:p>
        </w:tc>
        <w:tc>
          <w:tcPr>
            <w:tcW w:w="262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6.587208</w:t>
            </w:r>
          </w:p>
        </w:tc>
      </w:tr>
      <w:tr w:rsidR="00917310" w:rsidRPr="00B2400B" w:rsidTr="00625BA0">
        <w:trPr>
          <w:trHeight w:val="340"/>
        </w:trPr>
        <w:tc>
          <w:tcPr>
            <w:tcW w:w="2392"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6</w:t>
            </w:r>
          </w:p>
        </w:tc>
        <w:tc>
          <w:tcPr>
            <w:tcW w:w="3455"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30.38665836</w:t>
            </w:r>
          </w:p>
        </w:tc>
        <w:tc>
          <w:tcPr>
            <w:tcW w:w="262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sz w:val="24"/>
                <w:szCs w:val="24"/>
              </w:rPr>
            </w:pPr>
            <w:r w:rsidRPr="00B2400B">
              <w:rPr>
                <w:rFonts w:asciiTheme="majorBidi" w:eastAsia="Times New Roman" w:hAnsiTheme="majorBidi" w:cstheme="majorBidi"/>
                <w:sz w:val="24"/>
                <w:szCs w:val="24"/>
              </w:rPr>
              <w:t>8.400219</w:t>
            </w:r>
          </w:p>
        </w:tc>
      </w:tr>
    </w:tbl>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lastRenderedPageBreak/>
        <w:t>The misconception in the old model was mainly due to the occupancy level, its effect was neglected in the previous study and it was fixed at 5 occupants in each space. Otherwise results of both models are close and logical.</w:t>
      </w:r>
    </w:p>
    <w:p w:rsidR="00917310" w:rsidRPr="00B2400B" w:rsidRDefault="00917310" w:rsidP="00917310">
      <w:pPr>
        <w:jc w:val="both"/>
        <w:rPr>
          <w:rFonts w:asciiTheme="majorBidi" w:hAnsiTheme="majorBidi" w:cstheme="majorBidi"/>
          <w:sz w:val="24"/>
          <w:szCs w:val="24"/>
        </w:rPr>
      </w:pPr>
      <w:r w:rsidRPr="00B2400B">
        <w:rPr>
          <w:rFonts w:asciiTheme="majorBidi" w:hAnsiTheme="majorBidi" w:cstheme="majorBidi"/>
          <w:sz w:val="24"/>
          <w:szCs w:val="24"/>
        </w:rPr>
        <w:t>Table (7.100) average old model Vs average new model for 5 occupants-heating and cooling</w:t>
      </w:r>
    </w:p>
    <w:tbl>
      <w:tblPr>
        <w:tblW w:w="7322" w:type="dxa"/>
        <w:tblInd w:w="88" w:type="dxa"/>
        <w:tblLook w:val="04A0"/>
      </w:tblPr>
      <w:tblGrid>
        <w:gridCol w:w="2040"/>
        <w:gridCol w:w="1804"/>
        <w:gridCol w:w="1868"/>
        <w:gridCol w:w="1610"/>
      </w:tblGrid>
      <w:tr w:rsidR="00917310" w:rsidRPr="00B2400B" w:rsidTr="00625BA0">
        <w:trPr>
          <w:trHeight w:val="367"/>
        </w:trPr>
        <w:tc>
          <w:tcPr>
            <w:tcW w:w="2040"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rPr>
            </w:pPr>
            <w:proofErr w:type="spellStart"/>
            <w:r w:rsidRPr="00B2400B">
              <w:rPr>
                <w:rFonts w:asciiTheme="majorBidi" w:eastAsia="Times New Roman" w:hAnsiTheme="majorBidi" w:cstheme="majorBidi"/>
                <w:b/>
                <w:bCs/>
              </w:rPr>
              <w:t>Qhnew</w:t>
            </w:r>
            <w:proofErr w:type="spellEnd"/>
            <w:r w:rsidRPr="00B2400B">
              <w:rPr>
                <w:rFonts w:asciiTheme="majorBidi" w:eastAsia="Times New Roman" w:hAnsiTheme="majorBidi" w:cstheme="majorBidi"/>
                <w:b/>
                <w:bCs/>
              </w:rPr>
              <w:t xml:space="preserve"> for 5 </w:t>
            </w:r>
            <w:proofErr w:type="spellStart"/>
            <w:r w:rsidRPr="00B2400B">
              <w:rPr>
                <w:rFonts w:asciiTheme="majorBidi" w:eastAsia="Times New Roman" w:hAnsiTheme="majorBidi" w:cstheme="majorBidi"/>
                <w:b/>
                <w:bCs/>
              </w:rPr>
              <w:t>occ</w:t>
            </w:r>
            <w:proofErr w:type="spellEnd"/>
          </w:p>
        </w:tc>
        <w:tc>
          <w:tcPr>
            <w:tcW w:w="1804"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rPr>
            </w:pPr>
            <w:proofErr w:type="spellStart"/>
            <w:r w:rsidRPr="00B2400B">
              <w:rPr>
                <w:rFonts w:asciiTheme="majorBidi" w:eastAsia="Times New Roman" w:hAnsiTheme="majorBidi" w:cstheme="majorBidi"/>
                <w:b/>
                <w:bCs/>
              </w:rPr>
              <w:t>Qh</w:t>
            </w:r>
            <w:proofErr w:type="spellEnd"/>
            <w:r w:rsidRPr="00B2400B">
              <w:rPr>
                <w:rFonts w:asciiTheme="majorBidi" w:eastAsia="Times New Roman" w:hAnsiTheme="majorBidi" w:cstheme="majorBidi"/>
                <w:b/>
                <w:bCs/>
              </w:rPr>
              <w:t xml:space="preserve"> old </w:t>
            </w:r>
            <w:proofErr w:type="spellStart"/>
            <w:r w:rsidRPr="00B2400B">
              <w:rPr>
                <w:rFonts w:asciiTheme="majorBidi" w:eastAsia="Times New Roman" w:hAnsiTheme="majorBidi" w:cstheme="majorBidi"/>
                <w:b/>
                <w:bCs/>
              </w:rPr>
              <w:t>eq</w:t>
            </w:r>
            <w:proofErr w:type="spellEnd"/>
          </w:p>
        </w:tc>
        <w:tc>
          <w:tcPr>
            <w:tcW w:w="1868"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rPr>
            </w:pPr>
            <w:r w:rsidRPr="00B2400B">
              <w:rPr>
                <w:rFonts w:asciiTheme="majorBidi" w:eastAsia="Times New Roman" w:hAnsiTheme="majorBidi" w:cstheme="majorBidi"/>
                <w:b/>
                <w:bCs/>
              </w:rPr>
              <w:t xml:space="preserve">Qc new for 5 </w:t>
            </w:r>
            <w:proofErr w:type="spellStart"/>
            <w:r w:rsidRPr="00B2400B">
              <w:rPr>
                <w:rFonts w:asciiTheme="majorBidi" w:eastAsia="Times New Roman" w:hAnsiTheme="majorBidi" w:cstheme="majorBidi"/>
                <w:b/>
                <w:bCs/>
              </w:rPr>
              <w:t>occ</w:t>
            </w:r>
            <w:proofErr w:type="spellEnd"/>
          </w:p>
        </w:tc>
        <w:tc>
          <w:tcPr>
            <w:tcW w:w="1610" w:type="dxa"/>
            <w:tcBorders>
              <w:top w:val="single" w:sz="4" w:space="0" w:color="000000"/>
              <w:left w:val="nil"/>
              <w:bottom w:val="single" w:sz="8"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b/>
                <w:bCs/>
              </w:rPr>
            </w:pPr>
            <w:r w:rsidRPr="00B2400B">
              <w:rPr>
                <w:rFonts w:asciiTheme="majorBidi" w:eastAsia="Times New Roman" w:hAnsiTheme="majorBidi" w:cstheme="majorBidi"/>
                <w:b/>
                <w:bCs/>
              </w:rPr>
              <w:t xml:space="preserve">Qc old </w:t>
            </w:r>
            <w:proofErr w:type="spellStart"/>
            <w:r w:rsidRPr="00B2400B">
              <w:rPr>
                <w:rFonts w:asciiTheme="majorBidi" w:eastAsia="Times New Roman" w:hAnsiTheme="majorBidi" w:cstheme="majorBidi"/>
                <w:b/>
                <w:bCs/>
              </w:rPr>
              <w:t>eq</w:t>
            </w:r>
            <w:proofErr w:type="spellEnd"/>
          </w:p>
        </w:tc>
      </w:tr>
      <w:tr w:rsidR="00917310" w:rsidRPr="00B2400B" w:rsidTr="00625BA0">
        <w:trPr>
          <w:trHeight w:val="367"/>
        </w:trPr>
        <w:tc>
          <w:tcPr>
            <w:tcW w:w="2040"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6.72434</w:t>
            </w:r>
          </w:p>
        </w:tc>
        <w:tc>
          <w:tcPr>
            <w:tcW w:w="180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4.729845215</w:t>
            </w:r>
          </w:p>
        </w:tc>
        <w:tc>
          <w:tcPr>
            <w:tcW w:w="1868"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6.37784</w:t>
            </w:r>
          </w:p>
        </w:tc>
        <w:tc>
          <w:tcPr>
            <w:tcW w:w="1610"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6.858184709</w:t>
            </w:r>
          </w:p>
        </w:tc>
      </w:tr>
      <w:tr w:rsidR="00917310" w:rsidRPr="00B2400B" w:rsidTr="00625BA0">
        <w:trPr>
          <w:trHeight w:val="367"/>
        </w:trPr>
        <w:tc>
          <w:tcPr>
            <w:tcW w:w="2040"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7.37839</w:t>
            </w:r>
          </w:p>
        </w:tc>
        <w:tc>
          <w:tcPr>
            <w:tcW w:w="180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5.260950159</w:t>
            </w:r>
          </w:p>
        </w:tc>
        <w:tc>
          <w:tcPr>
            <w:tcW w:w="1868"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6.82701</w:t>
            </w:r>
          </w:p>
        </w:tc>
        <w:tc>
          <w:tcPr>
            <w:tcW w:w="1610"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7.253791353</w:t>
            </w:r>
          </w:p>
        </w:tc>
      </w:tr>
      <w:tr w:rsidR="00917310" w:rsidRPr="00B2400B" w:rsidTr="00625BA0">
        <w:trPr>
          <w:trHeight w:val="367"/>
        </w:trPr>
        <w:tc>
          <w:tcPr>
            <w:tcW w:w="2040"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5.6522</w:t>
            </w:r>
          </w:p>
        </w:tc>
        <w:tc>
          <w:tcPr>
            <w:tcW w:w="180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5.88883814</w:t>
            </w:r>
          </w:p>
        </w:tc>
        <w:tc>
          <w:tcPr>
            <w:tcW w:w="1868"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6.04975</w:t>
            </w:r>
          </w:p>
        </w:tc>
        <w:tc>
          <w:tcPr>
            <w:tcW w:w="1610"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7.721489234</w:t>
            </w:r>
          </w:p>
        </w:tc>
      </w:tr>
      <w:tr w:rsidR="00917310" w:rsidRPr="00B2400B" w:rsidTr="00625BA0">
        <w:trPr>
          <w:trHeight w:val="367"/>
        </w:trPr>
        <w:tc>
          <w:tcPr>
            <w:tcW w:w="2040"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5.62575</w:t>
            </w:r>
          </w:p>
        </w:tc>
        <w:tc>
          <w:tcPr>
            <w:tcW w:w="180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5.456697515</w:t>
            </w:r>
          </w:p>
        </w:tc>
        <w:tc>
          <w:tcPr>
            <w:tcW w:w="1868"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5.96923</w:t>
            </w:r>
          </w:p>
        </w:tc>
        <w:tc>
          <w:tcPr>
            <w:tcW w:w="1610"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7.399598609</w:t>
            </w:r>
          </w:p>
        </w:tc>
      </w:tr>
      <w:tr w:rsidR="00917310" w:rsidRPr="00B2400B" w:rsidTr="00625BA0">
        <w:trPr>
          <w:trHeight w:val="367"/>
        </w:trPr>
        <w:tc>
          <w:tcPr>
            <w:tcW w:w="2040" w:type="dxa"/>
            <w:tcBorders>
              <w:top w:val="nil"/>
              <w:left w:val="single" w:sz="4" w:space="0" w:color="000000"/>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6.70782</w:t>
            </w:r>
          </w:p>
        </w:tc>
        <w:tc>
          <w:tcPr>
            <w:tcW w:w="1804"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4.36605689</w:t>
            </w:r>
          </w:p>
        </w:tc>
        <w:tc>
          <w:tcPr>
            <w:tcW w:w="1868"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7.07581</w:t>
            </w:r>
          </w:p>
        </w:tc>
        <w:tc>
          <w:tcPr>
            <w:tcW w:w="1610" w:type="dxa"/>
            <w:tcBorders>
              <w:top w:val="nil"/>
              <w:left w:val="nil"/>
              <w:bottom w:val="single" w:sz="4" w:space="0" w:color="000000"/>
              <w:right w:val="single" w:sz="4" w:space="0" w:color="000000"/>
            </w:tcBorders>
            <w:shd w:val="clear" w:color="D8D8D8" w:fill="D8D8D8"/>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6.587207984</w:t>
            </w:r>
          </w:p>
        </w:tc>
      </w:tr>
      <w:tr w:rsidR="00917310" w:rsidRPr="00B2400B" w:rsidTr="00625BA0">
        <w:trPr>
          <w:trHeight w:val="367"/>
        </w:trPr>
        <w:tc>
          <w:tcPr>
            <w:tcW w:w="2040" w:type="dxa"/>
            <w:tcBorders>
              <w:top w:val="nil"/>
              <w:left w:val="single" w:sz="4" w:space="0" w:color="000000"/>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8.8309</w:t>
            </w:r>
          </w:p>
        </w:tc>
        <w:tc>
          <w:tcPr>
            <w:tcW w:w="1804"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6.800037515</w:t>
            </w:r>
          </w:p>
        </w:tc>
        <w:tc>
          <w:tcPr>
            <w:tcW w:w="1868"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8.56916</w:t>
            </w:r>
          </w:p>
        </w:tc>
        <w:tc>
          <w:tcPr>
            <w:tcW w:w="1610" w:type="dxa"/>
            <w:tcBorders>
              <w:top w:val="nil"/>
              <w:left w:val="nil"/>
              <w:bottom w:val="single" w:sz="4" w:space="0" w:color="000000"/>
              <w:right w:val="single" w:sz="4" w:space="0" w:color="000000"/>
            </w:tcBorders>
            <w:shd w:val="clear" w:color="auto" w:fill="auto"/>
            <w:noWrap/>
            <w:vAlign w:val="bottom"/>
            <w:hideMark/>
          </w:tcPr>
          <w:p w:rsidR="00917310" w:rsidRPr="00B2400B" w:rsidRDefault="00917310" w:rsidP="00625BA0">
            <w:pPr>
              <w:spacing w:after="0" w:line="240" w:lineRule="auto"/>
              <w:jc w:val="both"/>
              <w:rPr>
                <w:rFonts w:asciiTheme="majorBidi" w:eastAsia="Times New Roman" w:hAnsiTheme="majorBidi" w:cstheme="majorBidi"/>
              </w:rPr>
            </w:pPr>
            <w:r w:rsidRPr="00B2400B">
              <w:rPr>
                <w:rFonts w:asciiTheme="majorBidi" w:eastAsia="Times New Roman" w:hAnsiTheme="majorBidi" w:cstheme="majorBidi"/>
              </w:rPr>
              <w:t>8.400218609</w:t>
            </w:r>
          </w:p>
        </w:tc>
      </w:tr>
    </w:tbl>
    <w:p w:rsidR="00917310" w:rsidRPr="00B2400B" w:rsidRDefault="00917310" w:rsidP="00917310">
      <w:pPr>
        <w:jc w:val="both"/>
        <w:rPr>
          <w:rFonts w:asciiTheme="majorBidi" w:hAnsiTheme="majorBidi" w:cstheme="majorBidi"/>
        </w:rPr>
      </w:pPr>
    </w:p>
    <w:p w:rsidR="00917310" w:rsidRPr="00B2400B" w:rsidRDefault="00917310" w:rsidP="00EE02F2">
      <w:pPr>
        <w:jc w:val="both"/>
        <w:rPr>
          <w:rFonts w:asciiTheme="majorBidi" w:hAnsiTheme="majorBidi" w:cstheme="majorBidi"/>
          <w:sz w:val="24"/>
          <w:szCs w:val="24"/>
        </w:rPr>
      </w:pPr>
    </w:p>
    <w:p w:rsidR="00CC2A57" w:rsidRPr="006A4CC9" w:rsidRDefault="00A43B4E" w:rsidP="006A4CC9">
      <w:pPr>
        <w:rPr>
          <w:rFonts w:asciiTheme="majorBidi" w:hAnsiTheme="majorBidi" w:cstheme="majorBidi"/>
          <w:color w:val="0070C0"/>
          <w:sz w:val="24"/>
          <w:szCs w:val="24"/>
        </w:rPr>
      </w:pPr>
      <w:r w:rsidRPr="006A4CC9">
        <w:rPr>
          <w:rFonts w:asciiTheme="majorBidi" w:hAnsiTheme="majorBidi" w:cstheme="majorBidi"/>
          <w:color w:val="0070C0"/>
          <w:sz w:val="24"/>
          <w:szCs w:val="24"/>
        </w:rPr>
        <w:t>Final simplification:</w:t>
      </w:r>
    </w:p>
    <w:p w:rsidR="00A43B4E" w:rsidRPr="00B2400B" w:rsidRDefault="00A43B4E" w:rsidP="00A43B4E">
      <w:pPr>
        <w:jc w:val="both"/>
        <w:rPr>
          <w:rFonts w:asciiTheme="majorBidi" w:hAnsiTheme="majorBidi" w:cstheme="majorBidi"/>
          <w:sz w:val="24"/>
          <w:szCs w:val="24"/>
        </w:rPr>
      </w:pPr>
      <w:r w:rsidRPr="00B2400B">
        <w:rPr>
          <w:rFonts w:asciiTheme="majorBidi" w:hAnsiTheme="majorBidi" w:cstheme="majorBidi"/>
          <w:sz w:val="24"/>
          <w:szCs w:val="24"/>
        </w:rPr>
        <w:t>The new model requires some inputs that are not always available with users such as: the fresh air requirements for each space, as well as the sensible and latent loads of occupants. We decided to simplify the procedures even further, so we thought of developing simple load charts to the user, which requires only the knowledge of the number of occupants and the total area from which heat is lost, giving the following charts for average and maximum heating loads</w:t>
      </w: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pPr>
    </w:p>
    <w:p w:rsidR="00550DE7" w:rsidRPr="00B2400B" w:rsidRDefault="00550DE7" w:rsidP="00A43B4E">
      <w:pPr>
        <w:jc w:val="both"/>
        <w:rPr>
          <w:rFonts w:asciiTheme="majorBidi" w:hAnsiTheme="majorBidi" w:cstheme="majorBidi"/>
          <w:sz w:val="24"/>
          <w:szCs w:val="24"/>
        </w:rPr>
        <w:sectPr w:rsidR="00550DE7" w:rsidRPr="00B2400B" w:rsidSect="00C55149">
          <w:pgSz w:w="12240" w:h="15840"/>
          <w:pgMar w:top="1440" w:right="1440" w:bottom="1440" w:left="1440" w:header="720" w:footer="720" w:gutter="0"/>
          <w:cols w:space="720"/>
          <w:docGrid w:linePitch="360"/>
        </w:sectPr>
      </w:pPr>
    </w:p>
    <w:p w:rsidR="00550DE7" w:rsidRPr="00B2400B" w:rsidRDefault="00550DE7" w:rsidP="00550DE7">
      <w:pPr>
        <w:jc w:val="both"/>
        <w:rPr>
          <w:rFonts w:asciiTheme="majorBidi" w:hAnsiTheme="majorBidi" w:cstheme="majorBidi"/>
          <w:sz w:val="24"/>
          <w:szCs w:val="24"/>
        </w:rPr>
      </w:pPr>
      <w:r w:rsidRPr="00B2400B">
        <w:rPr>
          <w:rFonts w:asciiTheme="majorBidi" w:hAnsiTheme="majorBidi" w:cstheme="majorBidi"/>
          <w:noProof/>
          <w:sz w:val="24"/>
          <w:szCs w:val="24"/>
        </w:rPr>
        <w:lastRenderedPageBreak/>
        <w:drawing>
          <wp:inline distT="0" distB="0" distL="0" distR="0">
            <wp:extent cx="8686800" cy="530860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l="9167" t="3012" r="1718" b="4718"/>
                    <a:stretch>
                      <a:fillRect/>
                    </a:stretch>
                  </pic:blipFill>
                  <pic:spPr bwMode="auto">
                    <a:xfrm>
                      <a:off x="0" y="0"/>
                      <a:ext cx="8686800" cy="5308600"/>
                    </a:xfrm>
                    <a:prstGeom prst="rect">
                      <a:avLst/>
                    </a:prstGeom>
                    <a:noFill/>
                    <a:ln w="9525">
                      <a:noFill/>
                      <a:miter lim="800000"/>
                      <a:headEnd/>
                      <a:tailEnd/>
                    </a:ln>
                  </pic:spPr>
                </pic:pic>
              </a:graphicData>
            </a:graphic>
          </wp:inline>
        </w:drawing>
      </w:r>
    </w:p>
    <w:p w:rsidR="00550DE7" w:rsidRPr="00B2400B" w:rsidRDefault="00AB2A96" w:rsidP="00550DE7">
      <w:pPr>
        <w:jc w:val="center"/>
        <w:rPr>
          <w:rFonts w:asciiTheme="majorBidi" w:hAnsiTheme="majorBidi" w:cstheme="majorBidi"/>
          <w:sz w:val="24"/>
          <w:szCs w:val="24"/>
        </w:rPr>
      </w:pPr>
      <w:r>
        <w:rPr>
          <w:rFonts w:asciiTheme="majorBidi" w:hAnsiTheme="majorBidi" w:cstheme="majorBidi"/>
          <w:sz w:val="24"/>
          <w:szCs w:val="24"/>
        </w:rPr>
        <w:t>Figure (7</w:t>
      </w:r>
      <w:r w:rsidR="00550DE7" w:rsidRPr="00B2400B">
        <w:rPr>
          <w:rFonts w:asciiTheme="majorBidi" w:hAnsiTheme="majorBidi" w:cstheme="majorBidi"/>
          <w:sz w:val="24"/>
          <w:szCs w:val="24"/>
        </w:rPr>
        <w:t>.7) average heating load chart</w:t>
      </w:r>
    </w:p>
    <w:p w:rsidR="00A43B4E" w:rsidRPr="00B2400B" w:rsidRDefault="000F573D" w:rsidP="00A43B4E">
      <w:pPr>
        <w:jc w:val="both"/>
        <w:rPr>
          <w:rFonts w:asciiTheme="majorBidi" w:hAnsiTheme="majorBidi" w:cstheme="majorBidi"/>
          <w:sz w:val="24"/>
          <w:szCs w:val="24"/>
        </w:rPr>
      </w:pPr>
      <w:r w:rsidRPr="00B2400B">
        <w:rPr>
          <w:rFonts w:asciiTheme="majorBidi" w:hAnsiTheme="majorBidi" w:cstheme="majorBidi"/>
          <w:noProof/>
          <w:sz w:val="24"/>
          <w:szCs w:val="24"/>
        </w:rPr>
        <w:lastRenderedPageBreak/>
        <w:drawing>
          <wp:inline distT="0" distB="0" distL="0" distR="0">
            <wp:extent cx="8642110" cy="5461686"/>
            <wp:effectExtent l="0" t="0" r="65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l="8043" t="3285" r="2041" b="4380"/>
                    <a:stretch>
                      <a:fillRect/>
                    </a:stretch>
                  </pic:blipFill>
                  <pic:spPr bwMode="auto">
                    <a:xfrm>
                      <a:off x="0" y="0"/>
                      <a:ext cx="8639504" cy="5460039"/>
                    </a:xfrm>
                    <a:prstGeom prst="rect">
                      <a:avLst/>
                    </a:prstGeom>
                    <a:noFill/>
                    <a:ln w="9525">
                      <a:noFill/>
                      <a:miter lim="800000"/>
                      <a:headEnd/>
                      <a:tailEnd/>
                    </a:ln>
                  </pic:spPr>
                </pic:pic>
              </a:graphicData>
            </a:graphic>
          </wp:inline>
        </w:drawing>
      </w:r>
    </w:p>
    <w:p w:rsidR="00A43B4E" w:rsidRPr="00B2400B" w:rsidRDefault="00550DE7" w:rsidP="00550DE7">
      <w:pPr>
        <w:tabs>
          <w:tab w:val="left" w:pos="4301"/>
        </w:tabs>
        <w:jc w:val="center"/>
        <w:rPr>
          <w:rFonts w:asciiTheme="majorBidi" w:hAnsiTheme="majorBidi" w:cstheme="majorBidi"/>
          <w:sz w:val="24"/>
          <w:szCs w:val="24"/>
        </w:rPr>
      </w:pPr>
      <w:r w:rsidRPr="00B2400B">
        <w:rPr>
          <w:rFonts w:asciiTheme="majorBidi" w:hAnsiTheme="majorBidi" w:cstheme="majorBidi"/>
          <w:sz w:val="24"/>
          <w:szCs w:val="24"/>
        </w:rPr>
        <w:t>Figure (7.8) maximum heating load chart</w:t>
      </w:r>
    </w:p>
    <w:p w:rsidR="00550DE7" w:rsidRPr="00B2400B" w:rsidRDefault="00550DE7" w:rsidP="00550DE7">
      <w:pPr>
        <w:jc w:val="both"/>
        <w:rPr>
          <w:rFonts w:asciiTheme="majorBidi" w:hAnsiTheme="majorBidi" w:cstheme="majorBidi"/>
          <w:sz w:val="24"/>
          <w:szCs w:val="24"/>
        </w:rPr>
      </w:pPr>
      <w:r w:rsidRPr="00B2400B">
        <w:rPr>
          <w:rFonts w:asciiTheme="majorBidi" w:hAnsiTheme="majorBidi" w:cstheme="majorBidi"/>
          <w:sz w:val="24"/>
          <w:szCs w:val="24"/>
        </w:rPr>
        <w:lastRenderedPageBreak/>
        <w:t xml:space="preserve">The procedure is more complex for cooling load due to the various inputs </w:t>
      </w:r>
      <w:proofErr w:type="gramStart"/>
      <w:r w:rsidRPr="00B2400B">
        <w:rPr>
          <w:rFonts w:asciiTheme="majorBidi" w:hAnsiTheme="majorBidi" w:cstheme="majorBidi"/>
          <w:sz w:val="24"/>
          <w:szCs w:val="24"/>
        </w:rPr>
        <w:t>required ,so</w:t>
      </w:r>
      <w:proofErr w:type="gramEnd"/>
      <w:r w:rsidRPr="00B2400B">
        <w:rPr>
          <w:rFonts w:asciiTheme="majorBidi" w:hAnsiTheme="majorBidi" w:cstheme="majorBidi"/>
          <w:sz w:val="24"/>
          <w:szCs w:val="24"/>
        </w:rPr>
        <w:t xml:space="preserve"> three charts were developed and the total cooling load will be the summation of the loads obtained  from the three charts which are: </w:t>
      </w:r>
    </w:p>
    <w:p w:rsidR="00550DE7" w:rsidRPr="00B2400B" w:rsidRDefault="00550DE7" w:rsidP="00550DE7">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Maximum and average Load from internals and ventilation charts which requires the number of occupants and the total area from which heat is gained.</w:t>
      </w:r>
    </w:p>
    <w:p w:rsidR="00550DE7" w:rsidRPr="00B2400B" w:rsidRDefault="00550DE7" w:rsidP="00550DE7">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Load from lights charts which requires the floor area only.</w:t>
      </w:r>
    </w:p>
    <w:p w:rsidR="00550DE7" w:rsidRPr="00B2400B" w:rsidRDefault="00550DE7" w:rsidP="00550DE7">
      <w:pPr>
        <w:pStyle w:val="ListParagraph"/>
        <w:numPr>
          <w:ilvl w:val="0"/>
          <w:numId w:val="8"/>
        </w:numPr>
        <w:jc w:val="both"/>
        <w:rPr>
          <w:rFonts w:asciiTheme="majorBidi" w:hAnsiTheme="majorBidi" w:cstheme="majorBidi"/>
          <w:sz w:val="24"/>
          <w:szCs w:val="24"/>
        </w:rPr>
      </w:pPr>
      <w:r w:rsidRPr="00B2400B">
        <w:rPr>
          <w:rFonts w:asciiTheme="majorBidi" w:hAnsiTheme="majorBidi" w:cstheme="majorBidi"/>
          <w:sz w:val="24"/>
          <w:szCs w:val="24"/>
        </w:rPr>
        <w:t xml:space="preserve">Load from </w:t>
      </w:r>
      <w:proofErr w:type="gramStart"/>
      <w:r w:rsidRPr="00B2400B">
        <w:rPr>
          <w:rFonts w:asciiTheme="majorBidi" w:hAnsiTheme="majorBidi" w:cstheme="majorBidi"/>
          <w:sz w:val="24"/>
          <w:szCs w:val="24"/>
        </w:rPr>
        <w:t>occupants</w:t>
      </w:r>
      <w:proofErr w:type="gramEnd"/>
      <w:r w:rsidRPr="00B2400B">
        <w:rPr>
          <w:rFonts w:asciiTheme="majorBidi" w:hAnsiTheme="majorBidi" w:cstheme="majorBidi"/>
          <w:sz w:val="24"/>
          <w:szCs w:val="24"/>
        </w:rPr>
        <w:t xml:space="preserve"> chart which requires the number of occupants and their activity level.</w:t>
      </w:r>
    </w:p>
    <w:p w:rsidR="00550DE7" w:rsidRPr="00B2400B" w:rsidRDefault="00550DE7" w:rsidP="00550DE7">
      <w:pPr>
        <w:tabs>
          <w:tab w:val="left" w:pos="4301"/>
        </w:tabs>
        <w:jc w:val="center"/>
        <w:rPr>
          <w:rFonts w:asciiTheme="majorBidi" w:hAnsiTheme="majorBidi" w:cstheme="majorBidi"/>
          <w:sz w:val="24"/>
          <w:szCs w:val="24"/>
        </w:rPr>
      </w:pPr>
    </w:p>
    <w:p w:rsidR="00550DE7" w:rsidRPr="00B2400B" w:rsidRDefault="00550DE7">
      <w:pPr>
        <w:rPr>
          <w:rFonts w:asciiTheme="majorBidi" w:hAnsiTheme="majorBidi" w:cstheme="majorBidi"/>
          <w:sz w:val="24"/>
          <w:szCs w:val="24"/>
        </w:rPr>
      </w:pPr>
      <w:r w:rsidRPr="00B2400B">
        <w:rPr>
          <w:rFonts w:asciiTheme="majorBidi" w:hAnsiTheme="majorBidi" w:cstheme="majorBidi"/>
          <w:sz w:val="24"/>
          <w:szCs w:val="24"/>
        </w:rPr>
        <w:br w:type="page"/>
      </w:r>
    </w:p>
    <w:p w:rsidR="00550DE7" w:rsidRPr="00B2400B" w:rsidRDefault="00D979ED" w:rsidP="00550DE7">
      <w:pPr>
        <w:jc w:val="center"/>
        <w:rPr>
          <w:rFonts w:asciiTheme="majorBidi" w:hAnsiTheme="majorBidi" w:cstheme="majorBidi"/>
          <w:sz w:val="24"/>
          <w:szCs w:val="24"/>
        </w:rPr>
      </w:pPr>
      <w:r w:rsidRPr="00B2400B">
        <w:rPr>
          <w:rFonts w:asciiTheme="majorBidi" w:hAnsiTheme="majorBidi" w:cstheme="majorBidi"/>
          <w:noProof/>
          <w:sz w:val="24"/>
          <w:szCs w:val="24"/>
        </w:rPr>
        <w:lastRenderedPageBreak/>
        <w:drawing>
          <wp:inline distT="0" distB="0" distL="0" distR="0">
            <wp:extent cx="8350370" cy="5469147"/>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l="9015" t="2273" r="2096" b="4545"/>
                    <a:stretch>
                      <a:fillRect/>
                    </a:stretch>
                  </pic:blipFill>
                  <pic:spPr bwMode="auto">
                    <a:xfrm>
                      <a:off x="0" y="0"/>
                      <a:ext cx="8350370" cy="5469147"/>
                    </a:xfrm>
                    <a:prstGeom prst="rect">
                      <a:avLst/>
                    </a:prstGeom>
                    <a:noFill/>
                    <a:ln w="9525">
                      <a:noFill/>
                      <a:miter lim="800000"/>
                      <a:headEnd/>
                      <a:tailEnd/>
                    </a:ln>
                  </pic:spPr>
                </pic:pic>
              </a:graphicData>
            </a:graphic>
          </wp:inline>
        </w:drawing>
      </w:r>
    </w:p>
    <w:p w:rsidR="00D979ED" w:rsidRPr="00B2400B" w:rsidRDefault="00D979ED" w:rsidP="00D979ED">
      <w:pPr>
        <w:jc w:val="center"/>
        <w:rPr>
          <w:rFonts w:asciiTheme="majorBidi" w:hAnsiTheme="majorBidi" w:cstheme="majorBidi"/>
          <w:sz w:val="24"/>
          <w:szCs w:val="24"/>
        </w:rPr>
      </w:pPr>
      <w:r w:rsidRPr="00B2400B">
        <w:rPr>
          <w:rFonts w:asciiTheme="majorBidi" w:hAnsiTheme="majorBidi" w:cstheme="majorBidi"/>
          <w:sz w:val="24"/>
          <w:szCs w:val="24"/>
        </w:rPr>
        <w:t>Figure (7.9) average cooling load (internals + ventilation) chart</w:t>
      </w:r>
    </w:p>
    <w:p w:rsidR="00550DE7" w:rsidRPr="00B2400B" w:rsidRDefault="00D979ED" w:rsidP="00550DE7">
      <w:pPr>
        <w:jc w:val="center"/>
        <w:rPr>
          <w:rFonts w:asciiTheme="majorBidi" w:hAnsiTheme="majorBidi" w:cstheme="majorBidi"/>
          <w:sz w:val="24"/>
          <w:szCs w:val="24"/>
        </w:rPr>
      </w:pPr>
      <w:r w:rsidRPr="00B2400B">
        <w:rPr>
          <w:rFonts w:asciiTheme="majorBidi" w:hAnsiTheme="majorBidi" w:cstheme="majorBidi"/>
          <w:noProof/>
          <w:sz w:val="24"/>
          <w:szCs w:val="24"/>
        </w:rPr>
        <w:lastRenderedPageBreak/>
        <w:drawing>
          <wp:inline distT="0" distB="0" distL="0" distR="0">
            <wp:extent cx="8395855" cy="5652655"/>
            <wp:effectExtent l="0" t="0" r="5195"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l="9703" t="2682" r="2116" b="4589"/>
                    <a:stretch>
                      <a:fillRect/>
                    </a:stretch>
                  </pic:blipFill>
                  <pic:spPr bwMode="auto">
                    <a:xfrm>
                      <a:off x="0" y="0"/>
                      <a:ext cx="8401559" cy="5656495"/>
                    </a:xfrm>
                    <a:prstGeom prst="rect">
                      <a:avLst/>
                    </a:prstGeom>
                    <a:noFill/>
                    <a:ln w="9525">
                      <a:noFill/>
                      <a:miter lim="800000"/>
                      <a:headEnd/>
                      <a:tailEnd/>
                    </a:ln>
                  </pic:spPr>
                </pic:pic>
              </a:graphicData>
            </a:graphic>
          </wp:inline>
        </w:drawing>
      </w:r>
    </w:p>
    <w:p w:rsidR="00D72499" w:rsidRPr="00B2400B" w:rsidRDefault="00D72499" w:rsidP="00550DE7">
      <w:pPr>
        <w:jc w:val="center"/>
        <w:rPr>
          <w:rFonts w:asciiTheme="majorBidi" w:hAnsiTheme="majorBidi" w:cstheme="majorBidi"/>
          <w:sz w:val="24"/>
          <w:szCs w:val="24"/>
        </w:rPr>
      </w:pPr>
      <w:r w:rsidRPr="00B2400B">
        <w:rPr>
          <w:rFonts w:asciiTheme="majorBidi" w:hAnsiTheme="majorBidi" w:cstheme="majorBidi"/>
          <w:noProof/>
          <w:sz w:val="24"/>
          <w:szCs w:val="24"/>
        </w:rPr>
        <w:lastRenderedPageBreak/>
        <w:drawing>
          <wp:inline distT="0" distB="0" distL="0" distR="0">
            <wp:extent cx="7663410" cy="5465618"/>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l="8595" t="2747" r="8740" b="3773"/>
                    <a:stretch>
                      <a:fillRect/>
                    </a:stretch>
                  </pic:blipFill>
                  <pic:spPr bwMode="auto">
                    <a:xfrm>
                      <a:off x="0" y="0"/>
                      <a:ext cx="7669376" cy="5469873"/>
                    </a:xfrm>
                    <a:prstGeom prst="rect">
                      <a:avLst/>
                    </a:prstGeom>
                    <a:noFill/>
                    <a:ln w="9525">
                      <a:noFill/>
                      <a:miter lim="800000"/>
                      <a:headEnd/>
                      <a:tailEnd/>
                    </a:ln>
                  </pic:spPr>
                </pic:pic>
              </a:graphicData>
            </a:graphic>
          </wp:inline>
        </w:drawing>
      </w:r>
    </w:p>
    <w:p w:rsidR="00D979ED" w:rsidRPr="00B2400B" w:rsidRDefault="00D72499" w:rsidP="00D72499">
      <w:pPr>
        <w:jc w:val="center"/>
        <w:rPr>
          <w:rFonts w:asciiTheme="majorBidi" w:hAnsiTheme="majorBidi" w:cstheme="majorBidi"/>
          <w:sz w:val="24"/>
          <w:szCs w:val="24"/>
        </w:rPr>
      </w:pPr>
      <w:r w:rsidRPr="00B2400B">
        <w:rPr>
          <w:rFonts w:asciiTheme="majorBidi" w:hAnsiTheme="majorBidi" w:cstheme="majorBidi"/>
          <w:sz w:val="24"/>
          <w:szCs w:val="24"/>
        </w:rPr>
        <w:t>Figure (7.11) lighting load chart</w:t>
      </w:r>
    </w:p>
    <w:p w:rsidR="00D72499" w:rsidRPr="00B2400B" w:rsidRDefault="00D72499" w:rsidP="00D72499">
      <w:pPr>
        <w:jc w:val="center"/>
        <w:rPr>
          <w:rFonts w:asciiTheme="majorBidi" w:hAnsiTheme="majorBidi" w:cstheme="majorBidi"/>
          <w:sz w:val="24"/>
          <w:szCs w:val="24"/>
        </w:rPr>
      </w:pPr>
      <w:r w:rsidRPr="00B2400B">
        <w:rPr>
          <w:rFonts w:asciiTheme="majorBidi" w:hAnsiTheme="majorBidi" w:cstheme="majorBidi"/>
          <w:noProof/>
          <w:sz w:val="24"/>
          <w:szCs w:val="24"/>
        </w:rPr>
        <w:lastRenderedPageBreak/>
        <w:drawing>
          <wp:inline distT="0" distB="0" distL="0" distR="0">
            <wp:extent cx="8158364" cy="5340927"/>
            <wp:effectExtent l="0" t="0" r="0"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l="1009" t="2857" r="4925" b="4555"/>
                    <a:stretch>
                      <a:fillRect/>
                    </a:stretch>
                  </pic:blipFill>
                  <pic:spPr bwMode="auto">
                    <a:xfrm>
                      <a:off x="0" y="0"/>
                      <a:ext cx="8164853" cy="5345175"/>
                    </a:xfrm>
                    <a:prstGeom prst="rect">
                      <a:avLst/>
                    </a:prstGeom>
                    <a:noFill/>
                    <a:ln w="9525">
                      <a:noFill/>
                      <a:miter lim="800000"/>
                      <a:headEnd/>
                      <a:tailEnd/>
                    </a:ln>
                  </pic:spPr>
                </pic:pic>
              </a:graphicData>
            </a:graphic>
          </wp:inline>
        </w:drawing>
      </w:r>
    </w:p>
    <w:p w:rsidR="00D72499" w:rsidRPr="00B2400B" w:rsidRDefault="00D72499" w:rsidP="00D72499">
      <w:pPr>
        <w:jc w:val="center"/>
        <w:rPr>
          <w:rFonts w:asciiTheme="majorBidi" w:hAnsiTheme="majorBidi" w:cstheme="majorBidi"/>
          <w:sz w:val="24"/>
          <w:szCs w:val="24"/>
        </w:rPr>
        <w:sectPr w:rsidR="00D72499" w:rsidRPr="00B2400B" w:rsidSect="00A43B4E">
          <w:pgSz w:w="15840" w:h="12240" w:orient="landscape"/>
          <w:pgMar w:top="1440" w:right="1440" w:bottom="1440" w:left="1440" w:header="720" w:footer="720" w:gutter="0"/>
          <w:cols w:space="720"/>
          <w:docGrid w:linePitch="360"/>
        </w:sectPr>
      </w:pPr>
      <w:proofErr w:type="gramStart"/>
      <w:r w:rsidRPr="00B2400B">
        <w:rPr>
          <w:rFonts w:asciiTheme="majorBidi" w:hAnsiTheme="majorBidi" w:cstheme="majorBidi"/>
          <w:sz w:val="24"/>
          <w:szCs w:val="24"/>
        </w:rPr>
        <w:t>Figure(</w:t>
      </w:r>
      <w:proofErr w:type="gramEnd"/>
      <w:r w:rsidRPr="00B2400B">
        <w:rPr>
          <w:rFonts w:asciiTheme="majorBidi" w:hAnsiTheme="majorBidi" w:cstheme="majorBidi"/>
          <w:sz w:val="24"/>
          <w:szCs w:val="24"/>
        </w:rPr>
        <w:t>7.12) occupants load chart</w:t>
      </w:r>
    </w:p>
    <w:p w:rsidR="00245BC9" w:rsidRPr="00B2400B" w:rsidRDefault="00245BC9" w:rsidP="00245BC9">
      <w:pPr>
        <w:pStyle w:val="Title"/>
        <w:rPr>
          <w:rFonts w:asciiTheme="majorBidi" w:hAnsiTheme="majorBidi" w:cstheme="majorBidi"/>
        </w:rPr>
      </w:pPr>
      <w:r w:rsidRPr="00B2400B">
        <w:rPr>
          <w:rFonts w:asciiTheme="majorBidi" w:hAnsiTheme="majorBidi" w:cstheme="majorBidi"/>
        </w:rPr>
        <w:lastRenderedPageBreak/>
        <w:t>chapter 9: DISCUSSION</w:t>
      </w:r>
    </w:p>
    <w:p w:rsidR="00EC2D29" w:rsidRPr="00B2400B" w:rsidRDefault="00EC2D29" w:rsidP="00EC2D29"/>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The proposed model approved its reliability referring to the true values obtained from manual calculations.</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The proposed model considers all parameters affecting the load using weighted average values to represent the variable components in a single amount. Applying this procedure dimensioned the analysis considerably.</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 xml:space="preserve"> HVAC load is dependent on the total area from which heat is lost or gained and not only the floor area as assumed by contractors.</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Occupancy level had a huge effect on the load which is related directly to the ventilation load required, as well as the heat generated by the occupants themselves. Its effect cannot be fixed as assumed previously.</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 xml:space="preserve"> Maximum and average models are introduced in order to perform an inclusive comparison against true values.</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The average mean absolute percentage error provided the confidence interval required to increase the model reliability.</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Considering average models, the percentage error was very small and can be neglected, which indicates the high reliability of the average models.</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 xml:space="preserve">Percentage error was calculated for maximum models as well, here the deviations were noticeable, and hence our reliance will be on average models. </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Our proposed model was compared to contractor’s model that assumes a linear dependence of the load on floor area only, which eliminates the high effect of the other system components. On the other hand our model considers all system components.</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The importance of ventilation was proven by comparing our new model to the model from previous study that assumes a fixed level of occupancy, subsequently a fixed amount of ventilation for all applications, which was the main gap we solved in our new proposed model.</w:t>
      </w:r>
    </w:p>
    <w:p w:rsidR="00245BC9" w:rsidRPr="00B2400B" w:rsidRDefault="00245BC9" w:rsidP="00245BC9">
      <w:pPr>
        <w:pStyle w:val="ListParagraph"/>
        <w:numPr>
          <w:ilvl w:val="0"/>
          <w:numId w:val="14"/>
        </w:numPr>
        <w:jc w:val="both"/>
        <w:rPr>
          <w:rFonts w:asciiTheme="majorBidi" w:hAnsiTheme="majorBidi" w:cstheme="majorBidi"/>
          <w:sz w:val="24"/>
          <w:szCs w:val="24"/>
        </w:rPr>
      </w:pPr>
      <w:r w:rsidRPr="00B2400B">
        <w:rPr>
          <w:rFonts w:asciiTheme="majorBidi" w:hAnsiTheme="majorBidi" w:cstheme="majorBidi"/>
          <w:sz w:val="24"/>
          <w:szCs w:val="24"/>
        </w:rPr>
        <w:t>Charts were modeled to simplify the analysis as possible. It is simple, clear, and with acceptable accuracy level.</w:t>
      </w:r>
    </w:p>
    <w:p w:rsidR="00245BC9" w:rsidRPr="00B2400B" w:rsidRDefault="00245BC9" w:rsidP="00245BC9">
      <w:pPr>
        <w:ind w:right="-90"/>
        <w:jc w:val="both"/>
        <w:rPr>
          <w:rFonts w:asciiTheme="majorBidi" w:hAnsiTheme="majorBidi" w:cstheme="majorBidi"/>
          <w:b/>
          <w:bCs/>
          <w:sz w:val="32"/>
          <w:szCs w:val="32"/>
        </w:rPr>
      </w:pPr>
    </w:p>
    <w:p w:rsidR="00245BC9" w:rsidRPr="00B2400B" w:rsidRDefault="00245BC9" w:rsidP="00245BC9">
      <w:pPr>
        <w:ind w:right="-90"/>
        <w:jc w:val="both"/>
        <w:rPr>
          <w:rFonts w:asciiTheme="majorBidi" w:hAnsiTheme="majorBidi" w:cstheme="majorBidi"/>
          <w:b/>
          <w:bCs/>
          <w:sz w:val="32"/>
          <w:szCs w:val="32"/>
        </w:rPr>
      </w:pPr>
    </w:p>
    <w:p w:rsidR="00245BC9" w:rsidRPr="00B2400B" w:rsidRDefault="00245BC9" w:rsidP="00245BC9">
      <w:pPr>
        <w:ind w:right="-90"/>
        <w:jc w:val="both"/>
        <w:rPr>
          <w:rFonts w:asciiTheme="majorBidi" w:hAnsiTheme="majorBidi" w:cstheme="majorBidi"/>
          <w:b/>
          <w:bCs/>
          <w:sz w:val="32"/>
          <w:szCs w:val="32"/>
        </w:rPr>
      </w:pPr>
    </w:p>
    <w:p w:rsidR="00245BC9" w:rsidRPr="00B2400B" w:rsidRDefault="00245BC9" w:rsidP="00245BC9">
      <w:pPr>
        <w:ind w:right="-90"/>
        <w:jc w:val="both"/>
        <w:rPr>
          <w:rFonts w:asciiTheme="majorBidi" w:hAnsiTheme="majorBidi" w:cstheme="majorBidi"/>
          <w:b/>
          <w:bCs/>
          <w:sz w:val="32"/>
          <w:szCs w:val="32"/>
        </w:rPr>
      </w:pPr>
    </w:p>
    <w:p w:rsidR="00245BC9" w:rsidRPr="00B2400B" w:rsidRDefault="00245BC9" w:rsidP="00245BC9">
      <w:pPr>
        <w:pStyle w:val="Title"/>
        <w:rPr>
          <w:rFonts w:asciiTheme="majorBidi" w:hAnsiTheme="majorBidi" w:cstheme="majorBidi"/>
        </w:rPr>
      </w:pPr>
      <w:r w:rsidRPr="00B2400B">
        <w:rPr>
          <w:rFonts w:asciiTheme="majorBidi" w:hAnsiTheme="majorBidi" w:cstheme="majorBidi"/>
        </w:rPr>
        <w:lastRenderedPageBreak/>
        <w:t xml:space="preserve">chapter 10: </w:t>
      </w:r>
    </w:p>
    <w:p w:rsidR="00245BC9" w:rsidRPr="00B2400B" w:rsidRDefault="00245BC9" w:rsidP="00245BC9">
      <w:pPr>
        <w:pStyle w:val="Title"/>
        <w:rPr>
          <w:rFonts w:asciiTheme="majorBidi" w:hAnsiTheme="majorBidi" w:cstheme="majorBidi"/>
        </w:rPr>
      </w:pPr>
      <w:r w:rsidRPr="00B2400B">
        <w:rPr>
          <w:rFonts w:asciiTheme="majorBidi" w:hAnsiTheme="majorBidi" w:cstheme="majorBidi"/>
        </w:rPr>
        <w:t>conclusion and recommendations</w:t>
      </w:r>
    </w:p>
    <w:p w:rsidR="00D1651F" w:rsidRPr="00B2400B" w:rsidRDefault="00D1651F" w:rsidP="00D1651F"/>
    <w:p w:rsidR="00245BC9" w:rsidRPr="00B2400B" w:rsidRDefault="00245BC9" w:rsidP="00245BC9">
      <w:pPr>
        <w:jc w:val="both"/>
        <w:rPr>
          <w:rFonts w:asciiTheme="majorBidi" w:hAnsiTheme="majorBidi" w:cstheme="majorBidi"/>
          <w:sz w:val="24"/>
          <w:szCs w:val="24"/>
        </w:rPr>
      </w:pPr>
      <w:r w:rsidRPr="00B2400B">
        <w:rPr>
          <w:rFonts w:asciiTheme="majorBidi" w:hAnsiTheme="majorBidi" w:cstheme="majorBidi"/>
          <w:sz w:val="24"/>
          <w:szCs w:val="24"/>
        </w:rPr>
        <w:t>This project was proposed to simplify HVAC load calculations and develop adequate rules of thumb validated for Palestine or anywhere else with same weather conditions. Our assumption saves time and effort spent in detailed manual calculations, moreover performs acceptable level of accuracy comparing to the market assumption. Objectives were successfully achieved by simple load charts that easily determine the load, requiring only: area, level of occupancy and type of activity in the given space.</w:t>
      </w:r>
    </w:p>
    <w:p w:rsidR="00245BC9" w:rsidRPr="00B2400B" w:rsidRDefault="00245BC9" w:rsidP="00245BC9">
      <w:pPr>
        <w:jc w:val="both"/>
        <w:rPr>
          <w:rFonts w:asciiTheme="majorBidi" w:hAnsiTheme="majorBidi" w:cstheme="majorBidi"/>
          <w:sz w:val="24"/>
          <w:szCs w:val="24"/>
        </w:rPr>
      </w:pPr>
    </w:p>
    <w:p w:rsidR="00245BC9" w:rsidRPr="00B2400B" w:rsidRDefault="00245BC9" w:rsidP="00245BC9">
      <w:pPr>
        <w:jc w:val="both"/>
        <w:rPr>
          <w:rFonts w:asciiTheme="majorBidi" w:hAnsiTheme="majorBidi" w:cstheme="majorBidi"/>
          <w:sz w:val="24"/>
          <w:szCs w:val="24"/>
        </w:rPr>
      </w:pPr>
      <w:r w:rsidRPr="00B2400B">
        <w:rPr>
          <w:rFonts w:asciiTheme="majorBidi" w:hAnsiTheme="majorBidi" w:cstheme="majorBidi"/>
          <w:sz w:val="24"/>
          <w:szCs w:val="24"/>
        </w:rPr>
        <w:t>Until this phase our focus was on the load design, and ways of simplifying the complex procedures. Future aspirations will be towards system components, efficiency of different units and cost analysis in order to provide a complete feasible study of HVAC systems.</w:t>
      </w:r>
    </w:p>
    <w:p w:rsidR="00245BC9" w:rsidRPr="00B2400B" w:rsidRDefault="00245BC9" w:rsidP="00245BC9">
      <w:pPr>
        <w:jc w:val="both"/>
        <w:rPr>
          <w:rFonts w:asciiTheme="majorBidi" w:hAnsiTheme="majorBidi" w:cstheme="majorBidi"/>
          <w:sz w:val="24"/>
          <w:szCs w:val="24"/>
        </w:rPr>
      </w:pP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br w:type="page"/>
      </w:r>
    </w:p>
    <w:p w:rsidR="00245BC9" w:rsidRPr="00B2400B" w:rsidRDefault="00245BC9" w:rsidP="00245BC9">
      <w:pPr>
        <w:pStyle w:val="Title"/>
        <w:rPr>
          <w:rFonts w:asciiTheme="majorBidi" w:hAnsiTheme="majorBidi" w:cstheme="majorBidi"/>
        </w:rPr>
      </w:pPr>
      <w:r w:rsidRPr="00B2400B">
        <w:rPr>
          <w:rFonts w:asciiTheme="majorBidi" w:hAnsiTheme="majorBidi" w:cstheme="majorBidi"/>
        </w:rPr>
        <w:lastRenderedPageBreak/>
        <w:t>references:</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[1]FloridaSolarEnergyCenter</w:t>
      </w:r>
      <w:proofErr w:type="gramStart"/>
      <w:r w:rsidRPr="00B2400B">
        <w:rPr>
          <w:rFonts w:asciiTheme="majorBidi" w:hAnsiTheme="majorBidi" w:cstheme="majorBidi"/>
          <w:sz w:val="24"/>
          <w:szCs w:val="24"/>
        </w:rPr>
        <w:t>,HVACsystems,November11,2016.from</w:t>
      </w:r>
      <w:proofErr w:type="gramEnd"/>
      <w:r w:rsidRPr="00B2400B">
        <w:rPr>
          <w:rFonts w:asciiTheme="majorBidi" w:hAnsiTheme="majorBidi" w:cstheme="majorBidi"/>
          <w:sz w:val="24"/>
          <w:szCs w:val="24"/>
        </w:rPr>
        <w:t>(</w:t>
      </w:r>
      <w:hyperlink r:id="rId34" w:history="1">
        <w:r w:rsidRPr="00B2400B">
          <w:rPr>
            <w:rStyle w:val="Hyperlink"/>
            <w:rFonts w:asciiTheme="majorBidi" w:hAnsiTheme="majorBidi" w:cstheme="majorBidi"/>
            <w:color w:val="auto"/>
            <w:sz w:val="24"/>
            <w:szCs w:val="24"/>
          </w:rPr>
          <w:t>http://www.fsec.ucf.edu/en/consumer/buildings/commercial/hvac.htm</w:t>
        </w:r>
      </w:hyperlink>
      <w:r w:rsidRPr="00B2400B">
        <w:rPr>
          <w:rFonts w:asciiTheme="majorBidi" w:hAnsiTheme="majorBidi" w:cstheme="majorBidi"/>
          <w:sz w:val="24"/>
          <w:szCs w:val="24"/>
        </w:rPr>
        <w:t>)</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 xml:space="preserve">[2]The Elephant in the Room – HVAC for High Performance Homes, 7 Reasons Why </w:t>
      </w:r>
      <w:proofErr w:type="spellStart"/>
      <w:r w:rsidRPr="00B2400B">
        <w:rPr>
          <w:rFonts w:asciiTheme="majorBidi" w:hAnsiTheme="majorBidi" w:cstheme="majorBidi"/>
          <w:sz w:val="24"/>
          <w:szCs w:val="24"/>
        </w:rPr>
        <w:t>Oversizing</w:t>
      </w:r>
      <w:proofErr w:type="spellEnd"/>
      <w:r w:rsidRPr="00B2400B">
        <w:rPr>
          <w:rFonts w:asciiTheme="majorBidi" w:hAnsiTheme="majorBidi" w:cstheme="majorBidi"/>
          <w:sz w:val="24"/>
          <w:szCs w:val="24"/>
        </w:rPr>
        <w:t xml:space="preserve"> is a Bad Idea, November 12, 2016 from (</w:t>
      </w:r>
      <w:hyperlink r:id="rId35" w:history="1">
        <w:r w:rsidRPr="00B2400B">
          <w:rPr>
            <w:rStyle w:val="Hyperlink"/>
            <w:rFonts w:asciiTheme="majorBidi" w:hAnsiTheme="majorBidi" w:cstheme="majorBidi"/>
            <w:color w:val="auto"/>
            <w:sz w:val="24"/>
            <w:szCs w:val="24"/>
          </w:rPr>
          <w:t>http://bit.ly/jz0Xpn</w:t>
        </w:r>
      </w:hyperlink>
      <w:r w:rsidRPr="00B2400B">
        <w:rPr>
          <w:rFonts w:asciiTheme="majorBidi" w:hAnsiTheme="majorBidi" w:cstheme="majorBidi"/>
          <w:sz w:val="24"/>
          <w:szCs w:val="24"/>
        </w:rPr>
        <w:t>)</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 xml:space="preserve">[3] Mohammed </w:t>
      </w:r>
      <w:proofErr w:type="spellStart"/>
      <w:r w:rsidRPr="00B2400B">
        <w:rPr>
          <w:rFonts w:asciiTheme="majorBidi" w:hAnsiTheme="majorBidi" w:cstheme="majorBidi"/>
          <w:sz w:val="24"/>
          <w:szCs w:val="24"/>
        </w:rPr>
        <w:t>A.Alsaad</w:t>
      </w:r>
      <w:proofErr w:type="spellEnd"/>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Mahmoud</w:t>
      </w:r>
      <w:proofErr w:type="spellEnd"/>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Hammad</w:t>
      </w:r>
      <w:proofErr w:type="spellEnd"/>
      <w:r w:rsidRPr="00B2400B">
        <w:rPr>
          <w:rFonts w:asciiTheme="majorBidi" w:hAnsiTheme="majorBidi" w:cstheme="majorBidi"/>
          <w:sz w:val="24"/>
          <w:szCs w:val="24"/>
        </w:rPr>
        <w:t xml:space="preserve">. Heating And Cooling Air Conditioning </w:t>
      </w:r>
      <w:proofErr w:type="gramStart"/>
      <w:r w:rsidRPr="00B2400B">
        <w:rPr>
          <w:rFonts w:asciiTheme="majorBidi" w:hAnsiTheme="majorBidi" w:cstheme="majorBidi"/>
          <w:sz w:val="24"/>
          <w:szCs w:val="24"/>
        </w:rPr>
        <w:t>For</w:t>
      </w:r>
      <w:proofErr w:type="gramEnd"/>
      <w:r w:rsidRPr="00B2400B">
        <w:rPr>
          <w:rFonts w:asciiTheme="majorBidi" w:hAnsiTheme="majorBidi" w:cstheme="majorBidi"/>
          <w:sz w:val="24"/>
          <w:szCs w:val="24"/>
        </w:rPr>
        <w:t xml:space="preserve"> Residential Building .5</w:t>
      </w:r>
      <w:r w:rsidRPr="00B2400B">
        <w:rPr>
          <w:rFonts w:asciiTheme="majorBidi" w:hAnsiTheme="majorBidi" w:cstheme="majorBidi"/>
          <w:sz w:val="24"/>
          <w:szCs w:val="24"/>
          <w:vertAlign w:val="superscript"/>
        </w:rPr>
        <w:t xml:space="preserve">th </w:t>
      </w:r>
      <w:r w:rsidRPr="00B2400B">
        <w:rPr>
          <w:rFonts w:asciiTheme="majorBidi" w:hAnsiTheme="majorBidi" w:cstheme="majorBidi"/>
          <w:sz w:val="24"/>
          <w:szCs w:val="24"/>
        </w:rPr>
        <w:t>edition .Amman: University of Jordan.</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 xml:space="preserve">[4]2004, Guidelines for energy efficient building </w:t>
      </w:r>
      <w:proofErr w:type="spellStart"/>
      <w:r w:rsidRPr="00B2400B">
        <w:rPr>
          <w:rFonts w:asciiTheme="majorBidi" w:hAnsiTheme="majorBidi" w:cstheme="majorBidi"/>
          <w:sz w:val="24"/>
          <w:szCs w:val="24"/>
        </w:rPr>
        <w:t>design</w:t>
      </w:r>
      <w:proofErr w:type="gramStart"/>
      <w:r w:rsidRPr="00B2400B">
        <w:rPr>
          <w:rFonts w:asciiTheme="majorBidi" w:hAnsiTheme="majorBidi" w:cstheme="majorBidi"/>
          <w:sz w:val="24"/>
          <w:szCs w:val="24"/>
        </w:rPr>
        <w:t>,Ramallah:Bilasan</w:t>
      </w:r>
      <w:proofErr w:type="spellEnd"/>
      <w:proofErr w:type="gramEnd"/>
      <w:r w:rsidRPr="00B2400B">
        <w:rPr>
          <w:rFonts w:asciiTheme="majorBidi" w:hAnsiTheme="majorBidi" w:cstheme="majorBidi"/>
          <w:sz w:val="24"/>
          <w:szCs w:val="24"/>
        </w:rPr>
        <w:t xml:space="preserve"> company</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[5] 2016</w:t>
      </w:r>
      <w:proofErr w:type="gramStart"/>
      <w:r w:rsidRPr="00B2400B">
        <w:rPr>
          <w:rFonts w:asciiTheme="majorBidi" w:hAnsiTheme="majorBidi" w:cstheme="majorBidi"/>
          <w:sz w:val="24"/>
          <w:szCs w:val="24"/>
        </w:rPr>
        <w:t>,The</w:t>
      </w:r>
      <w:proofErr w:type="gramEnd"/>
      <w:r w:rsidRPr="00B2400B">
        <w:rPr>
          <w:rFonts w:asciiTheme="majorBidi" w:hAnsiTheme="majorBidi" w:cstheme="majorBidi"/>
          <w:sz w:val="24"/>
          <w:szCs w:val="24"/>
        </w:rPr>
        <w:t xml:space="preserve"> temperature and the relative humidity in Nablus for 2015,Ramallah:Palestinian metrological station</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 xml:space="preserve">[6] </w:t>
      </w:r>
      <w:proofErr w:type="spellStart"/>
      <w:r w:rsidRPr="00B2400B">
        <w:rPr>
          <w:rFonts w:asciiTheme="majorBidi" w:hAnsiTheme="majorBidi" w:cstheme="majorBidi"/>
          <w:sz w:val="24"/>
          <w:szCs w:val="24"/>
        </w:rPr>
        <w:t>Dr.Jad</w:t>
      </w:r>
      <w:proofErr w:type="spellEnd"/>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Isaaq</w:t>
      </w:r>
      <w:proofErr w:type="spellEnd"/>
      <w:r w:rsidRPr="00B2400B">
        <w:rPr>
          <w:rFonts w:asciiTheme="majorBidi" w:hAnsiTheme="majorBidi" w:cstheme="majorBidi"/>
          <w:sz w:val="24"/>
          <w:szCs w:val="24"/>
        </w:rPr>
        <w:t xml:space="preserve">, </w:t>
      </w:r>
      <w:proofErr w:type="spellStart"/>
      <w:r w:rsidRPr="00B2400B">
        <w:rPr>
          <w:rFonts w:asciiTheme="majorBidi" w:hAnsiTheme="majorBidi" w:cstheme="majorBidi"/>
          <w:sz w:val="24"/>
          <w:szCs w:val="24"/>
        </w:rPr>
        <w:t>VioletN.Qumsieh</w:t>
      </w:r>
      <w:proofErr w:type="spellEnd"/>
      <w:r w:rsidRPr="00B2400B">
        <w:rPr>
          <w:rFonts w:asciiTheme="majorBidi" w:hAnsiTheme="majorBidi" w:cstheme="majorBidi"/>
          <w:sz w:val="24"/>
          <w:szCs w:val="24"/>
        </w:rPr>
        <w:t xml:space="preserve">, Nadia Al </w:t>
      </w:r>
      <w:proofErr w:type="spellStart"/>
      <w:r w:rsidRPr="00B2400B">
        <w:rPr>
          <w:rFonts w:asciiTheme="majorBidi" w:hAnsiTheme="majorBidi" w:cstheme="majorBidi"/>
          <w:sz w:val="24"/>
          <w:szCs w:val="24"/>
        </w:rPr>
        <w:t>Dajani.Environmental</w:t>
      </w:r>
      <w:proofErr w:type="spellEnd"/>
      <w:r w:rsidRPr="00B2400B">
        <w:rPr>
          <w:rFonts w:asciiTheme="majorBidi" w:hAnsiTheme="majorBidi" w:cstheme="majorBidi"/>
          <w:sz w:val="24"/>
          <w:szCs w:val="24"/>
        </w:rPr>
        <w:t xml:space="preserve"> profile for the west bank –Nablus </w:t>
      </w:r>
      <w:proofErr w:type="spellStart"/>
      <w:r w:rsidRPr="00B2400B">
        <w:rPr>
          <w:rFonts w:asciiTheme="majorBidi" w:hAnsiTheme="majorBidi" w:cstheme="majorBidi"/>
          <w:sz w:val="24"/>
          <w:szCs w:val="24"/>
        </w:rPr>
        <w:t>district</w:t>
      </w:r>
      <w:proofErr w:type="gramStart"/>
      <w:r w:rsidRPr="00B2400B">
        <w:rPr>
          <w:rFonts w:asciiTheme="majorBidi" w:hAnsiTheme="majorBidi" w:cstheme="majorBidi"/>
          <w:sz w:val="24"/>
          <w:szCs w:val="24"/>
        </w:rPr>
        <w:t>,Applied</w:t>
      </w:r>
      <w:proofErr w:type="spellEnd"/>
      <w:proofErr w:type="gramEnd"/>
      <w:r w:rsidRPr="00B2400B">
        <w:rPr>
          <w:rFonts w:asciiTheme="majorBidi" w:hAnsiTheme="majorBidi" w:cstheme="majorBidi"/>
          <w:sz w:val="24"/>
          <w:szCs w:val="24"/>
        </w:rPr>
        <w:t xml:space="preserve"> research institute, Jerusalem. October 1996. </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rPr>
        <w:t xml:space="preserve">[7] Steven F. </w:t>
      </w:r>
      <w:proofErr w:type="spellStart"/>
      <w:r w:rsidRPr="00B2400B">
        <w:rPr>
          <w:rFonts w:asciiTheme="majorBidi" w:hAnsiTheme="majorBidi" w:cstheme="majorBidi"/>
          <w:sz w:val="24"/>
          <w:szCs w:val="24"/>
        </w:rPr>
        <w:t>Bruning</w:t>
      </w:r>
      <w:proofErr w:type="spellEnd"/>
      <w:r w:rsidRPr="00B2400B">
        <w:rPr>
          <w:rFonts w:asciiTheme="majorBidi" w:hAnsiTheme="majorBidi" w:cstheme="majorBidi"/>
          <w:sz w:val="24"/>
          <w:szCs w:val="24"/>
        </w:rPr>
        <w:t>, P.E. ASHRAE Journal, Load Calculation Spreadsheets. January 2012</w:t>
      </w:r>
    </w:p>
    <w:p w:rsidR="00245BC9" w:rsidRPr="00B2400B" w:rsidRDefault="00245BC9" w:rsidP="00245BC9">
      <w:pPr>
        <w:rPr>
          <w:rFonts w:asciiTheme="majorBidi" w:hAnsiTheme="majorBidi" w:cstheme="majorBidi"/>
          <w:sz w:val="24"/>
          <w:szCs w:val="24"/>
          <w:shd w:val="clear" w:color="auto" w:fill="FFFFFF" w:themeFill="background1"/>
        </w:rPr>
      </w:pPr>
      <w:r w:rsidRPr="00B2400B">
        <w:rPr>
          <w:rFonts w:asciiTheme="majorBidi" w:hAnsiTheme="majorBidi" w:cstheme="majorBidi"/>
          <w:sz w:val="24"/>
          <w:szCs w:val="24"/>
        </w:rPr>
        <w:t>[8]</w:t>
      </w:r>
      <w:r w:rsidRPr="00B2400B">
        <w:rPr>
          <w:rFonts w:asciiTheme="majorBidi" w:hAnsiTheme="majorBidi" w:cstheme="majorBidi"/>
          <w:sz w:val="24"/>
          <w:szCs w:val="24"/>
          <w:shd w:val="clear" w:color="auto" w:fill="FFFFFF"/>
        </w:rPr>
        <w:t xml:space="preserve"> </w:t>
      </w:r>
      <w:r w:rsidRPr="00B2400B">
        <w:rPr>
          <w:rFonts w:asciiTheme="majorBidi" w:hAnsiTheme="majorBidi" w:cstheme="majorBidi"/>
          <w:sz w:val="24"/>
          <w:szCs w:val="24"/>
          <w:shd w:val="clear" w:color="auto" w:fill="FFFFFF" w:themeFill="background1"/>
        </w:rPr>
        <w:t>Whole House Online Load Calculator, November 11, 2016.from (</w:t>
      </w:r>
      <w:hyperlink r:id="rId36" w:history="1">
        <w:r w:rsidRPr="00B2400B">
          <w:rPr>
            <w:rStyle w:val="Hyperlink"/>
            <w:rFonts w:asciiTheme="majorBidi" w:hAnsiTheme="majorBidi" w:cstheme="majorBidi"/>
            <w:color w:val="auto"/>
            <w:sz w:val="24"/>
            <w:szCs w:val="24"/>
            <w:shd w:val="clear" w:color="auto" w:fill="FFFFFF" w:themeFill="background1"/>
          </w:rPr>
          <w:t>http://www.loadcalc.net/</w:t>
        </w:r>
      </w:hyperlink>
      <w:r w:rsidRPr="00B2400B">
        <w:rPr>
          <w:rFonts w:asciiTheme="majorBidi" w:hAnsiTheme="majorBidi" w:cstheme="majorBidi"/>
          <w:sz w:val="24"/>
          <w:szCs w:val="24"/>
          <w:shd w:val="clear" w:color="auto" w:fill="FFFFFF" w:themeFill="background1"/>
        </w:rPr>
        <w:t>)</w:t>
      </w:r>
    </w:p>
    <w:p w:rsidR="00245BC9" w:rsidRPr="00B2400B" w:rsidRDefault="00245BC9" w:rsidP="00245BC9">
      <w:pPr>
        <w:rPr>
          <w:rFonts w:asciiTheme="majorBidi" w:hAnsiTheme="majorBidi" w:cstheme="majorBidi"/>
          <w:sz w:val="24"/>
          <w:szCs w:val="24"/>
        </w:rPr>
      </w:pPr>
      <w:r w:rsidRPr="00B2400B">
        <w:rPr>
          <w:rFonts w:asciiTheme="majorBidi" w:hAnsiTheme="majorBidi" w:cstheme="majorBidi"/>
          <w:sz w:val="24"/>
          <w:szCs w:val="24"/>
          <w:shd w:val="clear" w:color="auto" w:fill="FFFFFF" w:themeFill="background1"/>
        </w:rPr>
        <w:t>[9]</w:t>
      </w:r>
      <w:r w:rsidRPr="00B2400B">
        <w:rPr>
          <w:rFonts w:asciiTheme="majorBidi" w:hAnsiTheme="majorBidi" w:cstheme="majorBidi"/>
          <w:sz w:val="24"/>
          <w:szCs w:val="24"/>
        </w:rPr>
        <w:t xml:space="preserve"> Arthur A. Bell Jr. 2000 , The McGraw-Hill Companies, PE, HVAC  equations, data, and rules of thumb, United States of America.</w:t>
      </w:r>
    </w:p>
    <w:p w:rsidR="00245BC9" w:rsidRPr="007047AB" w:rsidRDefault="00245BC9" w:rsidP="00245BC9">
      <w:pPr>
        <w:jc w:val="both"/>
        <w:rPr>
          <w:rFonts w:asciiTheme="majorBidi" w:hAnsiTheme="majorBidi" w:cstheme="majorBidi"/>
          <w:color w:val="000000" w:themeColor="text1"/>
          <w:sz w:val="24"/>
          <w:szCs w:val="24"/>
        </w:rPr>
      </w:pPr>
    </w:p>
    <w:p w:rsidR="00D72499" w:rsidRPr="007047AB" w:rsidRDefault="00D72499" w:rsidP="00D72499">
      <w:pPr>
        <w:jc w:val="center"/>
        <w:rPr>
          <w:rFonts w:asciiTheme="majorBidi" w:hAnsiTheme="majorBidi" w:cstheme="majorBidi"/>
          <w:color w:val="000000" w:themeColor="text1"/>
          <w:sz w:val="24"/>
          <w:szCs w:val="24"/>
        </w:rPr>
      </w:pPr>
    </w:p>
    <w:p w:rsidR="00550DE7" w:rsidRDefault="00550DE7" w:rsidP="00550DE7">
      <w:pPr>
        <w:tabs>
          <w:tab w:val="left" w:pos="4301"/>
        </w:tabs>
        <w:jc w:val="center"/>
        <w:rPr>
          <w:rFonts w:asciiTheme="majorBidi" w:hAnsiTheme="majorBidi" w:cstheme="majorBidi"/>
          <w:color w:val="000000" w:themeColor="text1"/>
          <w:sz w:val="24"/>
          <w:szCs w:val="24"/>
        </w:rPr>
      </w:pPr>
    </w:p>
    <w:p w:rsidR="00550DE7" w:rsidRDefault="00550DE7" w:rsidP="00550DE7">
      <w:pPr>
        <w:tabs>
          <w:tab w:val="left" w:pos="4301"/>
        </w:tabs>
        <w:jc w:val="center"/>
      </w:pPr>
    </w:p>
    <w:sectPr w:rsidR="00550DE7" w:rsidSect="00D7249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3AA5" w:rsidRDefault="00D93AA5" w:rsidP="00057FA3">
      <w:pPr>
        <w:spacing w:after="0" w:line="240" w:lineRule="auto"/>
      </w:pPr>
      <w:r>
        <w:separator/>
      </w:r>
    </w:p>
  </w:endnote>
  <w:endnote w:type="continuationSeparator" w:id="0">
    <w:p w:rsidR="00D93AA5" w:rsidRDefault="00D93AA5" w:rsidP="00057F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17977"/>
      <w:docPartObj>
        <w:docPartGallery w:val="Page Numbers (Bottom of Page)"/>
        <w:docPartUnique/>
      </w:docPartObj>
    </w:sdtPr>
    <w:sdtContent>
      <w:p w:rsidR="004D2EF6" w:rsidRDefault="004D2EF6">
        <w:pPr>
          <w:pStyle w:val="Footer"/>
          <w:jc w:val="center"/>
        </w:pPr>
        <w:fldSimple w:instr=" PAGE   \* MERGEFORMAT ">
          <w:r w:rsidR="00393880">
            <w:rPr>
              <w:noProof/>
            </w:rPr>
            <w:t>54</w:t>
          </w:r>
        </w:fldSimple>
      </w:p>
    </w:sdtContent>
  </w:sdt>
  <w:p w:rsidR="004D2EF6" w:rsidRDefault="004D2EF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3AA5" w:rsidRDefault="00D93AA5" w:rsidP="00057FA3">
      <w:pPr>
        <w:spacing w:after="0" w:line="240" w:lineRule="auto"/>
      </w:pPr>
      <w:r>
        <w:separator/>
      </w:r>
    </w:p>
  </w:footnote>
  <w:footnote w:type="continuationSeparator" w:id="0">
    <w:p w:rsidR="00D93AA5" w:rsidRDefault="00D93AA5" w:rsidP="00057FA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3F1195"/>
    <w:multiLevelType w:val="multilevel"/>
    <w:tmpl w:val="77C43A0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142D484B"/>
    <w:multiLevelType w:val="hybridMultilevel"/>
    <w:tmpl w:val="FBF442A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
    <w:nsid w:val="1A0E51B6"/>
    <w:multiLevelType w:val="hybridMultilevel"/>
    <w:tmpl w:val="0368F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4297322"/>
    <w:multiLevelType w:val="hybridMultilevel"/>
    <w:tmpl w:val="0764E5D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C76584C"/>
    <w:multiLevelType w:val="hybridMultilevel"/>
    <w:tmpl w:val="B476C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372F67"/>
    <w:multiLevelType w:val="hybridMultilevel"/>
    <w:tmpl w:val="762CE8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3BFD13AB"/>
    <w:multiLevelType w:val="hybridMultilevel"/>
    <w:tmpl w:val="BB4AB8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4D6C7376"/>
    <w:multiLevelType w:val="multilevel"/>
    <w:tmpl w:val="7DD86E2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nsid w:val="5E3B437B"/>
    <w:multiLevelType w:val="hybridMultilevel"/>
    <w:tmpl w:val="307681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6A1F7569"/>
    <w:multiLevelType w:val="hybridMultilevel"/>
    <w:tmpl w:val="D102D1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739454B4"/>
    <w:multiLevelType w:val="multilevel"/>
    <w:tmpl w:val="78362F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755D39DC"/>
    <w:multiLevelType w:val="hybridMultilevel"/>
    <w:tmpl w:val="E77061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7C982D27"/>
    <w:multiLevelType w:val="hybridMultilevel"/>
    <w:tmpl w:val="B9D0D8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7FF76FB8"/>
    <w:multiLevelType w:val="hybridMultilevel"/>
    <w:tmpl w:val="65CCB8B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1"/>
  </w:num>
  <w:num w:numId="4">
    <w:abstractNumId w:val="12"/>
  </w:num>
  <w:num w:numId="5">
    <w:abstractNumId w:val="5"/>
  </w:num>
  <w:num w:numId="6">
    <w:abstractNumId w:val="1"/>
  </w:num>
  <w:num w:numId="7">
    <w:abstractNumId w:val="3"/>
  </w:num>
  <w:num w:numId="8">
    <w:abstractNumId w:val="4"/>
  </w:num>
  <w:num w:numId="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2"/>
  </w:num>
  <w:num w:numId="13">
    <w:abstractNumId w:val="1"/>
  </w:num>
  <w:num w:numId="14">
    <w:abstractNumId w:val="8"/>
  </w:num>
  <w:num w:numId="15">
    <w:abstractNumId w:val="0"/>
  </w:num>
  <w:num w:numId="16">
    <w:abstractNumId w:val="10"/>
  </w:num>
  <w:num w:numId="1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88484E"/>
    <w:rsid w:val="00026362"/>
    <w:rsid w:val="00034DB4"/>
    <w:rsid w:val="00057FA3"/>
    <w:rsid w:val="0006208A"/>
    <w:rsid w:val="000623F3"/>
    <w:rsid w:val="00085B2B"/>
    <w:rsid w:val="000C5E1D"/>
    <w:rsid w:val="000F573D"/>
    <w:rsid w:val="00131715"/>
    <w:rsid w:val="00137B18"/>
    <w:rsid w:val="00173E0D"/>
    <w:rsid w:val="00187ACD"/>
    <w:rsid w:val="001A0812"/>
    <w:rsid w:val="001F6556"/>
    <w:rsid w:val="00201211"/>
    <w:rsid w:val="00236B5F"/>
    <w:rsid w:val="00245BC9"/>
    <w:rsid w:val="002534E0"/>
    <w:rsid w:val="00262BF0"/>
    <w:rsid w:val="00283151"/>
    <w:rsid w:val="0034164D"/>
    <w:rsid w:val="00393880"/>
    <w:rsid w:val="003C7D52"/>
    <w:rsid w:val="00417F1A"/>
    <w:rsid w:val="004554A0"/>
    <w:rsid w:val="004751E7"/>
    <w:rsid w:val="004A0860"/>
    <w:rsid w:val="004D2EF6"/>
    <w:rsid w:val="00503367"/>
    <w:rsid w:val="005113C6"/>
    <w:rsid w:val="00522AD7"/>
    <w:rsid w:val="00550DE7"/>
    <w:rsid w:val="00567D58"/>
    <w:rsid w:val="005B619C"/>
    <w:rsid w:val="005D7592"/>
    <w:rsid w:val="00625BA0"/>
    <w:rsid w:val="006A4CC9"/>
    <w:rsid w:val="006E45AC"/>
    <w:rsid w:val="00742E1C"/>
    <w:rsid w:val="0088484E"/>
    <w:rsid w:val="008A2E8B"/>
    <w:rsid w:val="008D2D2D"/>
    <w:rsid w:val="00917310"/>
    <w:rsid w:val="00926E52"/>
    <w:rsid w:val="00961C31"/>
    <w:rsid w:val="009B3DFB"/>
    <w:rsid w:val="00A43B4E"/>
    <w:rsid w:val="00A45431"/>
    <w:rsid w:val="00AB2A96"/>
    <w:rsid w:val="00AC1FB4"/>
    <w:rsid w:val="00AF7586"/>
    <w:rsid w:val="00B2400B"/>
    <w:rsid w:val="00C22017"/>
    <w:rsid w:val="00C2710B"/>
    <w:rsid w:val="00C55149"/>
    <w:rsid w:val="00CB28CC"/>
    <w:rsid w:val="00CB7587"/>
    <w:rsid w:val="00CC2A57"/>
    <w:rsid w:val="00CD40CC"/>
    <w:rsid w:val="00D01200"/>
    <w:rsid w:val="00D1651F"/>
    <w:rsid w:val="00D17476"/>
    <w:rsid w:val="00D50D93"/>
    <w:rsid w:val="00D72499"/>
    <w:rsid w:val="00D805F1"/>
    <w:rsid w:val="00D93AA5"/>
    <w:rsid w:val="00D979ED"/>
    <w:rsid w:val="00DF7C13"/>
    <w:rsid w:val="00E24264"/>
    <w:rsid w:val="00E54F5B"/>
    <w:rsid w:val="00E61C3C"/>
    <w:rsid w:val="00E6733F"/>
    <w:rsid w:val="00EC2D29"/>
    <w:rsid w:val="00ED2B3B"/>
    <w:rsid w:val="00EE02F2"/>
    <w:rsid w:val="00F404E7"/>
    <w:rsid w:val="00F40E64"/>
    <w:rsid w:val="00F50D91"/>
    <w:rsid w:val="00F61673"/>
    <w:rsid w:val="00F7288F"/>
    <w:rsid w:val="00FB102C"/>
    <w:rsid w:val="00FC0BB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21" type="connector" idref="#Straight Arrow Connector 23"/>
        <o:r id="V:Rule22" type="connector" idref="#Straight Arrow Connector 2"/>
        <o:r id="V:Rule23" type="connector" idref="#Straight Arrow Connector 18"/>
        <o:r id="V:Rule24" type="connector" idref="#Straight Arrow Connector 19"/>
        <o:r id="V:Rule25" type="connector" idref="#Straight Arrow Connector 17"/>
        <o:r id="V:Rule26" type="connector" idref="#Straight Arrow Connector 5"/>
        <o:r id="V:Rule27" type="connector" idref="#Straight Arrow Connector 7"/>
        <o:r id="V:Rule28" type="connector" idref="#Straight Arrow Connector 10"/>
        <o:r id="V:Rule29" type="connector" idref="#Straight Arrow Connector 4"/>
        <o:r id="V:Rule30" type="connector" idref="#Straight Arrow Connector 20"/>
        <o:r id="V:Rule31" type="connector" idref="#Straight Arrow Connector 21"/>
        <o:r id="V:Rule32" type="connector" idref="#Straight Arrow Connector 11"/>
        <o:r id="V:Rule33" type="connector" idref="#Straight Arrow Connector 25"/>
        <o:r id="V:Rule34" type="connector" idref="#Straight Arrow Connector 9"/>
        <o:r id="V:Rule35" type="connector" idref="#Straight Arrow Connector 3"/>
        <o:r id="V:Rule36" type="connector" idref="#Straight Arrow Connector 16"/>
        <o:r id="V:Rule37" type="connector" idref="#Straight Arrow Connector 6"/>
        <o:r id="V:Rule38" type="connector" idref="#Straight Arrow Connector 22"/>
        <o:r id="V:Rule39" type="connector" idref="#Straight Arrow Connector 8"/>
        <o:r id="V:Rule40" type="connector" idref="#Straight Arrow Connector 2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inorHAnsi" w:hAnsiTheme="majorHAnsi" w:cstheme="maj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84E"/>
    <w:rPr>
      <w:rFonts w:asciiTheme="minorHAnsi" w:eastAsiaTheme="minorEastAsia" w:hAnsiTheme="minorHAnsi" w:cstheme="minorBidi"/>
      <w:lang w:bidi="ar-SA"/>
    </w:rPr>
  </w:style>
  <w:style w:type="paragraph" w:styleId="Heading1">
    <w:name w:val="heading 1"/>
    <w:basedOn w:val="Normal"/>
    <w:next w:val="Normal"/>
    <w:link w:val="Heading1Char"/>
    <w:uiPriority w:val="9"/>
    <w:qFormat/>
    <w:rsid w:val="00522AD7"/>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522AD7"/>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rsid w:val="00522AD7"/>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rsid w:val="00522AD7"/>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522AD7"/>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522AD7"/>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522AD7"/>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522AD7"/>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522AD7"/>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2AD7"/>
    <w:rPr>
      <w:smallCaps/>
      <w:spacing w:val="5"/>
      <w:sz w:val="36"/>
      <w:szCs w:val="36"/>
    </w:rPr>
  </w:style>
  <w:style w:type="character" w:customStyle="1" w:styleId="Heading2Char">
    <w:name w:val="Heading 2 Char"/>
    <w:basedOn w:val="DefaultParagraphFont"/>
    <w:link w:val="Heading2"/>
    <w:uiPriority w:val="9"/>
    <w:rsid w:val="00522AD7"/>
    <w:rPr>
      <w:smallCaps/>
      <w:sz w:val="28"/>
      <w:szCs w:val="28"/>
    </w:rPr>
  </w:style>
  <w:style w:type="character" w:customStyle="1" w:styleId="Heading3Char">
    <w:name w:val="Heading 3 Char"/>
    <w:basedOn w:val="DefaultParagraphFont"/>
    <w:link w:val="Heading3"/>
    <w:uiPriority w:val="9"/>
    <w:semiHidden/>
    <w:rsid w:val="00522AD7"/>
    <w:rPr>
      <w:i/>
      <w:iCs/>
      <w:smallCaps/>
      <w:spacing w:val="5"/>
      <w:sz w:val="26"/>
      <w:szCs w:val="26"/>
    </w:rPr>
  </w:style>
  <w:style w:type="character" w:customStyle="1" w:styleId="Heading4Char">
    <w:name w:val="Heading 4 Char"/>
    <w:basedOn w:val="DefaultParagraphFont"/>
    <w:link w:val="Heading4"/>
    <w:uiPriority w:val="9"/>
    <w:semiHidden/>
    <w:rsid w:val="00522AD7"/>
    <w:rPr>
      <w:b/>
      <w:bCs/>
      <w:spacing w:val="5"/>
      <w:sz w:val="24"/>
      <w:szCs w:val="24"/>
    </w:rPr>
  </w:style>
  <w:style w:type="character" w:customStyle="1" w:styleId="Heading5Char">
    <w:name w:val="Heading 5 Char"/>
    <w:basedOn w:val="DefaultParagraphFont"/>
    <w:link w:val="Heading5"/>
    <w:uiPriority w:val="9"/>
    <w:semiHidden/>
    <w:rsid w:val="00522AD7"/>
    <w:rPr>
      <w:i/>
      <w:iCs/>
      <w:sz w:val="24"/>
      <w:szCs w:val="24"/>
    </w:rPr>
  </w:style>
  <w:style w:type="character" w:customStyle="1" w:styleId="Heading6Char">
    <w:name w:val="Heading 6 Char"/>
    <w:basedOn w:val="DefaultParagraphFont"/>
    <w:link w:val="Heading6"/>
    <w:uiPriority w:val="9"/>
    <w:semiHidden/>
    <w:rsid w:val="00522AD7"/>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522AD7"/>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522AD7"/>
    <w:rPr>
      <w:b/>
      <w:bCs/>
      <w:color w:val="7F7F7F" w:themeColor="text1" w:themeTint="80"/>
      <w:sz w:val="20"/>
      <w:szCs w:val="20"/>
    </w:rPr>
  </w:style>
  <w:style w:type="character" w:customStyle="1" w:styleId="Heading9Char">
    <w:name w:val="Heading 9 Char"/>
    <w:basedOn w:val="DefaultParagraphFont"/>
    <w:link w:val="Heading9"/>
    <w:uiPriority w:val="9"/>
    <w:semiHidden/>
    <w:rsid w:val="00522AD7"/>
    <w:rPr>
      <w:b/>
      <w:bCs/>
      <w:i/>
      <w:iCs/>
      <w:color w:val="7F7F7F" w:themeColor="text1" w:themeTint="80"/>
      <w:sz w:val="18"/>
      <w:szCs w:val="18"/>
    </w:rPr>
  </w:style>
  <w:style w:type="paragraph" w:styleId="Caption">
    <w:name w:val="caption"/>
    <w:basedOn w:val="Normal"/>
    <w:next w:val="Normal"/>
    <w:uiPriority w:val="35"/>
    <w:semiHidden/>
    <w:unhideWhenUsed/>
    <w:rsid w:val="008D2D2D"/>
    <w:rPr>
      <w:b/>
      <w:bCs/>
      <w:smallCaps/>
      <w:color w:val="1F497D" w:themeColor="text2"/>
      <w:spacing w:val="10"/>
      <w:sz w:val="18"/>
      <w:szCs w:val="18"/>
    </w:rPr>
  </w:style>
  <w:style w:type="paragraph" w:styleId="Title">
    <w:name w:val="Title"/>
    <w:basedOn w:val="Normal"/>
    <w:next w:val="Normal"/>
    <w:link w:val="TitleChar"/>
    <w:uiPriority w:val="10"/>
    <w:qFormat/>
    <w:rsid w:val="00522AD7"/>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522AD7"/>
    <w:rPr>
      <w:smallCaps/>
      <w:sz w:val="52"/>
      <w:szCs w:val="52"/>
    </w:rPr>
  </w:style>
  <w:style w:type="paragraph" w:styleId="Subtitle">
    <w:name w:val="Subtitle"/>
    <w:basedOn w:val="Normal"/>
    <w:next w:val="Normal"/>
    <w:link w:val="SubtitleChar"/>
    <w:uiPriority w:val="11"/>
    <w:qFormat/>
    <w:rsid w:val="00522AD7"/>
    <w:rPr>
      <w:i/>
      <w:iCs/>
      <w:smallCaps/>
      <w:spacing w:val="10"/>
      <w:sz w:val="28"/>
      <w:szCs w:val="28"/>
    </w:rPr>
  </w:style>
  <w:style w:type="character" w:customStyle="1" w:styleId="SubtitleChar">
    <w:name w:val="Subtitle Char"/>
    <w:basedOn w:val="DefaultParagraphFont"/>
    <w:link w:val="Subtitle"/>
    <w:uiPriority w:val="11"/>
    <w:rsid w:val="00522AD7"/>
    <w:rPr>
      <w:i/>
      <w:iCs/>
      <w:smallCaps/>
      <w:spacing w:val="10"/>
      <w:sz w:val="28"/>
      <w:szCs w:val="28"/>
    </w:rPr>
  </w:style>
  <w:style w:type="character" w:styleId="Strong">
    <w:name w:val="Strong"/>
    <w:uiPriority w:val="22"/>
    <w:qFormat/>
    <w:rsid w:val="00522AD7"/>
    <w:rPr>
      <w:b/>
      <w:bCs/>
    </w:rPr>
  </w:style>
  <w:style w:type="character" w:styleId="Emphasis">
    <w:name w:val="Emphasis"/>
    <w:uiPriority w:val="20"/>
    <w:qFormat/>
    <w:rsid w:val="00522AD7"/>
    <w:rPr>
      <w:b/>
      <w:bCs/>
      <w:i/>
      <w:iCs/>
      <w:spacing w:val="10"/>
    </w:rPr>
  </w:style>
  <w:style w:type="paragraph" w:styleId="NoSpacing">
    <w:name w:val="No Spacing"/>
    <w:basedOn w:val="Normal"/>
    <w:link w:val="NoSpacingChar"/>
    <w:uiPriority w:val="1"/>
    <w:qFormat/>
    <w:rsid w:val="00522AD7"/>
    <w:pPr>
      <w:spacing w:after="0" w:line="240" w:lineRule="auto"/>
    </w:pPr>
  </w:style>
  <w:style w:type="character" w:customStyle="1" w:styleId="NoSpacingChar">
    <w:name w:val="No Spacing Char"/>
    <w:basedOn w:val="DefaultParagraphFont"/>
    <w:link w:val="NoSpacing"/>
    <w:uiPriority w:val="1"/>
    <w:rsid w:val="00522AD7"/>
  </w:style>
  <w:style w:type="paragraph" w:styleId="ListParagraph">
    <w:name w:val="List Paragraph"/>
    <w:basedOn w:val="Normal"/>
    <w:uiPriority w:val="34"/>
    <w:qFormat/>
    <w:rsid w:val="00522AD7"/>
    <w:pPr>
      <w:ind w:left="720"/>
      <w:contextualSpacing/>
    </w:pPr>
  </w:style>
  <w:style w:type="paragraph" w:styleId="Quote">
    <w:name w:val="Quote"/>
    <w:basedOn w:val="Normal"/>
    <w:next w:val="Normal"/>
    <w:link w:val="QuoteChar"/>
    <w:uiPriority w:val="29"/>
    <w:qFormat/>
    <w:rsid w:val="00522AD7"/>
    <w:rPr>
      <w:i/>
      <w:iCs/>
    </w:rPr>
  </w:style>
  <w:style w:type="character" w:customStyle="1" w:styleId="QuoteChar">
    <w:name w:val="Quote Char"/>
    <w:basedOn w:val="DefaultParagraphFont"/>
    <w:link w:val="Quote"/>
    <w:uiPriority w:val="29"/>
    <w:rsid w:val="00522AD7"/>
    <w:rPr>
      <w:i/>
      <w:iCs/>
    </w:rPr>
  </w:style>
  <w:style w:type="paragraph" w:styleId="IntenseQuote">
    <w:name w:val="Intense Quote"/>
    <w:basedOn w:val="Normal"/>
    <w:next w:val="Normal"/>
    <w:link w:val="IntenseQuoteChar"/>
    <w:uiPriority w:val="30"/>
    <w:qFormat/>
    <w:rsid w:val="00522AD7"/>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522AD7"/>
    <w:rPr>
      <w:i/>
      <w:iCs/>
    </w:rPr>
  </w:style>
  <w:style w:type="character" w:styleId="SubtleEmphasis">
    <w:name w:val="Subtle Emphasis"/>
    <w:uiPriority w:val="19"/>
    <w:qFormat/>
    <w:rsid w:val="00522AD7"/>
    <w:rPr>
      <w:i/>
      <w:iCs/>
    </w:rPr>
  </w:style>
  <w:style w:type="character" w:styleId="IntenseEmphasis">
    <w:name w:val="Intense Emphasis"/>
    <w:uiPriority w:val="21"/>
    <w:qFormat/>
    <w:rsid w:val="00522AD7"/>
    <w:rPr>
      <w:b/>
      <w:bCs/>
      <w:i/>
      <w:iCs/>
    </w:rPr>
  </w:style>
  <w:style w:type="character" w:styleId="SubtleReference">
    <w:name w:val="Subtle Reference"/>
    <w:basedOn w:val="DefaultParagraphFont"/>
    <w:uiPriority w:val="31"/>
    <w:qFormat/>
    <w:rsid w:val="00522AD7"/>
    <w:rPr>
      <w:smallCaps/>
    </w:rPr>
  </w:style>
  <w:style w:type="character" w:styleId="IntenseReference">
    <w:name w:val="Intense Reference"/>
    <w:uiPriority w:val="32"/>
    <w:qFormat/>
    <w:rsid w:val="00522AD7"/>
    <w:rPr>
      <w:b/>
      <w:bCs/>
      <w:smallCaps/>
    </w:rPr>
  </w:style>
  <w:style w:type="character" w:styleId="BookTitle">
    <w:name w:val="Book Title"/>
    <w:basedOn w:val="DefaultParagraphFont"/>
    <w:uiPriority w:val="33"/>
    <w:qFormat/>
    <w:rsid w:val="00522AD7"/>
    <w:rPr>
      <w:i/>
      <w:iCs/>
      <w:smallCaps/>
      <w:spacing w:val="5"/>
    </w:rPr>
  </w:style>
  <w:style w:type="paragraph" w:styleId="TOCHeading">
    <w:name w:val="TOC Heading"/>
    <w:basedOn w:val="Heading1"/>
    <w:next w:val="Normal"/>
    <w:uiPriority w:val="39"/>
    <w:semiHidden/>
    <w:unhideWhenUsed/>
    <w:qFormat/>
    <w:rsid w:val="00522AD7"/>
    <w:pPr>
      <w:outlineLvl w:val="9"/>
    </w:pPr>
  </w:style>
  <w:style w:type="character" w:styleId="Hyperlink">
    <w:name w:val="Hyperlink"/>
    <w:basedOn w:val="DefaultParagraphFont"/>
    <w:uiPriority w:val="99"/>
    <w:semiHidden/>
    <w:unhideWhenUsed/>
    <w:rsid w:val="0088484E"/>
    <w:rPr>
      <w:color w:val="0000FF"/>
      <w:u w:val="single"/>
    </w:rPr>
  </w:style>
  <w:style w:type="character" w:customStyle="1" w:styleId="apple-converted-space">
    <w:name w:val="apple-converted-space"/>
    <w:basedOn w:val="DefaultParagraphFont"/>
    <w:rsid w:val="0088484E"/>
  </w:style>
  <w:style w:type="paragraph" w:styleId="BalloonText">
    <w:name w:val="Balloon Text"/>
    <w:basedOn w:val="Normal"/>
    <w:link w:val="BalloonTextChar"/>
    <w:uiPriority w:val="99"/>
    <w:semiHidden/>
    <w:unhideWhenUsed/>
    <w:rsid w:val="008848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484E"/>
    <w:rPr>
      <w:rFonts w:ascii="Tahoma" w:eastAsiaTheme="minorEastAsia" w:hAnsi="Tahoma" w:cs="Tahoma"/>
      <w:sz w:val="16"/>
      <w:szCs w:val="16"/>
      <w:lang w:bidi="ar-SA"/>
    </w:rPr>
  </w:style>
  <w:style w:type="paragraph" w:styleId="Header">
    <w:name w:val="header"/>
    <w:basedOn w:val="Normal"/>
    <w:link w:val="HeaderChar"/>
    <w:uiPriority w:val="99"/>
    <w:unhideWhenUsed/>
    <w:rsid w:val="0088484E"/>
    <w:pPr>
      <w:tabs>
        <w:tab w:val="center" w:pos="4320"/>
        <w:tab w:val="right" w:pos="8640"/>
      </w:tabs>
      <w:spacing w:after="0" w:line="240" w:lineRule="auto"/>
    </w:pPr>
  </w:style>
  <w:style w:type="character" w:customStyle="1" w:styleId="HeaderChar">
    <w:name w:val="Header Char"/>
    <w:basedOn w:val="DefaultParagraphFont"/>
    <w:link w:val="Header"/>
    <w:uiPriority w:val="99"/>
    <w:rsid w:val="0088484E"/>
    <w:rPr>
      <w:rFonts w:asciiTheme="minorHAnsi" w:eastAsiaTheme="minorEastAsia" w:hAnsiTheme="minorHAnsi" w:cstheme="minorBidi"/>
      <w:lang w:bidi="ar-SA"/>
    </w:rPr>
  </w:style>
  <w:style w:type="paragraph" w:styleId="Footer">
    <w:name w:val="footer"/>
    <w:basedOn w:val="Normal"/>
    <w:link w:val="FooterChar"/>
    <w:uiPriority w:val="99"/>
    <w:unhideWhenUsed/>
    <w:rsid w:val="0088484E"/>
    <w:pPr>
      <w:tabs>
        <w:tab w:val="center" w:pos="4320"/>
        <w:tab w:val="right" w:pos="8640"/>
      </w:tabs>
      <w:spacing w:after="0" w:line="240" w:lineRule="auto"/>
    </w:pPr>
  </w:style>
  <w:style w:type="character" w:customStyle="1" w:styleId="FooterChar">
    <w:name w:val="Footer Char"/>
    <w:basedOn w:val="DefaultParagraphFont"/>
    <w:link w:val="Footer"/>
    <w:uiPriority w:val="99"/>
    <w:rsid w:val="0088484E"/>
    <w:rPr>
      <w:rFonts w:asciiTheme="minorHAnsi" w:eastAsiaTheme="minorEastAsia" w:hAnsiTheme="minorHAnsi" w:cstheme="minorBidi"/>
      <w:lang w:bidi="ar-SA"/>
    </w:rPr>
  </w:style>
  <w:style w:type="table" w:customStyle="1" w:styleId="LightGrid1">
    <w:name w:val="Light Grid1"/>
    <w:basedOn w:val="TableNormal"/>
    <w:uiPriority w:val="62"/>
    <w:rsid w:val="0088484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MediumShading11">
    <w:name w:val="Medium Shading 11"/>
    <w:basedOn w:val="TableNormal"/>
    <w:uiPriority w:val="63"/>
    <w:rsid w:val="0088484E"/>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shorttext">
    <w:name w:val="short_text"/>
    <w:basedOn w:val="DefaultParagraphFont"/>
    <w:rsid w:val="0088484E"/>
  </w:style>
  <w:style w:type="table" w:customStyle="1" w:styleId="LightGrid2">
    <w:name w:val="Light Grid2"/>
    <w:basedOn w:val="TableNormal"/>
    <w:uiPriority w:val="62"/>
    <w:rsid w:val="00D0120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3">
    <w:name w:val="Light Grid3"/>
    <w:basedOn w:val="TableNormal"/>
    <w:uiPriority w:val="62"/>
    <w:rsid w:val="00D0120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PlaceholderText">
    <w:name w:val="Placeholder Text"/>
    <w:basedOn w:val="DefaultParagraphFont"/>
    <w:uiPriority w:val="99"/>
    <w:semiHidden/>
    <w:rsid w:val="00D805F1"/>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Principle" TargetMode="Externa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chart" Target="charts/chart5.xml"/><Relationship Id="rId3" Type="http://schemas.openxmlformats.org/officeDocument/2006/relationships/settings" Target="settings.xml"/><Relationship Id="rId21" Type="http://schemas.openxmlformats.org/officeDocument/2006/relationships/footer" Target="footer1.xml"/><Relationship Id="rId34" Type="http://schemas.openxmlformats.org/officeDocument/2006/relationships/hyperlink" Target="http://www.fsec.ucf.edu/en/consumer/buildings/commercial/hvac.htm" TargetMode="External"/><Relationship Id="rId7" Type="http://schemas.openxmlformats.org/officeDocument/2006/relationships/hyperlink" Target="http://www.energyvanguard.com/blog-building-science-HERS-BPI/bid/25796/Got-Manual-J-Don-t-Assume-It-s-Correct" TargetMode="Externa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chart" Target="charts/chart4.xml"/><Relationship Id="rId33" Type="http://schemas.openxmlformats.org/officeDocument/2006/relationships/image" Target="media/image18.emf"/><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chart" Target="charts/chart3.xml"/><Relationship Id="rId32" Type="http://schemas.openxmlformats.org/officeDocument/2006/relationships/image" Target="media/image17.emf"/><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chart" Target="charts/chart2.xml"/><Relationship Id="rId28" Type="http://schemas.openxmlformats.org/officeDocument/2006/relationships/image" Target="media/image13.emf"/><Relationship Id="rId36" Type="http://schemas.openxmlformats.org/officeDocument/2006/relationships/hyperlink" Target="http://www.loadcalc.net/"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16.emf"/><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6.jpeg"/><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image" Target="media/image15.emf"/><Relationship Id="rId35" Type="http://schemas.openxmlformats.org/officeDocument/2006/relationships/hyperlink" Target="http://bit.ly/jz0Xpn"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fresh%20technology\Downloads\&#1574;&#1608;&#1604;&#1603;-&#1607;&#1610;&#1583;&#1610;-&#1575;&#1604;&#1576;&#1602;&#1585;&#1577;-&#1576;&#1578;&#1593;&#1605;&#1608;&#1604;-&#1580;&#1576;&#1606;&#1577;-&#1603;&#1610;&#1585;&#161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resh%20technology\Downloads\&#1574;&#1608;&#1604;&#1603;-&#1607;&#1610;&#1583;&#1610;-&#1575;&#1604;&#1576;&#1602;&#1585;&#1577;-&#1576;&#1578;&#1593;&#1605;&#1608;&#1604;-&#1580;&#1576;&#1606;&#1577;-&#1603;&#1610;&#1585;&#161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resh%20technology\Downloads\&#1574;&#1608;&#1604;&#1603;-&#1607;&#1610;&#1583;&#1610;-&#1575;&#1604;&#1576;&#1602;&#1585;&#1577;-&#1576;&#1578;&#1593;&#1605;&#1608;&#1604;-&#1580;&#1576;&#1606;&#1577;-&#1603;&#1610;&#1585;&#161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resh%20technology\Downloads\&#1574;&#1608;&#1604;&#1603;-&#1607;&#1610;&#1583;&#1610;-&#1575;&#1604;&#1576;&#1602;&#1585;&#1577;-&#1576;&#1578;&#1593;&#1605;&#1608;&#1604;-&#1580;&#1576;&#1606;&#1577;-&#1603;&#1610;&#1585;&#161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fresh%20technology\Downloads\&#1574;&#1608;&#1604;&#1603;-&#1607;&#1610;&#1583;&#1610;-&#1575;&#1604;&#1576;&#1602;&#1585;&#1577;-&#1576;&#1578;&#1593;&#1605;&#1608;&#1604;-&#1580;&#1576;&#1606;&#1577;-&#1603;&#1610;&#1585;&#161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fresh%20technology\Downloads\&#1574;&#1608;&#1604;&#1603;-&#1607;&#1610;&#1583;&#1610;-&#1575;&#1604;&#1576;&#1602;&#1585;&#1577;-&#1576;&#1578;&#1593;&#1605;&#1608;&#1604;-&#1580;&#1576;&#1606;&#1577;-&#1603;&#1610;&#1585;&#16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591907261592344"/>
          <c:y val="0.11158573928259015"/>
          <c:w val="0.54274671916010564"/>
          <c:h val="0.73444808982210552"/>
        </c:manualLayout>
      </c:layout>
      <c:scatterChart>
        <c:scatterStyle val="smoothMarker"/>
        <c:ser>
          <c:idx val="0"/>
          <c:order val="0"/>
          <c:tx>
            <c:strRef>
              <c:f>factors!$L$2</c:f>
              <c:strCache>
                <c:ptCount val="1"/>
                <c:pt idx="0">
                  <c:v>true value</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factors!$L$3:$L$8</c:f>
              <c:numCache>
                <c:formatCode>General</c:formatCode>
                <c:ptCount val="6"/>
                <c:pt idx="0">
                  <c:v>5774.3355483076921</c:v>
                </c:pt>
                <c:pt idx="1">
                  <c:v>5834.2765699076954</c:v>
                </c:pt>
                <c:pt idx="2">
                  <c:v>6014.8523449230834</c:v>
                </c:pt>
                <c:pt idx="3">
                  <c:v>5157.2384049230777</c:v>
                </c:pt>
                <c:pt idx="4">
                  <c:v>14921.713462769289</c:v>
                </c:pt>
                <c:pt idx="5">
                  <c:v>21390.296586153861</c:v>
                </c:pt>
              </c:numCache>
            </c:numRef>
          </c:yVal>
          <c:smooth val="1"/>
        </c:ser>
        <c:ser>
          <c:idx val="1"/>
          <c:order val="1"/>
          <c:tx>
            <c:strRef>
              <c:f>factors!$N$2</c:f>
              <c:strCache>
                <c:ptCount val="1"/>
                <c:pt idx="0">
                  <c:v>EQ new (max)</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factors!$N$3:$N$8</c:f>
              <c:numCache>
                <c:formatCode>General</c:formatCode>
                <c:ptCount val="6"/>
                <c:pt idx="0">
                  <c:v>6506.119214760025</c:v>
                </c:pt>
                <c:pt idx="1">
                  <c:v>7285.9988340900009</c:v>
                </c:pt>
                <c:pt idx="2">
                  <c:v>6754.112304000023</c:v>
                </c:pt>
                <c:pt idx="3">
                  <c:v>6722.579901000001</c:v>
                </c:pt>
                <c:pt idx="4">
                  <c:v>15140.866094999936</c:v>
                </c:pt>
                <c:pt idx="5">
                  <c:v>22760.382600000001</c:v>
                </c:pt>
              </c:numCache>
            </c:numRef>
          </c:yVal>
          <c:smooth val="1"/>
        </c:ser>
        <c:ser>
          <c:idx val="2"/>
          <c:order val="2"/>
          <c:tx>
            <c:strRef>
              <c:f>factors!$Q$2</c:f>
              <c:strCache>
                <c:ptCount val="1"/>
                <c:pt idx="0">
                  <c:v>upper</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factors!$Q$3:$Q$8</c:f>
              <c:numCache>
                <c:formatCode>General</c:formatCode>
                <c:ptCount val="6"/>
                <c:pt idx="0">
                  <c:v>7461.1354734866254</c:v>
                </c:pt>
                <c:pt idx="1">
                  <c:v>8355.4915866718111</c:v>
                </c:pt>
                <c:pt idx="2">
                  <c:v>7745.5308210404128</c:v>
                </c:pt>
                <c:pt idx="3">
                  <c:v>7709.3698589028245</c:v>
                </c:pt>
                <c:pt idx="4">
                  <c:v>17363.354311804214</c:v>
                </c:pt>
                <c:pt idx="5">
                  <c:v>26101.319757825982</c:v>
                </c:pt>
              </c:numCache>
            </c:numRef>
          </c:yVal>
          <c:smooth val="1"/>
        </c:ser>
        <c:ser>
          <c:idx val="3"/>
          <c:order val="3"/>
          <c:tx>
            <c:strRef>
              <c:f>factors!$R$2</c:f>
              <c:strCache>
                <c:ptCount val="1"/>
                <c:pt idx="0">
                  <c:v>lower</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factors!$R$3:$R$8</c:f>
              <c:numCache>
                <c:formatCode>General</c:formatCode>
                <c:ptCount val="6"/>
                <c:pt idx="0">
                  <c:v>5551.1029560334036</c:v>
                </c:pt>
                <c:pt idx="1">
                  <c:v>6216.5060815081824</c:v>
                </c:pt>
                <c:pt idx="2">
                  <c:v>5762.6937869595904</c:v>
                </c:pt>
                <c:pt idx="3">
                  <c:v>5735.7899430971784</c:v>
                </c:pt>
                <c:pt idx="4">
                  <c:v>12918.377878195786</c:v>
                </c:pt>
                <c:pt idx="5">
                  <c:v>19419.445442173921</c:v>
                </c:pt>
              </c:numCache>
            </c:numRef>
          </c:yVal>
          <c:smooth val="1"/>
        </c:ser>
        <c:axId val="136943872"/>
        <c:axId val="148329600"/>
      </c:scatterChart>
      <c:valAx>
        <c:axId val="136943872"/>
        <c:scaling>
          <c:orientation val="minMax"/>
        </c:scaling>
        <c:axPos val="b"/>
        <c:title>
          <c:tx>
            <c:rich>
              <a:bodyPr/>
              <a:lstStyle/>
              <a:p>
                <a:pPr>
                  <a:defRPr/>
                </a:pPr>
                <a:r>
                  <a:rPr lang="en-US"/>
                  <a:t># room</a:t>
                </a:r>
              </a:p>
            </c:rich>
          </c:tx>
          <c:layout>
            <c:manualLayout>
              <c:xMode val="edge"/>
              <c:yMode val="edge"/>
              <c:x val="0.3477368766404203"/>
              <c:y val="0.92034703995333922"/>
            </c:manualLayout>
          </c:layout>
        </c:title>
        <c:numFmt formatCode="General" sourceLinked="1"/>
        <c:tickLblPos val="nextTo"/>
        <c:crossAx val="148329600"/>
        <c:crosses val="autoZero"/>
        <c:crossBetween val="midCat"/>
      </c:valAx>
      <c:valAx>
        <c:axId val="148329600"/>
        <c:scaling>
          <c:orientation val="minMax"/>
        </c:scaling>
        <c:axPos val="l"/>
        <c:majorGridlines/>
        <c:title>
          <c:tx>
            <c:rich>
              <a:bodyPr rot="-5400000" vert="horz"/>
              <a:lstStyle/>
              <a:p>
                <a:pPr>
                  <a:defRPr/>
                </a:pPr>
                <a:r>
                  <a:rPr lang="en-US"/>
                  <a:t>load(kw)</a:t>
                </a:r>
              </a:p>
            </c:rich>
          </c:tx>
        </c:title>
        <c:numFmt formatCode="General" sourceLinked="1"/>
        <c:tickLblPos val="nextTo"/>
        <c:crossAx val="136943872"/>
        <c:crosses val="autoZero"/>
        <c:crossBetween val="midCat"/>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425240594925633"/>
          <c:y val="0.10695610965296004"/>
          <c:w val="0.54274671916010564"/>
          <c:h val="0.73444808982210552"/>
        </c:manualLayout>
      </c:layout>
      <c:scatterChart>
        <c:scatterStyle val="smoothMarker"/>
        <c:ser>
          <c:idx val="0"/>
          <c:order val="0"/>
          <c:tx>
            <c:strRef>
              <c:f>factors!$L$2</c:f>
              <c:strCache>
                <c:ptCount val="1"/>
                <c:pt idx="0">
                  <c:v>true value</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factors!$L$3:$L$8</c:f>
              <c:numCache>
                <c:formatCode>General</c:formatCode>
                <c:ptCount val="6"/>
                <c:pt idx="0">
                  <c:v>5774.3355483076921</c:v>
                </c:pt>
                <c:pt idx="1">
                  <c:v>5834.2765699076954</c:v>
                </c:pt>
                <c:pt idx="2">
                  <c:v>6014.8523449230834</c:v>
                </c:pt>
                <c:pt idx="3">
                  <c:v>5157.2384049230777</c:v>
                </c:pt>
                <c:pt idx="4">
                  <c:v>14921.713462769289</c:v>
                </c:pt>
                <c:pt idx="5">
                  <c:v>21390.296586153861</c:v>
                </c:pt>
              </c:numCache>
            </c:numRef>
          </c:yVal>
          <c:smooth val="1"/>
        </c:ser>
        <c:ser>
          <c:idx val="1"/>
          <c:order val="1"/>
          <c:tx>
            <c:strRef>
              <c:f>factors!$M$2</c:f>
              <c:strCache>
                <c:ptCount val="1"/>
                <c:pt idx="0">
                  <c:v>QH equ (avg)</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factors!$M$3:$M$8</c:f>
              <c:numCache>
                <c:formatCode>General</c:formatCode>
                <c:ptCount val="6"/>
                <c:pt idx="0">
                  <c:v>5579.5411296000229</c:v>
                </c:pt>
                <c:pt idx="1">
                  <c:v>6233.5928664000239</c:v>
                </c:pt>
                <c:pt idx="2">
                  <c:v>6033.7958400000007</c:v>
                </c:pt>
                <c:pt idx="3">
                  <c:v>6007.3509600000034</c:v>
                </c:pt>
                <c:pt idx="4">
                  <c:v>14339.8212</c:v>
                </c:pt>
                <c:pt idx="5">
                  <c:v>21550.896000000001</c:v>
                </c:pt>
              </c:numCache>
            </c:numRef>
          </c:yVal>
          <c:smooth val="1"/>
        </c:ser>
        <c:ser>
          <c:idx val="2"/>
          <c:order val="2"/>
          <c:tx>
            <c:strRef>
              <c:f>factors!$O$2</c:f>
              <c:strCache>
                <c:ptCount val="1"/>
                <c:pt idx="0">
                  <c:v>upper</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factors!$O$3:$O$8</c:f>
              <c:numCache>
                <c:formatCode>General</c:formatCode>
                <c:ptCount val="6"/>
                <c:pt idx="0">
                  <c:v>5579.5411296000229</c:v>
                </c:pt>
                <c:pt idx="1">
                  <c:v>6233.5928664000239</c:v>
                </c:pt>
                <c:pt idx="2">
                  <c:v>6033.7958400000007</c:v>
                </c:pt>
                <c:pt idx="3">
                  <c:v>6007.3509600000034</c:v>
                </c:pt>
                <c:pt idx="4">
                  <c:v>14339.8212</c:v>
                </c:pt>
                <c:pt idx="5">
                  <c:v>21550.896000000001</c:v>
                </c:pt>
              </c:numCache>
            </c:numRef>
          </c:yVal>
          <c:smooth val="1"/>
        </c:ser>
        <c:ser>
          <c:idx val="3"/>
          <c:order val="3"/>
          <c:tx>
            <c:strRef>
              <c:f>factors!$P$2</c:f>
              <c:strCache>
                <c:ptCount val="1"/>
                <c:pt idx="0">
                  <c:v>lower</c:v>
                </c:pt>
              </c:strCache>
            </c:strRef>
          </c:tx>
          <c:marker>
            <c:symbol val="none"/>
          </c:marker>
          <c:xVal>
            <c:numRef>
              <c:f>factors!$K$3:$K$8</c:f>
              <c:numCache>
                <c:formatCode>General</c:formatCode>
                <c:ptCount val="6"/>
                <c:pt idx="0">
                  <c:v>1</c:v>
                </c:pt>
                <c:pt idx="1">
                  <c:v>2</c:v>
                </c:pt>
                <c:pt idx="2">
                  <c:v>3</c:v>
                </c:pt>
                <c:pt idx="3">
                  <c:v>4</c:v>
                </c:pt>
                <c:pt idx="4">
                  <c:v>5</c:v>
                </c:pt>
                <c:pt idx="5">
                  <c:v>6</c:v>
                </c:pt>
              </c:numCache>
            </c:numRef>
          </c:xVal>
          <c:yVal>
            <c:numRef>
              <c:f>factors!$P$3:$P$8</c:f>
              <c:numCache>
                <c:formatCode>General</c:formatCode>
                <c:ptCount val="6"/>
                <c:pt idx="0">
                  <c:v>5579.5411296000229</c:v>
                </c:pt>
                <c:pt idx="1">
                  <c:v>6233.5928664000239</c:v>
                </c:pt>
                <c:pt idx="2">
                  <c:v>6033.7958400000007</c:v>
                </c:pt>
                <c:pt idx="3">
                  <c:v>6007.3509600000034</c:v>
                </c:pt>
                <c:pt idx="4">
                  <c:v>14339.8212</c:v>
                </c:pt>
                <c:pt idx="5">
                  <c:v>21550.896000000001</c:v>
                </c:pt>
              </c:numCache>
            </c:numRef>
          </c:yVal>
          <c:smooth val="1"/>
        </c:ser>
        <c:axId val="128370944"/>
        <c:axId val="128430464"/>
      </c:scatterChart>
      <c:valAx>
        <c:axId val="128370944"/>
        <c:scaling>
          <c:orientation val="minMax"/>
        </c:scaling>
        <c:axPos val="b"/>
        <c:title>
          <c:tx>
            <c:rich>
              <a:bodyPr/>
              <a:lstStyle/>
              <a:p>
                <a:pPr>
                  <a:defRPr/>
                </a:pPr>
                <a:r>
                  <a:rPr lang="en-US"/>
                  <a:t>#</a:t>
                </a:r>
                <a:r>
                  <a:rPr lang="en-US" baseline="0"/>
                  <a:t> room</a:t>
                </a:r>
                <a:endParaRPr lang="en-US"/>
              </a:p>
            </c:rich>
          </c:tx>
          <c:layout>
            <c:manualLayout>
              <c:xMode val="edge"/>
              <c:yMode val="edge"/>
              <c:x val="0.34495909886264442"/>
              <c:y val="0.92960629921259863"/>
            </c:manualLayout>
          </c:layout>
        </c:title>
        <c:numFmt formatCode="General" sourceLinked="1"/>
        <c:tickLblPos val="nextTo"/>
        <c:crossAx val="128430464"/>
        <c:crosses val="autoZero"/>
        <c:crossBetween val="midCat"/>
      </c:valAx>
      <c:valAx>
        <c:axId val="128430464"/>
        <c:scaling>
          <c:orientation val="minMax"/>
        </c:scaling>
        <c:axPos val="l"/>
        <c:majorGridlines/>
        <c:title>
          <c:tx>
            <c:rich>
              <a:bodyPr rot="-5400000" vert="horz"/>
              <a:lstStyle/>
              <a:p>
                <a:pPr>
                  <a:defRPr/>
                </a:pPr>
                <a:r>
                  <a:rPr lang="en-US"/>
                  <a:t>load(kw)</a:t>
                </a:r>
              </a:p>
            </c:rich>
          </c:tx>
        </c:title>
        <c:numFmt formatCode="General" sourceLinked="1"/>
        <c:tickLblPos val="nextTo"/>
        <c:crossAx val="128370944"/>
        <c:crosses val="autoZero"/>
        <c:crossBetween val="midCat"/>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0091907261592404"/>
          <c:y val="0.12084499854184894"/>
          <c:w val="0.5318029308836395"/>
          <c:h val="0.73444808982210552"/>
        </c:manualLayout>
      </c:layout>
      <c:scatterChart>
        <c:scatterStyle val="smoothMarker"/>
        <c:ser>
          <c:idx val="0"/>
          <c:order val="0"/>
          <c:tx>
            <c:strRef>
              <c:f>factors!$L$14</c:f>
              <c:strCache>
                <c:ptCount val="1"/>
                <c:pt idx="0">
                  <c:v>true value</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factors!$L$15:$L$20</c:f>
              <c:numCache>
                <c:formatCode>General</c:formatCode>
                <c:ptCount val="6"/>
                <c:pt idx="0">
                  <c:v>3443.8385681712452</c:v>
                </c:pt>
                <c:pt idx="1">
                  <c:v>4226.2395752432385</c:v>
                </c:pt>
                <c:pt idx="2">
                  <c:v>7273.6497524914594</c:v>
                </c:pt>
                <c:pt idx="3">
                  <c:v>7347.7308176194565</c:v>
                </c:pt>
                <c:pt idx="4">
                  <c:v>22418.509389577492</c:v>
                </c:pt>
                <c:pt idx="5">
                  <c:v>34859.707224069585</c:v>
                </c:pt>
              </c:numCache>
            </c:numRef>
          </c:yVal>
          <c:smooth val="1"/>
        </c:ser>
        <c:ser>
          <c:idx val="1"/>
          <c:order val="1"/>
          <c:tx>
            <c:strRef>
              <c:f>factors!$N$14</c:f>
              <c:strCache>
                <c:ptCount val="1"/>
                <c:pt idx="0">
                  <c:v>EQ new (max)</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factors!$N$15:$N$20</c:f>
              <c:numCache>
                <c:formatCode>General</c:formatCode>
                <c:ptCount val="6"/>
                <c:pt idx="0">
                  <c:v>6652.1585425284002</c:v>
                </c:pt>
                <c:pt idx="1">
                  <c:v>7408.6966763681248</c:v>
                </c:pt>
                <c:pt idx="2">
                  <c:v>8492.3293873599996</c:v>
                </c:pt>
                <c:pt idx="3">
                  <c:v>8399.3767610899831</c:v>
                </c:pt>
                <c:pt idx="4">
                  <c:v>22340.562098549999</c:v>
                </c:pt>
                <c:pt idx="5">
                  <c:v>33341.131433999995</c:v>
                </c:pt>
              </c:numCache>
            </c:numRef>
          </c:yVal>
          <c:smooth val="1"/>
        </c:ser>
        <c:ser>
          <c:idx val="2"/>
          <c:order val="2"/>
          <c:tx>
            <c:strRef>
              <c:f>factors!$Q$14</c:f>
              <c:strCache>
                <c:ptCount val="1"/>
                <c:pt idx="0">
                  <c:v>upper</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factors!$Q$15:$Q$20</c:f>
              <c:numCache>
                <c:formatCode>General</c:formatCode>
                <c:ptCount val="6"/>
                <c:pt idx="0">
                  <c:v>8916.4943676520197</c:v>
                </c:pt>
                <c:pt idx="1">
                  <c:v>9930.5513787965119</c:v>
                </c:pt>
                <c:pt idx="2">
                  <c:v>11383.04306287034</c:v>
                </c:pt>
                <c:pt idx="3">
                  <c:v>11258.450186242901</c:v>
                </c:pt>
                <c:pt idx="4">
                  <c:v>29945.091483972366</c:v>
                </c:pt>
                <c:pt idx="5">
                  <c:v>44690.157148511113</c:v>
                </c:pt>
              </c:numCache>
            </c:numRef>
          </c:yVal>
          <c:smooth val="1"/>
        </c:ser>
        <c:ser>
          <c:idx val="3"/>
          <c:order val="3"/>
          <c:tx>
            <c:strRef>
              <c:f>factors!$R$14</c:f>
              <c:strCache>
                <c:ptCount val="1"/>
                <c:pt idx="0">
                  <c:v>lower</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factors!$R$15:$R$20</c:f>
              <c:numCache>
                <c:formatCode>General</c:formatCode>
                <c:ptCount val="6"/>
                <c:pt idx="0">
                  <c:v>4387.8227174047834</c:v>
                </c:pt>
                <c:pt idx="1">
                  <c:v>4886.8419739396904</c:v>
                </c:pt>
                <c:pt idx="2">
                  <c:v>5601.6157118497231</c:v>
                </c:pt>
                <c:pt idx="3">
                  <c:v>5540.3033359370875</c:v>
                </c:pt>
                <c:pt idx="4">
                  <c:v>14736.032713127632</c:v>
                </c:pt>
                <c:pt idx="5">
                  <c:v>21992.105719488602</c:v>
                </c:pt>
              </c:numCache>
            </c:numRef>
          </c:yVal>
          <c:smooth val="1"/>
        </c:ser>
        <c:axId val="161622272"/>
        <c:axId val="162124160"/>
      </c:scatterChart>
      <c:valAx>
        <c:axId val="161622272"/>
        <c:scaling>
          <c:orientation val="minMax"/>
        </c:scaling>
        <c:axPos val="b"/>
        <c:title>
          <c:tx>
            <c:rich>
              <a:bodyPr/>
              <a:lstStyle/>
              <a:p>
                <a:pPr>
                  <a:defRPr/>
                </a:pPr>
                <a:r>
                  <a:rPr lang="en-US"/>
                  <a:t># room</a:t>
                </a:r>
              </a:p>
            </c:rich>
          </c:tx>
        </c:title>
        <c:numFmt formatCode="General" sourceLinked="1"/>
        <c:tickLblPos val="nextTo"/>
        <c:crossAx val="162124160"/>
        <c:crosses val="autoZero"/>
        <c:crossBetween val="midCat"/>
      </c:valAx>
      <c:valAx>
        <c:axId val="162124160"/>
        <c:scaling>
          <c:orientation val="minMax"/>
        </c:scaling>
        <c:axPos val="l"/>
        <c:majorGridlines/>
        <c:title>
          <c:tx>
            <c:rich>
              <a:bodyPr rot="-5400000" vert="horz"/>
              <a:lstStyle/>
              <a:p>
                <a:pPr>
                  <a:defRPr/>
                </a:pPr>
                <a:r>
                  <a:rPr lang="en-US"/>
                  <a:t>load(kw)</a:t>
                </a:r>
              </a:p>
            </c:rich>
          </c:tx>
        </c:title>
        <c:numFmt formatCode="General" sourceLinked="1"/>
        <c:tickLblPos val="nextTo"/>
        <c:crossAx val="161622272"/>
        <c:crosses val="autoZero"/>
        <c:crossBetween val="midCat"/>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980796150481191"/>
          <c:y val="0.10695610965296004"/>
          <c:w val="0.54274671916010564"/>
          <c:h val="0.73444808982210552"/>
        </c:manualLayout>
      </c:layout>
      <c:scatterChart>
        <c:scatterStyle val="smoothMarker"/>
        <c:ser>
          <c:idx val="0"/>
          <c:order val="0"/>
          <c:tx>
            <c:strRef>
              <c:f>factors!$L$14</c:f>
              <c:strCache>
                <c:ptCount val="1"/>
                <c:pt idx="0">
                  <c:v>true value</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factors!$L$15:$L$20</c:f>
              <c:numCache>
                <c:formatCode>General</c:formatCode>
                <c:ptCount val="6"/>
                <c:pt idx="0">
                  <c:v>3443.8385681712452</c:v>
                </c:pt>
                <c:pt idx="1">
                  <c:v>4226.2395752432385</c:v>
                </c:pt>
                <c:pt idx="2">
                  <c:v>7273.6497524914594</c:v>
                </c:pt>
                <c:pt idx="3">
                  <c:v>7347.7308176194565</c:v>
                </c:pt>
                <c:pt idx="4">
                  <c:v>22418.509389577492</c:v>
                </c:pt>
                <c:pt idx="5">
                  <c:v>34859.707224069585</c:v>
                </c:pt>
              </c:numCache>
            </c:numRef>
          </c:yVal>
          <c:smooth val="1"/>
        </c:ser>
        <c:ser>
          <c:idx val="1"/>
          <c:order val="1"/>
          <c:tx>
            <c:strRef>
              <c:f>factors!$M$14</c:f>
              <c:strCache>
                <c:ptCount val="1"/>
                <c:pt idx="0">
                  <c:v>approx.value</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factors!$M$15:$M$20</c:f>
              <c:numCache>
                <c:formatCode>General</c:formatCode>
                <c:ptCount val="6"/>
                <c:pt idx="0">
                  <c:v>4388.7601687360002</c:v>
                </c:pt>
                <c:pt idx="1">
                  <c:v>4837.9322756240008</c:v>
                </c:pt>
                <c:pt idx="2">
                  <c:v>6732.7765344000054</c:v>
                </c:pt>
                <c:pt idx="3">
                  <c:v>6652.2514536000008</c:v>
                </c:pt>
                <c:pt idx="4">
                  <c:v>20383.809892000001</c:v>
                </c:pt>
                <c:pt idx="5">
                  <c:v>30386.658359999896</c:v>
                </c:pt>
              </c:numCache>
            </c:numRef>
          </c:yVal>
          <c:smooth val="1"/>
        </c:ser>
        <c:ser>
          <c:idx val="2"/>
          <c:order val="2"/>
          <c:tx>
            <c:strRef>
              <c:f>factors!$O$14</c:f>
              <c:strCache>
                <c:ptCount val="1"/>
                <c:pt idx="0">
                  <c:v>upper</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factors!$O$15:$O$20</c:f>
              <c:numCache>
                <c:formatCode>General</c:formatCode>
                <c:ptCount val="6"/>
                <c:pt idx="0">
                  <c:v>4979.1988360661644</c:v>
                </c:pt>
                <c:pt idx="1">
                  <c:v>5488.7999866923201</c:v>
                </c:pt>
                <c:pt idx="2">
                  <c:v>7638.5657440090254</c:v>
                </c:pt>
                <c:pt idx="3">
                  <c:v>7547.2072798464687</c:v>
                </c:pt>
                <c:pt idx="4">
                  <c:v>23126.130977002358</c:v>
                </c:pt>
                <c:pt idx="5">
                  <c:v>34474.705411307121</c:v>
                </c:pt>
              </c:numCache>
            </c:numRef>
          </c:yVal>
          <c:smooth val="1"/>
        </c:ser>
        <c:ser>
          <c:idx val="3"/>
          <c:order val="3"/>
          <c:tx>
            <c:strRef>
              <c:f>factors!$P$14</c:f>
              <c:strCache>
                <c:ptCount val="1"/>
                <c:pt idx="0">
                  <c:v>lower</c:v>
                </c:pt>
              </c:strCache>
            </c:strRef>
          </c:tx>
          <c:marker>
            <c:symbol val="none"/>
          </c:marker>
          <c:xVal>
            <c:numRef>
              <c:f>factors!$K$15:$K$20</c:f>
              <c:numCache>
                <c:formatCode>General</c:formatCode>
                <c:ptCount val="6"/>
                <c:pt idx="0">
                  <c:v>1</c:v>
                </c:pt>
                <c:pt idx="1">
                  <c:v>2</c:v>
                </c:pt>
                <c:pt idx="2">
                  <c:v>3</c:v>
                </c:pt>
                <c:pt idx="3">
                  <c:v>4</c:v>
                </c:pt>
                <c:pt idx="4">
                  <c:v>5</c:v>
                </c:pt>
                <c:pt idx="5">
                  <c:v>6</c:v>
                </c:pt>
              </c:numCache>
            </c:numRef>
          </c:xVal>
          <c:yVal>
            <c:numRef>
              <c:f>factors!$P$15:$P$20</c:f>
              <c:numCache>
                <c:formatCode>General</c:formatCode>
                <c:ptCount val="6"/>
                <c:pt idx="0">
                  <c:v>3798.3215014058378</c:v>
                </c:pt>
                <c:pt idx="1">
                  <c:v>4187.0645645557361</c:v>
                </c:pt>
                <c:pt idx="2">
                  <c:v>5826.9873247909818</c:v>
                </c:pt>
                <c:pt idx="3">
                  <c:v>5757.2956273535538</c:v>
                </c:pt>
                <c:pt idx="4">
                  <c:v>17641.48880699752</c:v>
                </c:pt>
                <c:pt idx="5">
                  <c:v>26298.611308692882</c:v>
                </c:pt>
              </c:numCache>
            </c:numRef>
          </c:yVal>
          <c:smooth val="1"/>
        </c:ser>
        <c:axId val="100087680"/>
        <c:axId val="100093952"/>
      </c:scatterChart>
      <c:valAx>
        <c:axId val="100087680"/>
        <c:scaling>
          <c:orientation val="minMax"/>
        </c:scaling>
        <c:axPos val="b"/>
        <c:title>
          <c:tx>
            <c:rich>
              <a:bodyPr/>
              <a:lstStyle/>
              <a:p>
                <a:pPr>
                  <a:defRPr/>
                </a:pPr>
                <a:r>
                  <a:rPr lang="en-US"/>
                  <a:t>#</a:t>
                </a:r>
                <a:r>
                  <a:rPr lang="en-US" baseline="0"/>
                  <a:t> room</a:t>
                </a:r>
                <a:endParaRPr lang="en-US"/>
              </a:p>
            </c:rich>
          </c:tx>
          <c:layout>
            <c:manualLayout>
              <c:xMode val="edge"/>
              <c:yMode val="edge"/>
              <c:x val="0.45884798775153107"/>
              <c:y val="0.90645815106445027"/>
            </c:manualLayout>
          </c:layout>
        </c:title>
        <c:numFmt formatCode="General" sourceLinked="1"/>
        <c:tickLblPos val="nextTo"/>
        <c:crossAx val="100093952"/>
        <c:crosses val="autoZero"/>
        <c:crossBetween val="midCat"/>
      </c:valAx>
      <c:valAx>
        <c:axId val="100093952"/>
        <c:scaling>
          <c:orientation val="minMax"/>
        </c:scaling>
        <c:axPos val="l"/>
        <c:majorGridlines/>
        <c:title>
          <c:tx>
            <c:rich>
              <a:bodyPr rot="-5400000" vert="horz"/>
              <a:lstStyle/>
              <a:p>
                <a:pPr>
                  <a:defRPr/>
                </a:pPr>
                <a:r>
                  <a:rPr lang="en-US"/>
                  <a:t>Load(kw)</a:t>
                </a:r>
              </a:p>
            </c:rich>
          </c:tx>
        </c:title>
        <c:numFmt formatCode="General" sourceLinked="1"/>
        <c:tickLblPos val="nextTo"/>
        <c:crossAx val="100087680"/>
        <c:crosses val="autoZero"/>
        <c:crossBetween val="midCat"/>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factors!$W$33</c:f>
              <c:strCache>
                <c:ptCount val="1"/>
                <c:pt idx="0">
                  <c:v>eq avg</c:v>
                </c:pt>
              </c:strCache>
            </c:strRef>
          </c:tx>
          <c:marker>
            <c:symbol val="none"/>
          </c:marker>
          <c:xVal>
            <c:numRef>
              <c:f>factors!$V$34:$V$39</c:f>
              <c:numCache>
                <c:formatCode>General</c:formatCode>
                <c:ptCount val="6"/>
                <c:pt idx="0">
                  <c:v>1</c:v>
                </c:pt>
                <c:pt idx="1">
                  <c:v>2</c:v>
                </c:pt>
                <c:pt idx="2">
                  <c:v>3</c:v>
                </c:pt>
                <c:pt idx="3">
                  <c:v>4</c:v>
                </c:pt>
                <c:pt idx="4">
                  <c:v>5</c:v>
                </c:pt>
                <c:pt idx="5">
                  <c:v>6</c:v>
                </c:pt>
              </c:numCache>
            </c:numRef>
          </c:xVal>
          <c:yVal>
            <c:numRef>
              <c:f>factors!$W$34:$W$39</c:f>
              <c:numCache>
                <c:formatCode>General</c:formatCode>
                <c:ptCount val="6"/>
                <c:pt idx="0">
                  <c:v>1.594154608457143</c:v>
                </c:pt>
                <c:pt idx="1">
                  <c:v>1.7810265332571418</c:v>
                </c:pt>
                <c:pt idx="2">
                  <c:v>1.7239416685714235</c:v>
                </c:pt>
                <c:pt idx="3">
                  <c:v>1.7163859885714285</c:v>
                </c:pt>
                <c:pt idx="4">
                  <c:v>4.0970917714285715</c:v>
                </c:pt>
                <c:pt idx="5">
                  <c:v>6.1573988571428364</c:v>
                </c:pt>
              </c:numCache>
            </c:numRef>
          </c:yVal>
          <c:smooth val="1"/>
        </c:ser>
        <c:ser>
          <c:idx val="1"/>
          <c:order val="1"/>
          <c:tx>
            <c:strRef>
              <c:f>factors!$X$33</c:f>
              <c:strCache>
                <c:ptCount val="1"/>
                <c:pt idx="0">
                  <c:v>mareket</c:v>
                </c:pt>
              </c:strCache>
            </c:strRef>
          </c:tx>
          <c:marker>
            <c:symbol val="none"/>
          </c:marker>
          <c:xVal>
            <c:numRef>
              <c:f>factors!$V$34:$V$39</c:f>
              <c:numCache>
                <c:formatCode>General</c:formatCode>
                <c:ptCount val="6"/>
                <c:pt idx="0">
                  <c:v>1</c:v>
                </c:pt>
                <c:pt idx="1">
                  <c:v>2</c:v>
                </c:pt>
                <c:pt idx="2">
                  <c:v>3</c:v>
                </c:pt>
                <c:pt idx="3">
                  <c:v>4</c:v>
                </c:pt>
                <c:pt idx="4">
                  <c:v>5</c:v>
                </c:pt>
                <c:pt idx="5">
                  <c:v>6</c:v>
                </c:pt>
              </c:numCache>
            </c:numRef>
          </c:xVal>
          <c:yVal>
            <c:numRef>
              <c:f>factors!$X$34:$X$39</c:f>
              <c:numCache>
                <c:formatCode>General</c:formatCode>
                <c:ptCount val="6"/>
                <c:pt idx="0">
                  <c:v>1.7449749999999948</c:v>
                </c:pt>
                <c:pt idx="1">
                  <c:v>2.1482437500000002</c:v>
                </c:pt>
                <c:pt idx="2">
                  <c:v>2.625</c:v>
                </c:pt>
                <c:pt idx="3">
                  <c:v>2.2968749999999987</c:v>
                </c:pt>
                <c:pt idx="4">
                  <c:v>1.46875</c:v>
                </c:pt>
                <c:pt idx="5">
                  <c:v>3.3168749999999849</c:v>
                </c:pt>
              </c:numCache>
            </c:numRef>
          </c:yVal>
          <c:smooth val="1"/>
        </c:ser>
        <c:axId val="100110720"/>
        <c:axId val="100112640"/>
      </c:scatterChart>
      <c:valAx>
        <c:axId val="100110720"/>
        <c:scaling>
          <c:orientation val="minMax"/>
        </c:scaling>
        <c:axPos val="b"/>
        <c:title>
          <c:tx>
            <c:rich>
              <a:bodyPr/>
              <a:lstStyle/>
              <a:p>
                <a:pPr>
                  <a:defRPr/>
                </a:pPr>
                <a:r>
                  <a:rPr lang="en-US"/>
                  <a:t>room  number</a:t>
                </a:r>
              </a:p>
            </c:rich>
          </c:tx>
        </c:title>
        <c:numFmt formatCode="General" sourceLinked="1"/>
        <c:tickLblPos val="nextTo"/>
        <c:crossAx val="100112640"/>
        <c:crosses val="autoZero"/>
        <c:crossBetween val="midCat"/>
      </c:valAx>
      <c:valAx>
        <c:axId val="100112640"/>
        <c:scaling>
          <c:orientation val="minMax"/>
        </c:scaling>
        <c:axPos val="l"/>
        <c:majorGridlines/>
        <c:title>
          <c:tx>
            <c:rich>
              <a:bodyPr rot="-5400000" vert="horz"/>
              <a:lstStyle/>
              <a:p>
                <a:pPr>
                  <a:defRPr/>
                </a:pPr>
                <a:r>
                  <a:rPr lang="en-US"/>
                  <a:t>heating load (Ton)</a:t>
                </a:r>
              </a:p>
            </c:rich>
          </c:tx>
        </c:title>
        <c:numFmt formatCode="General" sourceLinked="1"/>
        <c:tickLblPos val="nextTo"/>
        <c:crossAx val="100110720"/>
        <c:crosses val="autoZero"/>
        <c:crossBetween val="midCat"/>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factors!$W$50</c:f>
              <c:strCache>
                <c:ptCount val="1"/>
                <c:pt idx="0">
                  <c:v>eq</c:v>
                </c:pt>
              </c:strCache>
            </c:strRef>
          </c:tx>
          <c:marker>
            <c:symbol val="none"/>
          </c:marker>
          <c:xVal>
            <c:numRef>
              <c:f>factors!$V$51:$V$56</c:f>
              <c:numCache>
                <c:formatCode>General</c:formatCode>
                <c:ptCount val="6"/>
                <c:pt idx="0">
                  <c:v>1</c:v>
                </c:pt>
                <c:pt idx="1">
                  <c:v>2</c:v>
                </c:pt>
                <c:pt idx="2">
                  <c:v>3</c:v>
                </c:pt>
                <c:pt idx="3">
                  <c:v>4</c:v>
                </c:pt>
                <c:pt idx="4">
                  <c:v>5</c:v>
                </c:pt>
                <c:pt idx="5">
                  <c:v>6</c:v>
                </c:pt>
              </c:numCache>
            </c:numRef>
          </c:xVal>
          <c:yVal>
            <c:numRef>
              <c:f>factors!$W$51:$W$56</c:f>
              <c:numCache>
                <c:formatCode>General</c:formatCode>
                <c:ptCount val="6"/>
                <c:pt idx="0">
                  <c:v>1.2539314767817142</c:v>
                </c:pt>
                <c:pt idx="1">
                  <c:v>1.3822663644640001</c:v>
                </c:pt>
                <c:pt idx="2">
                  <c:v>1.9236504383999999</c:v>
                </c:pt>
                <c:pt idx="3">
                  <c:v>1.9006432724571418</c:v>
                </c:pt>
                <c:pt idx="4">
                  <c:v>5.8239456834285717</c:v>
                </c:pt>
                <c:pt idx="5">
                  <c:v>8.6819023885714159</c:v>
                </c:pt>
              </c:numCache>
            </c:numRef>
          </c:yVal>
          <c:smooth val="1"/>
        </c:ser>
        <c:ser>
          <c:idx val="1"/>
          <c:order val="1"/>
          <c:tx>
            <c:strRef>
              <c:f>factors!$X$50</c:f>
              <c:strCache>
                <c:ptCount val="1"/>
                <c:pt idx="0">
                  <c:v>mareket</c:v>
                </c:pt>
              </c:strCache>
            </c:strRef>
          </c:tx>
          <c:marker>
            <c:symbol val="none"/>
          </c:marker>
          <c:xVal>
            <c:numRef>
              <c:f>factors!$V$51:$V$56</c:f>
              <c:numCache>
                <c:formatCode>General</c:formatCode>
                <c:ptCount val="6"/>
                <c:pt idx="0">
                  <c:v>1</c:v>
                </c:pt>
                <c:pt idx="1">
                  <c:v>2</c:v>
                </c:pt>
                <c:pt idx="2">
                  <c:v>3</c:v>
                </c:pt>
                <c:pt idx="3">
                  <c:v>4</c:v>
                </c:pt>
                <c:pt idx="4">
                  <c:v>5</c:v>
                </c:pt>
                <c:pt idx="5">
                  <c:v>6</c:v>
                </c:pt>
              </c:numCache>
            </c:numRef>
          </c:xVal>
          <c:yVal>
            <c:numRef>
              <c:f>factors!$X$51:$X$56</c:f>
              <c:numCache>
                <c:formatCode>General</c:formatCode>
                <c:ptCount val="6"/>
                <c:pt idx="0">
                  <c:v>1.7449749999999948</c:v>
                </c:pt>
                <c:pt idx="1">
                  <c:v>2.1482437500000002</c:v>
                </c:pt>
                <c:pt idx="2">
                  <c:v>2.625</c:v>
                </c:pt>
                <c:pt idx="3">
                  <c:v>2.2968749999999987</c:v>
                </c:pt>
                <c:pt idx="4">
                  <c:v>1.46875</c:v>
                </c:pt>
                <c:pt idx="5">
                  <c:v>3.3168749999999849</c:v>
                </c:pt>
              </c:numCache>
            </c:numRef>
          </c:yVal>
          <c:smooth val="1"/>
        </c:ser>
        <c:axId val="100121216"/>
        <c:axId val="100135680"/>
      </c:scatterChart>
      <c:valAx>
        <c:axId val="100121216"/>
        <c:scaling>
          <c:orientation val="minMax"/>
        </c:scaling>
        <c:axPos val="b"/>
        <c:title>
          <c:tx>
            <c:rich>
              <a:bodyPr/>
              <a:lstStyle/>
              <a:p>
                <a:pPr>
                  <a:defRPr/>
                </a:pPr>
                <a:r>
                  <a:rPr lang="en-US"/>
                  <a:t>room number</a:t>
                </a:r>
              </a:p>
            </c:rich>
          </c:tx>
        </c:title>
        <c:numFmt formatCode="General" sourceLinked="1"/>
        <c:tickLblPos val="nextTo"/>
        <c:crossAx val="100135680"/>
        <c:crosses val="autoZero"/>
        <c:crossBetween val="midCat"/>
      </c:valAx>
      <c:valAx>
        <c:axId val="100135680"/>
        <c:scaling>
          <c:orientation val="minMax"/>
        </c:scaling>
        <c:axPos val="l"/>
        <c:majorGridlines/>
        <c:title>
          <c:tx>
            <c:rich>
              <a:bodyPr rot="-5400000" vert="horz"/>
              <a:lstStyle/>
              <a:p>
                <a:pPr>
                  <a:defRPr/>
                </a:pPr>
                <a:r>
                  <a:rPr lang="en-US"/>
                  <a:t>cooling</a:t>
                </a:r>
                <a:r>
                  <a:rPr lang="en-US" baseline="0"/>
                  <a:t> load (Ton)</a:t>
                </a:r>
                <a:endParaRPr lang="en-US"/>
              </a:p>
            </c:rich>
          </c:tx>
        </c:title>
        <c:numFmt formatCode="General" sourceLinked="1"/>
        <c:tickLblPos val="nextTo"/>
        <c:crossAx val="100121216"/>
        <c:crosses val="autoZero"/>
        <c:crossBetween val="midCat"/>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418</TotalTime>
  <Pages>1</Pages>
  <Words>9023</Words>
  <Characters>51437</Characters>
  <Application>Microsoft Office Word</Application>
  <DocSecurity>0</DocSecurity>
  <Lines>428</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fresh technology</dc:creator>
  <cp:lastModifiedBy>fresh technology</cp:lastModifiedBy>
  <cp:revision>6</cp:revision>
  <cp:lastPrinted>2016-12-16T17:51:00Z</cp:lastPrinted>
  <dcterms:created xsi:type="dcterms:W3CDTF">2016-12-17T13:52:00Z</dcterms:created>
  <dcterms:modified xsi:type="dcterms:W3CDTF">2016-12-22T04:31:00Z</dcterms:modified>
</cp:coreProperties>
</file>