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A2D" w:rsidRPr="00E17A2D" w:rsidRDefault="00E17A2D" w:rsidP="00E17A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/>
          <w:sz w:val="20"/>
          <w:szCs w:val="20"/>
          <w:rtl/>
          <w:lang w:bidi="ar"/>
        </w:rPr>
      </w:pPr>
      <w:r w:rsidRPr="00E17A2D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>فحص الأمراض</w:t>
      </w:r>
    </w:p>
    <w:p w:rsidR="00E17A2D" w:rsidRDefault="0027524E" w:rsidP="00E17A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/>
          <w:sz w:val="20"/>
          <w:szCs w:val="20"/>
          <w:rtl/>
        </w:rPr>
      </w:pPr>
      <w:r>
        <w:rPr>
          <w:rFonts w:ascii="Courier New" w:eastAsia="Times New Roman" w:hAnsi="Courier New" w:cs="Courier New" w:hint="cs"/>
          <w:sz w:val="20"/>
          <w:szCs w:val="20"/>
          <w:rtl/>
        </w:rPr>
        <w:t xml:space="preserve">تطبيق اندرويد يحتوي على واجهة رئيسية مكونة من ثلاثة اقسام و هي التشخيص </w:t>
      </w:r>
      <w:proofErr w:type="gramStart"/>
      <w:r>
        <w:rPr>
          <w:rFonts w:ascii="Courier New" w:eastAsia="Times New Roman" w:hAnsi="Courier New" w:cs="Courier New" w:hint="cs"/>
          <w:sz w:val="20"/>
          <w:szCs w:val="20"/>
          <w:rtl/>
        </w:rPr>
        <w:t>السريع ،التشخيص</w:t>
      </w:r>
      <w:proofErr w:type="gramEnd"/>
      <w:r>
        <w:rPr>
          <w:rFonts w:ascii="Courier New" w:eastAsia="Times New Roman" w:hAnsi="Courier New" w:cs="Courier New" w:hint="cs"/>
          <w:sz w:val="20"/>
          <w:szCs w:val="20"/>
          <w:rtl/>
        </w:rPr>
        <w:t xml:space="preserve"> العميق، و الإسعافات الأولية</w:t>
      </w:r>
    </w:p>
    <w:p w:rsidR="0027524E" w:rsidRDefault="0027524E" w:rsidP="002752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/>
          <w:sz w:val="20"/>
          <w:szCs w:val="20"/>
          <w:rtl/>
        </w:rPr>
      </w:pPr>
      <w:r>
        <w:rPr>
          <w:rFonts w:ascii="Courier New" w:eastAsia="Times New Roman" w:hAnsi="Courier New" w:cs="Courier New" w:hint="cs"/>
          <w:sz w:val="20"/>
          <w:szCs w:val="20"/>
          <w:rtl/>
        </w:rPr>
        <w:t>قسم الإسعافات الأولية يحتوي على الإسعافات الأولية لبعض الامراض مع زر اتصال بالطوارئ و قسم التشخيص السريع يقوم فيه المستخد</w:t>
      </w:r>
      <w:r>
        <w:rPr>
          <w:rFonts w:ascii="Courier New" w:eastAsia="Times New Roman" w:hAnsi="Courier New" w:cs="Courier New" w:hint="eastAsia"/>
          <w:sz w:val="20"/>
          <w:szCs w:val="20"/>
          <w:rtl/>
        </w:rPr>
        <w:t>م</w:t>
      </w:r>
      <w:r>
        <w:rPr>
          <w:rFonts w:ascii="Courier New" w:eastAsia="Times New Roman" w:hAnsi="Courier New" w:cs="Courier New" w:hint="cs"/>
          <w:sz w:val="20"/>
          <w:szCs w:val="20"/>
          <w:rtl/>
        </w:rPr>
        <w:t xml:space="preserve"> بإدخال الاعراض التي يشعر بها المريض و يقوم التطبيق بإعطاء المستخدم الامراض المحتملة و يكون التشخيص مبني </w:t>
      </w:r>
      <w:r w:rsidR="00BA6273">
        <w:rPr>
          <w:rFonts w:ascii="Courier New" w:eastAsia="Times New Roman" w:hAnsi="Courier New" w:cs="Courier New" w:hint="cs"/>
          <w:sz w:val="20"/>
          <w:szCs w:val="20"/>
          <w:rtl/>
        </w:rPr>
        <w:t xml:space="preserve">على </w:t>
      </w:r>
      <w:r>
        <w:rPr>
          <w:rFonts w:ascii="Courier New" w:eastAsia="Times New Roman" w:hAnsi="Courier New" w:cs="Courier New" w:hint="cs"/>
          <w:sz w:val="20"/>
          <w:szCs w:val="20"/>
          <w:rtl/>
        </w:rPr>
        <w:t xml:space="preserve">وزن لكل عرض قام بإدخاله المستخدم و بعدها يتم عرض الأطباء </w:t>
      </w:r>
      <w:proofErr w:type="gramStart"/>
      <w:r w:rsidR="00BA6273">
        <w:rPr>
          <w:rFonts w:ascii="Courier New" w:eastAsia="Times New Roman" w:hAnsi="Courier New" w:cs="Courier New" w:hint="cs"/>
          <w:sz w:val="20"/>
          <w:szCs w:val="20"/>
          <w:rtl/>
        </w:rPr>
        <w:t xml:space="preserve">المتخصصين </w:t>
      </w:r>
      <w:r>
        <w:rPr>
          <w:rFonts w:ascii="Courier New" w:eastAsia="Times New Roman" w:hAnsi="Courier New" w:cs="Courier New" w:hint="cs"/>
          <w:sz w:val="20"/>
          <w:szCs w:val="20"/>
          <w:rtl/>
        </w:rPr>
        <w:t xml:space="preserve"> بالأمراض</w:t>
      </w:r>
      <w:proofErr w:type="gramEnd"/>
      <w:r>
        <w:rPr>
          <w:rFonts w:ascii="Courier New" w:eastAsia="Times New Roman" w:hAnsi="Courier New" w:cs="Courier New" w:hint="cs"/>
          <w:sz w:val="20"/>
          <w:szCs w:val="20"/>
          <w:rtl/>
        </w:rPr>
        <w:t xml:space="preserve"> المتوقعة بالتشخيص مع اظهار معلومات الأطباء و تقييماتهم و اختيار المستخدم اذا كان يود تلقي العلاج عند احد الأطباء</w:t>
      </w:r>
    </w:p>
    <w:p w:rsidR="0027524E" w:rsidRPr="00E17A2D" w:rsidRDefault="0027524E" w:rsidP="002752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/>
          <w:sz w:val="20"/>
          <w:szCs w:val="20"/>
          <w:rtl/>
        </w:rPr>
      </w:pPr>
      <w:proofErr w:type="gramStart"/>
      <w:r>
        <w:rPr>
          <w:rFonts w:ascii="Courier New" w:eastAsia="Times New Roman" w:hAnsi="Courier New" w:cs="Courier New" w:hint="cs"/>
          <w:sz w:val="20"/>
          <w:szCs w:val="20"/>
          <w:rtl/>
        </w:rPr>
        <w:t>و الجزء</w:t>
      </w:r>
      <w:proofErr w:type="gramEnd"/>
      <w:r>
        <w:rPr>
          <w:rFonts w:ascii="Courier New" w:eastAsia="Times New Roman" w:hAnsi="Courier New" w:cs="Courier New" w:hint="cs"/>
          <w:sz w:val="20"/>
          <w:szCs w:val="20"/>
          <w:rtl/>
        </w:rPr>
        <w:t xml:space="preserve"> الأخير و هو التشخيص العميق كان ضمن العمل المستقبلي  </w:t>
      </w:r>
      <w:bookmarkStart w:id="0" w:name="_GoBack"/>
      <w:bookmarkEnd w:id="0"/>
    </w:p>
    <w:p w:rsidR="0007026C" w:rsidRPr="00E17A2D" w:rsidRDefault="0007026C" w:rsidP="00E17A2D"/>
    <w:sectPr w:rsidR="0007026C" w:rsidRPr="00E17A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577"/>
    <w:rsid w:val="0007026C"/>
    <w:rsid w:val="000C2B56"/>
    <w:rsid w:val="0027524E"/>
    <w:rsid w:val="006D505C"/>
    <w:rsid w:val="00A96577"/>
    <w:rsid w:val="00BA6273"/>
    <w:rsid w:val="00E1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A18FB"/>
  <w15:chartTrackingRefBased/>
  <w15:docId w15:val="{755A786C-9850-4AF8-BDE7-F8B23402B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17A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17A2D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E17A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9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75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7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AnNajah National University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2022-08-21T17:13:00Z</dcterms:created>
  <dcterms:modified xsi:type="dcterms:W3CDTF">2022-08-21T07:16:00Z</dcterms:modified>
</cp:coreProperties>
</file>