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8A573F" w14:textId="3C38FEAA" w:rsidR="00076BB0" w:rsidRPr="00076BB0" w:rsidRDefault="00076BB0" w:rsidP="00076BB0">
      <w:pPr>
        <w:bidi/>
        <w:jc w:val="center"/>
        <w:rPr>
          <w:sz w:val="28"/>
          <w:szCs w:val="28"/>
          <w:rtl/>
        </w:rPr>
      </w:pPr>
      <w:r w:rsidRPr="00076BB0">
        <w:rPr>
          <w:rFonts w:hint="cs"/>
          <w:sz w:val="28"/>
          <w:szCs w:val="28"/>
          <w:rtl/>
        </w:rPr>
        <w:t>ملخص</w:t>
      </w:r>
    </w:p>
    <w:p w14:paraId="0C1AE445" w14:textId="688E6374" w:rsidR="00076BB0" w:rsidRPr="00076BB0" w:rsidRDefault="00076BB0" w:rsidP="00076BB0">
      <w:pPr>
        <w:bidi/>
      </w:pPr>
      <w:r w:rsidRPr="00076BB0">
        <w:rPr>
          <w:rtl/>
        </w:rPr>
        <w:t>يُعدّ القطاع الزراعي في فلسطين قطاعًا حيويًا، إذ يدعم سبل العيش ويعزّز الأمن الغذائي. ومع ذلك، يواجه المزارعون العديد من التحديات، بما في ذلك الأساليب التقليدية غير الفعّالة، وضعف الوصول إلى التقنيات الحديثة، وقلّة التواصل المباشر مع المستهلكين</w:t>
      </w:r>
      <w:r w:rsidRPr="00076BB0">
        <w:t>.</w:t>
      </w:r>
    </w:p>
    <w:p w14:paraId="7EB3F2D8" w14:textId="2765639F" w:rsidR="00076BB0" w:rsidRPr="00076BB0" w:rsidRDefault="00076BB0" w:rsidP="00076BB0">
      <w:pPr>
        <w:bidi/>
      </w:pPr>
      <w:proofErr w:type="spellStart"/>
      <w:proofErr w:type="gramStart"/>
      <w:r w:rsidRPr="00076BB0">
        <w:t>FarmX</w:t>
      </w:r>
      <w:proofErr w:type="spellEnd"/>
      <w:r w:rsidRPr="00076BB0">
        <w:t xml:space="preserve"> </w:t>
      </w:r>
      <w:r w:rsidR="00B66FEA">
        <w:rPr>
          <w:rFonts w:hint="cs"/>
          <w:rtl/>
        </w:rPr>
        <w:t xml:space="preserve"> </w:t>
      </w:r>
      <w:r w:rsidRPr="00076BB0">
        <w:rPr>
          <w:rtl/>
        </w:rPr>
        <w:t>هو</w:t>
      </w:r>
      <w:proofErr w:type="gramEnd"/>
      <w:r w:rsidRPr="00076BB0">
        <w:rPr>
          <w:rtl/>
        </w:rPr>
        <w:t xml:space="preserve"> نظام ذكي لإدارة المزارع يعمل عبر الويب وتطبيقات الموبايل، وتم تصميمه لمعالجة هذه المشكلات. يوفر النظام بيئة متكاملة تمكّن المزارعين من إدارة مزارعهم، وتتبع المحاصيل المزروعة، وبيع منتجاتهم مباشرةً للمستهلكين من خلال سوق رقمي مدمج</w:t>
      </w:r>
      <w:r w:rsidRPr="00076BB0">
        <w:t>.</w:t>
      </w:r>
    </w:p>
    <w:p w14:paraId="5878491F" w14:textId="77777777" w:rsidR="00076BB0" w:rsidRPr="00076BB0" w:rsidRDefault="00076BB0" w:rsidP="00076BB0">
      <w:pPr>
        <w:bidi/>
      </w:pPr>
      <w:r w:rsidRPr="00076BB0">
        <w:rPr>
          <w:rtl/>
        </w:rPr>
        <w:t>يدعم النظام عدة أنواع من المستخدمين، مثل: المزارعين، المستهلكين، المدراء، ومعالجي الطلبات. كما يضم صفحة رئيسية تفاعلية ثلاثية الأبعاد، ونظام تواصل مباشر بالاعتماد على</w:t>
      </w:r>
      <w:r w:rsidRPr="00076BB0">
        <w:t xml:space="preserve"> Firebase</w:t>
      </w:r>
      <w:r w:rsidRPr="00076BB0">
        <w:rPr>
          <w:rtl/>
        </w:rPr>
        <w:t>، بالإضافة إلى إشعارات مخصّصة لكل مستخدم</w:t>
      </w:r>
      <w:r w:rsidRPr="00076BB0">
        <w:t>.</w:t>
      </w:r>
    </w:p>
    <w:p w14:paraId="1999FF75" w14:textId="77777777" w:rsidR="00076BB0" w:rsidRPr="00076BB0" w:rsidRDefault="00076BB0" w:rsidP="00076BB0">
      <w:pPr>
        <w:bidi/>
      </w:pPr>
      <w:r w:rsidRPr="00076BB0">
        <w:rPr>
          <w:rtl/>
        </w:rPr>
        <w:t>تم تطوير</w:t>
      </w:r>
      <w:r w:rsidRPr="00076BB0">
        <w:t xml:space="preserve"> </w:t>
      </w:r>
      <w:proofErr w:type="spellStart"/>
      <w:r w:rsidRPr="00076BB0">
        <w:t>FarmX</w:t>
      </w:r>
      <w:proofErr w:type="spellEnd"/>
      <w:r w:rsidRPr="00076BB0">
        <w:t xml:space="preserve"> </w:t>
      </w:r>
      <w:r w:rsidRPr="00076BB0">
        <w:rPr>
          <w:rtl/>
        </w:rPr>
        <w:t>باستخدام</w:t>
      </w:r>
      <w:r w:rsidRPr="00076BB0">
        <w:t xml:space="preserve"> Spring Boot </w:t>
      </w:r>
      <w:r w:rsidRPr="00076BB0">
        <w:rPr>
          <w:rtl/>
        </w:rPr>
        <w:t>للخدمات الخلفية، و</w:t>
      </w:r>
      <w:r w:rsidRPr="00076BB0">
        <w:t xml:space="preserve">React </w:t>
      </w:r>
      <w:r w:rsidRPr="00076BB0">
        <w:rPr>
          <w:rtl/>
        </w:rPr>
        <w:t>و</w:t>
      </w:r>
      <w:r w:rsidRPr="00076BB0">
        <w:t xml:space="preserve">Next.js </w:t>
      </w:r>
      <w:r w:rsidRPr="00076BB0">
        <w:rPr>
          <w:rtl/>
        </w:rPr>
        <w:t>للواجهة الويب، و</w:t>
      </w:r>
      <w:r w:rsidRPr="00076BB0">
        <w:t xml:space="preserve">React Native </w:t>
      </w:r>
      <w:r w:rsidRPr="00076BB0">
        <w:rPr>
          <w:rtl/>
        </w:rPr>
        <w:t>لتطبيق الموبايل. يدمج النظام تقنيات حديثة تهدف إلى تعزيز الإنتاجية الزراعية، ودعم التفاعل المجتمعي، والمساهمة في التنمية المستدامة</w:t>
      </w:r>
      <w:r w:rsidRPr="00076BB0">
        <w:t>.</w:t>
      </w:r>
    </w:p>
    <w:p w14:paraId="43E9F323" w14:textId="316EDBDD" w:rsidR="00076BB0" w:rsidRPr="00076BB0" w:rsidRDefault="00076BB0" w:rsidP="00076BB0">
      <w:pPr>
        <w:bidi/>
      </w:pPr>
      <w:r w:rsidRPr="00076BB0">
        <w:rPr>
          <w:rtl/>
        </w:rPr>
        <w:t>يجسد هذا المشروع كيفية توظيف هندسة البرمجيات لتمكين المزارعين المحليين وتحويل القطاع الزراعي في المنطقة نحو نموذج أكثر ذكاءً وفعالية</w:t>
      </w:r>
      <w:r>
        <w:rPr>
          <w:rFonts w:hint="cs"/>
          <w:rtl/>
        </w:rPr>
        <w:t xml:space="preserve"> .</w:t>
      </w:r>
      <w:r w:rsidR="00726F46">
        <w:rPr>
          <w:rFonts w:hint="cs"/>
          <w:rtl/>
        </w:rPr>
        <w:t>س</w:t>
      </w:r>
    </w:p>
    <w:p w14:paraId="125B603C" w14:textId="77777777" w:rsidR="00D973E6" w:rsidRPr="00076BB0" w:rsidRDefault="00D973E6" w:rsidP="00076BB0">
      <w:pPr>
        <w:bidi/>
      </w:pPr>
    </w:p>
    <w:sectPr w:rsidR="00D973E6" w:rsidRPr="00076BB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6BB0"/>
    <w:rsid w:val="00076BB0"/>
    <w:rsid w:val="00504F27"/>
    <w:rsid w:val="00511B04"/>
    <w:rsid w:val="00726F46"/>
    <w:rsid w:val="00B66FEA"/>
    <w:rsid w:val="00D973E6"/>
    <w:rsid w:val="00E141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03372"/>
  <w15:chartTrackingRefBased/>
  <w15:docId w15:val="{2F227D74-8DFE-402B-8DC4-5AE411CCB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76BB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76BB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76BB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76BB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76BB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76BB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76BB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76BB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76BB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6BB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76BB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76BB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76BB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76BB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76BB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76BB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76BB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76BB0"/>
    <w:rPr>
      <w:rFonts w:eastAsiaTheme="majorEastAsia" w:cstheme="majorBidi"/>
      <w:color w:val="272727" w:themeColor="text1" w:themeTint="D8"/>
    </w:rPr>
  </w:style>
  <w:style w:type="paragraph" w:styleId="Title">
    <w:name w:val="Title"/>
    <w:basedOn w:val="Normal"/>
    <w:next w:val="Normal"/>
    <w:link w:val="TitleChar"/>
    <w:uiPriority w:val="10"/>
    <w:qFormat/>
    <w:rsid w:val="00076BB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76BB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76BB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76BB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76BB0"/>
    <w:pPr>
      <w:spacing w:before="160"/>
      <w:jc w:val="center"/>
    </w:pPr>
    <w:rPr>
      <w:i/>
      <w:iCs/>
      <w:color w:val="404040" w:themeColor="text1" w:themeTint="BF"/>
    </w:rPr>
  </w:style>
  <w:style w:type="character" w:customStyle="1" w:styleId="QuoteChar">
    <w:name w:val="Quote Char"/>
    <w:basedOn w:val="DefaultParagraphFont"/>
    <w:link w:val="Quote"/>
    <w:uiPriority w:val="29"/>
    <w:rsid w:val="00076BB0"/>
    <w:rPr>
      <w:i/>
      <w:iCs/>
      <w:color w:val="404040" w:themeColor="text1" w:themeTint="BF"/>
    </w:rPr>
  </w:style>
  <w:style w:type="paragraph" w:styleId="ListParagraph">
    <w:name w:val="List Paragraph"/>
    <w:basedOn w:val="Normal"/>
    <w:uiPriority w:val="34"/>
    <w:qFormat/>
    <w:rsid w:val="00076BB0"/>
    <w:pPr>
      <w:ind w:left="720"/>
      <w:contextualSpacing/>
    </w:pPr>
  </w:style>
  <w:style w:type="character" w:styleId="IntenseEmphasis">
    <w:name w:val="Intense Emphasis"/>
    <w:basedOn w:val="DefaultParagraphFont"/>
    <w:uiPriority w:val="21"/>
    <w:qFormat/>
    <w:rsid w:val="00076BB0"/>
    <w:rPr>
      <w:i/>
      <w:iCs/>
      <w:color w:val="2F5496" w:themeColor="accent1" w:themeShade="BF"/>
    </w:rPr>
  </w:style>
  <w:style w:type="paragraph" w:styleId="IntenseQuote">
    <w:name w:val="Intense Quote"/>
    <w:basedOn w:val="Normal"/>
    <w:next w:val="Normal"/>
    <w:link w:val="IntenseQuoteChar"/>
    <w:uiPriority w:val="30"/>
    <w:qFormat/>
    <w:rsid w:val="00076BB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76BB0"/>
    <w:rPr>
      <w:i/>
      <w:iCs/>
      <w:color w:val="2F5496" w:themeColor="accent1" w:themeShade="BF"/>
    </w:rPr>
  </w:style>
  <w:style w:type="character" w:styleId="IntenseReference">
    <w:name w:val="Intense Reference"/>
    <w:basedOn w:val="DefaultParagraphFont"/>
    <w:uiPriority w:val="32"/>
    <w:qFormat/>
    <w:rsid w:val="00076BB0"/>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160</Words>
  <Characters>916</Characters>
  <Application>Microsoft Office Word</Application>
  <DocSecurity>0</DocSecurity>
  <Lines>7</Lines>
  <Paragraphs>2</Paragraphs>
  <ScaleCrop>false</ScaleCrop>
  <Company/>
  <LinksUpToDate>false</LinksUpToDate>
  <CharactersWithSpaces>1074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Samaa Yasin</dc:creator>
  <cp:keywords/>
  <dc:description/>
  <cp:lastModifiedBy>Samaa Yasin</cp:lastModifiedBy>
  <cp:revision>6</cp:revision>
  <dcterms:created xsi:type="dcterms:W3CDTF">2025-11-19T14:46:00Z</dcterms:created>
  <dcterms:modified xsi:type="dcterms:W3CDTF">2025-11-19T14:56:00Z</dcterms:modified>
</cp:coreProperties>
</file>