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sz w:val="24"/>
          <w:szCs w:val="24"/>
        </w:rPr>
      </w:pPr>
      <w:r w:rsidDel="00000000" w:rsidR="00000000" w:rsidRPr="00000000">
        <w:rPr>
          <w:rFonts w:ascii="Cambria" w:cs="Cambria" w:eastAsia="Cambria" w:hAnsi="Cambria"/>
          <w:b w:val="1"/>
          <w:sz w:val="40"/>
          <w:szCs w:val="40"/>
          <w:rtl w:val="0"/>
        </w:rPr>
        <w:t xml:space="preserve">Palestine jobs online</w:t>
      </w:r>
      <w:r w:rsidDel="00000000" w:rsidR="00000000" w:rsidRPr="00000000">
        <w:rPr>
          <w:rtl w:val="0"/>
        </w:rPr>
      </w:r>
    </w:p>
    <w:p w:rsidR="00000000" w:rsidDel="00000000" w:rsidP="00000000" w:rsidRDefault="00000000" w:rsidRPr="00000000" w14:paraId="00000002">
      <w:pPr>
        <w:spacing w:after="200" w:line="276"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3">
      <w:pPr>
        <w:spacing w:after="200" w:line="276" w:lineRule="auto"/>
        <w:rPr>
          <w:rFonts w:ascii="Cairo" w:cs="Cairo" w:eastAsia="Cairo" w:hAnsi="Cairo"/>
          <w:sz w:val="24"/>
          <w:szCs w:val="24"/>
        </w:rPr>
      </w:pPr>
      <w:r w:rsidDel="00000000" w:rsidR="00000000" w:rsidRPr="00000000">
        <w:rPr>
          <w:rFonts w:ascii="Cairo" w:cs="Cairo" w:eastAsia="Cairo" w:hAnsi="Cairo"/>
          <w:sz w:val="24"/>
          <w:szCs w:val="24"/>
          <w:rtl w:val="0"/>
        </w:rPr>
        <w:t xml:space="preserve">Many graduate students face problems finding a job upon completion of their education, which makes many graduates who hold degrees without a job, and many graduate students face problems and difficulties in finding a company or training institution as many companies do not accept trainees or have some conditions that do not fit With students.</w:t>
      </w:r>
    </w:p>
    <w:p w:rsidR="00000000" w:rsidDel="00000000" w:rsidP="00000000" w:rsidRDefault="00000000" w:rsidRPr="00000000" w14:paraId="00000004">
      <w:pPr>
        <w:spacing w:after="200" w:line="276" w:lineRule="auto"/>
        <w:rPr>
          <w:rFonts w:ascii="Cairo" w:cs="Cairo" w:eastAsia="Cairo" w:hAnsi="Cairo"/>
          <w:sz w:val="24"/>
          <w:szCs w:val="24"/>
        </w:rPr>
      </w:pPr>
      <w:r w:rsidDel="00000000" w:rsidR="00000000" w:rsidRPr="00000000">
        <w:rPr>
          <w:rFonts w:ascii="Cairo" w:cs="Cairo" w:eastAsia="Cairo" w:hAnsi="Cairo"/>
          <w:sz w:val="24"/>
          <w:szCs w:val="24"/>
          <w:rtl w:val="0"/>
        </w:rPr>
        <w:t xml:space="preserve">Many companies face problems in not finding the right employee for a job, which makes some companies employ unqualified employees for a particular job, and therefore companies must train employees on the job, monitor them and bear the mistakes resulting from them and their commitment to correcting mistakes.</w:t>
      </w:r>
    </w:p>
    <w:p w:rsidR="00000000" w:rsidDel="00000000" w:rsidP="00000000" w:rsidRDefault="00000000" w:rsidRPr="00000000" w14:paraId="00000005">
      <w:pPr>
        <w:rPr>
          <w:rFonts w:ascii="Cairo" w:cs="Cairo" w:eastAsia="Cairo" w:hAnsi="Cairo"/>
          <w:sz w:val="24"/>
          <w:szCs w:val="24"/>
        </w:rPr>
      </w:pPr>
      <w:r w:rsidDel="00000000" w:rsidR="00000000" w:rsidRPr="00000000">
        <w:rPr>
          <w:rFonts w:ascii="Cairo" w:cs="Cairo" w:eastAsia="Cairo" w:hAnsi="Cairo"/>
          <w:sz w:val="24"/>
          <w:szCs w:val="24"/>
          <w:rtl w:val="0"/>
        </w:rPr>
        <w:t xml:space="preserve">The objective of this website is to provide effective recruitment services to companies and organizations by promoting their brand through their recruitment platform, thus helping private and government companies to promote their brand and jobs to top candidates and job seekers using marketing tools.</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ir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iro-regular.ttf"/><Relationship Id="rId2" Type="http://schemas.openxmlformats.org/officeDocument/2006/relationships/font" Target="fonts/Cai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