
<file path=[Content_Types].xml><?xml version="1.0" encoding="utf-8"?>
<Types xmlns="http://schemas.openxmlformats.org/package/2006/content-types">
  <Default Extension="bin" ContentType="image/unknown"/>
  <Default Extension="jfif" ContentType="image/jpeg"/>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1279E" w14:textId="77777777" w:rsidR="005F1956" w:rsidRDefault="009F404F" w:rsidP="00C91AB1">
      <w:pPr>
        <w:spacing w:line="360" w:lineRule="auto"/>
        <w:jc w:val="both"/>
        <w:rPr>
          <w:rFonts w:ascii="Times New Roman" w:hAnsi="Times New Roman" w:cs="Times New Roman"/>
          <w:b/>
          <w:bCs/>
          <w:sz w:val="32"/>
          <w:szCs w:val="32"/>
        </w:rPr>
      </w:pPr>
      <w:r>
        <w:rPr>
          <w:rFonts w:ascii="Times New Roman" w:hAnsi="Times New Roman" w:cs="Times New Roman"/>
          <w:b/>
          <w:bCs/>
          <w:sz w:val="32"/>
          <w:szCs w:val="32"/>
        </w:rPr>
        <w:t>Chapter One</w:t>
      </w:r>
    </w:p>
    <w:p w14:paraId="2889D827" w14:textId="77777777" w:rsidR="009F404F" w:rsidRDefault="009F404F" w:rsidP="00C91AB1">
      <w:pPr>
        <w:spacing w:line="360" w:lineRule="auto"/>
        <w:jc w:val="both"/>
        <w:rPr>
          <w:rFonts w:ascii="Times New Roman" w:hAnsi="Times New Roman" w:cs="Times New Roman"/>
          <w:b/>
          <w:bCs/>
          <w:sz w:val="32"/>
          <w:szCs w:val="32"/>
        </w:rPr>
      </w:pPr>
      <w:r>
        <w:rPr>
          <w:rFonts w:ascii="Times New Roman" w:hAnsi="Times New Roman" w:cs="Times New Roman"/>
          <w:b/>
          <w:bCs/>
          <w:sz w:val="32"/>
          <w:szCs w:val="32"/>
        </w:rPr>
        <w:t>Introduction</w:t>
      </w:r>
    </w:p>
    <w:p w14:paraId="4B361E78" w14:textId="77777777" w:rsidR="008167F4" w:rsidRDefault="008167F4" w:rsidP="00C91AB1">
      <w:pPr>
        <w:spacing w:line="360" w:lineRule="auto"/>
        <w:jc w:val="both"/>
        <w:rPr>
          <w:rFonts w:ascii="Times New Roman" w:hAnsi="Times New Roman" w:cs="Times New Roman"/>
          <w:sz w:val="24"/>
          <w:szCs w:val="24"/>
          <w:lang w:bidi="ar-JO"/>
        </w:rPr>
      </w:pPr>
      <w:r w:rsidRPr="008167F4">
        <w:rPr>
          <w:rFonts w:ascii="Times New Roman" w:hAnsi="Times New Roman" w:cs="Times New Roman"/>
          <w:sz w:val="24"/>
          <w:szCs w:val="24"/>
          <w:lang w:bidi="ar-JO"/>
        </w:rPr>
        <w:t>In every construction process that digs into the soil and rocks, th</w:t>
      </w:r>
      <w:r>
        <w:rPr>
          <w:rFonts w:ascii="Times New Roman" w:hAnsi="Times New Roman" w:cs="Times New Roman"/>
          <w:sz w:val="24"/>
          <w:szCs w:val="24"/>
          <w:lang w:bidi="ar-JO"/>
        </w:rPr>
        <w:t>ere are two types of excavations: open and braced excavation. In open excavation</w:t>
      </w:r>
      <w:r w:rsidR="00932892">
        <w:rPr>
          <w:rFonts w:ascii="Times New Roman" w:hAnsi="Times New Roman" w:cs="Times New Roman"/>
          <w:sz w:val="24"/>
          <w:szCs w:val="24"/>
          <w:lang w:bidi="ar-JO"/>
        </w:rPr>
        <w:t>,</w:t>
      </w:r>
      <w:r>
        <w:rPr>
          <w:rFonts w:ascii="Times New Roman" w:hAnsi="Times New Roman" w:cs="Times New Roman"/>
          <w:sz w:val="24"/>
          <w:szCs w:val="24"/>
          <w:lang w:bidi="ar-JO"/>
        </w:rPr>
        <w:t xml:space="preserve"> no need for bracing, but braced excavation needs support called bracing.</w:t>
      </w:r>
    </w:p>
    <w:p w14:paraId="763BB450" w14:textId="77777777" w:rsidR="008167F4" w:rsidRDefault="008167F4"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 xml:space="preserve">Bracing is in steel structures </w:t>
      </w:r>
      <w:r w:rsidR="00932892">
        <w:rPr>
          <w:rFonts w:ascii="Times New Roman" w:hAnsi="Times New Roman" w:cs="Times New Roman"/>
          <w:sz w:val="24"/>
          <w:szCs w:val="24"/>
          <w:lang w:bidi="ar-JO"/>
        </w:rPr>
        <w:t>such as</w:t>
      </w:r>
      <w:r>
        <w:rPr>
          <w:rFonts w:ascii="Times New Roman" w:hAnsi="Times New Roman" w:cs="Times New Roman"/>
          <w:sz w:val="24"/>
          <w:szCs w:val="24"/>
          <w:lang w:bidi="ar-JO"/>
        </w:rPr>
        <w:t xml:space="preserve"> </w:t>
      </w:r>
      <w:r w:rsidR="00932892">
        <w:rPr>
          <w:rFonts w:ascii="Times New Roman" w:hAnsi="Times New Roman" w:cs="Times New Roman"/>
          <w:sz w:val="24"/>
          <w:szCs w:val="24"/>
          <w:lang w:bidi="ar-JO"/>
        </w:rPr>
        <w:t>Signal diagonals, Cross bracing, v bracing, k bracing, Chevron bracing, and E</w:t>
      </w:r>
      <w:r w:rsidRPr="008167F4">
        <w:rPr>
          <w:rFonts w:ascii="Times New Roman" w:hAnsi="Times New Roman" w:cs="Times New Roman"/>
          <w:sz w:val="24"/>
          <w:szCs w:val="24"/>
          <w:lang w:bidi="ar-JO"/>
        </w:rPr>
        <w:t>ccentric bracing</w:t>
      </w:r>
      <w:r>
        <w:rPr>
          <w:rFonts w:ascii="Times New Roman" w:hAnsi="Times New Roman" w:cs="Times New Roman"/>
          <w:sz w:val="24"/>
          <w:szCs w:val="24"/>
          <w:lang w:bidi="ar-JO"/>
        </w:rPr>
        <w:t xml:space="preserve">. Or in </w:t>
      </w:r>
      <w:r w:rsidR="00932892">
        <w:rPr>
          <w:rFonts w:ascii="Times New Roman" w:hAnsi="Times New Roman" w:cs="Times New Roman"/>
          <w:sz w:val="24"/>
          <w:szCs w:val="24"/>
          <w:lang w:bidi="ar-JO"/>
        </w:rPr>
        <w:t>the soil as</w:t>
      </w:r>
      <w:r>
        <w:rPr>
          <w:rFonts w:ascii="Times New Roman" w:hAnsi="Times New Roman" w:cs="Times New Roman"/>
          <w:sz w:val="24"/>
          <w:szCs w:val="24"/>
          <w:lang w:bidi="ar-JO"/>
        </w:rPr>
        <w:t xml:space="preserve"> </w:t>
      </w:r>
      <w:r w:rsidR="00932892" w:rsidRPr="00932892">
        <w:rPr>
          <w:rFonts w:ascii="Times New Roman" w:hAnsi="Times New Roman" w:cs="Times New Roman"/>
          <w:sz w:val="24"/>
          <w:szCs w:val="24"/>
          <w:lang w:bidi="ar-JO"/>
        </w:rPr>
        <w:t>Sheet piles, Wooden piles, Soldier beams, Slurry walls, Cofferdam, Soil grouting, Soil freezing, and Soil nailing</w:t>
      </w:r>
      <w:r w:rsidR="00932892">
        <w:rPr>
          <w:rFonts w:ascii="Times New Roman" w:hAnsi="Times New Roman" w:cs="Times New Roman"/>
          <w:sz w:val="24"/>
          <w:szCs w:val="24"/>
          <w:lang w:bidi="ar-JO"/>
        </w:rPr>
        <w:t>.</w:t>
      </w:r>
    </w:p>
    <w:p w14:paraId="6B814F48" w14:textId="77777777" w:rsidR="00B62E77" w:rsidRDefault="00CA41D4"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We will talk about Soi</w:t>
      </w:r>
      <w:r w:rsidR="00676808">
        <w:rPr>
          <w:rFonts w:ascii="Times New Roman" w:hAnsi="Times New Roman" w:cs="Times New Roman"/>
          <w:sz w:val="24"/>
          <w:szCs w:val="24"/>
          <w:lang w:bidi="ar-JO"/>
        </w:rPr>
        <w:t>l nailing in chapter three, so s</w:t>
      </w:r>
      <w:r>
        <w:rPr>
          <w:rFonts w:ascii="Times New Roman" w:hAnsi="Times New Roman" w:cs="Times New Roman"/>
          <w:sz w:val="24"/>
          <w:szCs w:val="24"/>
          <w:lang w:bidi="ar-JO"/>
        </w:rPr>
        <w:t xml:space="preserve">oil nailing </w:t>
      </w:r>
      <w:r w:rsidR="00302BCA">
        <w:rPr>
          <w:rFonts w:ascii="Times New Roman" w:hAnsi="Times New Roman" w:cs="Times New Roman"/>
          <w:sz w:val="24"/>
          <w:szCs w:val="24"/>
          <w:lang w:bidi="ar-JO"/>
        </w:rPr>
        <w:t xml:space="preserve">is a </w:t>
      </w:r>
      <w:r w:rsidRPr="00CA41D4">
        <w:rPr>
          <w:rFonts w:ascii="Times New Roman" w:hAnsi="Times New Roman" w:cs="Times New Roman"/>
          <w:sz w:val="24"/>
          <w:szCs w:val="24"/>
          <w:lang w:bidi="ar-JO"/>
        </w:rPr>
        <w:t>technique to treat or stop landslides on slopes, natural soil sliding, or man-made (fill), it is a remedial construction measure to make the over-steepening of new or existing soil slopes safe.</w:t>
      </w:r>
      <w:r w:rsidR="00B62E77">
        <w:rPr>
          <w:rFonts w:ascii="Times New Roman" w:hAnsi="Times New Roman" w:cs="Times New Roman" w:hint="cs"/>
          <w:sz w:val="24"/>
          <w:szCs w:val="24"/>
          <w:rtl/>
          <w:lang w:bidi="ar-JO"/>
        </w:rPr>
        <w:t xml:space="preserve"> </w:t>
      </w:r>
      <w:r w:rsidR="00B62E77">
        <w:rPr>
          <w:rFonts w:ascii="Times New Roman" w:hAnsi="Times New Roman" w:cs="Times New Roman"/>
          <w:sz w:val="24"/>
          <w:szCs w:val="24"/>
          <w:lang w:bidi="ar-JO"/>
        </w:rPr>
        <w:t xml:space="preserve">Its advantages: </w:t>
      </w:r>
      <w:r w:rsidR="00B62E77" w:rsidRPr="00B62E77">
        <w:rPr>
          <w:rFonts w:ascii="Times New Roman" w:hAnsi="Times New Roman" w:cs="Times New Roman"/>
          <w:sz w:val="24"/>
          <w:szCs w:val="24"/>
          <w:lang w:bidi="ar-JO"/>
        </w:rPr>
        <w:t xml:space="preserve">It can be used on a new </w:t>
      </w:r>
      <w:r w:rsidR="00B62E77">
        <w:rPr>
          <w:rFonts w:ascii="Times New Roman" w:hAnsi="Times New Roman" w:cs="Times New Roman"/>
          <w:sz w:val="24"/>
          <w:szCs w:val="24"/>
          <w:lang w:bidi="ar-JO"/>
        </w:rPr>
        <w:t xml:space="preserve">building that helps trap slopes, no elections at all, </w:t>
      </w:r>
      <w:r w:rsidR="00B62E77" w:rsidRPr="00B62E77">
        <w:rPr>
          <w:rFonts w:ascii="Times New Roman" w:hAnsi="Times New Roman" w:cs="Times New Roman"/>
          <w:sz w:val="24"/>
          <w:szCs w:val="24"/>
          <w:lang w:bidi="ar-JO"/>
        </w:rPr>
        <w:t>no restrictions on the height</w:t>
      </w:r>
      <w:r w:rsidR="00B0485B">
        <w:rPr>
          <w:rFonts w:ascii="Times New Roman" w:hAnsi="Times New Roman" w:cs="Times New Roman"/>
          <w:sz w:val="24"/>
          <w:szCs w:val="24"/>
          <w:lang w:bidi="ar-JO"/>
        </w:rPr>
        <w:t xml:space="preserve"> of the walls, </w:t>
      </w:r>
      <w:r w:rsidR="00B62E77">
        <w:rPr>
          <w:rFonts w:ascii="Times New Roman" w:hAnsi="Times New Roman" w:cs="Times New Roman"/>
          <w:sz w:val="24"/>
          <w:szCs w:val="24"/>
          <w:lang w:bidi="ar-JO"/>
        </w:rPr>
        <w:t>c</w:t>
      </w:r>
      <w:r w:rsidR="00B0485B">
        <w:rPr>
          <w:rFonts w:ascii="Times New Roman" w:hAnsi="Times New Roman" w:cs="Times New Roman"/>
          <w:sz w:val="24"/>
          <w:szCs w:val="24"/>
          <w:lang w:bidi="ar-JO"/>
        </w:rPr>
        <w:t xml:space="preserve">onstruction time is reduced, etc, but there are some limitations that make it not suitable as </w:t>
      </w:r>
      <w:r w:rsidR="006E0242">
        <w:rPr>
          <w:rFonts w:ascii="Times New Roman" w:hAnsi="Times New Roman" w:cs="Times New Roman"/>
          <w:sz w:val="24"/>
          <w:szCs w:val="24"/>
          <w:lang w:bidi="ar-JO"/>
        </w:rPr>
        <w:t xml:space="preserve">the </w:t>
      </w:r>
      <w:r w:rsidR="00B0485B">
        <w:rPr>
          <w:rFonts w:ascii="Times New Roman" w:hAnsi="Times New Roman" w:cs="Times New Roman"/>
          <w:sz w:val="24"/>
          <w:szCs w:val="24"/>
          <w:lang w:bidi="ar-JO"/>
        </w:rPr>
        <w:t xml:space="preserve">high water table, types of soil, </w:t>
      </w:r>
      <w:r w:rsidR="00B0485B" w:rsidRPr="00B0485B">
        <w:rPr>
          <w:rFonts w:ascii="Times New Roman" w:hAnsi="Times New Roman" w:cs="Times New Roman"/>
          <w:sz w:val="24"/>
          <w:szCs w:val="24"/>
          <w:lang w:bidi="ar-JO"/>
        </w:rPr>
        <w:t xml:space="preserve">low-strength soils, nails are only used for permanent long-term applications in </w:t>
      </w:r>
      <w:r w:rsidR="00B0485B">
        <w:rPr>
          <w:rFonts w:ascii="Times New Roman" w:hAnsi="Times New Roman" w:cs="Times New Roman"/>
          <w:sz w:val="24"/>
          <w:szCs w:val="24"/>
          <w:lang w:bidi="ar-JO"/>
        </w:rPr>
        <w:t>delicate and expanding soil,</w:t>
      </w:r>
      <w:r w:rsidR="00B0485B" w:rsidRPr="00B0485B">
        <w:rPr>
          <w:rFonts w:ascii="Times New Roman" w:hAnsi="Times New Roman" w:cs="Times New Roman"/>
          <w:sz w:val="24"/>
          <w:szCs w:val="24"/>
          <w:lang w:bidi="ar-JO"/>
        </w:rPr>
        <w:t xml:space="preserve"> corrosion with metal n</w:t>
      </w:r>
      <w:r w:rsidR="00B0485B">
        <w:rPr>
          <w:rFonts w:ascii="Times New Roman" w:hAnsi="Times New Roman" w:cs="Times New Roman"/>
          <w:sz w:val="24"/>
          <w:szCs w:val="24"/>
          <w:lang w:bidi="ar-JO"/>
        </w:rPr>
        <w:t xml:space="preserve">ails, </w:t>
      </w:r>
      <w:r w:rsidR="00B0485B" w:rsidRPr="00B0485B">
        <w:rPr>
          <w:rFonts w:ascii="Times New Roman" w:hAnsi="Times New Roman" w:cs="Times New Roman"/>
          <w:sz w:val="24"/>
          <w:szCs w:val="24"/>
          <w:lang w:bidi="ar-JO"/>
        </w:rPr>
        <w:t>larger liquid limit, re</w:t>
      </w:r>
      <w:r w:rsidR="00B0485B">
        <w:rPr>
          <w:rFonts w:ascii="Times New Roman" w:hAnsi="Times New Roman" w:cs="Times New Roman"/>
          <w:sz w:val="24"/>
          <w:szCs w:val="24"/>
          <w:lang w:bidi="ar-JO"/>
        </w:rPr>
        <w:t xml:space="preserve">duced undrained shear strength, </w:t>
      </w:r>
      <w:r w:rsidR="00B0485B" w:rsidRPr="00B0485B">
        <w:rPr>
          <w:rFonts w:ascii="Times New Roman" w:hAnsi="Times New Roman" w:cs="Times New Roman"/>
          <w:sz w:val="24"/>
          <w:szCs w:val="24"/>
          <w:lang w:bidi="ar-JO"/>
        </w:rPr>
        <w:t xml:space="preserve">long-term deformations, prior to nail placement, overexposed, </w:t>
      </w:r>
      <w:r w:rsidR="00B0485B">
        <w:rPr>
          <w:rFonts w:ascii="Times New Roman" w:hAnsi="Times New Roman" w:cs="Times New Roman"/>
          <w:sz w:val="24"/>
          <w:szCs w:val="24"/>
          <w:lang w:bidi="ar-JO"/>
        </w:rPr>
        <w:t xml:space="preserve">specialist is </w:t>
      </w:r>
      <w:r w:rsidR="00B0485B" w:rsidRPr="00B0485B">
        <w:rPr>
          <w:rFonts w:ascii="Times New Roman" w:hAnsi="Times New Roman" w:cs="Times New Roman"/>
          <w:sz w:val="24"/>
          <w:szCs w:val="24"/>
          <w:lang w:bidi="ar-JO"/>
        </w:rPr>
        <w:t>need</w:t>
      </w:r>
      <w:r w:rsidR="00B0485B">
        <w:rPr>
          <w:rFonts w:ascii="Times New Roman" w:hAnsi="Times New Roman" w:cs="Times New Roman"/>
          <w:sz w:val="24"/>
          <w:szCs w:val="24"/>
          <w:lang w:bidi="ar-JO"/>
        </w:rPr>
        <w:t>ed</w:t>
      </w:r>
      <w:r w:rsidR="00B0485B" w:rsidRPr="00B0485B">
        <w:rPr>
          <w:rFonts w:ascii="Times New Roman" w:hAnsi="Times New Roman" w:cs="Times New Roman"/>
          <w:sz w:val="24"/>
          <w:szCs w:val="24"/>
          <w:lang w:bidi="ar-JO"/>
        </w:rPr>
        <w:t xml:space="preserve"> to </w:t>
      </w:r>
      <w:r w:rsidR="00B0485B">
        <w:rPr>
          <w:rFonts w:ascii="Times New Roman" w:hAnsi="Times New Roman" w:cs="Times New Roman"/>
          <w:sz w:val="24"/>
          <w:szCs w:val="24"/>
          <w:lang w:bidi="ar-JO"/>
        </w:rPr>
        <w:t>design and install the nails.</w:t>
      </w:r>
    </w:p>
    <w:p w14:paraId="5ACB5E7D" w14:textId="77777777" w:rsidR="00B0485B" w:rsidRDefault="00A372C7"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 xml:space="preserve"> </w:t>
      </w:r>
      <w:r w:rsidR="004D3C0F">
        <w:rPr>
          <w:rFonts w:ascii="Times New Roman" w:hAnsi="Times New Roman" w:cs="Times New Roman"/>
          <w:sz w:val="24"/>
          <w:szCs w:val="24"/>
          <w:lang w:bidi="ar-JO"/>
        </w:rPr>
        <w:t>D</w:t>
      </w:r>
      <w:r w:rsidR="00E444E0" w:rsidRPr="00E444E0">
        <w:rPr>
          <w:rFonts w:ascii="Times New Roman" w:hAnsi="Times New Roman" w:cs="Times New Roman"/>
          <w:sz w:val="24"/>
          <w:szCs w:val="24"/>
          <w:lang w:bidi="ar-JO"/>
        </w:rPr>
        <w:t xml:space="preserve">rilled </w:t>
      </w:r>
      <w:r w:rsidR="00A80DD4">
        <w:rPr>
          <w:rFonts w:ascii="Times New Roman" w:hAnsi="Times New Roman" w:cs="Times New Roman"/>
          <w:sz w:val="24"/>
          <w:szCs w:val="24"/>
          <w:lang w:bidi="ar-JO"/>
        </w:rPr>
        <w:t>and grouted</w:t>
      </w:r>
      <w:r w:rsidR="00E444E0">
        <w:rPr>
          <w:rFonts w:ascii="Times New Roman" w:hAnsi="Times New Roman" w:cs="Times New Roman"/>
          <w:sz w:val="24"/>
          <w:szCs w:val="24"/>
          <w:lang w:bidi="ar-JO"/>
        </w:rPr>
        <w:t xml:space="preserve">, </w:t>
      </w:r>
      <w:r w:rsidR="00A80DD4">
        <w:rPr>
          <w:rFonts w:ascii="Times New Roman" w:hAnsi="Times New Roman" w:cs="Times New Roman"/>
          <w:sz w:val="24"/>
          <w:szCs w:val="24"/>
          <w:lang w:bidi="ar-JO"/>
        </w:rPr>
        <w:t>driven, self-drilling, l</w:t>
      </w:r>
      <w:r w:rsidR="00A80DD4" w:rsidRPr="00A80DD4">
        <w:rPr>
          <w:rFonts w:ascii="Times New Roman" w:hAnsi="Times New Roman" w:cs="Times New Roman"/>
          <w:sz w:val="24"/>
          <w:szCs w:val="24"/>
          <w:lang w:bidi="ar-JO"/>
        </w:rPr>
        <w:t>aunched</w:t>
      </w:r>
      <w:r w:rsidR="00A80DD4">
        <w:rPr>
          <w:rFonts w:ascii="Times New Roman" w:hAnsi="Times New Roman" w:cs="Times New Roman"/>
          <w:sz w:val="24"/>
          <w:szCs w:val="24"/>
          <w:lang w:bidi="ar-JO"/>
        </w:rPr>
        <w:t>, jet-g</w:t>
      </w:r>
      <w:r w:rsidR="00A80DD4" w:rsidRPr="00A80DD4">
        <w:rPr>
          <w:rFonts w:ascii="Times New Roman" w:hAnsi="Times New Roman" w:cs="Times New Roman"/>
          <w:sz w:val="24"/>
          <w:szCs w:val="24"/>
          <w:lang w:bidi="ar-JO"/>
        </w:rPr>
        <w:t>routed</w:t>
      </w:r>
      <w:r w:rsidR="00A80DD4">
        <w:rPr>
          <w:rFonts w:ascii="Times New Roman" w:hAnsi="Times New Roman" w:cs="Times New Roman"/>
          <w:sz w:val="24"/>
          <w:szCs w:val="24"/>
          <w:lang w:bidi="ar-JO"/>
        </w:rPr>
        <w:t xml:space="preserve">, and its types (single fluid, double fluid, and triple fluid), </w:t>
      </w:r>
      <w:r w:rsidR="004D3C0F">
        <w:rPr>
          <w:rFonts w:ascii="Times New Roman" w:hAnsi="Times New Roman" w:cs="Times New Roman"/>
          <w:sz w:val="24"/>
          <w:szCs w:val="24"/>
          <w:lang w:bidi="ar-JO"/>
        </w:rPr>
        <w:t>all of these are soil nailing methods. And the machines used are r</w:t>
      </w:r>
      <w:r w:rsidR="004D3C0F" w:rsidRPr="004D3C0F">
        <w:rPr>
          <w:rFonts w:ascii="Times New Roman" w:hAnsi="Times New Roman" w:cs="Times New Roman"/>
          <w:sz w:val="24"/>
          <w:szCs w:val="24"/>
          <w:lang w:bidi="ar-JO"/>
        </w:rPr>
        <w:t xml:space="preserve">otary </w:t>
      </w:r>
      <w:r w:rsidR="00EA4DDC">
        <w:rPr>
          <w:rFonts w:ascii="Times New Roman" w:hAnsi="Times New Roman" w:cs="Times New Roman"/>
          <w:sz w:val="24"/>
          <w:szCs w:val="24"/>
          <w:lang w:bidi="ar-JO"/>
        </w:rPr>
        <w:t>machines</w:t>
      </w:r>
      <w:r w:rsidR="004D3C0F" w:rsidRPr="004D3C0F">
        <w:rPr>
          <w:rFonts w:ascii="Times New Roman" w:hAnsi="Times New Roman" w:cs="Times New Roman"/>
          <w:sz w:val="24"/>
          <w:szCs w:val="24"/>
          <w:lang w:bidi="ar-JO"/>
        </w:rPr>
        <w:t xml:space="preserve"> with a downhole hammer</w:t>
      </w:r>
      <w:r w:rsidR="004D3C0F">
        <w:rPr>
          <w:rFonts w:ascii="Times New Roman" w:hAnsi="Times New Roman" w:cs="Times New Roman"/>
          <w:sz w:val="24"/>
          <w:szCs w:val="24"/>
          <w:lang w:bidi="ar-JO"/>
        </w:rPr>
        <w:t>, d</w:t>
      </w:r>
      <w:r w:rsidR="004D3C0F" w:rsidRPr="004D3C0F">
        <w:rPr>
          <w:rFonts w:ascii="Times New Roman" w:hAnsi="Times New Roman" w:cs="Times New Roman"/>
          <w:sz w:val="24"/>
          <w:szCs w:val="24"/>
          <w:lang w:bidi="ar-JO"/>
        </w:rPr>
        <w:t>rilling rigs</w:t>
      </w:r>
      <w:r w:rsidR="004D3C0F">
        <w:rPr>
          <w:rFonts w:ascii="Times New Roman" w:hAnsi="Times New Roman" w:cs="Times New Roman"/>
          <w:sz w:val="24"/>
          <w:szCs w:val="24"/>
          <w:lang w:bidi="ar-JO"/>
        </w:rPr>
        <w:t xml:space="preserve">, grout </w:t>
      </w:r>
      <w:r w:rsidR="00EA4DDC">
        <w:rPr>
          <w:rFonts w:ascii="Times New Roman" w:hAnsi="Times New Roman" w:cs="Times New Roman"/>
          <w:sz w:val="24"/>
          <w:szCs w:val="24"/>
          <w:lang w:bidi="ar-JO"/>
        </w:rPr>
        <w:t>pumps, jet g</w:t>
      </w:r>
      <w:r w:rsidR="00EA4DDC" w:rsidRPr="00EA4DDC">
        <w:rPr>
          <w:rFonts w:ascii="Times New Roman" w:hAnsi="Times New Roman" w:cs="Times New Roman"/>
          <w:sz w:val="24"/>
          <w:szCs w:val="24"/>
          <w:lang w:bidi="ar-JO"/>
        </w:rPr>
        <w:t>rout</w:t>
      </w:r>
      <w:r w:rsidR="004D3C0F">
        <w:rPr>
          <w:rFonts w:ascii="Times New Roman" w:hAnsi="Times New Roman" w:cs="Times New Roman"/>
          <w:sz w:val="24"/>
          <w:szCs w:val="24"/>
          <w:lang w:bidi="ar-JO"/>
        </w:rPr>
        <w:t xml:space="preserve">, </w:t>
      </w:r>
      <w:r w:rsidR="00EA4DDC">
        <w:rPr>
          <w:rFonts w:ascii="Times New Roman" w:hAnsi="Times New Roman" w:cs="Times New Roman"/>
          <w:sz w:val="24"/>
          <w:szCs w:val="24"/>
          <w:lang w:bidi="ar-JO"/>
        </w:rPr>
        <w:t xml:space="preserve">and </w:t>
      </w:r>
      <w:r w:rsidR="004D3C0F">
        <w:rPr>
          <w:rFonts w:ascii="Times New Roman" w:hAnsi="Times New Roman" w:cs="Times New Roman"/>
          <w:sz w:val="24"/>
          <w:szCs w:val="24"/>
          <w:lang w:bidi="ar-JO"/>
        </w:rPr>
        <w:t>drilling and grout m</w:t>
      </w:r>
      <w:r w:rsidR="004D3C0F" w:rsidRPr="004D3C0F">
        <w:rPr>
          <w:rFonts w:ascii="Times New Roman" w:hAnsi="Times New Roman" w:cs="Times New Roman"/>
          <w:sz w:val="24"/>
          <w:szCs w:val="24"/>
          <w:lang w:bidi="ar-JO"/>
        </w:rPr>
        <w:t>ixing</w:t>
      </w:r>
      <w:r w:rsidR="004D3C0F">
        <w:rPr>
          <w:rFonts w:ascii="Times New Roman" w:hAnsi="Times New Roman" w:cs="Times New Roman"/>
          <w:sz w:val="24"/>
          <w:szCs w:val="24"/>
          <w:lang w:bidi="ar-JO"/>
        </w:rPr>
        <w:t xml:space="preserve"> </w:t>
      </w:r>
      <w:r w:rsidR="00EA4DDC">
        <w:rPr>
          <w:rFonts w:ascii="Times New Roman" w:hAnsi="Times New Roman" w:cs="Times New Roman"/>
          <w:sz w:val="24"/>
          <w:szCs w:val="24"/>
          <w:lang w:bidi="ar-JO"/>
        </w:rPr>
        <w:t>equipment.</w:t>
      </w:r>
    </w:p>
    <w:p w14:paraId="46F4B973" w14:textId="77777777" w:rsidR="00B0485B" w:rsidRDefault="00EA4DDC" w:rsidP="001F46BD">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It is used to reinforce</w:t>
      </w:r>
      <w:r w:rsidRPr="00EA4DDC">
        <w:rPr>
          <w:rFonts w:ascii="Times New Roman" w:hAnsi="Times New Roman" w:cs="Times New Roman"/>
          <w:sz w:val="24"/>
          <w:szCs w:val="24"/>
          <w:lang w:bidi="ar-JO"/>
        </w:rPr>
        <w:t xml:space="preserve"> </w:t>
      </w:r>
      <w:r>
        <w:rPr>
          <w:rFonts w:ascii="Times New Roman" w:hAnsi="Times New Roman" w:cs="Times New Roman"/>
          <w:sz w:val="24"/>
          <w:szCs w:val="24"/>
          <w:lang w:bidi="ar-JO"/>
        </w:rPr>
        <w:t xml:space="preserve">retaining walls and soil slopes, etc, </w:t>
      </w:r>
      <w:r w:rsidRPr="00EA4DDC">
        <w:rPr>
          <w:rFonts w:ascii="Times New Roman" w:hAnsi="Times New Roman" w:cs="Times New Roman"/>
          <w:sz w:val="24"/>
          <w:szCs w:val="24"/>
          <w:lang w:bidi="ar-JO"/>
        </w:rPr>
        <w:t>widen roads</w:t>
      </w:r>
      <w:r>
        <w:rPr>
          <w:rFonts w:ascii="Times New Roman" w:hAnsi="Times New Roman" w:cs="Times New Roman"/>
          <w:sz w:val="24"/>
          <w:szCs w:val="24"/>
          <w:lang w:bidi="ar-JO"/>
        </w:rPr>
        <w:t xml:space="preserve">, in </w:t>
      </w:r>
      <w:r w:rsidRPr="00EA4DDC">
        <w:rPr>
          <w:rFonts w:ascii="Times New Roman" w:hAnsi="Times New Roman" w:cs="Times New Roman"/>
          <w:sz w:val="24"/>
          <w:szCs w:val="24"/>
          <w:lang w:bidi="ar-JO"/>
        </w:rPr>
        <w:t>bridge</w:t>
      </w:r>
      <w:r>
        <w:rPr>
          <w:rFonts w:ascii="Times New Roman" w:hAnsi="Times New Roman" w:cs="Times New Roman"/>
          <w:sz w:val="24"/>
          <w:szCs w:val="24"/>
          <w:lang w:bidi="ar-JO"/>
        </w:rPr>
        <w:t xml:space="preserve"> </w:t>
      </w:r>
      <w:r w:rsidRPr="00EA4DDC">
        <w:rPr>
          <w:rFonts w:ascii="Times New Roman" w:hAnsi="Times New Roman" w:cs="Times New Roman"/>
          <w:sz w:val="24"/>
          <w:szCs w:val="24"/>
          <w:lang w:bidi="ar-JO"/>
        </w:rPr>
        <w:t>abutments'</w:t>
      </w:r>
      <w:r>
        <w:rPr>
          <w:rFonts w:ascii="Times New Roman" w:hAnsi="Times New Roman" w:cs="Times New Roman"/>
          <w:sz w:val="24"/>
          <w:szCs w:val="24"/>
          <w:lang w:bidi="ar-JO"/>
        </w:rPr>
        <w:t xml:space="preserve">, </w:t>
      </w:r>
      <w:r w:rsidR="001F46BD">
        <w:rPr>
          <w:rFonts w:ascii="Times New Roman" w:hAnsi="Times New Roman" w:cs="Times New Roman"/>
          <w:sz w:val="24"/>
          <w:szCs w:val="24"/>
          <w:lang w:bidi="ar-JO"/>
        </w:rPr>
        <w:t>support</w:t>
      </w:r>
      <w:r>
        <w:rPr>
          <w:rFonts w:ascii="Times New Roman" w:hAnsi="Times New Roman" w:cs="Times New Roman"/>
          <w:sz w:val="24"/>
          <w:szCs w:val="24"/>
          <w:lang w:bidi="ar-JO"/>
        </w:rPr>
        <w:t xml:space="preserve"> </w:t>
      </w:r>
      <w:r w:rsidRPr="00EA4DDC">
        <w:rPr>
          <w:rFonts w:ascii="Times New Roman" w:hAnsi="Times New Roman" w:cs="Times New Roman"/>
          <w:sz w:val="24"/>
          <w:szCs w:val="24"/>
          <w:lang w:bidi="ar-JO"/>
        </w:rPr>
        <w:t>high-rise buildings</w:t>
      </w:r>
      <w:r>
        <w:rPr>
          <w:rFonts w:ascii="Times New Roman" w:hAnsi="Times New Roman" w:cs="Times New Roman"/>
          <w:sz w:val="24"/>
          <w:szCs w:val="24"/>
          <w:lang w:bidi="ar-JO"/>
        </w:rPr>
        <w:t>,</w:t>
      </w:r>
      <w:r w:rsidRPr="00EA4DDC">
        <w:t xml:space="preserve"> </w:t>
      </w:r>
      <w:r>
        <w:rPr>
          <w:rFonts w:ascii="Times New Roman" w:hAnsi="Times New Roman" w:cs="Times New Roman"/>
          <w:sz w:val="24"/>
          <w:szCs w:val="24"/>
          <w:lang w:bidi="ar-JO"/>
        </w:rPr>
        <w:t>t</w:t>
      </w:r>
      <w:r w:rsidRPr="00EA4DDC">
        <w:rPr>
          <w:rFonts w:ascii="Times New Roman" w:hAnsi="Times New Roman" w:cs="Times New Roman"/>
          <w:sz w:val="24"/>
          <w:szCs w:val="24"/>
          <w:lang w:bidi="ar-JO"/>
        </w:rPr>
        <w:t>unnel entrances</w:t>
      </w:r>
      <w:r>
        <w:rPr>
          <w:rFonts w:ascii="Times New Roman" w:hAnsi="Times New Roman" w:cs="Times New Roman"/>
          <w:sz w:val="24"/>
          <w:szCs w:val="24"/>
          <w:lang w:bidi="ar-JO"/>
        </w:rPr>
        <w:t>, etc.</w:t>
      </w:r>
    </w:p>
    <w:p w14:paraId="357B5B07" w14:textId="77777777" w:rsidR="00EA4DDC" w:rsidRDefault="00EA4DDC" w:rsidP="001F46BD">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Its installation for soil surface, construction from top to bottom sequence, drilling of nail holes, excavation for soil cut, providing final facing, soil nail</w:t>
      </w:r>
      <w:r w:rsidR="001F46BD">
        <w:rPr>
          <w:rFonts w:ascii="Times New Roman" w:hAnsi="Times New Roman" w:cs="Times New Roman"/>
          <w:sz w:val="24"/>
          <w:szCs w:val="24"/>
          <w:lang w:bidi="ar-JO"/>
        </w:rPr>
        <w:t>,</w:t>
      </w:r>
      <w:r>
        <w:rPr>
          <w:rFonts w:ascii="Times New Roman" w:hAnsi="Times New Roman" w:cs="Times New Roman"/>
          <w:sz w:val="24"/>
          <w:szCs w:val="24"/>
          <w:lang w:bidi="ar-JO"/>
        </w:rPr>
        <w:t xml:space="preserve"> and grout.</w:t>
      </w:r>
    </w:p>
    <w:p w14:paraId="585FE4BF" w14:textId="77777777" w:rsidR="009E7088" w:rsidRDefault="00EA4DDC"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lastRenderedPageBreak/>
        <w:t xml:space="preserve">Its steps:  </w:t>
      </w:r>
      <w:r w:rsidRPr="00EA4DDC">
        <w:rPr>
          <w:rFonts w:ascii="Times New Roman" w:hAnsi="Times New Roman" w:cs="Times New Roman"/>
          <w:sz w:val="24"/>
          <w:szCs w:val="24"/>
          <w:lang w:bidi="ar-JO"/>
        </w:rPr>
        <w:t>Install cut-off drainage and excavate unsupported cut, 1 to 2 m high</w:t>
      </w:r>
      <w:r w:rsidR="009E7088">
        <w:rPr>
          <w:rFonts w:ascii="Times New Roman" w:hAnsi="Times New Roman" w:cs="Times New Roman"/>
          <w:sz w:val="24"/>
          <w:szCs w:val="24"/>
          <w:lang w:bidi="ar-JO"/>
        </w:rPr>
        <w:t>, drill hole for n</w:t>
      </w:r>
      <w:r w:rsidRPr="00EA4DDC">
        <w:rPr>
          <w:rFonts w:ascii="Times New Roman" w:hAnsi="Times New Roman" w:cs="Times New Roman"/>
          <w:sz w:val="24"/>
          <w:szCs w:val="24"/>
          <w:lang w:bidi="ar-JO"/>
        </w:rPr>
        <w:t>ail</w:t>
      </w:r>
      <w:r w:rsidR="009E7088">
        <w:rPr>
          <w:rFonts w:ascii="Times New Roman" w:hAnsi="Times New Roman" w:cs="Times New Roman"/>
          <w:sz w:val="24"/>
          <w:szCs w:val="24"/>
          <w:lang w:bidi="ar-JO"/>
        </w:rPr>
        <w:t>, install and grout n</w:t>
      </w:r>
      <w:r w:rsidRPr="00EA4DDC">
        <w:rPr>
          <w:rFonts w:ascii="Times New Roman" w:hAnsi="Times New Roman" w:cs="Times New Roman"/>
          <w:sz w:val="24"/>
          <w:szCs w:val="24"/>
          <w:lang w:bidi="ar-JO"/>
        </w:rPr>
        <w:t>ail</w:t>
      </w:r>
      <w:r w:rsidR="009E7088">
        <w:rPr>
          <w:rFonts w:ascii="Times New Roman" w:hAnsi="Times New Roman" w:cs="Times New Roman"/>
          <w:sz w:val="24"/>
          <w:szCs w:val="24"/>
          <w:lang w:bidi="ar-JO"/>
        </w:rPr>
        <w:t>, repeat the process to the final g</w:t>
      </w:r>
      <w:r w:rsidRPr="00EA4DDC">
        <w:rPr>
          <w:rFonts w:ascii="Times New Roman" w:hAnsi="Times New Roman" w:cs="Times New Roman"/>
          <w:sz w:val="24"/>
          <w:szCs w:val="24"/>
          <w:lang w:bidi="ar-JO"/>
        </w:rPr>
        <w:t>rade</w:t>
      </w:r>
      <w:r w:rsidR="009E7088">
        <w:rPr>
          <w:rFonts w:ascii="Times New Roman" w:hAnsi="Times New Roman" w:cs="Times New Roman"/>
          <w:sz w:val="24"/>
          <w:szCs w:val="24"/>
          <w:lang w:bidi="ar-JO"/>
        </w:rPr>
        <w:t xml:space="preserve">, </w:t>
      </w:r>
      <w:r w:rsidR="00A60210">
        <w:rPr>
          <w:rFonts w:ascii="Times New Roman" w:hAnsi="Times New Roman" w:cs="Times New Roman"/>
          <w:sz w:val="24"/>
          <w:szCs w:val="24"/>
          <w:lang w:bidi="ar-JO"/>
        </w:rPr>
        <w:t xml:space="preserve">and </w:t>
      </w:r>
      <w:r w:rsidR="009E7088">
        <w:rPr>
          <w:rFonts w:ascii="Times New Roman" w:hAnsi="Times New Roman" w:cs="Times New Roman"/>
          <w:sz w:val="24"/>
          <w:szCs w:val="24"/>
          <w:lang w:bidi="ar-JO"/>
        </w:rPr>
        <w:t>place final f</w:t>
      </w:r>
      <w:r w:rsidRPr="00EA4DDC">
        <w:rPr>
          <w:rFonts w:ascii="Times New Roman" w:hAnsi="Times New Roman" w:cs="Times New Roman"/>
          <w:sz w:val="24"/>
          <w:szCs w:val="24"/>
          <w:lang w:bidi="ar-JO"/>
        </w:rPr>
        <w:t>acing</w:t>
      </w:r>
      <w:r w:rsidR="009E7088">
        <w:rPr>
          <w:rFonts w:ascii="Times New Roman" w:hAnsi="Times New Roman" w:cs="Times New Roman"/>
          <w:sz w:val="24"/>
          <w:szCs w:val="24"/>
          <w:lang w:bidi="ar-JO"/>
        </w:rPr>
        <w:t>.</w:t>
      </w:r>
    </w:p>
    <w:p w14:paraId="71D75EFB" w14:textId="77777777" w:rsidR="00F6661C" w:rsidRDefault="009E7088"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Some of the explanations on design methods are talked about, and the difference between s</w:t>
      </w:r>
      <w:r w:rsidRPr="009E7088">
        <w:rPr>
          <w:rFonts w:ascii="Times New Roman" w:hAnsi="Times New Roman" w:cs="Times New Roman"/>
          <w:sz w:val="24"/>
          <w:szCs w:val="24"/>
          <w:lang w:bidi="ar-JO"/>
        </w:rPr>
        <w:t>oil nailing and anchors</w:t>
      </w:r>
      <w:r>
        <w:rPr>
          <w:rFonts w:ascii="Times New Roman" w:hAnsi="Times New Roman" w:cs="Times New Roman"/>
          <w:sz w:val="24"/>
          <w:szCs w:val="24"/>
          <w:lang w:bidi="ar-JO"/>
        </w:rPr>
        <w:t>, soil nailing is as mentioned before,</w:t>
      </w:r>
      <w:r w:rsidR="006758E5">
        <w:rPr>
          <w:rFonts w:ascii="Times New Roman" w:hAnsi="Times New Roman" w:cs="Times New Roman"/>
          <w:sz w:val="24"/>
          <w:szCs w:val="24"/>
          <w:lang w:bidi="ar-JO"/>
        </w:rPr>
        <w:t xml:space="preserve"> but anchor has different types as ground a</w:t>
      </w:r>
      <w:r w:rsidR="006758E5" w:rsidRPr="006758E5">
        <w:rPr>
          <w:rFonts w:ascii="Times New Roman" w:hAnsi="Times New Roman" w:cs="Times New Roman"/>
          <w:sz w:val="24"/>
          <w:szCs w:val="24"/>
          <w:lang w:bidi="ar-JO"/>
        </w:rPr>
        <w:t>nchors</w:t>
      </w:r>
      <w:r w:rsidR="00F6661C">
        <w:rPr>
          <w:rFonts w:ascii="Times New Roman" w:hAnsi="Times New Roman" w:cs="Times New Roman"/>
          <w:sz w:val="24"/>
          <w:szCs w:val="24"/>
          <w:lang w:bidi="ar-JO"/>
        </w:rPr>
        <w:t xml:space="preserve"> and its types (sub-horizontal ground a</w:t>
      </w:r>
      <w:r w:rsidR="006758E5" w:rsidRPr="006758E5">
        <w:rPr>
          <w:rFonts w:ascii="Times New Roman" w:hAnsi="Times New Roman" w:cs="Times New Roman"/>
          <w:sz w:val="24"/>
          <w:szCs w:val="24"/>
          <w:lang w:bidi="ar-JO"/>
        </w:rPr>
        <w:t>nchors</w:t>
      </w:r>
      <w:r w:rsidR="00F6661C">
        <w:rPr>
          <w:rFonts w:ascii="Times New Roman" w:hAnsi="Times New Roman" w:cs="Times New Roman"/>
          <w:sz w:val="24"/>
          <w:szCs w:val="24"/>
          <w:lang w:bidi="ar-JO"/>
        </w:rPr>
        <w:t>, s</w:t>
      </w:r>
      <w:r w:rsidR="006758E5" w:rsidRPr="006758E5">
        <w:rPr>
          <w:rFonts w:ascii="Times New Roman" w:hAnsi="Times New Roman" w:cs="Times New Roman"/>
          <w:sz w:val="24"/>
          <w:szCs w:val="24"/>
          <w:lang w:bidi="ar-JO"/>
        </w:rPr>
        <w:t>oil (rock) anchor</w:t>
      </w:r>
      <w:r w:rsidR="00F6661C">
        <w:rPr>
          <w:rFonts w:ascii="Times New Roman" w:hAnsi="Times New Roman" w:cs="Times New Roman"/>
          <w:sz w:val="24"/>
          <w:szCs w:val="24"/>
          <w:lang w:bidi="ar-JO"/>
        </w:rPr>
        <w:t>), and vertical ground a</w:t>
      </w:r>
      <w:r w:rsidR="00F6661C" w:rsidRPr="00F6661C">
        <w:rPr>
          <w:rFonts w:ascii="Times New Roman" w:hAnsi="Times New Roman" w:cs="Times New Roman"/>
          <w:sz w:val="24"/>
          <w:szCs w:val="24"/>
          <w:lang w:bidi="ar-JO"/>
        </w:rPr>
        <w:t>nchors</w:t>
      </w:r>
      <w:r w:rsidR="00F6661C">
        <w:rPr>
          <w:rFonts w:ascii="Times New Roman" w:hAnsi="Times New Roman" w:cs="Times New Roman"/>
          <w:sz w:val="24"/>
          <w:szCs w:val="24"/>
          <w:lang w:bidi="ar-JO"/>
        </w:rPr>
        <w:t xml:space="preserve">, and means </w:t>
      </w:r>
      <w:r w:rsidR="00F6661C" w:rsidRPr="00F6661C">
        <w:rPr>
          <w:rFonts w:ascii="Times New Roman" w:hAnsi="Times New Roman" w:cs="Times New Roman"/>
          <w:sz w:val="24"/>
          <w:szCs w:val="24"/>
          <w:lang w:bidi="ar-JO"/>
        </w:rPr>
        <w:t>a system capable of transmitting a tensile load into a competent stratum, drawing support from the structure to be anchored.</w:t>
      </w:r>
    </w:p>
    <w:p w14:paraId="6E63BD17" w14:textId="77777777" w:rsidR="006E7179" w:rsidRDefault="006E7179" w:rsidP="002F25A2">
      <w:pPr>
        <w:spacing w:line="360" w:lineRule="auto"/>
        <w:jc w:val="both"/>
        <w:rPr>
          <w:rFonts w:ascii="Times New Roman" w:hAnsi="Times New Roman" w:cs="Times New Roman"/>
          <w:sz w:val="24"/>
          <w:szCs w:val="24"/>
          <w:lang w:bidi="ar-JO"/>
        </w:rPr>
      </w:pPr>
      <w:r w:rsidRPr="00C91AB1">
        <w:rPr>
          <w:rFonts w:ascii="Times New Roman" w:hAnsi="Times New Roman" w:cs="Times New Roman"/>
          <w:b/>
          <w:bCs/>
          <w:sz w:val="24"/>
          <w:szCs w:val="24"/>
          <w:lang w:bidi="ar-JO"/>
        </w:rPr>
        <w:t>Chapter Two</w:t>
      </w:r>
      <w:r w:rsidR="00E226AF">
        <w:rPr>
          <w:rFonts w:ascii="Times New Roman" w:hAnsi="Times New Roman" w:cs="Times New Roman"/>
          <w:sz w:val="24"/>
          <w:szCs w:val="24"/>
          <w:lang w:bidi="ar-JO"/>
        </w:rPr>
        <w:t xml:space="preserve"> talks about excavation types</w:t>
      </w:r>
      <w:r w:rsidR="00D14473">
        <w:rPr>
          <w:rFonts w:ascii="Times New Roman" w:hAnsi="Times New Roman" w:cs="Times New Roman"/>
          <w:sz w:val="24"/>
          <w:szCs w:val="24"/>
          <w:lang w:bidi="ar-JO"/>
        </w:rPr>
        <w:t>, bracing type</w:t>
      </w:r>
      <w:r w:rsidR="00D35CA2">
        <w:rPr>
          <w:rFonts w:ascii="Times New Roman" w:hAnsi="Times New Roman" w:cs="Times New Roman"/>
          <w:sz w:val="24"/>
          <w:szCs w:val="24"/>
          <w:lang w:bidi="ar-JO"/>
        </w:rPr>
        <w:t>s in soil</w:t>
      </w:r>
      <w:r w:rsidR="002F25A2">
        <w:rPr>
          <w:rFonts w:ascii="Times New Roman" w:hAnsi="Times New Roman" w:cs="Times New Roman"/>
          <w:sz w:val="24"/>
          <w:szCs w:val="24"/>
          <w:lang w:bidi="ar-JO"/>
        </w:rPr>
        <w:t xml:space="preserve">, and </w:t>
      </w:r>
      <w:r w:rsidR="00D35CA2">
        <w:rPr>
          <w:rFonts w:ascii="Times New Roman" w:hAnsi="Times New Roman" w:cs="Times New Roman"/>
          <w:sz w:val="24"/>
          <w:szCs w:val="24"/>
          <w:lang w:bidi="ar-JO"/>
        </w:rPr>
        <w:t xml:space="preserve">ways of supporting locally. </w:t>
      </w:r>
    </w:p>
    <w:p w14:paraId="035A0994" w14:textId="4A4ADE01" w:rsidR="006E7179" w:rsidRDefault="00A60210" w:rsidP="006E0242">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A review</w:t>
      </w:r>
      <w:r w:rsidR="006E7179">
        <w:rPr>
          <w:rFonts w:ascii="Times New Roman" w:hAnsi="Times New Roman" w:cs="Times New Roman"/>
          <w:sz w:val="24"/>
          <w:szCs w:val="24"/>
          <w:lang w:bidi="ar-JO"/>
        </w:rPr>
        <w:t xml:space="preserve"> of soil nailing</w:t>
      </w:r>
      <w:r w:rsidR="00E226AF">
        <w:rPr>
          <w:rFonts w:ascii="Times New Roman" w:hAnsi="Times New Roman" w:cs="Times New Roman"/>
          <w:sz w:val="24"/>
          <w:szCs w:val="24"/>
          <w:lang w:bidi="ar-JO"/>
        </w:rPr>
        <w:t>, in general,</w:t>
      </w:r>
      <w:r w:rsidR="006E7179">
        <w:rPr>
          <w:rFonts w:ascii="Times New Roman" w:hAnsi="Times New Roman" w:cs="Times New Roman"/>
          <w:sz w:val="24"/>
          <w:szCs w:val="24"/>
          <w:lang w:bidi="ar-JO"/>
        </w:rPr>
        <w:t xml:space="preserve"> is presented in </w:t>
      </w:r>
      <w:r w:rsidR="006E7179" w:rsidRPr="00C91AB1">
        <w:rPr>
          <w:rFonts w:ascii="Times New Roman" w:hAnsi="Times New Roman" w:cs="Times New Roman"/>
          <w:b/>
          <w:bCs/>
          <w:sz w:val="24"/>
          <w:szCs w:val="24"/>
          <w:lang w:bidi="ar-JO"/>
        </w:rPr>
        <w:t>Chapter Three</w:t>
      </w:r>
      <w:r w:rsidR="006E7179">
        <w:rPr>
          <w:rFonts w:ascii="Times New Roman" w:hAnsi="Times New Roman" w:cs="Times New Roman"/>
          <w:sz w:val="24"/>
          <w:szCs w:val="24"/>
          <w:lang w:bidi="ar-JO"/>
        </w:rPr>
        <w:t>. A</w:t>
      </w:r>
      <w:r w:rsidR="00E226AF">
        <w:rPr>
          <w:rFonts w:ascii="Times New Roman" w:hAnsi="Times New Roman" w:cs="Times New Roman"/>
          <w:sz w:val="24"/>
          <w:szCs w:val="24"/>
          <w:lang w:bidi="ar-JO"/>
        </w:rPr>
        <w:t>lso, this chapter talks about soil nailing advantages, limitations,</w:t>
      </w:r>
      <w:r>
        <w:rPr>
          <w:rFonts w:ascii="Times New Roman" w:hAnsi="Times New Roman" w:cs="Times New Roman"/>
          <w:sz w:val="24"/>
          <w:szCs w:val="24"/>
          <w:lang w:bidi="ar-JO"/>
        </w:rPr>
        <w:t xml:space="preserve"> </w:t>
      </w:r>
      <w:r w:rsidR="006E0242">
        <w:rPr>
          <w:rFonts w:ascii="Times New Roman" w:hAnsi="Times New Roman" w:cs="Times New Roman"/>
          <w:sz w:val="24"/>
          <w:szCs w:val="24"/>
          <w:lang w:bidi="ar-JO"/>
        </w:rPr>
        <w:t xml:space="preserve">types of </w:t>
      </w:r>
      <w:r>
        <w:rPr>
          <w:rFonts w:ascii="Times New Roman" w:hAnsi="Times New Roman" w:cs="Times New Roman"/>
          <w:sz w:val="24"/>
          <w:szCs w:val="24"/>
          <w:lang w:bidi="ar-JO"/>
        </w:rPr>
        <w:t xml:space="preserve">equipments used, and the process </w:t>
      </w:r>
      <w:r w:rsidR="00D14473">
        <w:rPr>
          <w:rFonts w:ascii="Times New Roman" w:hAnsi="Times New Roman" w:cs="Times New Roman"/>
          <w:sz w:val="24"/>
          <w:szCs w:val="24"/>
          <w:lang w:bidi="ar-JO"/>
        </w:rPr>
        <w:t xml:space="preserve">of soil nailing </w:t>
      </w:r>
      <w:r w:rsidR="00D271EE">
        <w:rPr>
          <w:rFonts w:ascii="Times New Roman" w:hAnsi="Times New Roman" w:cs="Times New Roman"/>
          <w:sz w:val="24"/>
          <w:szCs w:val="24"/>
          <w:lang w:bidi="ar-JO"/>
        </w:rPr>
        <w:t>.</w:t>
      </w:r>
    </w:p>
    <w:p w14:paraId="6EA99B87" w14:textId="5E25DB75" w:rsidR="00D271EE" w:rsidRPr="00D271EE" w:rsidRDefault="00D271EE" w:rsidP="00C30C7B">
      <w:pPr>
        <w:spacing w:line="360" w:lineRule="auto"/>
        <w:jc w:val="both"/>
        <w:rPr>
          <w:rFonts w:ascii="Times New Roman" w:hAnsi="Times New Roman" w:cs="Times New Roman"/>
          <w:b/>
          <w:bCs/>
          <w:sz w:val="24"/>
          <w:szCs w:val="24"/>
        </w:rPr>
      </w:pPr>
      <w:r w:rsidRPr="00D271EE">
        <w:rPr>
          <w:rFonts w:ascii="Times New Roman" w:hAnsi="Times New Roman" w:cs="Times New Roman"/>
          <w:b/>
          <w:bCs/>
          <w:sz w:val="24"/>
          <w:szCs w:val="24"/>
          <w:lang w:bidi="ar-JO"/>
        </w:rPr>
        <w:t xml:space="preserve">Chapter four </w:t>
      </w:r>
      <w:r w:rsidRPr="00D271EE">
        <w:rPr>
          <w:rFonts w:ascii="Times New Roman" w:hAnsi="Times New Roman" w:cs="Times New Roman"/>
          <w:sz w:val="24"/>
          <w:szCs w:val="24"/>
          <w:lang w:val="en"/>
        </w:rPr>
        <w:t xml:space="preserve">An example of designing soil nails in an area where work is underway in the Rafidia area in the city of Nablus, where the height of the </w:t>
      </w:r>
      <w:r w:rsidRPr="00C30C7B">
        <w:rPr>
          <w:rFonts w:ascii="Times New Roman" w:hAnsi="Times New Roman" w:cs="Times New Roman"/>
          <w:sz w:val="24"/>
          <w:szCs w:val="24"/>
          <w:lang w:val="en"/>
        </w:rPr>
        <w:t>wall that will be designed for is 12 meters, and it is a retaining wall that was constructed as</w:t>
      </w:r>
      <w:r w:rsidR="00C30C7B" w:rsidRPr="00C30C7B">
        <w:rPr>
          <w:rFonts w:ascii="Times New Roman" w:hAnsi="Times New Roman" w:cs="Times New Roman"/>
          <w:sz w:val="24"/>
          <w:szCs w:val="24"/>
          <w:lang w:bidi="ar-JO"/>
        </w:rPr>
        <w:t xml:space="preserve"> </w:t>
      </w:r>
      <w:r w:rsidR="00C30C7B" w:rsidRPr="00C30C7B">
        <w:rPr>
          <w:rFonts w:ascii="Times New Roman" w:hAnsi="Times New Roman" w:cs="Times New Roman"/>
          <w:sz w:val="24"/>
          <w:szCs w:val="24"/>
        </w:rPr>
        <w:t>Sheet Piles</w:t>
      </w:r>
      <w:r w:rsidR="00C30C7B">
        <w:rPr>
          <w:rFonts w:ascii="Times New Roman" w:hAnsi="Times New Roman" w:cs="Times New Roman"/>
          <w:b/>
          <w:bCs/>
          <w:sz w:val="24"/>
          <w:szCs w:val="24"/>
        </w:rPr>
        <w:t>.</w:t>
      </w:r>
    </w:p>
    <w:p w14:paraId="3533AAEC" w14:textId="7BC06CDF" w:rsidR="00D271EE" w:rsidRPr="00D271EE" w:rsidRDefault="00D271EE" w:rsidP="006E0242">
      <w:pPr>
        <w:spacing w:line="360" w:lineRule="auto"/>
        <w:jc w:val="both"/>
        <w:rPr>
          <w:rFonts w:ascii="Times New Roman" w:hAnsi="Times New Roman" w:cs="Times New Roman"/>
          <w:b/>
          <w:bCs/>
          <w:sz w:val="24"/>
          <w:szCs w:val="24"/>
        </w:rPr>
      </w:pPr>
    </w:p>
    <w:p w14:paraId="302E2DBC" w14:textId="77777777" w:rsidR="00F6661C" w:rsidRDefault="00F6661C" w:rsidP="00C91AB1">
      <w:pPr>
        <w:spacing w:line="360" w:lineRule="auto"/>
        <w:jc w:val="both"/>
        <w:rPr>
          <w:rFonts w:ascii="Times New Roman" w:hAnsi="Times New Roman" w:cs="Times New Roman"/>
          <w:sz w:val="24"/>
          <w:szCs w:val="24"/>
          <w:lang w:bidi="ar-JO"/>
        </w:rPr>
      </w:pPr>
    </w:p>
    <w:p w14:paraId="769D5D42" w14:textId="77777777" w:rsidR="00F6661C" w:rsidRDefault="00F6661C" w:rsidP="00C91AB1">
      <w:pPr>
        <w:spacing w:line="360" w:lineRule="auto"/>
        <w:jc w:val="both"/>
        <w:rPr>
          <w:rFonts w:ascii="Times New Roman" w:hAnsi="Times New Roman" w:cs="Times New Roman"/>
          <w:sz w:val="24"/>
          <w:szCs w:val="24"/>
          <w:lang w:bidi="ar-JO"/>
        </w:rPr>
      </w:pPr>
    </w:p>
    <w:p w14:paraId="0E0FB6A0" w14:textId="77777777" w:rsidR="00EA4DDC" w:rsidRDefault="00EA4DDC" w:rsidP="00C91AB1">
      <w:pPr>
        <w:spacing w:line="360" w:lineRule="auto"/>
        <w:jc w:val="both"/>
        <w:rPr>
          <w:rFonts w:ascii="Times New Roman" w:hAnsi="Times New Roman" w:cs="Times New Roman"/>
          <w:sz w:val="24"/>
          <w:szCs w:val="24"/>
          <w:lang w:bidi="ar-JO"/>
        </w:rPr>
      </w:pPr>
    </w:p>
    <w:p w14:paraId="0BDDBF2B" w14:textId="77777777" w:rsidR="00EA4DDC" w:rsidRDefault="00EA4DDC" w:rsidP="00C91AB1">
      <w:pPr>
        <w:spacing w:line="360" w:lineRule="auto"/>
        <w:jc w:val="both"/>
        <w:rPr>
          <w:rFonts w:ascii="Times New Roman" w:hAnsi="Times New Roman" w:cs="Times New Roman"/>
          <w:sz w:val="24"/>
          <w:szCs w:val="24"/>
          <w:lang w:bidi="ar-JO"/>
        </w:rPr>
      </w:pPr>
    </w:p>
    <w:p w14:paraId="54FB7A16" w14:textId="77777777" w:rsidR="00302BCA" w:rsidRDefault="00302BCA" w:rsidP="00C91AB1">
      <w:pPr>
        <w:spacing w:line="360" w:lineRule="auto"/>
        <w:jc w:val="both"/>
        <w:rPr>
          <w:rFonts w:ascii="Times New Roman" w:hAnsi="Times New Roman" w:cs="Times New Roman"/>
          <w:sz w:val="24"/>
          <w:szCs w:val="24"/>
          <w:lang w:bidi="ar-JO"/>
        </w:rPr>
      </w:pPr>
    </w:p>
    <w:p w14:paraId="4E8770F0" w14:textId="77777777" w:rsidR="00CA41D4" w:rsidRDefault="00CA41D4" w:rsidP="00C91AB1">
      <w:pPr>
        <w:spacing w:line="360" w:lineRule="auto"/>
        <w:jc w:val="both"/>
        <w:rPr>
          <w:rFonts w:ascii="Times New Roman" w:hAnsi="Times New Roman" w:cs="Times New Roman"/>
          <w:sz w:val="24"/>
          <w:szCs w:val="24"/>
          <w:rtl/>
          <w:lang w:bidi="ar-JO"/>
        </w:rPr>
      </w:pPr>
    </w:p>
    <w:p w14:paraId="3D0483F3" w14:textId="77777777" w:rsidR="00932892" w:rsidRDefault="00932892" w:rsidP="00C91AB1">
      <w:pPr>
        <w:spacing w:line="360" w:lineRule="auto"/>
        <w:jc w:val="both"/>
        <w:rPr>
          <w:rFonts w:ascii="Times New Roman" w:hAnsi="Times New Roman" w:cs="Times New Roman"/>
          <w:sz w:val="24"/>
          <w:szCs w:val="24"/>
          <w:lang w:bidi="ar-JO"/>
        </w:rPr>
      </w:pPr>
    </w:p>
    <w:p w14:paraId="7146D62B" w14:textId="77777777" w:rsidR="00932892" w:rsidRDefault="00932892" w:rsidP="00C91AB1">
      <w:pPr>
        <w:spacing w:line="360" w:lineRule="auto"/>
        <w:jc w:val="both"/>
        <w:rPr>
          <w:rFonts w:ascii="Times New Roman" w:hAnsi="Times New Roman" w:cs="Times New Roman"/>
          <w:sz w:val="24"/>
          <w:szCs w:val="24"/>
          <w:lang w:bidi="ar-JO"/>
        </w:rPr>
      </w:pPr>
    </w:p>
    <w:p w14:paraId="4593281B" w14:textId="77777777" w:rsidR="00932892" w:rsidRPr="008167F4" w:rsidRDefault="00932892" w:rsidP="00C91AB1">
      <w:pPr>
        <w:spacing w:line="360" w:lineRule="auto"/>
        <w:jc w:val="both"/>
        <w:rPr>
          <w:rFonts w:ascii="Times New Roman" w:hAnsi="Times New Roman" w:cs="Times New Roman"/>
          <w:sz w:val="24"/>
          <w:szCs w:val="24"/>
          <w:rtl/>
          <w:lang w:bidi="ar-JO"/>
        </w:rPr>
      </w:pPr>
    </w:p>
    <w:p w14:paraId="397670A5" w14:textId="77777777" w:rsidR="009F404F" w:rsidRDefault="009F404F" w:rsidP="00C91AB1">
      <w:pPr>
        <w:spacing w:line="360" w:lineRule="auto"/>
        <w:jc w:val="both"/>
        <w:rPr>
          <w:rFonts w:ascii="Times New Roman" w:hAnsi="Times New Roman" w:cs="Times New Roman"/>
          <w:b/>
          <w:bCs/>
          <w:sz w:val="32"/>
          <w:szCs w:val="32"/>
        </w:rPr>
      </w:pPr>
    </w:p>
    <w:p w14:paraId="0FCC45CF" w14:textId="77777777" w:rsidR="005F1956" w:rsidRDefault="005F1956" w:rsidP="00C91AB1">
      <w:pPr>
        <w:spacing w:line="360" w:lineRule="auto"/>
        <w:jc w:val="both"/>
        <w:rPr>
          <w:rFonts w:ascii="Times New Roman" w:hAnsi="Times New Roman" w:cs="Times New Roman"/>
          <w:b/>
          <w:bCs/>
          <w:sz w:val="32"/>
          <w:szCs w:val="32"/>
        </w:rPr>
      </w:pPr>
    </w:p>
    <w:p w14:paraId="2A9EBDD7" w14:textId="77777777" w:rsidR="005F1956" w:rsidRDefault="005F1956" w:rsidP="00C91AB1">
      <w:pPr>
        <w:spacing w:line="360" w:lineRule="auto"/>
        <w:jc w:val="both"/>
        <w:rPr>
          <w:rFonts w:ascii="Times New Roman" w:hAnsi="Times New Roman" w:cs="Times New Roman"/>
          <w:b/>
          <w:bCs/>
          <w:sz w:val="32"/>
          <w:szCs w:val="32"/>
        </w:rPr>
      </w:pPr>
    </w:p>
    <w:p w14:paraId="26E597F4" w14:textId="77777777" w:rsidR="00B46DE5" w:rsidRPr="00503CAB" w:rsidRDefault="00B46DE5" w:rsidP="00C91AB1">
      <w:pPr>
        <w:spacing w:line="360" w:lineRule="auto"/>
        <w:jc w:val="both"/>
        <w:rPr>
          <w:rFonts w:ascii="Times New Roman" w:hAnsi="Times New Roman" w:cs="Times New Roman"/>
          <w:b/>
          <w:bCs/>
          <w:sz w:val="32"/>
          <w:szCs w:val="32"/>
        </w:rPr>
      </w:pPr>
      <w:r w:rsidRPr="00503CAB">
        <w:rPr>
          <w:rFonts w:ascii="Times New Roman" w:hAnsi="Times New Roman" w:cs="Times New Roman"/>
          <w:b/>
          <w:bCs/>
          <w:sz w:val="32"/>
          <w:szCs w:val="32"/>
        </w:rPr>
        <w:t>Chapter Two</w:t>
      </w:r>
    </w:p>
    <w:p w14:paraId="510343FB" w14:textId="77777777" w:rsidR="00503CAB" w:rsidRPr="00503CAB" w:rsidRDefault="00503CAB" w:rsidP="00C91AB1">
      <w:pPr>
        <w:spacing w:line="360" w:lineRule="auto"/>
        <w:jc w:val="both"/>
        <w:rPr>
          <w:rFonts w:ascii="Times New Roman" w:hAnsi="Times New Roman" w:cs="Times New Roman"/>
          <w:b/>
          <w:bCs/>
          <w:sz w:val="32"/>
          <w:szCs w:val="32"/>
        </w:rPr>
      </w:pPr>
      <w:r w:rsidRPr="00503CAB">
        <w:rPr>
          <w:rFonts w:ascii="Times New Roman" w:hAnsi="Times New Roman" w:cs="Times New Roman"/>
          <w:b/>
          <w:bCs/>
          <w:sz w:val="32"/>
          <w:szCs w:val="32"/>
        </w:rPr>
        <w:t xml:space="preserve">Review of </w:t>
      </w:r>
      <w:r w:rsidR="008C225E">
        <w:rPr>
          <w:rFonts w:ascii="Times New Roman" w:hAnsi="Times New Roman" w:cs="Times New Roman"/>
          <w:b/>
          <w:bCs/>
          <w:sz w:val="32"/>
          <w:szCs w:val="32"/>
        </w:rPr>
        <w:t>Excavation Support Systems</w:t>
      </w:r>
    </w:p>
    <w:p w14:paraId="0553D3F2" w14:textId="77777777" w:rsidR="00B46DE5" w:rsidRDefault="00B46DE5" w:rsidP="00C91AB1">
      <w:pPr>
        <w:spacing w:line="360" w:lineRule="auto"/>
        <w:jc w:val="both"/>
        <w:rPr>
          <w:rFonts w:ascii="Times New Roman" w:hAnsi="Times New Roman" w:cs="Times New Roman"/>
          <w:sz w:val="24"/>
          <w:szCs w:val="24"/>
        </w:rPr>
      </w:pPr>
    </w:p>
    <w:p w14:paraId="7BF6A3A2" w14:textId="77777777" w:rsidR="00B46DE5" w:rsidRPr="00503CAB" w:rsidRDefault="00503CAB" w:rsidP="00C91AB1">
      <w:pPr>
        <w:spacing w:line="360" w:lineRule="auto"/>
        <w:jc w:val="both"/>
        <w:rPr>
          <w:rFonts w:ascii="Times New Roman" w:hAnsi="Times New Roman" w:cs="Times New Roman"/>
          <w:b/>
          <w:bCs/>
          <w:sz w:val="28"/>
          <w:szCs w:val="28"/>
        </w:rPr>
      </w:pPr>
      <w:r w:rsidRPr="00503CAB">
        <w:rPr>
          <w:rFonts w:ascii="Times New Roman" w:hAnsi="Times New Roman" w:cs="Times New Roman"/>
          <w:b/>
          <w:bCs/>
          <w:sz w:val="28"/>
          <w:szCs w:val="28"/>
        </w:rPr>
        <w:t>2.1 Introduction</w:t>
      </w:r>
    </w:p>
    <w:p w14:paraId="3FF06AF3" w14:textId="77777777" w:rsidR="00996BF4" w:rsidRDefault="00503CAB"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rPr>
        <w:t xml:space="preserve">This chapter reviews the main aspects of excavations and excavation supports systems. </w:t>
      </w:r>
      <w:r w:rsidR="00996BF4">
        <w:rPr>
          <w:rFonts w:ascii="Times New Roman" w:hAnsi="Times New Roman" w:cs="Times New Roman"/>
          <w:sz w:val="24"/>
          <w:szCs w:val="24"/>
          <w:lang w:bidi="ar-JO"/>
        </w:rPr>
        <w:t xml:space="preserve">It </w:t>
      </w:r>
      <w:r w:rsidR="00996BF4" w:rsidRPr="00996BF4">
        <w:rPr>
          <w:rFonts w:ascii="Times New Roman" w:hAnsi="Times New Roman" w:cs="Times New Roman"/>
          <w:sz w:val="24"/>
          <w:szCs w:val="24"/>
        </w:rPr>
        <w:t>talks about drilling and support</w:t>
      </w:r>
      <w:r w:rsidR="00996BF4">
        <w:rPr>
          <w:rFonts w:ascii="Times New Roman" w:hAnsi="Times New Roman" w:cs="Times New Roman"/>
          <w:sz w:val="24"/>
          <w:szCs w:val="24"/>
        </w:rPr>
        <w:t>ing</w:t>
      </w:r>
      <w:r w:rsidR="00996BF4" w:rsidRPr="00996BF4">
        <w:rPr>
          <w:rFonts w:ascii="Times New Roman" w:hAnsi="Times New Roman" w:cs="Times New Roman"/>
          <w:sz w:val="24"/>
          <w:szCs w:val="24"/>
        </w:rPr>
        <w:t xml:space="preserve"> systems</w:t>
      </w:r>
      <w:r w:rsidR="00996BF4">
        <w:rPr>
          <w:rFonts w:ascii="Times New Roman" w:hAnsi="Times New Roman" w:cs="Times New Roman"/>
          <w:sz w:val="24"/>
          <w:szCs w:val="24"/>
        </w:rPr>
        <w:t>,</w:t>
      </w:r>
      <w:r w:rsidR="00996BF4" w:rsidRPr="00996BF4">
        <w:rPr>
          <w:rFonts w:ascii="Times New Roman" w:hAnsi="Times New Roman" w:cs="Times New Roman"/>
          <w:sz w:val="24"/>
          <w:szCs w:val="24"/>
        </w:rPr>
        <w:t xml:space="preserve"> tools used</w:t>
      </w:r>
      <w:r w:rsidR="00996BF4">
        <w:rPr>
          <w:rFonts w:ascii="Times New Roman" w:hAnsi="Times New Roman" w:cs="Times New Roman"/>
          <w:sz w:val="24"/>
          <w:szCs w:val="24"/>
        </w:rPr>
        <w:t>, the types of excavations in soil open and braced excavation,</w:t>
      </w:r>
      <w:r w:rsidR="00996BF4" w:rsidRPr="00996BF4">
        <w:rPr>
          <w:rFonts w:ascii="Times New Roman" w:hAnsi="Times New Roman" w:cs="Times New Roman"/>
          <w:sz w:val="24"/>
          <w:szCs w:val="24"/>
        </w:rPr>
        <w:t xml:space="preserve"> support</w:t>
      </w:r>
      <w:r w:rsidR="00996BF4">
        <w:rPr>
          <w:rFonts w:ascii="Times New Roman" w:hAnsi="Times New Roman" w:cs="Times New Roman"/>
          <w:sz w:val="24"/>
          <w:szCs w:val="24"/>
        </w:rPr>
        <w:t>ing</w:t>
      </w:r>
      <w:r w:rsidR="00996BF4" w:rsidRPr="00996BF4">
        <w:rPr>
          <w:rFonts w:ascii="Times New Roman" w:hAnsi="Times New Roman" w:cs="Times New Roman"/>
          <w:sz w:val="24"/>
          <w:szCs w:val="24"/>
        </w:rPr>
        <w:t xml:space="preserve"> systems in </w:t>
      </w:r>
      <w:r w:rsidR="00996BF4">
        <w:rPr>
          <w:rFonts w:ascii="Times New Roman" w:hAnsi="Times New Roman" w:cs="Times New Roman"/>
          <w:sz w:val="24"/>
          <w:szCs w:val="24"/>
        </w:rPr>
        <w:t>steel</w:t>
      </w:r>
      <w:r w:rsidR="00996BF4" w:rsidRPr="00996BF4">
        <w:rPr>
          <w:rFonts w:ascii="Times New Roman" w:hAnsi="Times New Roman" w:cs="Times New Roman"/>
          <w:sz w:val="24"/>
          <w:szCs w:val="24"/>
        </w:rPr>
        <w:t xml:space="preserve"> structures</w:t>
      </w:r>
      <w:r w:rsidR="00996BF4">
        <w:rPr>
          <w:rFonts w:ascii="Times New Roman" w:hAnsi="Times New Roman" w:cs="Times New Roman"/>
          <w:sz w:val="24"/>
          <w:szCs w:val="24"/>
        </w:rPr>
        <w:t xml:space="preserve"> (</w:t>
      </w:r>
      <w:r w:rsidR="00996BF4" w:rsidRPr="00996BF4">
        <w:rPr>
          <w:rFonts w:ascii="Times New Roman" w:hAnsi="Times New Roman" w:cs="Times New Roman"/>
          <w:sz w:val="24"/>
          <w:szCs w:val="24"/>
        </w:rPr>
        <w:t>signal diagonals, cross bracing, v bracing, k bracing, chevron bracing, and eccentric bracing</w:t>
      </w:r>
      <w:r w:rsidR="00996BF4">
        <w:rPr>
          <w:rFonts w:ascii="Times New Roman" w:hAnsi="Times New Roman" w:cs="Times New Roman"/>
          <w:sz w:val="24"/>
          <w:szCs w:val="24"/>
        </w:rPr>
        <w:t>)</w:t>
      </w:r>
      <w:r w:rsidR="00996BF4" w:rsidRPr="00996BF4">
        <w:rPr>
          <w:rFonts w:ascii="Times New Roman" w:hAnsi="Times New Roman" w:cs="Times New Roman"/>
          <w:sz w:val="24"/>
          <w:szCs w:val="24"/>
        </w:rPr>
        <w:t>, and in</w:t>
      </w:r>
      <w:r w:rsidR="00996BF4">
        <w:rPr>
          <w:rFonts w:ascii="Times New Roman" w:hAnsi="Times New Roman" w:cs="Times New Roman"/>
          <w:sz w:val="24"/>
          <w:szCs w:val="24"/>
        </w:rPr>
        <w:t xml:space="preserve"> soil excavation (</w:t>
      </w:r>
      <w:r w:rsidR="00996BF4" w:rsidRPr="00996BF4">
        <w:rPr>
          <w:rFonts w:ascii="Times New Roman" w:hAnsi="Times New Roman" w:cs="Times New Roman"/>
          <w:sz w:val="24"/>
          <w:szCs w:val="24"/>
        </w:rPr>
        <w:t>Sheet piles, Wooden piles, Soldier beams, Slurry walls, Cofferdam, Soil grouting, Soil freezing, and Soil nailing</w:t>
      </w:r>
      <w:r w:rsidR="00996BF4">
        <w:rPr>
          <w:rFonts w:ascii="Times New Roman" w:hAnsi="Times New Roman" w:cs="Times New Roman"/>
          <w:sz w:val="24"/>
          <w:szCs w:val="24"/>
        </w:rPr>
        <w:t>).</w:t>
      </w:r>
      <w:r w:rsidR="00C91AB1">
        <w:rPr>
          <w:rFonts w:ascii="Times New Roman" w:hAnsi="Times New Roman" w:cs="Times New Roman"/>
          <w:sz w:val="24"/>
          <w:szCs w:val="24"/>
          <w:lang w:bidi="ar-JO"/>
        </w:rPr>
        <w:t xml:space="preserve"> </w:t>
      </w:r>
      <w:r w:rsidR="00996BF4" w:rsidRPr="00996BF4">
        <w:rPr>
          <w:rFonts w:ascii="Times New Roman" w:hAnsi="Times New Roman" w:cs="Times New Roman"/>
          <w:sz w:val="24"/>
          <w:szCs w:val="24"/>
        </w:rPr>
        <w:t>It contains some previous studies in the field of soil nailing</w:t>
      </w:r>
      <w:r w:rsidR="00996BF4">
        <w:rPr>
          <w:rFonts w:ascii="Times New Roman" w:hAnsi="Times New Roman" w:cs="Times New Roman"/>
          <w:sz w:val="24"/>
          <w:szCs w:val="24"/>
        </w:rPr>
        <w:t>.</w:t>
      </w:r>
    </w:p>
    <w:p w14:paraId="0543B1BD" w14:textId="77777777" w:rsidR="00503CAB" w:rsidRPr="00503CAB" w:rsidRDefault="00503CAB" w:rsidP="00C91AB1">
      <w:pPr>
        <w:spacing w:line="360" w:lineRule="auto"/>
        <w:jc w:val="both"/>
        <w:rPr>
          <w:rFonts w:ascii="Times New Roman" w:hAnsi="Times New Roman" w:cs="Times New Roman"/>
          <w:b/>
          <w:bCs/>
          <w:sz w:val="28"/>
          <w:szCs w:val="28"/>
        </w:rPr>
      </w:pPr>
      <w:r w:rsidRPr="00503CAB">
        <w:rPr>
          <w:rFonts w:ascii="Times New Roman" w:hAnsi="Times New Roman" w:cs="Times New Roman"/>
          <w:b/>
          <w:bCs/>
          <w:sz w:val="28"/>
          <w:szCs w:val="28"/>
        </w:rPr>
        <w:t>2.2 Excavation</w:t>
      </w:r>
    </w:p>
    <w:p w14:paraId="110661C0" w14:textId="77777777" w:rsidR="00CC143B" w:rsidRPr="00B46DE5" w:rsidRDefault="004F57B6" w:rsidP="00C91AB1">
      <w:pPr>
        <w:spacing w:line="360" w:lineRule="auto"/>
        <w:jc w:val="both"/>
        <w:rPr>
          <w:rFonts w:ascii="Times New Roman" w:hAnsi="Times New Roman" w:cs="Times New Roman"/>
          <w:sz w:val="24"/>
          <w:szCs w:val="24"/>
          <w:rtl/>
        </w:rPr>
      </w:pPr>
      <w:r w:rsidRPr="00B46DE5">
        <w:rPr>
          <w:rFonts w:ascii="Times New Roman" w:hAnsi="Times New Roman" w:cs="Times New Roman"/>
          <w:sz w:val="24"/>
          <w:szCs w:val="24"/>
        </w:rPr>
        <w:t xml:space="preserve">Drilling is used in </w:t>
      </w:r>
      <w:r w:rsidR="00772A57" w:rsidRPr="00772A57">
        <w:rPr>
          <w:rFonts w:ascii="Times New Roman" w:hAnsi="Times New Roman" w:cs="Times New Roman"/>
          <w:sz w:val="24"/>
          <w:szCs w:val="24"/>
        </w:rPr>
        <w:t>various applications in geology, agriculture, hydrology, civil engineering, petroleum, and</w:t>
      </w:r>
      <w:r w:rsidRPr="00B46DE5">
        <w:rPr>
          <w:rFonts w:ascii="Times New Roman" w:hAnsi="Times New Roman" w:cs="Times New Roman"/>
          <w:sz w:val="24"/>
          <w:szCs w:val="24"/>
        </w:rPr>
        <w:t xml:space="preserve"> industries based on natural gas.</w:t>
      </w:r>
      <w:r w:rsidRPr="00B46DE5">
        <w:rPr>
          <w:rFonts w:ascii="Times New Roman" w:hAnsi="Times New Roman" w:cs="Times New Roman"/>
          <w:sz w:val="24"/>
          <w:szCs w:val="24"/>
          <w:rtl/>
        </w:rPr>
        <w:t xml:space="preserve"> </w:t>
      </w:r>
      <w:r w:rsidR="00CC143B" w:rsidRPr="00B46DE5">
        <w:rPr>
          <w:rFonts w:ascii="Times New Roman" w:hAnsi="Times New Roman" w:cs="Times New Roman"/>
          <w:sz w:val="24"/>
          <w:szCs w:val="24"/>
        </w:rPr>
        <w:t>Establishing any structure</w:t>
      </w:r>
      <w:r w:rsidR="00E252AA" w:rsidRPr="00B46DE5">
        <w:rPr>
          <w:rFonts w:ascii="Times New Roman" w:hAnsi="Times New Roman" w:cs="Times New Roman"/>
          <w:sz w:val="24"/>
          <w:szCs w:val="24"/>
        </w:rPr>
        <w:t xml:space="preserve"> such as roads, buildings, etc, </w:t>
      </w:r>
      <w:r w:rsidR="00CC143B" w:rsidRPr="00B46DE5">
        <w:rPr>
          <w:rFonts w:ascii="Times New Roman" w:hAnsi="Times New Roman" w:cs="Times New Roman"/>
          <w:sz w:val="24"/>
          <w:szCs w:val="24"/>
        </w:rPr>
        <w:t xml:space="preserve">needs excavation to lay the foundations, and then </w:t>
      </w:r>
      <w:r w:rsidR="00E252AA" w:rsidRPr="00B46DE5">
        <w:rPr>
          <w:rFonts w:ascii="Times New Roman" w:hAnsi="Times New Roman" w:cs="Times New Roman"/>
          <w:sz w:val="24"/>
          <w:szCs w:val="24"/>
        </w:rPr>
        <w:t xml:space="preserve">bracing is installed as a form of protection, as a way to strengthen the soil after loosening from excavation, </w:t>
      </w:r>
      <w:r w:rsidR="00CC143B" w:rsidRPr="00B46DE5">
        <w:rPr>
          <w:rFonts w:ascii="Times New Roman" w:hAnsi="Times New Roman" w:cs="Times New Roman"/>
          <w:sz w:val="24"/>
          <w:szCs w:val="24"/>
        </w:rPr>
        <w:t>to ensure that the soil does not collapse, and the safety of human life, facilities</w:t>
      </w:r>
      <w:r w:rsidR="00E252AA" w:rsidRPr="00B46DE5">
        <w:rPr>
          <w:rFonts w:ascii="Times New Roman" w:hAnsi="Times New Roman" w:cs="Times New Roman"/>
          <w:sz w:val="24"/>
          <w:szCs w:val="24"/>
        </w:rPr>
        <w:t>,</w:t>
      </w:r>
      <w:r w:rsidR="00CC143B" w:rsidRPr="00B46DE5">
        <w:rPr>
          <w:rFonts w:ascii="Times New Roman" w:hAnsi="Times New Roman" w:cs="Times New Roman"/>
          <w:sz w:val="24"/>
          <w:szCs w:val="24"/>
        </w:rPr>
        <w:t xml:space="preserve"> and buildings.</w:t>
      </w:r>
    </w:p>
    <w:p w14:paraId="3CE0BE2B" w14:textId="77777777" w:rsidR="004F57B6" w:rsidRPr="00B46DE5" w:rsidRDefault="004F57B6" w:rsidP="00C91AB1">
      <w:pPr>
        <w:spacing w:line="360" w:lineRule="auto"/>
        <w:jc w:val="both"/>
        <w:rPr>
          <w:rFonts w:ascii="Times New Roman" w:hAnsi="Times New Roman" w:cs="Times New Roman"/>
          <w:sz w:val="24"/>
          <w:szCs w:val="24"/>
        </w:rPr>
      </w:pPr>
      <w:r w:rsidRPr="00B46DE5">
        <w:rPr>
          <w:rFonts w:ascii="Times New Roman" w:hAnsi="Times New Roman" w:cs="Times New Roman"/>
          <w:sz w:val="24"/>
          <w:szCs w:val="24"/>
        </w:rPr>
        <w:t xml:space="preserve">Some of excavating purposes: obtaining samples of the rock, access to rocks from which raw materials can be extracted, access to the rocks that can then be measured, </w:t>
      </w:r>
      <w:r w:rsidR="001042BB" w:rsidRPr="00B46DE5">
        <w:rPr>
          <w:rFonts w:ascii="Times New Roman" w:hAnsi="Times New Roman" w:cs="Times New Roman"/>
          <w:sz w:val="24"/>
          <w:szCs w:val="24"/>
        </w:rPr>
        <w:t xml:space="preserve">and </w:t>
      </w:r>
      <w:r w:rsidRPr="00B46DE5">
        <w:rPr>
          <w:rFonts w:ascii="Times New Roman" w:hAnsi="Times New Roman" w:cs="Times New Roman"/>
          <w:sz w:val="24"/>
          <w:szCs w:val="24"/>
        </w:rPr>
        <w:t xml:space="preserve">providing access to rocks </w:t>
      </w:r>
      <w:r w:rsidR="00D332E7">
        <w:rPr>
          <w:rFonts w:ascii="Times New Roman" w:hAnsi="Times New Roman" w:cs="Times New Roman"/>
          <w:sz w:val="24"/>
          <w:szCs w:val="24"/>
        </w:rPr>
        <w:t>to provide</w:t>
      </w:r>
      <w:r w:rsidRPr="00B46DE5">
        <w:rPr>
          <w:rFonts w:ascii="Times New Roman" w:hAnsi="Times New Roman" w:cs="Times New Roman"/>
          <w:sz w:val="24"/>
          <w:szCs w:val="24"/>
        </w:rPr>
        <w:t xml:space="preserve"> engineering support.</w:t>
      </w:r>
    </w:p>
    <w:p w14:paraId="14EC5309" w14:textId="77777777" w:rsidR="004F57B6" w:rsidRPr="00B46DE5" w:rsidRDefault="004F57B6" w:rsidP="00C91AB1">
      <w:pPr>
        <w:spacing w:line="360" w:lineRule="auto"/>
        <w:jc w:val="both"/>
        <w:rPr>
          <w:rFonts w:ascii="Times New Roman" w:hAnsi="Times New Roman" w:cs="Times New Roman"/>
          <w:sz w:val="24"/>
          <w:szCs w:val="24"/>
          <w:rtl/>
        </w:rPr>
      </w:pPr>
      <w:r w:rsidRPr="00B46DE5">
        <w:rPr>
          <w:rFonts w:ascii="Times New Roman" w:hAnsi="Times New Roman" w:cs="Times New Roman"/>
          <w:sz w:val="24"/>
          <w:szCs w:val="24"/>
        </w:rPr>
        <w:lastRenderedPageBreak/>
        <w:t xml:space="preserve">Where the type of soil used and its characteristics when digging, the height required for excavation, and the place to be excavated, must be </w:t>
      </w:r>
      <w:r w:rsidR="00503CAB" w:rsidRPr="00B46DE5">
        <w:rPr>
          <w:rFonts w:ascii="Times New Roman" w:hAnsi="Times New Roman" w:cs="Times New Roman"/>
          <w:sz w:val="24"/>
          <w:szCs w:val="24"/>
        </w:rPr>
        <w:t>considered</w:t>
      </w:r>
      <w:r w:rsidRPr="00B46DE5">
        <w:rPr>
          <w:rFonts w:ascii="Times New Roman" w:hAnsi="Times New Roman" w:cs="Times New Roman"/>
          <w:sz w:val="24"/>
          <w:szCs w:val="24"/>
        </w:rPr>
        <w:t>, including consideration of the ease or difficulty of accessing equipment to it, and the location of the groundwater</w:t>
      </w:r>
      <w:r w:rsidRPr="00B46DE5">
        <w:rPr>
          <w:rFonts w:ascii="Times New Roman" w:hAnsi="Times New Roman" w:cs="Times New Roman"/>
          <w:sz w:val="24"/>
          <w:szCs w:val="24"/>
          <w:rtl/>
        </w:rPr>
        <w:t>.</w:t>
      </w:r>
    </w:p>
    <w:p w14:paraId="493A4AD3" w14:textId="77777777" w:rsidR="004F57B6" w:rsidRDefault="00A804BD" w:rsidP="00470EEC">
      <w:pPr>
        <w:spacing w:line="360" w:lineRule="auto"/>
        <w:jc w:val="both"/>
        <w:rPr>
          <w:rFonts w:ascii="Times New Roman" w:hAnsi="Times New Roman" w:cs="Times New Roman"/>
          <w:sz w:val="24"/>
          <w:szCs w:val="24"/>
        </w:rPr>
      </w:pPr>
      <w:r w:rsidRPr="00B46DE5">
        <w:rPr>
          <w:rFonts w:ascii="Times New Roman" w:hAnsi="Times New Roman" w:cs="Times New Roman"/>
          <w:sz w:val="24"/>
          <w:szCs w:val="24"/>
        </w:rPr>
        <w:t xml:space="preserve">Some of the equipment used in excavation such as crawler bulldozer, wheel dozer, crawler loader, wheel loader, grader, hydraulic crawler excavator, hydraulic wheel excavator (easy to move), front hydraulic excavator, backhoe loader (two </w:t>
      </w:r>
      <w:r w:rsidR="001042BB" w:rsidRPr="00B46DE5">
        <w:rPr>
          <w:rFonts w:ascii="Times New Roman" w:hAnsi="Times New Roman" w:cs="Times New Roman"/>
          <w:sz w:val="24"/>
          <w:szCs w:val="24"/>
          <w:rtl/>
        </w:rPr>
        <w:t>pieces of</w:t>
      </w:r>
      <w:r w:rsidR="001042BB" w:rsidRPr="00B46DE5">
        <w:rPr>
          <w:rFonts w:ascii="Times New Roman" w:hAnsi="Times New Roman" w:cs="Times New Roman"/>
          <w:sz w:val="24"/>
          <w:szCs w:val="24"/>
        </w:rPr>
        <w:t xml:space="preserve"> equipment in one body</w:t>
      </w:r>
      <w:r w:rsidRPr="00B46DE5">
        <w:rPr>
          <w:rFonts w:ascii="Times New Roman" w:hAnsi="Times New Roman" w:cs="Times New Roman"/>
          <w:sz w:val="24"/>
          <w:szCs w:val="24"/>
        </w:rPr>
        <w:t>), scraper (large excavation and backfilling).</w:t>
      </w:r>
      <w:r w:rsidR="00161AC7">
        <w:rPr>
          <w:rFonts w:ascii="Times New Roman" w:hAnsi="Times New Roman" w:cs="Times New Roman"/>
          <w:sz w:val="24"/>
          <w:szCs w:val="24"/>
        </w:rPr>
        <w:t xml:space="preserve"> Figure 2.1-</w:t>
      </w:r>
      <w:r w:rsidR="00B25274">
        <w:rPr>
          <w:rFonts w:ascii="Times New Roman" w:hAnsi="Times New Roman" w:cs="Times New Roman"/>
          <w:sz w:val="24"/>
          <w:szCs w:val="24"/>
        </w:rPr>
        <w:t>2.2</w:t>
      </w:r>
      <w:r w:rsidR="00915331">
        <w:rPr>
          <w:rFonts w:ascii="Times New Roman" w:hAnsi="Times New Roman" w:cs="Times New Roman"/>
          <w:sz w:val="24"/>
          <w:szCs w:val="24"/>
        </w:rPr>
        <w:t xml:space="preserve"> shows different types</w:t>
      </w:r>
      <w:r w:rsidR="00503CAB">
        <w:rPr>
          <w:rFonts w:ascii="Times New Roman" w:hAnsi="Times New Roman" w:cs="Times New Roman"/>
          <w:sz w:val="24"/>
          <w:szCs w:val="24"/>
        </w:rPr>
        <w:t xml:space="preserve"> of excavation </w:t>
      </w:r>
      <w:r w:rsidR="00470EEC">
        <w:rPr>
          <w:rFonts w:ascii="Times New Roman" w:hAnsi="Times New Roman" w:cs="Times New Roman"/>
          <w:sz w:val="24"/>
          <w:szCs w:val="24"/>
        </w:rPr>
        <w:t>equipments</w:t>
      </w:r>
      <w:r w:rsidR="00503CAB">
        <w:rPr>
          <w:rFonts w:ascii="Times New Roman" w:hAnsi="Times New Roman" w:cs="Times New Roman"/>
          <w:sz w:val="24"/>
          <w:szCs w:val="24"/>
        </w:rPr>
        <w:t>.</w:t>
      </w:r>
    </w:p>
    <w:p w14:paraId="5C55503A" w14:textId="77777777" w:rsidR="001E3BB6" w:rsidRDefault="001E3BB6" w:rsidP="00470EEC">
      <w:pPr>
        <w:spacing w:line="360" w:lineRule="auto"/>
        <w:jc w:val="both"/>
        <w:rPr>
          <w:rFonts w:ascii="Times New Roman" w:hAnsi="Times New Roman" w:cs="Times New Roman"/>
          <w:sz w:val="24"/>
          <w:szCs w:val="24"/>
        </w:rPr>
      </w:pPr>
    </w:p>
    <w:tbl>
      <w:tblPr>
        <w:tblStyle w:val="a4"/>
        <w:tblW w:w="8784" w:type="dxa"/>
        <w:tblLook w:val="04A0" w:firstRow="1" w:lastRow="0" w:firstColumn="1" w:lastColumn="0" w:noHBand="0" w:noVBand="1"/>
      </w:tblPr>
      <w:tblGrid>
        <w:gridCol w:w="4392"/>
        <w:gridCol w:w="4392"/>
      </w:tblGrid>
      <w:tr w:rsidR="00676808" w14:paraId="47BF7578" w14:textId="77777777" w:rsidTr="00B25274">
        <w:trPr>
          <w:trHeight w:val="1752"/>
        </w:trPr>
        <w:tc>
          <w:tcPr>
            <w:tcW w:w="4392" w:type="dxa"/>
          </w:tcPr>
          <w:p w14:paraId="4FF3972A" w14:textId="77777777" w:rsidR="00B54AB8" w:rsidRDefault="00B54AB8" w:rsidP="00C91AB1">
            <w:pPr>
              <w:spacing w:line="360" w:lineRule="auto"/>
              <w:jc w:val="both"/>
              <w:rPr>
                <w:rFonts w:ascii="Times New Roman" w:hAnsi="Times New Roman" w:cs="Times New Roman"/>
                <w:noProof/>
                <w:sz w:val="24"/>
                <w:szCs w:val="24"/>
              </w:rPr>
            </w:pPr>
          </w:p>
          <w:p w14:paraId="4EFAF4C8" w14:textId="77777777" w:rsidR="00676808" w:rsidRDefault="00676808" w:rsidP="00C91AB1">
            <w:pPr>
              <w:spacing w:line="360" w:lineRule="auto"/>
              <w:jc w:val="both"/>
              <w:rPr>
                <w:rFonts w:ascii="Times New Roman" w:hAnsi="Times New Roman" w:cs="Times New Roman"/>
                <w:sz w:val="24"/>
                <w:szCs w:val="24"/>
              </w:rPr>
            </w:pPr>
            <w:r w:rsidRPr="00B46DE5">
              <w:rPr>
                <w:rFonts w:ascii="Times New Roman" w:hAnsi="Times New Roman" w:cs="Times New Roman"/>
                <w:noProof/>
                <w:sz w:val="24"/>
                <w:szCs w:val="24"/>
              </w:rPr>
              <w:drawing>
                <wp:inline distT="0" distB="0" distL="0" distR="0" wp14:anchorId="22F2E3E9" wp14:editId="5B1E16FE">
                  <wp:extent cx="2651760" cy="17907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اللودر المسير بالجنزير.jpg"/>
                          <pic:cNvPicPr/>
                        </pic:nvPicPr>
                        <pic:blipFill>
                          <a:blip r:embed="rId7">
                            <a:extLst>
                              <a:ext uri="{28A0092B-C50C-407E-A947-70E740481C1C}">
                                <a14:useLocalDpi xmlns:a14="http://schemas.microsoft.com/office/drawing/2010/main" val="0"/>
                              </a:ext>
                            </a:extLst>
                          </a:blip>
                          <a:stretch>
                            <a:fillRect/>
                          </a:stretch>
                        </pic:blipFill>
                        <pic:spPr>
                          <a:xfrm>
                            <a:off x="0" y="0"/>
                            <a:ext cx="2683101" cy="1811864"/>
                          </a:xfrm>
                          <a:prstGeom prst="rect">
                            <a:avLst/>
                          </a:prstGeom>
                        </pic:spPr>
                      </pic:pic>
                    </a:graphicData>
                  </a:graphic>
                </wp:inline>
              </w:drawing>
            </w:r>
          </w:p>
        </w:tc>
        <w:tc>
          <w:tcPr>
            <w:tcW w:w="4392" w:type="dxa"/>
          </w:tcPr>
          <w:p w14:paraId="0C8D8449" w14:textId="77777777" w:rsidR="00B54AB8" w:rsidRDefault="00B54AB8" w:rsidP="00C91AB1">
            <w:pPr>
              <w:spacing w:line="360" w:lineRule="auto"/>
              <w:jc w:val="both"/>
              <w:rPr>
                <w:rFonts w:ascii="Times New Roman" w:hAnsi="Times New Roman" w:cs="Times New Roman"/>
                <w:noProof/>
                <w:sz w:val="24"/>
                <w:szCs w:val="24"/>
              </w:rPr>
            </w:pPr>
          </w:p>
          <w:p w14:paraId="2C18A004" w14:textId="77777777" w:rsidR="00676808" w:rsidRDefault="00676808" w:rsidP="00C91AB1">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C64F4B4" wp14:editId="380C5C7B">
                  <wp:extent cx="2613660" cy="181356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22476" cy="1819677"/>
                          </a:xfrm>
                          <a:prstGeom prst="rect">
                            <a:avLst/>
                          </a:prstGeom>
                          <a:noFill/>
                        </pic:spPr>
                      </pic:pic>
                    </a:graphicData>
                  </a:graphic>
                </wp:inline>
              </w:drawing>
            </w:r>
          </w:p>
        </w:tc>
      </w:tr>
      <w:tr w:rsidR="00676808" w14:paraId="12E060AE" w14:textId="77777777" w:rsidTr="00B25274">
        <w:trPr>
          <w:trHeight w:val="1860"/>
        </w:trPr>
        <w:tc>
          <w:tcPr>
            <w:tcW w:w="4392" w:type="dxa"/>
          </w:tcPr>
          <w:p w14:paraId="170A6964" w14:textId="77777777" w:rsidR="00082D12" w:rsidRDefault="00082D12" w:rsidP="00C91AB1">
            <w:pPr>
              <w:spacing w:line="360" w:lineRule="auto"/>
              <w:jc w:val="both"/>
              <w:rPr>
                <w:rFonts w:ascii="Times New Roman" w:hAnsi="Times New Roman" w:cs="Times New Roman"/>
                <w:noProof/>
                <w:sz w:val="24"/>
                <w:szCs w:val="24"/>
              </w:rPr>
            </w:pPr>
          </w:p>
          <w:p w14:paraId="0579F148" w14:textId="77777777" w:rsidR="00676808" w:rsidRPr="00B46DE5" w:rsidRDefault="00676808" w:rsidP="00C91AB1">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14:anchorId="4D44B246" wp14:editId="5F780E3B">
                  <wp:extent cx="2651760" cy="1783080"/>
                  <wp:effectExtent l="0" t="0" r="0" b="762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81050" cy="1802775"/>
                          </a:xfrm>
                          <a:prstGeom prst="rect">
                            <a:avLst/>
                          </a:prstGeom>
                          <a:noFill/>
                        </pic:spPr>
                      </pic:pic>
                    </a:graphicData>
                  </a:graphic>
                </wp:inline>
              </w:drawing>
            </w:r>
          </w:p>
        </w:tc>
        <w:tc>
          <w:tcPr>
            <w:tcW w:w="4392" w:type="dxa"/>
          </w:tcPr>
          <w:p w14:paraId="322A035D" w14:textId="77777777" w:rsidR="00B54AB8" w:rsidRDefault="00B54AB8" w:rsidP="00C91AB1">
            <w:pPr>
              <w:spacing w:line="360" w:lineRule="auto"/>
              <w:jc w:val="both"/>
              <w:rPr>
                <w:rFonts w:ascii="Times New Roman" w:hAnsi="Times New Roman" w:cs="Times New Roman"/>
                <w:noProof/>
                <w:sz w:val="24"/>
                <w:szCs w:val="24"/>
              </w:rPr>
            </w:pPr>
          </w:p>
          <w:p w14:paraId="10CFE712" w14:textId="77777777" w:rsidR="00676808" w:rsidRDefault="00676808" w:rsidP="00C91AB1">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BC6CF5E" wp14:editId="350E0C23">
                  <wp:extent cx="2576195" cy="196596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89720" cy="1976281"/>
                          </a:xfrm>
                          <a:prstGeom prst="rect">
                            <a:avLst/>
                          </a:prstGeom>
                          <a:noFill/>
                        </pic:spPr>
                      </pic:pic>
                    </a:graphicData>
                  </a:graphic>
                </wp:inline>
              </w:drawing>
            </w:r>
          </w:p>
        </w:tc>
      </w:tr>
      <w:tr w:rsidR="00503CAB" w14:paraId="513C902A" w14:textId="77777777" w:rsidTr="00B25274">
        <w:tc>
          <w:tcPr>
            <w:tcW w:w="8784" w:type="dxa"/>
            <w:gridSpan w:val="2"/>
          </w:tcPr>
          <w:p w14:paraId="44E99D19" w14:textId="77777777" w:rsidR="00676808" w:rsidRDefault="00503CAB" w:rsidP="00470EEC">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2.1</w:t>
            </w:r>
            <w:r w:rsidR="00470EEC">
              <w:rPr>
                <w:rFonts w:ascii="Times New Roman" w:hAnsi="Times New Roman" w:cs="Times New Roman"/>
                <w:sz w:val="24"/>
                <w:szCs w:val="24"/>
              </w:rPr>
              <w:t xml:space="preserve"> E</w:t>
            </w:r>
            <w:r w:rsidR="00B25274" w:rsidRPr="00B25274">
              <w:rPr>
                <w:rFonts w:ascii="Times New Roman" w:hAnsi="Times New Roman" w:cs="Times New Roman"/>
                <w:sz w:val="24"/>
                <w:szCs w:val="24"/>
              </w:rPr>
              <w:t xml:space="preserve">xcavation </w:t>
            </w:r>
            <w:r w:rsidR="00470EEC">
              <w:rPr>
                <w:rFonts w:ascii="Times New Roman" w:hAnsi="Times New Roman" w:cs="Times New Roman"/>
                <w:sz w:val="24"/>
                <w:szCs w:val="24"/>
              </w:rPr>
              <w:t>Equipments</w:t>
            </w:r>
          </w:p>
        </w:tc>
      </w:tr>
    </w:tbl>
    <w:p w14:paraId="1B736B0F" w14:textId="77777777" w:rsidR="00503CAB" w:rsidRDefault="00503CAB" w:rsidP="00C91AB1">
      <w:pPr>
        <w:spacing w:line="360" w:lineRule="auto"/>
        <w:jc w:val="both"/>
        <w:rPr>
          <w:rFonts w:ascii="Times New Roman" w:hAnsi="Times New Roman" w:cs="Times New Roman"/>
          <w:sz w:val="24"/>
          <w:szCs w:val="24"/>
        </w:rPr>
      </w:pPr>
    </w:p>
    <w:p w14:paraId="35DEE316" w14:textId="77777777" w:rsidR="001E3BB6" w:rsidRDefault="001E3BB6" w:rsidP="00C91AB1">
      <w:pPr>
        <w:spacing w:line="360" w:lineRule="auto"/>
        <w:jc w:val="both"/>
        <w:rPr>
          <w:rFonts w:ascii="Times New Roman" w:hAnsi="Times New Roman" w:cs="Times New Roman"/>
          <w:sz w:val="24"/>
          <w:szCs w:val="24"/>
        </w:rPr>
      </w:pPr>
    </w:p>
    <w:p w14:paraId="42BA8527" w14:textId="77777777" w:rsidR="001E3BB6" w:rsidRDefault="001E3BB6" w:rsidP="00C91AB1">
      <w:pPr>
        <w:spacing w:line="360" w:lineRule="auto"/>
        <w:jc w:val="both"/>
        <w:rPr>
          <w:rFonts w:ascii="Times New Roman" w:hAnsi="Times New Roman" w:cs="Times New Roman"/>
          <w:sz w:val="24"/>
          <w:szCs w:val="24"/>
        </w:rPr>
      </w:pPr>
    </w:p>
    <w:p w14:paraId="089311EC" w14:textId="77777777" w:rsidR="001E3BB6" w:rsidRDefault="001E3BB6" w:rsidP="00C91AB1">
      <w:pPr>
        <w:spacing w:line="360" w:lineRule="auto"/>
        <w:jc w:val="both"/>
        <w:rPr>
          <w:rFonts w:ascii="Times New Roman" w:hAnsi="Times New Roman" w:cs="Times New Roman"/>
          <w:sz w:val="24"/>
          <w:szCs w:val="24"/>
        </w:rPr>
      </w:pPr>
    </w:p>
    <w:p w14:paraId="0D233BAA" w14:textId="77777777" w:rsidR="001E3BB6" w:rsidRDefault="001E3BB6" w:rsidP="00C91AB1">
      <w:pPr>
        <w:spacing w:line="360" w:lineRule="auto"/>
        <w:jc w:val="both"/>
        <w:rPr>
          <w:rFonts w:ascii="Times New Roman" w:hAnsi="Times New Roman" w:cs="Times New Roman"/>
          <w:sz w:val="24"/>
          <w:szCs w:val="24"/>
        </w:rPr>
      </w:pPr>
    </w:p>
    <w:p w14:paraId="1BB4B3B0" w14:textId="77777777" w:rsidR="001E3BB6" w:rsidRDefault="001E3BB6" w:rsidP="00C91AB1">
      <w:pPr>
        <w:spacing w:line="360" w:lineRule="auto"/>
        <w:jc w:val="both"/>
        <w:rPr>
          <w:rFonts w:ascii="Times New Roman" w:hAnsi="Times New Roman" w:cs="Times New Roman"/>
          <w:sz w:val="24"/>
          <w:szCs w:val="24"/>
        </w:rPr>
      </w:pPr>
    </w:p>
    <w:p w14:paraId="7E5E32FC" w14:textId="77777777" w:rsidR="001E3BB6" w:rsidRDefault="001E3BB6" w:rsidP="00C91AB1">
      <w:pPr>
        <w:spacing w:line="360" w:lineRule="auto"/>
        <w:jc w:val="both"/>
        <w:rPr>
          <w:rFonts w:ascii="Times New Roman" w:hAnsi="Times New Roman" w:cs="Times New Roman"/>
          <w:sz w:val="24"/>
          <w:szCs w:val="24"/>
        </w:rPr>
      </w:pPr>
    </w:p>
    <w:tbl>
      <w:tblPr>
        <w:tblStyle w:val="TableGrid6"/>
        <w:tblW w:w="8075" w:type="dxa"/>
        <w:tblLook w:val="04A0" w:firstRow="1" w:lastRow="0" w:firstColumn="1" w:lastColumn="0" w:noHBand="0" w:noVBand="1"/>
      </w:tblPr>
      <w:tblGrid>
        <w:gridCol w:w="8075"/>
      </w:tblGrid>
      <w:tr w:rsidR="00B25274" w:rsidRPr="00B25274" w14:paraId="49D111FE" w14:textId="77777777" w:rsidTr="001E3BB6">
        <w:tc>
          <w:tcPr>
            <w:tcW w:w="8075" w:type="dxa"/>
          </w:tcPr>
          <w:p w14:paraId="7ED6FBC2" w14:textId="77777777" w:rsidR="001E3BB6" w:rsidRDefault="001E3BB6" w:rsidP="001E3BB6">
            <w:pPr>
              <w:spacing w:after="160" w:line="360" w:lineRule="auto"/>
              <w:rPr>
                <w:rFonts w:ascii="Times New Roman" w:hAnsi="Times New Roman" w:cs="Times New Roman"/>
                <w:noProof/>
                <w:sz w:val="24"/>
                <w:szCs w:val="24"/>
              </w:rPr>
            </w:pPr>
          </w:p>
          <w:p w14:paraId="18853864" w14:textId="77777777" w:rsidR="00B25274" w:rsidRPr="00B25274" w:rsidRDefault="00B25274" w:rsidP="001E3BB6">
            <w:pPr>
              <w:spacing w:after="160" w:line="360" w:lineRule="auto"/>
              <w:jc w:val="center"/>
              <w:rPr>
                <w:rFonts w:ascii="Times New Roman" w:hAnsi="Times New Roman" w:cs="Times New Roman"/>
                <w:sz w:val="24"/>
                <w:szCs w:val="24"/>
              </w:rPr>
            </w:pPr>
            <w:r w:rsidRPr="00B25274">
              <w:rPr>
                <w:rFonts w:ascii="Times New Roman" w:hAnsi="Times New Roman" w:cs="Times New Roman"/>
                <w:noProof/>
                <w:sz w:val="24"/>
                <w:szCs w:val="24"/>
              </w:rPr>
              <w:drawing>
                <wp:inline distT="0" distB="0" distL="0" distR="0" wp14:anchorId="76F45D06" wp14:editId="17A1A5DE">
                  <wp:extent cx="4837430" cy="2324100"/>
                  <wp:effectExtent l="0" t="0" r="127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99429" cy="2353887"/>
                          </a:xfrm>
                          <a:prstGeom prst="rect">
                            <a:avLst/>
                          </a:prstGeom>
                          <a:noFill/>
                        </pic:spPr>
                      </pic:pic>
                    </a:graphicData>
                  </a:graphic>
                </wp:inline>
              </w:drawing>
            </w:r>
          </w:p>
        </w:tc>
      </w:tr>
      <w:tr w:rsidR="00B25274" w:rsidRPr="00B25274" w14:paraId="0BD104C0" w14:textId="77777777" w:rsidTr="001E3BB6">
        <w:tc>
          <w:tcPr>
            <w:tcW w:w="8075" w:type="dxa"/>
          </w:tcPr>
          <w:p w14:paraId="74AC29EB" w14:textId="77777777" w:rsidR="00B25274" w:rsidRPr="00B25274" w:rsidRDefault="00B25274" w:rsidP="00470EEC">
            <w:pPr>
              <w:spacing w:after="160" w:line="360" w:lineRule="auto"/>
              <w:jc w:val="center"/>
              <w:rPr>
                <w:rFonts w:ascii="Times New Roman" w:hAnsi="Times New Roman" w:cs="Times New Roman"/>
                <w:sz w:val="24"/>
                <w:szCs w:val="24"/>
              </w:rPr>
            </w:pPr>
            <w:r w:rsidRPr="00B25274">
              <w:rPr>
                <w:rFonts w:ascii="Times New Roman" w:hAnsi="Times New Roman" w:cs="Times New Roman"/>
                <w:sz w:val="24"/>
                <w:szCs w:val="24"/>
              </w:rPr>
              <w:t>Figure 2.2</w:t>
            </w:r>
            <w:r>
              <w:t xml:space="preserve"> </w:t>
            </w:r>
            <w:r w:rsidR="00470EEC">
              <w:rPr>
                <w:rFonts w:ascii="Times New Roman" w:hAnsi="Times New Roman" w:cs="Times New Roman"/>
                <w:sz w:val="24"/>
                <w:szCs w:val="24"/>
              </w:rPr>
              <w:t>Excavation Equipments</w:t>
            </w:r>
          </w:p>
        </w:tc>
      </w:tr>
    </w:tbl>
    <w:p w14:paraId="6CAFEE46" w14:textId="77777777" w:rsidR="000449D7" w:rsidRDefault="000449D7" w:rsidP="00E0003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3454D9EF" w14:textId="77777777" w:rsidR="002805E3" w:rsidRPr="00B46DE5" w:rsidRDefault="002805E3" w:rsidP="00E0003B">
      <w:pPr>
        <w:spacing w:line="360" w:lineRule="auto"/>
        <w:jc w:val="both"/>
        <w:rPr>
          <w:rFonts w:ascii="Times New Roman" w:hAnsi="Times New Roman" w:cs="Times New Roman"/>
          <w:sz w:val="24"/>
          <w:szCs w:val="24"/>
        </w:rPr>
      </w:pPr>
      <w:r w:rsidRPr="00B46DE5">
        <w:rPr>
          <w:rFonts w:ascii="Times New Roman" w:hAnsi="Times New Roman" w:cs="Times New Roman"/>
          <w:sz w:val="24"/>
          <w:szCs w:val="24"/>
        </w:rPr>
        <w:t xml:space="preserve">The crawler bulldozer is one of the most famous </w:t>
      </w:r>
      <w:r w:rsidR="00D332E7">
        <w:rPr>
          <w:rFonts w:ascii="Times New Roman" w:hAnsi="Times New Roman" w:cs="Times New Roman"/>
          <w:sz w:val="24"/>
          <w:szCs w:val="24"/>
        </w:rPr>
        <w:t>equipments</w:t>
      </w:r>
      <w:r w:rsidRPr="00B46DE5">
        <w:rPr>
          <w:rFonts w:ascii="Times New Roman" w:hAnsi="Times New Roman" w:cs="Times New Roman"/>
          <w:sz w:val="24"/>
          <w:szCs w:val="24"/>
        </w:rPr>
        <w:t xml:space="preserve"> used in many earthmoving applications and is characterized by high productivity and thrust, to work in many difficult sites such as slopes, its uses are many such as brushing materials and preparing sites for projects, road construction</w:t>
      </w:r>
      <w:r w:rsidR="00915331">
        <w:rPr>
          <w:rFonts w:ascii="Times New Roman" w:hAnsi="Times New Roman" w:cs="Times New Roman"/>
          <w:sz w:val="24"/>
          <w:szCs w:val="24"/>
        </w:rPr>
        <w:t>,</w:t>
      </w:r>
      <w:r w:rsidRPr="00B46DE5">
        <w:rPr>
          <w:rFonts w:ascii="Times New Roman" w:hAnsi="Times New Roman" w:cs="Times New Roman"/>
          <w:sz w:val="24"/>
          <w:szCs w:val="24"/>
        </w:rPr>
        <w:t xml:space="preserve"> etc.</w:t>
      </w:r>
      <w:r w:rsidR="00B25274">
        <w:rPr>
          <w:rFonts w:ascii="Times New Roman" w:hAnsi="Times New Roman" w:cs="Times New Roman"/>
          <w:sz w:val="24"/>
          <w:szCs w:val="24"/>
        </w:rPr>
        <w:t xml:space="preserve"> Figure 2.3</w:t>
      </w:r>
      <w:r w:rsidR="00E0003B">
        <w:rPr>
          <w:rFonts w:ascii="Times New Roman" w:hAnsi="Times New Roman" w:cs="Times New Roman"/>
          <w:sz w:val="24"/>
          <w:szCs w:val="24"/>
        </w:rPr>
        <w:t xml:space="preserve"> shows</w:t>
      </w:r>
      <w:r w:rsidR="000843BD">
        <w:rPr>
          <w:rFonts w:ascii="Times New Roman" w:hAnsi="Times New Roman" w:cs="Times New Roman"/>
          <w:sz w:val="24"/>
          <w:szCs w:val="24"/>
        </w:rPr>
        <w:t xml:space="preserve"> </w:t>
      </w:r>
      <w:r w:rsidR="00E0003B">
        <w:rPr>
          <w:rFonts w:ascii="Times New Roman" w:hAnsi="Times New Roman" w:cs="Times New Roman"/>
          <w:sz w:val="24"/>
          <w:szCs w:val="24"/>
        </w:rPr>
        <w:t>Crawler B</w:t>
      </w:r>
      <w:r w:rsidR="007A36BC">
        <w:rPr>
          <w:rFonts w:ascii="Times New Roman" w:hAnsi="Times New Roman" w:cs="Times New Roman"/>
          <w:sz w:val="24"/>
          <w:szCs w:val="24"/>
        </w:rPr>
        <w:t>ulldozer.</w:t>
      </w:r>
    </w:p>
    <w:tbl>
      <w:tblPr>
        <w:tblStyle w:val="a4"/>
        <w:tblW w:w="0" w:type="auto"/>
        <w:tblLook w:val="04A0" w:firstRow="1" w:lastRow="0" w:firstColumn="1" w:lastColumn="0" w:noHBand="0" w:noVBand="1"/>
      </w:tblPr>
      <w:tblGrid>
        <w:gridCol w:w="6799"/>
      </w:tblGrid>
      <w:tr w:rsidR="007A36BC" w14:paraId="35731837" w14:textId="77777777" w:rsidTr="00610CA5">
        <w:tc>
          <w:tcPr>
            <w:tcW w:w="6799" w:type="dxa"/>
          </w:tcPr>
          <w:p w14:paraId="36396BE2" w14:textId="77777777" w:rsidR="00B54AB8" w:rsidRDefault="00B54AB8" w:rsidP="00C91AB1">
            <w:pPr>
              <w:spacing w:line="360" w:lineRule="auto"/>
              <w:jc w:val="both"/>
              <w:rPr>
                <w:rFonts w:ascii="Times New Roman" w:hAnsi="Times New Roman" w:cs="Times New Roman"/>
                <w:noProof/>
                <w:sz w:val="24"/>
                <w:szCs w:val="24"/>
              </w:rPr>
            </w:pPr>
          </w:p>
          <w:p w14:paraId="53EC9092" w14:textId="77777777" w:rsidR="007A36BC" w:rsidRDefault="000843BD" w:rsidP="00C91AB1">
            <w:pPr>
              <w:spacing w:line="360" w:lineRule="auto"/>
              <w:jc w:val="both"/>
              <w:rPr>
                <w:rFonts w:ascii="Times New Roman" w:hAnsi="Times New Roman" w:cs="Times New Roman"/>
                <w:sz w:val="24"/>
                <w:szCs w:val="24"/>
              </w:rPr>
            </w:pPr>
            <w:r w:rsidRPr="00B46DE5">
              <w:rPr>
                <w:rFonts w:ascii="Times New Roman" w:hAnsi="Times New Roman" w:cs="Times New Roman"/>
                <w:noProof/>
                <w:sz w:val="24"/>
                <w:szCs w:val="24"/>
                <w:rtl/>
              </w:rPr>
              <w:lastRenderedPageBreak/>
              <w:drawing>
                <wp:inline distT="0" distB="0" distL="0" distR="0" wp14:anchorId="2F6504B3" wp14:editId="517212B4">
                  <wp:extent cx="4023360" cy="22631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البلدوزر المسير بالجنزير.jpg"/>
                          <pic:cNvPicPr/>
                        </pic:nvPicPr>
                        <pic:blipFill>
                          <a:blip r:embed="rId12">
                            <a:extLst>
                              <a:ext uri="{28A0092B-C50C-407E-A947-70E740481C1C}">
                                <a14:useLocalDpi xmlns:a14="http://schemas.microsoft.com/office/drawing/2010/main" val="0"/>
                              </a:ext>
                            </a:extLst>
                          </a:blip>
                          <a:stretch>
                            <a:fillRect/>
                          </a:stretch>
                        </pic:blipFill>
                        <pic:spPr>
                          <a:xfrm>
                            <a:off x="0" y="0"/>
                            <a:ext cx="4023360" cy="2263140"/>
                          </a:xfrm>
                          <a:prstGeom prst="rect">
                            <a:avLst/>
                          </a:prstGeom>
                        </pic:spPr>
                      </pic:pic>
                    </a:graphicData>
                  </a:graphic>
                </wp:inline>
              </w:drawing>
            </w:r>
          </w:p>
        </w:tc>
      </w:tr>
      <w:tr w:rsidR="007A36BC" w14:paraId="6C04D512" w14:textId="77777777" w:rsidTr="00610CA5">
        <w:tc>
          <w:tcPr>
            <w:tcW w:w="6799" w:type="dxa"/>
          </w:tcPr>
          <w:p w14:paraId="1B74D465" w14:textId="77777777" w:rsidR="007A36BC" w:rsidRDefault="00B25274" w:rsidP="00E0003B">
            <w:pPr>
              <w:spacing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Figure 2.3</w:t>
            </w:r>
            <w:r>
              <w:t xml:space="preserve"> </w:t>
            </w:r>
            <w:r w:rsidR="00E0003B">
              <w:rPr>
                <w:rFonts w:ascii="Times New Roman" w:hAnsi="Times New Roman" w:cs="Times New Roman"/>
                <w:sz w:val="24"/>
                <w:szCs w:val="24"/>
              </w:rPr>
              <w:t>Crawler B</w:t>
            </w:r>
            <w:r w:rsidRPr="00B25274">
              <w:rPr>
                <w:rFonts w:ascii="Times New Roman" w:hAnsi="Times New Roman" w:cs="Times New Roman"/>
                <w:sz w:val="24"/>
                <w:szCs w:val="24"/>
              </w:rPr>
              <w:t>ulldozer</w:t>
            </w:r>
          </w:p>
        </w:tc>
      </w:tr>
    </w:tbl>
    <w:p w14:paraId="106EFE17" w14:textId="77777777" w:rsidR="00D821EB" w:rsidRDefault="00D821EB" w:rsidP="00C91AB1">
      <w:pPr>
        <w:spacing w:line="360" w:lineRule="auto"/>
        <w:jc w:val="both"/>
        <w:rPr>
          <w:rFonts w:ascii="Times New Roman" w:hAnsi="Times New Roman" w:cs="Times New Roman"/>
          <w:sz w:val="24"/>
          <w:szCs w:val="24"/>
        </w:rPr>
      </w:pPr>
    </w:p>
    <w:p w14:paraId="0D167739" w14:textId="77777777" w:rsidR="000843BD" w:rsidRDefault="00240FA1" w:rsidP="00C91AB1">
      <w:pPr>
        <w:spacing w:line="360" w:lineRule="auto"/>
        <w:jc w:val="both"/>
        <w:rPr>
          <w:rFonts w:ascii="Times New Roman" w:hAnsi="Times New Roman" w:cs="Times New Roman"/>
          <w:sz w:val="24"/>
          <w:szCs w:val="24"/>
        </w:rPr>
      </w:pPr>
      <w:r w:rsidRPr="00B46DE5">
        <w:rPr>
          <w:rFonts w:ascii="Times New Roman" w:hAnsi="Times New Roman" w:cs="Times New Roman"/>
          <w:sz w:val="24"/>
          <w:szCs w:val="24"/>
        </w:rPr>
        <w:t>Two main types of excavation</w:t>
      </w:r>
      <w:r w:rsidR="0006187C" w:rsidRPr="00B46DE5">
        <w:rPr>
          <w:rFonts w:ascii="Times New Roman" w:hAnsi="Times New Roman" w:cs="Times New Roman"/>
          <w:sz w:val="24"/>
          <w:szCs w:val="24"/>
        </w:rPr>
        <w:t>: open excavation, and braced excavation.</w:t>
      </w:r>
      <w:r w:rsidR="000843BD">
        <w:rPr>
          <w:rFonts w:ascii="Times New Roman" w:hAnsi="Times New Roman" w:cs="Times New Roman"/>
          <w:sz w:val="24"/>
          <w:szCs w:val="24"/>
        </w:rPr>
        <w:t xml:space="preserve"> </w:t>
      </w:r>
    </w:p>
    <w:p w14:paraId="31E88865" w14:textId="77777777" w:rsidR="000843BD" w:rsidRDefault="000843BD" w:rsidP="00B25274">
      <w:pPr>
        <w:spacing w:line="360" w:lineRule="auto"/>
        <w:jc w:val="both"/>
        <w:rPr>
          <w:rFonts w:ascii="Times New Roman" w:hAnsi="Times New Roman" w:cs="Times New Roman"/>
          <w:sz w:val="24"/>
          <w:szCs w:val="24"/>
        </w:rPr>
      </w:pPr>
      <w:r>
        <w:rPr>
          <w:rFonts w:ascii="Times New Roman" w:hAnsi="Times New Roman" w:cs="Times New Roman"/>
          <w:sz w:val="24"/>
          <w:szCs w:val="24"/>
        </w:rPr>
        <w:t>Figure 2.</w:t>
      </w:r>
      <w:r w:rsidR="00B25274">
        <w:rPr>
          <w:rFonts w:ascii="Times New Roman" w:hAnsi="Times New Roman" w:cs="Times New Roman"/>
          <w:sz w:val="24"/>
          <w:szCs w:val="24"/>
        </w:rPr>
        <w:t>4</w:t>
      </w:r>
      <w:r w:rsidR="00E0003B">
        <w:rPr>
          <w:rFonts w:ascii="Times New Roman" w:hAnsi="Times New Roman" w:cs="Times New Roman"/>
          <w:sz w:val="24"/>
          <w:szCs w:val="24"/>
        </w:rPr>
        <w:t xml:space="preserve"> shows Open E</w:t>
      </w:r>
      <w:r>
        <w:rPr>
          <w:rFonts w:ascii="Times New Roman" w:hAnsi="Times New Roman" w:cs="Times New Roman"/>
          <w:sz w:val="24"/>
          <w:szCs w:val="24"/>
        </w:rPr>
        <w:t>xcavation.</w:t>
      </w:r>
    </w:p>
    <w:tbl>
      <w:tblPr>
        <w:tblStyle w:val="a4"/>
        <w:tblW w:w="0" w:type="auto"/>
        <w:tblLook w:val="04A0" w:firstRow="1" w:lastRow="0" w:firstColumn="1" w:lastColumn="0" w:noHBand="0" w:noVBand="1"/>
      </w:tblPr>
      <w:tblGrid>
        <w:gridCol w:w="8630"/>
      </w:tblGrid>
      <w:tr w:rsidR="000843BD" w14:paraId="21A4EAAF" w14:textId="77777777" w:rsidTr="000843BD">
        <w:tc>
          <w:tcPr>
            <w:tcW w:w="8630" w:type="dxa"/>
          </w:tcPr>
          <w:p w14:paraId="40C5577E" w14:textId="77777777" w:rsidR="00B54AB8" w:rsidRDefault="00B54AB8" w:rsidP="00C91AB1">
            <w:pPr>
              <w:spacing w:line="360" w:lineRule="auto"/>
              <w:jc w:val="both"/>
              <w:rPr>
                <w:rFonts w:ascii="Times New Roman" w:hAnsi="Times New Roman" w:cs="Times New Roman"/>
                <w:noProof/>
                <w:sz w:val="24"/>
                <w:szCs w:val="24"/>
              </w:rPr>
            </w:pPr>
          </w:p>
          <w:p w14:paraId="6DBA5D94" w14:textId="77777777" w:rsidR="000843BD" w:rsidRDefault="000843BD" w:rsidP="00C91AB1">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0446EC4" wp14:editId="7C5A13D7">
                  <wp:extent cx="4953000" cy="20574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53000" cy="2057400"/>
                          </a:xfrm>
                          <a:prstGeom prst="rect">
                            <a:avLst/>
                          </a:prstGeom>
                          <a:noFill/>
                        </pic:spPr>
                      </pic:pic>
                    </a:graphicData>
                  </a:graphic>
                </wp:inline>
              </w:drawing>
            </w:r>
          </w:p>
        </w:tc>
      </w:tr>
      <w:tr w:rsidR="000843BD" w14:paraId="009E9766" w14:textId="77777777" w:rsidTr="000843BD">
        <w:tc>
          <w:tcPr>
            <w:tcW w:w="8630" w:type="dxa"/>
          </w:tcPr>
          <w:p w14:paraId="4ECBEF0D" w14:textId="77777777" w:rsidR="000843BD" w:rsidRDefault="00B25274" w:rsidP="00E0003B">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Figure 2.4 </w:t>
            </w:r>
            <w:r w:rsidR="00E0003B">
              <w:rPr>
                <w:rFonts w:ascii="Times New Roman" w:hAnsi="Times New Roman" w:cs="Times New Roman"/>
                <w:sz w:val="24"/>
                <w:szCs w:val="24"/>
              </w:rPr>
              <w:t>Open E</w:t>
            </w:r>
            <w:r w:rsidRPr="00B25274">
              <w:rPr>
                <w:rFonts w:ascii="Times New Roman" w:hAnsi="Times New Roman" w:cs="Times New Roman"/>
                <w:sz w:val="24"/>
                <w:szCs w:val="24"/>
              </w:rPr>
              <w:t>xcavation</w:t>
            </w:r>
          </w:p>
        </w:tc>
      </w:tr>
    </w:tbl>
    <w:p w14:paraId="5F22D714" w14:textId="77777777" w:rsidR="00D821EB" w:rsidRPr="00B46DE5" w:rsidRDefault="000843BD" w:rsidP="00D821EB">
      <w:pPr>
        <w:spacing w:line="360" w:lineRule="auto"/>
        <w:jc w:val="both"/>
        <w:rPr>
          <w:rFonts w:ascii="Times New Roman" w:hAnsi="Times New Roman" w:cs="Times New Roman"/>
          <w:sz w:val="24"/>
          <w:szCs w:val="24"/>
          <w:rtl/>
        </w:rPr>
      </w:pPr>
      <w:r>
        <w:rPr>
          <w:rFonts w:ascii="Times New Roman" w:hAnsi="Times New Roman" w:cs="Times New Roman"/>
          <w:sz w:val="24"/>
          <w:szCs w:val="24"/>
        </w:rPr>
        <w:t xml:space="preserve"> </w:t>
      </w:r>
    </w:p>
    <w:p w14:paraId="56A20EDB" w14:textId="77777777" w:rsidR="00BA6139" w:rsidRPr="00B46DE5" w:rsidRDefault="00D332E7"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The open</w:t>
      </w:r>
      <w:r w:rsidR="00DD658C" w:rsidRPr="00B46DE5">
        <w:rPr>
          <w:rFonts w:ascii="Times New Roman" w:hAnsi="Times New Roman" w:cs="Times New Roman"/>
          <w:sz w:val="24"/>
          <w:szCs w:val="24"/>
        </w:rPr>
        <w:t xml:space="preserve"> cut is more </w:t>
      </w:r>
      <w:r w:rsidR="00161AC7">
        <w:rPr>
          <w:rFonts w:ascii="Times New Roman" w:hAnsi="Times New Roman" w:cs="Times New Roman"/>
          <w:sz w:val="24"/>
          <w:szCs w:val="24"/>
        </w:rPr>
        <w:t>cost-effective</w:t>
      </w:r>
      <w:r w:rsidR="00DD658C" w:rsidRPr="00B46DE5">
        <w:rPr>
          <w:rFonts w:ascii="Times New Roman" w:hAnsi="Times New Roman" w:cs="Times New Roman"/>
          <w:sz w:val="24"/>
          <w:szCs w:val="24"/>
        </w:rPr>
        <w:t xml:space="preserve"> than other methods, especially in strong solid soil such as rock, the principle of this excavation method is </w:t>
      </w:r>
      <w:r w:rsidR="00F8621B" w:rsidRPr="00B46DE5">
        <w:rPr>
          <w:rFonts w:ascii="Times New Roman" w:hAnsi="Times New Roman" w:cs="Times New Roman"/>
          <w:sz w:val="24"/>
          <w:szCs w:val="24"/>
        </w:rPr>
        <w:t>to</w:t>
      </w:r>
      <w:r w:rsidR="00DD658C" w:rsidRPr="00B46DE5">
        <w:rPr>
          <w:rFonts w:ascii="Times New Roman" w:hAnsi="Times New Roman" w:cs="Times New Roman"/>
          <w:sz w:val="24"/>
          <w:szCs w:val="24"/>
        </w:rPr>
        <w:t xml:space="preserve"> </w:t>
      </w:r>
      <w:r w:rsidR="00F8621B" w:rsidRPr="00B46DE5">
        <w:rPr>
          <w:rFonts w:ascii="Times New Roman" w:hAnsi="Times New Roman" w:cs="Times New Roman"/>
          <w:sz w:val="24"/>
          <w:szCs w:val="24"/>
        </w:rPr>
        <w:t xml:space="preserve">be </w:t>
      </w:r>
      <w:r w:rsidR="00DD658C" w:rsidRPr="00B46DE5">
        <w:rPr>
          <w:rFonts w:ascii="Times New Roman" w:hAnsi="Times New Roman" w:cs="Times New Roman"/>
          <w:sz w:val="24"/>
          <w:szCs w:val="24"/>
        </w:rPr>
        <w:t>on a certain slope</w:t>
      </w:r>
      <w:r w:rsidR="00F8621B" w:rsidRPr="00B46DE5">
        <w:rPr>
          <w:rFonts w:ascii="Times New Roman" w:hAnsi="Times New Roman" w:cs="Times New Roman"/>
          <w:sz w:val="24"/>
          <w:szCs w:val="24"/>
        </w:rPr>
        <w:t>,</w:t>
      </w:r>
      <w:r w:rsidR="00DD658C" w:rsidRPr="00B46DE5">
        <w:rPr>
          <w:rFonts w:ascii="Times New Roman" w:hAnsi="Times New Roman" w:cs="Times New Roman"/>
          <w:sz w:val="24"/>
          <w:szCs w:val="24"/>
        </w:rPr>
        <w:t xml:space="preserve"> so that the soil does not collapse, does not </w:t>
      </w:r>
      <w:r w:rsidR="00F8621B" w:rsidRPr="00B46DE5">
        <w:rPr>
          <w:rFonts w:ascii="Times New Roman" w:hAnsi="Times New Roman" w:cs="Times New Roman"/>
          <w:sz w:val="24"/>
          <w:szCs w:val="24"/>
        </w:rPr>
        <w:t>disintegrate, without needing</w:t>
      </w:r>
      <w:r w:rsidR="00DD658C" w:rsidRPr="00B46DE5">
        <w:rPr>
          <w:rFonts w:ascii="Times New Roman" w:hAnsi="Times New Roman" w:cs="Times New Roman"/>
          <w:sz w:val="24"/>
          <w:szCs w:val="24"/>
        </w:rPr>
        <w:t xml:space="preserve"> support</w:t>
      </w:r>
      <w:r w:rsidR="00F8621B" w:rsidRPr="00B46DE5">
        <w:rPr>
          <w:rFonts w:ascii="Times New Roman" w:hAnsi="Times New Roman" w:cs="Times New Roman"/>
          <w:sz w:val="24"/>
          <w:szCs w:val="24"/>
        </w:rPr>
        <w:t xml:space="preserve">. </w:t>
      </w:r>
      <w:r w:rsidR="00161AC7">
        <w:rPr>
          <w:rFonts w:ascii="Times New Roman" w:hAnsi="Times New Roman" w:cs="Times New Roman"/>
          <w:sz w:val="24"/>
          <w:szCs w:val="24"/>
        </w:rPr>
        <w:t>The open-cut</w:t>
      </w:r>
      <w:r w:rsidR="00F8621B" w:rsidRPr="00B46DE5">
        <w:rPr>
          <w:rFonts w:ascii="Times New Roman" w:hAnsi="Times New Roman" w:cs="Times New Roman"/>
          <w:sz w:val="24"/>
          <w:szCs w:val="24"/>
        </w:rPr>
        <w:t xml:space="preserve"> method stands in contrast to the top-down construction method.</w:t>
      </w:r>
      <w:r w:rsidR="00BA6139" w:rsidRPr="00B46DE5">
        <w:rPr>
          <w:rFonts w:ascii="Times New Roman" w:hAnsi="Times New Roman" w:cs="Times New Roman"/>
          <w:sz w:val="24"/>
          <w:szCs w:val="24"/>
        </w:rPr>
        <w:t xml:space="preserve"> This method is good for buildings with one or two floors at most so that the soil does not collapse on the house.</w:t>
      </w:r>
    </w:p>
    <w:p w14:paraId="2220BEC7" w14:textId="77777777" w:rsidR="001B1578" w:rsidRDefault="00092F00" w:rsidP="00C91AB1">
      <w:pPr>
        <w:spacing w:line="360" w:lineRule="auto"/>
        <w:jc w:val="both"/>
        <w:rPr>
          <w:rFonts w:ascii="Times New Roman" w:hAnsi="Times New Roman" w:cs="Times New Roman"/>
          <w:sz w:val="24"/>
          <w:szCs w:val="24"/>
        </w:rPr>
      </w:pPr>
      <w:r w:rsidRPr="00B46DE5">
        <w:rPr>
          <w:rFonts w:ascii="Times New Roman" w:hAnsi="Times New Roman" w:cs="Times New Roman"/>
          <w:sz w:val="24"/>
          <w:szCs w:val="24"/>
        </w:rPr>
        <w:lastRenderedPageBreak/>
        <w:t>Open cut advantages: relatively economical, easy to hide your work, and potentially versatile, on the other hand, it has disadvantages: slower than top-down construction, will not work on all topography, and can cause issues with groundwater.</w:t>
      </w:r>
    </w:p>
    <w:p w14:paraId="5D439C40" w14:textId="77777777" w:rsidR="001B1578" w:rsidRDefault="00772A57"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type of excavation is braced excavation, </w:t>
      </w:r>
      <w:r w:rsidR="008927E2">
        <w:rPr>
          <w:rFonts w:ascii="Times New Roman" w:hAnsi="Times New Roman" w:cs="Times New Roman"/>
          <w:sz w:val="24"/>
          <w:szCs w:val="24"/>
        </w:rPr>
        <w:t>which</w:t>
      </w:r>
      <w:r w:rsidR="008927E2" w:rsidRPr="008927E2">
        <w:rPr>
          <w:rFonts w:ascii="Times New Roman" w:hAnsi="Times New Roman" w:cs="Times New Roman"/>
          <w:sz w:val="24"/>
          <w:szCs w:val="24"/>
        </w:rPr>
        <w:t xml:space="preserve"> is a method where deep excavations with straight vertical faces are laterally supported by a sheeting and bracing system until the structure is built.</w:t>
      </w:r>
      <w:r w:rsidR="004B018C">
        <w:rPr>
          <w:rFonts w:ascii="Times New Roman" w:hAnsi="Times New Roman" w:cs="Times New Roman"/>
          <w:sz w:val="24"/>
          <w:szCs w:val="24"/>
        </w:rPr>
        <w:t xml:space="preserve"> In other words, m</w:t>
      </w:r>
      <w:r w:rsidRPr="00772A57">
        <w:rPr>
          <w:rFonts w:ascii="Times New Roman" w:hAnsi="Times New Roman" w:cs="Times New Roman"/>
          <w:sz w:val="24"/>
          <w:szCs w:val="24"/>
        </w:rPr>
        <w:t xml:space="preserve">any types of excavation support systems </w:t>
      </w:r>
      <w:r w:rsidR="001B1578">
        <w:rPr>
          <w:rFonts w:ascii="Times New Roman" w:hAnsi="Times New Roman" w:cs="Times New Roman"/>
          <w:sz w:val="24"/>
          <w:szCs w:val="24"/>
        </w:rPr>
        <w:t xml:space="preserve">are </w:t>
      </w:r>
      <w:r w:rsidR="001B1578" w:rsidRPr="001B1578">
        <w:rPr>
          <w:rFonts w:ascii="Times New Roman" w:hAnsi="Times New Roman" w:cs="Times New Roman"/>
          <w:sz w:val="24"/>
          <w:szCs w:val="24"/>
        </w:rPr>
        <w:t>used to keep the sides of deep excavations stable, and to ensure that movements will not cause damage to neighboring structures or utilities in the surrounding ground.</w:t>
      </w:r>
    </w:p>
    <w:p w14:paraId="05CE39CA" w14:textId="77777777" w:rsidR="004D3B75" w:rsidRDefault="004D3B75" w:rsidP="00C91AB1">
      <w:pPr>
        <w:spacing w:line="360" w:lineRule="auto"/>
        <w:jc w:val="both"/>
        <w:rPr>
          <w:rFonts w:ascii="Times New Roman" w:hAnsi="Times New Roman" w:cs="Times New Roman"/>
          <w:b/>
          <w:bCs/>
          <w:sz w:val="28"/>
          <w:szCs w:val="28"/>
        </w:rPr>
      </w:pPr>
    </w:p>
    <w:p w14:paraId="538BBB7F" w14:textId="77777777" w:rsidR="00B54AB8" w:rsidRDefault="00B54AB8" w:rsidP="00C91AB1">
      <w:pPr>
        <w:spacing w:line="360" w:lineRule="auto"/>
        <w:jc w:val="both"/>
        <w:rPr>
          <w:rFonts w:ascii="Times New Roman" w:hAnsi="Times New Roman" w:cs="Times New Roman"/>
          <w:b/>
          <w:bCs/>
          <w:sz w:val="28"/>
          <w:szCs w:val="28"/>
        </w:rPr>
      </w:pPr>
    </w:p>
    <w:p w14:paraId="32A4CB0F" w14:textId="77777777" w:rsidR="00B54AB8" w:rsidRDefault="00B54AB8" w:rsidP="00C91AB1">
      <w:pPr>
        <w:spacing w:line="360" w:lineRule="auto"/>
        <w:jc w:val="both"/>
        <w:rPr>
          <w:rFonts w:ascii="Times New Roman" w:hAnsi="Times New Roman" w:cs="Times New Roman"/>
          <w:b/>
          <w:bCs/>
          <w:sz w:val="28"/>
          <w:szCs w:val="28"/>
        </w:rPr>
      </w:pPr>
    </w:p>
    <w:p w14:paraId="770EC2B5" w14:textId="77777777" w:rsidR="00B54AB8" w:rsidRDefault="00B54AB8" w:rsidP="00C91AB1">
      <w:pPr>
        <w:spacing w:line="360" w:lineRule="auto"/>
        <w:jc w:val="both"/>
        <w:rPr>
          <w:rFonts w:ascii="Times New Roman" w:hAnsi="Times New Roman" w:cs="Times New Roman"/>
          <w:b/>
          <w:bCs/>
          <w:sz w:val="28"/>
          <w:szCs w:val="28"/>
        </w:rPr>
      </w:pPr>
    </w:p>
    <w:p w14:paraId="0C5085CE" w14:textId="77777777" w:rsidR="004D3B75" w:rsidRPr="00B25274" w:rsidRDefault="004D3B75" w:rsidP="00C91AB1">
      <w:pPr>
        <w:spacing w:line="360" w:lineRule="auto"/>
        <w:jc w:val="both"/>
        <w:rPr>
          <w:rFonts w:ascii="Times New Roman" w:hAnsi="Times New Roman" w:cs="Times New Roman"/>
          <w:b/>
          <w:bCs/>
          <w:sz w:val="28"/>
          <w:szCs w:val="28"/>
        </w:rPr>
      </w:pPr>
      <w:r w:rsidRPr="00B25274">
        <w:rPr>
          <w:rFonts w:ascii="Times New Roman" w:hAnsi="Times New Roman" w:cs="Times New Roman"/>
          <w:b/>
          <w:bCs/>
          <w:sz w:val="28"/>
          <w:szCs w:val="28"/>
        </w:rPr>
        <w:t>2.3 Bracing</w:t>
      </w:r>
      <w:r w:rsidR="00CC5B6E">
        <w:rPr>
          <w:rFonts w:ascii="Times New Roman" w:hAnsi="Times New Roman" w:cs="Times New Roman"/>
          <w:b/>
          <w:bCs/>
          <w:sz w:val="28"/>
          <w:szCs w:val="28"/>
        </w:rPr>
        <w:t xml:space="preserve"> T</w:t>
      </w:r>
      <w:r w:rsidR="00BB0B18" w:rsidRPr="00B25274">
        <w:rPr>
          <w:rFonts w:ascii="Times New Roman" w:hAnsi="Times New Roman" w:cs="Times New Roman"/>
          <w:b/>
          <w:bCs/>
          <w:sz w:val="28"/>
          <w:szCs w:val="28"/>
        </w:rPr>
        <w:t>ypes</w:t>
      </w:r>
    </w:p>
    <w:p w14:paraId="0829E09E" w14:textId="77777777" w:rsidR="00304F35" w:rsidRDefault="00FD0D44" w:rsidP="00C91AB1">
      <w:pPr>
        <w:spacing w:line="360" w:lineRule="auto"/>
        <w:jc w:val="both"/>
        <w:rPr>
          <w:rFonts w:ascii="Times New Roman" w:hAnsi="Times New Roman" w:cs="Times New Roman"/>
          <w:sz w:val="24"/>
          <w:szCs w:val="24"/>
          <w:rtl/>
          <w:lang w:bidi="ar-JO"/>
        </w:rPr>
      </w:pPr>
      <w:r>
        <w:rPr>
          <w:rFonts w:ascii="Times New Roman" w:hAnsi="Times New Roman" w:cs="Times New Roman"/>
          <w:sz w:val="24"/>
          <w:szCs w:val="24"/>
        </w:rPr>
        <w:t>Bracing is</w:t>
      </w:r>
      <w:r>
        <w:rPr>
          <w:rFonts w:ascii="Times New Roman" w:hAnsi="Times New Roman" w:cs="Times New Roman" w:hint="cs"/>
          <w:sz w:val="24"/>
          <w:szCs w:val="24"/>
          <w:rtl/>
        </w:rPr>
        <w:t xml:space="preserve"> </w:t>
      </w:r>
      <w:r w:rsidRPr="00FD0D44">
        <w:rPr>
          <w:rFonts w:ascii="Times New Roman" w:hAnsi="Times New Roman" w:cs="Times New Roman"/>
          <w:sz w:val="24"/>
          <w:szCs w:val="24"/>
        </w:rPr>
        <w:t xml:space="preserve">a method used to make the </w:t>
      </w:r>
      <w:r>
        <w:rPr>
          <w:rFonts w:ascii="Times New Roman" w:hAnsi="Times New Roman" w:cs="Times New Roman"/>
          <w:sz w:val="24"/>
          <w:szCs w:val="24"/>
        </w:rPr>
        <w:t>structure</w:t>
      </w:r>
      <w:r w:rsidRPr="00FD0D44">
        <w:rPr>
          <w:rFonts w:ascii="Times New Roman" w:hAnsi="Times New Roman" w:cs="Times New Roman"/>
          <w:sz w:val="24"/>
          <w:szCs w:val="24"/>
        </w:rPr>
        <w:t xml:space="preserve"> stable</w:t>
      </w:r>
      <w:r>
        <w:rPr>
          <w:rFonts w:ascii="Times New Roman" w:hAnsi="Times New Roman" w:cs="Times New Roman"/>
          <w:sz w:val="24"/>
          <w:szCs w:val="24"/>
        </w:rPr>
        <w:t xml:space="preserve">, </w:t>
      </w:r>
      <w:r w:rsidR="00237EF8">
        <w:rPr>
          <w:rFonts w:ascii="Times New Roman" w:hAnsi="Times New Roman" w:cs="Times New Roman"/>
          <w:sz w:val="24"/>
          <w:szCs w:val="24"/>
        </w:rPr>
        <w:t xml:space="preserve">and </w:t>
      </w:r>
      <w:r>
        <w:rPr>
          <w:rFonts w:ascii="Times New Roman" w:hAnsi="Times New Roman" w:cs="Times New Roman"/>
          <w:sz w:val="24"/>
          <w:szCs w:val="24"/>
        </w:rPr>
        <w:t>also increase</w:t>
      </w:r>
      <w:r w:rsidR="006D7801">
        <w:rPr>
          <w:rFonts w:ascii="Times New Roman" w:hAnsi="Times New Roman" w:cs="Times New Roman"/>
          <w:sz w:val="24"/>
          <w:szCs w:val="24"/>
        </w:rPr>
        <w:t>s</w:t>
      </w:r>
      <w:r>
        <w:rPr>
          <w:rFonts w:ascii="Times New Roman" w:hAnsi="Times New Roman" w:cs="Times New Roman"/>
          <w:sz w:val="24"/>
          <w:szCs w:val="24"/>
        </w:rPr>
        <w:t xml:space="preserve"> its ability to withstand lateral loads due to wind and earthquakes</w:t>
      </w:r>
      <w:r w:rsidR="00237EF8">
        <w:rPr>
          <w:rFonts w:ascii="Times New Roman" w:hAnsi="Times New Roman" w:cs="Times New Roman"/>
          <w:sz w:val="24"/>
          <w:szCs w:val="24"/>
        </w:rPr>
        <w:t xml:space="preserve"> and not collapse</w:t>
      </w:r>
      <w:r>
        <w:rPr>
          <w:rFonts w:ascii="Times New Roman" w:hAnsi="Times New Roman" w:cs="Times New Roman"/>
          <w:sz w:val="24"/>
          <w:szCs w:val="24"/>
        </w:rPr>
        <w:t>, this method is very necessary</w:t>
      </w:r>
      <w:r w:rsidR="00237EF8">
        <w:rPr>
          <w:rFonts w:ascii="Times New Roman" w:hAnsi="Times New Roman" w:cs="Times New Roman"/>
          <w:sz w:val="24"/>
          <w:szCs w:val="24"/>
        </w:rPr>
        <w:t>,</w:t>
      </w:r>
      <w:r>
        <w:rPr>
          <w:rFonts w:ascii="Times New Roman" w:hAnsi="Times New Roman" w:cs="Times New Roman"/>
          <w:sz w:val="24"/>
          <w:szCs w:val="24"/>
        </w:rPr>
        <w:t xml:space="preserve"> </w:t>
      </w:r>
      <w:r w:rsidR="00237EF8">
        <w:rPr>
          <w:rFonts w:ascii="Times New Roman" w:hAnsi="Times New Roman" w:cs="Times New Roman"/>
          <w:sz w:val="24"/>
          <w:szCs w:val="24"/>
        </w:rPr>
        <w:t xml:space="preserve">especially in buildings that resist earthquakes. </w:t>
      </w:r>
    </w:p>
    <w:p w14:paraId="499ACA64" w14:textId="77777777" w:rsidR="005F0FCB" w:rsidRDefault="00304F35" w:rsidP="00B25274">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Bracings are</w:t>
      </w:r>
      <w:r w:rsidRPr="00304F35">
        <w:rPr>
          <w:rFonts w:ascii="Times New Roman" w:hAnsi="Times New Roman" w:cs="Times New Roman"/>
          <w:sz w:val="24"/>
          <w:szCs w:val="24"/>
          <w:lang w:bidi="ar-JO"/>
        </w:rPr>
        <w:t xml:space="preserve"> placed vertically or horizontally</w:t>
      </w:r>
      <w:r>
        <w:rPr>
          <w:rFonts w:ascii="Times New Roman" w:hAnsi="Times New Roman" w:cs="Times New Roman"/>
          <w:sz w:val="24"/>
          <w:szCs w:val="24"/>
          <w:lang w:bidi="ar-JO"/>
        </w:rPr>
        <w:t xml:space="preserve"> </w:t>
      </w:r>
      <w:r w:rsidR="00D332E7">
        <w:rPr>
          <w:rFonts w:ascii="Times New Roman" w:hAnsi="Times New Roman" w:cs="Times New Roman"/>
          <w:sz w:val="24"/>
          <w:szCs w:val="24"/>
          <w:lang w:bidi="ar-JO"/>
        </w:rPr>
        <w:t xml:space="preserve">and </w:t>
      </w:r>
      <w:r>
        <w:rPr>
          <w:rFonts w:ascii="Times New Roman" w:hAnsi="Times New Roman" w:cs="Times New Roman"/>
          <w:sz w:val="24"/>
          <w:szCs w:val="24"/>
          <w:lang w:bidi="ar-JO"/>
        </w:rPr>
        <w:t xml:space="preserve">used for </w:t>
      </w:r>
      <w:r w:rsidR="004E4B8C">
        <w:rPr>
          <w:rFonts w:ascii="Times New Roman" w:hAnsi="Times New Roman" w:cs="Times New Roman"/>
          <w:sz w:val="24"/>
          <w:szCs w:val="24"/>
          <w:lang w:bidi="ar-JO"/>
        </w:rPr>
        <w:t xml:space="preserve">soil or </w:t>
      </w:r>
      <w:r w:rsidR="00AB4B86">
        <w:rPr>
          <w:rFonts w:ascii="Times New Roman" w:hAnsi="Times New Roman" w:cs="Times New Roman"/>
          <w:sz w:val="24"/>
          <w:szCs w:val="24"/>
          <w:lang w:bidi="ar-JO"/>
        </w:rPr>
        <w:t>structures</w:t>
      </w:r>
      <w:r w:rsidR="004E4B8C">
        <w:rPr>
          <w:rFonts w:ascii="Times New Roman" w:hAnsi="Times New Roman" w:cs="Times New Roman"/>
          <w:sz w:val="24"/>
          <w:szCs w:val="24"/>
          <w:lang w:bidi="ar-JO"/>
        </w:rPr>
        <w:t xml:space="preserve">, </w:t>
      </w:r>
      <w:r w:rsidR="00AB4B86">
        <w:rPr>
          <w:rFonts w:ascii="Times New Roman" w:hAnsi="Times New Roman" w:cs="Times New Roman"/>
          <w:sz w:val="24"/>
          <w:szCs w:val="24"/>
          <w:lang w:bidi="ar-JO"/>
        </w:rPr>
        <w:t xml:space="preserve">steel structures </w:t>
      </w:r>
      <w:r w:rsidR="005F0FCB">
        <w:rPr>
          <w:rFonts w:ascii="Times New Roman" w:hAnsi="Times New Roman" w:cs="Times New Roman"/>
          <w:sz w:val="24"/>
          <w:szCs w:val="24"/>
          <w:lang w:bidi="ar-JO"/>
        </w:rPr>
        <w:t>bracing types as shapes</w:t>
      </w:r>
      <w:r w:rsidR="00AB4B86">
        <w:rPr>
          <w:rFonts w:ascii="Times New Roman" w:hAnsi="Times New Roman" w:cs="Times New Roman"/>
          <w:sz w:val="24"/>
          <w:szCs w:val="24"/>
          <w:lang w:bidi="ar-JO"/>
        </w:rPr>
        <w:t xml:space="preserve">: </w:t>
      </w:r>
      <w:r w:rsidR="004E4B8C">
        <w:rPr>
          <w:rFonts w:ascii="Times New Roman" w:hAnsi="Times New Roman" w:cs="Times New Roman"/>
          <w:sz w:val="24"/>
          <w:szCs w:val="24"/>
          <w:lang w:bidi="ar-JO"/>
        </w:rPr>
        <w:t xml:space="preserve">signal diagonals, cross bracing, v bracing, k bracing, </w:t>
      </w:r>
      <w:r w:rsidR="005F0FCB">
        <w:rPr>
          <w:rFonts w:ascii="Times New Roman" w:hAnsi="Times New Roman" w:cs="Times New Roman"/>
          <w:sz w:val="24"/>
          <w:szCs w:val="24"/>
          <w:lang w:bidi="ar-JO"/>
        </w:rPr>
        <w:t>chevron bracing, and eccentric bracing.</w:t>
      </w:r>
      <w:r w:rsidR="00B25274">
        <w:rPr>
          <w:rFonts w:ascii="Times New Roman" w:hAnsi="Times New Roman" w:cs="Times New Roman"/>
          <w:sz w:val="24"/>
          <w:szCs w:val="24"/>
          <w:lang w:bidi="ar-JO"/>
        </w:rPr>
        <w:t xml:space="preserve"> Figure 2.5-2.6</w:t>
      </w:r>
      <w:r w:rsidR="001710A3">
        <w:rPr>
          <w:rFonts w:ascii="Times New Roman" w:hAnsi="Times New Roman" w:cs="Times New Roman"/>
          <w:sz w:val="24"/>
          <w:szCs w:val="24"/>
          <w:lang w:bidi="ar-JO"/>
        </w:rPr>
        <w:t xml:space="preserve"> </w:t>
      </w:r>
      <w:r w:rsidR="00DE7FE1">
        <w:rPr>
          <w:rFonts w:ascii="Times New Roman" w:hAnsi="Times New Roman" w:cs="Times New Roman"/>
          <w:sz w:val="24"/>
          <w:szCs w:val="24"/>
          <w:lang w:bidi="ar-JO"/>
        </w:rPr>
        <w:t>show</w:t>
      </w:r>
      <w:r w:rsidR="001710A3">
        <w:rPr>
          <w:rFonts w:ascii="Times New Roman" w:hAnsi="Times New Roman" w:cs="Times New Roman"/>
          <w:sz w:val="24"/>
          <w:szCs w:val="24"/>
          <w:lang w:bidi="ar-JO"/>
        </w:rPr>
        <w:t xml:space="preserve"> different types of bracings.</w:t>
      </w:r>
    </w:p>
    <w:p w14:paraId="5253329F" w14:textId="77777777" w:rsidR="001E3BB6" w:rsidRDefault="001E3BB6" w:rsidP="00B25274">
      <w:pPr>
        <w:spacing w:line="360" w:lineRule="auto"/>
        <w:jc w:val="both"/>
        <w:rPr>
          <w:rFonts w:ascii="Times New Roman" w:hAnsi="Times New Roman" w:cs="Times New Roman"/>
          <w:sz w:val="24"/>
          <w:szCs w:val="24"/>
          <w:lang w:bidi="ar-JO"/>
        </w:rPr>
      </w:pPr>
    </w:p>
    <w:tbl>
      <w:tblPr>
        <w:tblStyle w:val="a4"/>
        <w:tblW w:w="0" w:type="auto"/>
        <w:tblLook w:val="04A0" w:firstRow="1" w:lastRow="0" w:firstColumn="1" w:lastColumn="0" w:noHBand="0" w:noVBand="1"/>
      </w:tblPr>
      <w:tblGrid>
        <w:gridCol w:w="3060"/>
        <w:gridCol w:w="2650"/>
        <w:gridCol w:w="2920"/>
      </w:tblGrid>
      <w:tr w:rsidR="001710A3" w14:paraId="0F1111A0" w14:textId="77777777" w:rsidTr="001710A3">
        <w:tc>
          <w:tcPr>
            <w:tcW w:w="3060" w:type="dxa"/>
          </w:tcPr>
          <w:p w14:paraId="5CC9E4DD" w14:textId="77777777" w:rsidR="00B54AB8" w:rsidRDefault="00B54AB8" w:rsidP="00B54AB8">
            <w:pPr>
              <w:spacing w:line="360" w:lineRule="auto"/>
              <w:jc w:val="center"/>
              <w:rPr>
                <w:rFonts w:ascii="Times New Roman" w:hAnsi="Times New Roman" w:cs="Times New Roman"/>
                <w:noProof/>
                <w:sz w:val="24"/>
                <w:szCs w:val="24"/>
              </w:rPr>
            </w:pPr>
          </w:p>
          <w:p w14:paraId="485DC9BA" w14:textId="77777777" w:rsidR="001710A3" w:rsidRDefault="001710A3" w:rsidP="00B54AB8">
            <w:pPr>
              <w:spacing w:line="360" w:lineRule="auto"/>
              <w:jc w:val="center"/>
              <w:rPr>
                <w:rFonts w:ascii="Times New Roman" w:hAnsi="Times New Roman" w:cs="Times New Roman"/>
                <w:sz w:val="24"/>
                <w:szCs w:val="24"/>
                <w:lang w:bidi="ar-JO"/>
              </w:rPr>
            </w:pPr>
            <w:r>
              <w:rPr>
                <w:rFonts w:ascii="Times New Roman" w:hAnsi="Times New Roman" w:cs="Times New Roman" w:hint="cs"/>
                <w:noProof/>
                <w:sz w:val="24"/>
                <w:szCs w:val="24"/>
              </w:rPr>
              <w:lastRenderedPageBreak/>
              <w:drawing>
                <wp:inline distT="0" distB="0" distL="0" distR="0" wp14:anchorId="26B8199D" wp14:editId="7FBB7545">
                  <wp:extent cx="1851660" cy="199644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png"/>
                          <pic:cNvPicPr/>
                        </pic:nvPicPr>
                        <pic:blipFill>
                          <a:blip r:embed="rId14">
                            <a:extLst>
                              <a:ext uri="{28A0092B-C50C-407E-A947-70E740481C1C}">
                                <a14:useLocalDpi xmlns:a14="http://schemas.microsoft.com/office/drawing/2010/main" val="0"/>
                              </a:ext>
                            </a:extLst>
                          </a:blip>
                          <a:stretch>
                            <a:fillRect/>
                          </a:stretch>
                        </pic:blipFill>
                        <pic:spPr>
                          <a:xfrm>
                            <a:off x="0" y="0"/>
                            <a:ext cx="1851660" cy="1996440"/>
                          </a:xfrm>
                          <a:prstGeom prst="rect">
                            <a:avLst/>
                          </a:prstGeom>
                        </pic:spPr>
                      </pic:pic>
                    </a:graphicData>
                  </a:graphic>
                </wp:inline>
              </w:drawing>
            </w:r>
          </w:p>
        </w:tc>
        <w:tc>
          <w:tcPr>
            <w:tcW w:w="2650" w:type="dxa"/>
          </w:tcPr>
          <w:p w14:paraId="5110BD6F" w14:textId="77777777" w:rsidR="00B54AB8" w:rsidRDefault="00B54AB8" w:rsidP="00C91AB1">
            <w:pPr>
              <w:spacing w:line="360" w:lineRule="auto"/>
              <w:jc w:val="both"/>
              <w:rPr>
                <w:rFonts w:ascii="Times New Roman" w:hAnsi="Times New Roman" w:cs="Times New Roman"/>
                <w:noProof/>
                <w:sz w:val="24"/>
                <w:szCs w:val="24"/>
              </w:rPr>
            </w:pPr>
          </w:p>
          <w:p w14:paraId="0A403580" w14:textId="77777777" w:rsidR="001710A3" w:rsidRDefault="001710A3" w:rsidP="00C91AB1">
            <w:pPr>
              <w:spacing w:line="360" w:lineRule="auto"/>
              <w:jc w:val="both"/>
              <w:rPr>
                <w:rFonts w:ascii="Times New Roman" w:hAnsi="Times New Roman" w:cs="Times New Roman"/>
                <w:sz w:val="24"/>
                <w:szCs w:val="24"/>
                <w:lang w:bidi="ar-JO"/>
              </w:rPr>
            </w:pPr>
            <w:r>
              <w:rPr>
                <w:rFonts w:ascii="Times New Roman" w:hAnsi="Times New Roman" w:cs="Times New Roman" w:hint="cs"/>
                <w:noProof/>
                <w:sz w:val="24"/>
                <w:szCs w:val="24"/>
              </w:rPr>
              <w:lastRenderedPageBreak/>
              <w:drawing>
                <wp:inline distT="0" distB="0" distL="0" distR="0" wp14:anchorId="558EE515" wp14:editId="65F72AC5">
                  <wp:extent cx="1584325" cy="20193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png"/>
                          <pic:cNvPicPr/>
                        </pic:nvPicPr>
                        <pic:blipFill>
                          <a:blip r:embed="rId15">
                            <a:extLst>
                              <a:ext uri="{28A0092B-C50C-407E-A947-70E740481C1C}">
                                <a14:useLocalDpi xmlns:a14="http://schemas.microsoft.com/office/drawing/2010/main" val="0"/>
                              </a:ext>
                            </a:extLst>
                          </a:blip>
                          <a:stretch>
                            <a:fillRect/>
                          </a:stretch>
                        </pic:blipFill>
                        <pic:spPr>
                          <a:xfrm>
                            <a:off x="0" y="0"/>
                            <a:ext cx="1584409" cy="2019407"/>
                          </a:xfrm>
                          <a:prstGeom prst="rect">
                            <a:avLst/>
                          </a:prstGeom>
                        </pic:spPr>
                      </pic:pic>
                    </a:graphicData>
                  </a:graphic>
                </wp:inline>
              </w:drawing>
            </w:r>
          </w:p>
        </w:tc>
        <w:tc>
          <w:tcPr>
            <w:tcW w:w="2920" w:type="dxa"/>
          </w:tcPr>
          <w:p w14:paraId="5C5131BC" w14:textId="77777777" w:rsidR="00B54AB8" w:rsidRDefault="00B54AB8" w:rsidP="00C91AB1">
            <w:pPr>
              <w:spacing w:line="360" w:lineRule="auto"/>
              <w:jc w:val="both"/>
              <w:rPr>
                <w:rFonts w:ascii="Times New Roman" w:hAnsi="Times New Roman" w:cs="Times New Roman"/>
                <w:noProof/>
                <w:sz w:val="24"/>
                <w:szCs w:val="24"/>
              </w:rPr>
            </w:pPr>
          </w:p>
          <w:p w14:paraId="31EDE904" w14:textId="77777777" w:rsidR="001710A3" w:rsidRDefault="001710A3" w:rsidP="00C91AB1">
            <w:pPr>
              <w:spacing w:line="360" w:lineRule="auto"/>
              <w:jc w:val="both"/>
              <w:rPr>
                <w:rFonts w:ascii="Times New Roman" w:hAnsi="Times New Roman" w:cs="Times New Roman"/>
                <w:sz w:val="24"/>
                <w:szCs w:val="24"/>
                <w:lang w:bidi="ar-JO"/>
              </w:rPr>
            </w:pPr>
            <w:r>
              <w:rPr>
                <w:rFonts w:ascii="Times New Roman" w:hAnsi="Times New Roman" w:cs="Times New Roman" w:hint="cs"/>
                <w:noProof/>
                <w:sz w:val="24"/>
                <w:szCs w:val="24"/>
              </w:rPr>
              <w:lastRenderedPageBreak/>
              <w:drawing>
                <wp:inline distT="0" distB="0" distL="0" distR="0" wp14:anchorId="5630C718" wp14:editId="2852C367">
                  <wp:extent cx="1760220" cy="1958340"/>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3.png"/>
                          <pic:cNvPicPr/>
                        </pic:nvPicPr>
                        <pic:blipFill>
                          <a:blip r:embed="rId16">
                            <a:extLst>
                              <a:ext uri="{28A0092B-C50C-407E-A947-70E740481C1C}">
                                <a14:useLocalDpi xmlns:a14="http://schemas.microsoft.com/office/drawing/2010/main" val="0"/>
                              </a:ext>
                            </a:extLst>
                          </a:blip>
                          <a:stretch>
                            <a:fillRect/>
                          </a:stretch>
                        </pic:blipFill>
                        <pic:spPr>
                          <a:xfrm>
                            <a:off x="0" y="0"/>
                            <a:ext cx="1760220" cy="1958340"/>
                          </a:xfrm>
                          <a:prstGeom prst="rect">
                            <a:avLst/>
                          </a:prstGeom>
                        </pic:spPr>
                      </pic:pic>
                    </a:graphicData>
                  </a:graphic>
                </wp:inline>
              </w:drawing>
            </w:r>
          </w:p>
        </w:tc>
      </w:tr>
      <w:tr w:rsidR="001710A3" w14:paraId="37047117" w14:textId="77777777" w:rsidTr="001710A3">
        <w:trPr>
          <w:trHeight w:val="192"/>
        </w:trPr>
        <w:tc>
          <w:tcPr>
            <w:tcW w:w="3060" w:type="dxa"/>
          </w:tcPr>
          <w:p w14:paraId="1CDDF26E" w14:textId="77777777" w:rsidR="001710A3" w:rsidRDefault="001710A3" w:rsidP="00E140C2">
            <w:pPr>
              <w:spacing w:line="360" w:lineRule="auto"/>
              <w:jc w:val="center"/>
              <w:rPr>
                <w:rFonts w:ascii="Times New Roman" w:hAnsi="Times New Roman" w:cs="Times New Roman"/>
                <w:sz w:val="24"/>
                <w:szCs w:val="24"/>
                <w:lang w:bidi="ar-JO"/>
              </w:rPr>
            </w:pPr>
            <w:r w:rsidRPr="001710A3">
              <w:rPr>
                <w:rFonts w:ascii="Times New Roman" w:hAnsi="Times New Roman" w:cs="Times New Roman"/>
                <w:sz w:val="24"/>
                <w:szCs w:val="24"/>
                <w:lang w:bidi="ar-JO"/>
              </w:rPr>
              <w:lastRenderedPageBreak/>
              <w:t>signal diagonals</w:t>
            </w:r>
          </w:p>
        </w:tc>
        <w:tc>
          <w:tcPr>
            <w:tcW w:w="2650" w:type="dxa"/>
          </w:tcPr>
          <w:p w14:paraId="09AA2E7F" w14:textId="77777777" w:rsidR="001710A3" w:rsidRDefault="001710A3" w:rsidP="00E140C2">
            <w:pPr>
              <w:spacing w:line="360" w:lineRule="auto"/>
              <w:jc w:val="center"/>
              <w:rPr>
                <w:rFonts w:ascii="Times New Roman" w:hAnsi="Times New Roman" w:cs="Times New Roman"/>
                <w:sz w:val="24"/>
                <w:szCs w:val="24"/>
                <w:lang w:bidi="ar-JO"/>
              </w:rPr>
            </w:pPr>
            <w:r>
              <w:rPr>
                <w:rFonts w:ascii="Times New Roman" w:hAnsi="Times New Roman" w:cs="Times New Roman"/>
                <w:sz w:val="24"/>
                <w:szCs w:val="24"/>
                <w:lang w:bidi="ar-JO"/>
              </w:rPr>
              <w:t>cross bracing</w:t>
            </w:r>
          </w:p>
        </w:tc>
        <w:tc>
          <w:tcPr>
            <w:tcW w:w="2920" w:type="dxa"/>
          </w:tcPr>
          <w:p w14:paraId="60C66B04" w14:textId="77777777" w:rsidR="001710A3" w:rsidRDefault="001710A3" w:rsidP="00E140C2">
            <w:pPr>
              <w:spacing w:line="360" w:lineRule="auto"/>
              <w:jc w:val="center"/>
              <w:rPr>
                <w:rFonts w:ascii="Times New Roman" w:hAnsi="Times New Roman" w:cs="Times New Roman"/>
                <w:sz w:val="24"/>
                <w:szCs w:val="24"/>
                <w:lang w:bidi="ar-JO"/>
              </w:rPr>
            </w:pPr>
            <w:r>
              <w:rPr>
                <w:rFonts w:ascii="Times New Roman" w:hAnsi="Times New Roman" w:cs="Times New Roman"/>
                <w:sz w:val="24"/>
                <w:szCs w:val="24"/>
                <w:lang w:bidi="ar-JO"/>
              </w:rPr>
              <w:t>k bracing</w:t>
            </w:r>
          </w:p>
        </w:tc>
      </w:tr>
      <w:tr w:rsidR="001710A3" w14:paraId="20FB89D3" w14:textId="77777777" w:rsidTr="00F5381C">
        <w:trPr>
          <w:trHeight w:val="216"/>
        </w:trPr>
        <w:tc>
          <w:tcPr>
            <w:tcW w:w="8630" w:type="dxa"/>
            <w:gridSpan w:val="3"/>
          </w:tcPr>
          <w:p w14:paraId="407343C4" w14:textId="77777777" w:rsidR="001710A3" w:rsidRDefault="00B25274" w:rsidP="00E0003B">
            <w:pPr>
              <w:spacing w:line="360" w:lineRule="auto"/>
              <w:jc w:val="center"/>
              <w:rPr>
                <w:rFonts w:ascii="Times New Roman" w:hAnsi="Times New Roman" w:cs="Times New Roman"/>
                <w:sz w:val="24"/>
                <w:szCs w:val="24"/>
                <w:lang w:bidi="ar-JO"/>
              </w:rPr>
            </w:pPr>
            <w:r>
              <w:rPr>
                <w:rFonts w:ascii="Times New Roman" w:hAnsi="Times New Roman" w:cs="Times New Roman"/>
                <w:sz w:val="24"/>
                <w:szCs w:val="24"/>
                <w:lang w:bidi="ar-JO"/>
              </w:rPr>
              <w:t>Figure 2.5</w:t>
            </w:r>
            <w:r>
              <w:t xml:space="preserve"> </w:t>
            </w:r>
            <w:r w:rsidR="00E0003B">
              <w:rPr>
                <w:rFonts w:ascii="Times New Roman" w:hAnsi="Times New Roman" w:cs="Times New Roman"/>
                <w:sz w:val="24"/>
                <w:szCs w:val="24"/>
                <w:lang w:bidi="ar-JO"/>
              </w:rPr>
              <w:t>Different Types of B</w:t>
            </w:r>
            <w:r w:rsidRPr="00B25274">
              <w:rPr>
                <w:rFonts w:ascii="Times New Roman" w:hAnsi="Times New Roman" w:cs="Times New Roman"/>
                <w:sz w:val="24"/>
                <w:szCs w:val="24"/>
                <w:lang w:bidi="ar-JO"/>
              </w:rPr>
              <w:t>racings.</w:t>
            </w:r>
          </w:p>
        </w:tc>
      </w:tr>
    </w:tbl>
    <w:p w14:paraId="6CE33266" w14:textId="77777777" w:rsidR="005F0FCB" w:rsidRPr="00FD0D44" w:rsidRDefault="005F0FCB" w:rsidP="00C91AB1">
      <w:pPr>
        <w:spacing w:line="360" w:lineRule="auto"/>
        <w:jc w:val="both"/>
        <w:rPr>
          <w:rFonts w:ascii="Times New Roman" w:hAnsi="Times New Roman" w:cs="Times New Roman"/>
          <w:sz w:val="24"/>
          <w:szCs w:val="24"/>
          <w:rtl/>
          <w:lang w:bidi="ar-JO"/>
        </w:rPr>
      </w:pPr>
    </w:p>
    <w:p w14:paraId="63116F95" w14:textId="77777777" w:rsidR="004D3B75" w:rsidRDefault="004D3B75" w:rsidP="00C91AB1">
      <w:pPr>
        <w:spacing w:line="360" w:lineRule="auto"/>
        <w:jc w:val="both"/>
        <w:rPr>
          <w:rFonts w:ascii="Times New Roman" w:hAnsi="Times New Roman" w:cs="Times New Roman"/>
          <w:b/>
          <w:bCs/>
          <w:sz w:val="28"/>
          <w:szCs w:val="28"/>
        </w:rPr>
      </w:pPr>
    </w:p>
    <w:p w14:paraId="2EF2A323" w14:textId="77777777" w:rsidR="001E3BB6" w:rsidRDefault="001E3BB6" w:rsidP="00C91AB1">
      <w:pPr>
        <w:spacing w:line="360" w:lineRule="auto"/>
        <w:jc w:val="both"/>
        <w:rPr>
          <w:rFonts w:ascii="Times New Roman" w:hAnsi="Times New Roman" w:cs="Times New Roman"/>
          <w:b/>
          <w:bCs/>
          <w:sz w:val="28"/>
          <w:szCs w:val="28"/>
        </w:rPr>
      </w:pPr>
    </w:p>
    <w:p w14:paraId="2D6940CB" w14:textId="77777777" w:rsidR="001E3BB6" w:rsidRDefault="001E3BB6" w:rsidP="00C91AB1">
      <w:pPr>
        <w:spacing w:line="360" w:lineRule="auto"/>
        <w:jc w:val="both"/>
        <w:rPr>
          <w:rFonts w:ascii="Times New Roman" w:hAnsi="Times New Roman" w:cs="Times New Roman"/>
          <w:b/>
          <w:bCs/>
          <w:sz w:val="28"/>
          <w:szCs w:val="28"/>
        </w:rPr>
      </w:pPr>
    </w:p>
    <w:p w14:paraId="39E785BC" w14:textId="77777777" w:rsidR="001E3BB6" w:rsidRDefault="001E3BB6" w:rsidP="00C91AB1">
      <w:pPr>
        <w:spacing w:line="360" w:lineRule="auto"/>
        <w:jc w:val="both"/>
        <w:rPr>
          <w:rFonts w:ascii="Times New Roman" w:hAnsi="Times New Roman" w:cs="Times New Roman"/>
          <w:b/>
          <w:bCs/>
          <w:sz w:val="28"/>
          <w:szCs w:val="28"/>
        </w:rPr>
      </w:pPr>
    </w:p>
    <w:p w14:paraId="02025CE9" w14:textId="77777777" w:rsidR="001E3BB6" w:rsidRDefault="001E3BB6" w:rsidP="00C91AB1">
      <w:pPr>
        <w:spacing w:line="360" w:lineRule="auto"/>
        <w:jc w:val="both"/>
        <w:rPr>
          <w:rFonts w:ascii="Times New Roman" w:hAnsi="Times New Roman" w:cs="Times New Roman"/>
          <w:b/>
          <w:bCs/>
          <w:sz w:val="28"/>
          <w:szCs w:val="28"/>
        </w:rPr>
      </w:pPr>
    </w:p>
    <w:p w14:paraId="2FB3016E" w14:textId="77777777" w:rsidR="001E3BB6" w:rsidRDefault="001E3BB6" w:rsidP="00C91AB1">
      <w:pPr>
        <w:spacing w:line="360" w:lineRule="auto"/>
        <w:jc w:val="both"/>
        <w:rPr>
          <w:rFonts w:ascii="Times New Roman" w:hAnsi="Times New Roman" w:cs="Times New Roman"/>
          <w:b/>
          <w:bCs/>
          <w:sz w:val="28"/>
          <w:szCs w:val="28"/>
        </w:rPr>
      </w:pPr>
    </w:p>
    <w:tbl>
      <w:tblPr>
        <w:tblStyle w:val="a4"/>
        <w:tblW w:w="9351" w:type="dxa"/>
        <w:tblLayout w:type="fixed"/>
        <w:tblLook w:val="04A0" w:firstRow="1" w:lastRow="0" w:firstColumn="1" w:lastColumn="0" w:noHBand="0" w:noVBand="1"/>
      </w:tblPr>
      <w:tblGrid>
        <w:gridCol w:w="4673"/>
        <w:gridCol w:w="4678"/>
      </w:tblGrid>
      <w:tr w:rsidR="009B76F4" w14:paraId="698430FD" w14:textId="77777777" w:rsidTr="00F5381C">
        <w:tc>
          <w:tcPr>
            <w:tcW w:w="4673" w:type="dxa"/>
          </w:tcPr>
          <w:p w14:paraId="014AA7F1" w14:textId="77777777" w:rsidR="001E3BB6" w:rsidRDefault="001E3BB6" w:rsidP="00C91AB1">
            <w:pPr>
              <w:spacing w:line="360" w:lineRule="auto"/>
              <w:jc w:val="both"/>
              <w:rPr>
                <w:rFonts w:ascii="Times New Roman" w:hAnsi="Times New Roman" w:cs="Times New Roman"/>
                <w:b/>
                <w:bCs/>
                <w:noProof/>
                <w:sz w:val="28"/>
                <w:szCs w:val="28"/>
              </w:rPr>
            </w:pPr>
          </w:p>
          <w:p w14:paraId="28197DE7" w14:textId="77777777" w:rsidR="009B76F4" w:rsidRDefault="009B76F4" w:rsidP="00C91AB1">
            <w:pPr>
              <w:spacing w:line="360" w:lineRule="auto"/>
              <w:jc w:val="both"/>
              <w:rPr>
                <w:rFonts w:ascii="Times New Roman" w:hAnsi="Times New Roman" w:cs="Times New Roman"/>
                <w:b/>
                <w:bCs/>
                <w:sz w:val="28"/>
                <w:szCs w:val="28"/>
              </w:rPr>
            </w:pPr>
            <w:r>
              <w:rPr>
                <w:rFonts w:ascii="Times New Roman" w:hAnsi="Times New Roman" w:cs="Times New Roman"/>
                <w:b/>
                <w:bCs/>
                <w:noProof/>
                <w:sz w:val="28"/>
                <w:szCs w:val="28"/>
              </w:rPr>
              <w:lastRenderedPageBreak/>
              <w:drawing>
                <wp:inline distT="0" distB="0" distL="0" distR="0" wp14:anchorId="0A1F1E8A" wp14:editId="66E3389F">
                  <wp:extent cx="2788920" cy="250317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4.png"/>
                          <pic:cNvPicPr/>
                        </pic:nvPicPr>
                        <pic:blipFill>
                          <a:blip r:embed="rId17">
                            <a:extLst>
                              <a:ext uri="{28A0092B-C50C-407E-A947-70E740481C1C}">
                                <a14:useLocalDpi xmlns:a14="http://schemas.microsoft.com/office/drawing/2010/main" val="0"/>
                              </a:ext>
                            </a:extLst>
                          </a:blip>
                          <a:stretch>
                            <a:fillRect/>
                          </a:stretch>
                        </pic:blipFill>
                        <pic:spPr>
                          <a:xfrm>
                            <a:off x="0" y="0"/>
                            <a:ext cx="2788920" cy="2503170"/>
                          </a:xfrm>
                          <a:prstGeom prst="rect">
                            <a:avLst/>
                          </a:prstGeom>
                        </pic:spPr>
                      </pic:pic>
                    </a:graphicData>
                  </a:graphic>
                </wp:inline>
              </w:drawing>
            </w:r>
          </w:p>
        </w:tc>
        <w:tc>
          <w:tcPr>
            <w:tcW w:w="4678" w:type="dxa"/>
          </w:tcPr>
          <w:p w14:paraId="74FFC6FB" w14:textId="77777777" w:rsidR="001E3BB6" w:rsidRDefault="001E3BB6" w:rsidP="00C91AB1">
            <w:pPr>
              <w:spacing w:line="360" w:lineRule="auto"/>
              <w:jc w:val="both"/>
              <w:rPr>
                <w:rFonts w:ascii="Times New Roman" w:hAnsi="Times New Roman" w:cs="Times New Roman"/>
                <w:b/>
                <w:bCs/>
                <w:noProof/>
                <w:sz w:val="28"/>
                <w:szCs w:val="28"/>
              </w:rPr>
            </w:pPr>
          </w:p>
          <w:p w14:paraId="13817C24" w14:textId="77777777" w:rsidR="009B76F4" w:rsidRDefault="009B76F4" w:rsidP="00C91AB1">
            <w:pPr>
              <w:spacing w:line="360" w:lineRule="auto"/>
              <w:jc w:val="both"/>
              <w:rPr>
                <w:rFonts w:ascii="Times New Roman" w:hAnsi="Times New Roman" w:cs="Times New Roman"/>
                <w:b/>
                <w:bCs/>
                <w:sz w:val="28"/>
                <w:szCs w:val="28"/>
              </w:rPr>
            </w:pPr>
            <w:r>
              <w:rPr>
                <w:rFonts w:ascii="Times New Roman" w:hAnsi="Times New Roman" w:cs="Times New Roman"/>
                <w:b/>
                <w:bCs/>
                <w:noProof/>
                <w:sz w:val="28"/>
                <w:szCs w:val="28"/>
              </w:rPr>
              <w:lastRenderedPageBreak/>
              <w:drawing>
                <wp:inline distT="0" distB="0" distL="0" distR="0" wp14:anchorId="36001736" wp14:editId="3C87383A">
                  <wp:extent cx="2817495" cy="2468880"/>
                  <wp:effectExtent l="0" t="0" r="1905"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6.png"/>
                          <pic:cNvPicPr/>
                        </pic:nvPicPr>
                        <pic:blipFill>
                          <a:blip r:embed="rId18">
                            <a:extLst>
                              <a:ext uri="{28A0092B-C50C-407E-A947-70E740481C1C}">
                                <a14:useLocalDpi xmlns:a14="http://schemas.microsoft.com/office/drawing/2010/main" val="0"/>
                              </a:ext>
                            </a:extLst>
                          </a:blip>
                          <a:stretch>
                            <a:fillRect/>
                          </a:stretch>
                        </pic:blipFill>
                        <pic:spPr>
                          <a:xfrm>
                            <a:off x="0" y="0"/>
                            <a:ext cx="2837341" cy="2486270"/>
                          </a:xfrm>
                          <a:prstGeom prst="rect">
                            <a:avLst/>
                          </a:prstGeom>
                        </pic:spPr>
                      </pic:pic>
                    </a:graphicData>
                  </a:graphic>
                </wp:inline>
              </w:drawing>
            </w:r>
          </w:p>
        </w:tc>
      </w:tr>
      <w:tr w:rsidR="00645FD7" w14:paraId="0ED6E409" w14:textId="77777777" w:rsidTr="00F5381C">
        <w:tc>
          <w:tcPr>
            <w:tcW w:w="4673" w:type="dxa"/>
          </w:tcPr>
          <w:p w14:paraId="0F5857CB" w14:textId="77777777" w:rsidR="00645FD7" w:rsidRDefault="00645FD7" w:rsidP="00B25274">
            <w:pPr>
              <w:spacing w:line="360" w:lineRule="auto"/>
              <w:jc w:val="center"/>
              <w:rPr>
                <w:rFonts w:ascii="Times New Roman" w:hAnsi="Times New Roman" w:cs="Times New Roman"/>
                <w:b/>
                <w:bCs/>
                <w:sz w:val="28"/>
                <w:szCs w:val="28"/>
              </w:rPr>
            </w:pPr>
            <w:r>
              <w:rPr>
                <w:rFonts w:ascii="Times New Roman" w:hAnsi="Times New Roman" w:cs="Times New Roman"/>
                <w:sz w:val="24"/>
                <w:szCs w:val="24"/>
                <w:lang w:bidi="ar-JO"/>
              </w:rPr>
              <w:lastRenderedPageBreak/>
              <w:t>V bracing</w:t>
            </w:r>
          </w:p>
        </w:tc>
        <w:tc>
          <w:tcPr>
            <w:tcW w:w="4678" w:type="dxa"/>
          </w:tcPr>
          <w:p w14:paraId="4B2CC037" w14:textId="77777777" w:rsidR="00645FD7" w:rsidRDefault="00645FD7" w:rsidP="00B25274">
            <w:pPr>
              <w:spacing w:line="360" w:lineRule="auto"/>
              <w:jc w:val="center"/>
              <w:rPr>
                <w:rFonts w:ascii="Times New Roman" w:hAnsi="Times New Roman" w:cs="Times New Roman"/>
                <w:b/>
                <w:bCs/>
                <w:sz w:val="28"/>
                <w:szCs w:val="28"/>
              </w:rPr>
            </w:pPr>
            <w:r>
              <w:rPr>
                <w:rFonts w:ascii="Times New Roman" w:hAnsi="Times New Roman" w:cs="Times New Roman"/>
                <w:sz w:val="24"/>
                <w:szCs w:val="24"/>
                <w:lang w:bidi="ar-JO"/>
              </w:rPr>
              <w:t>Eccentric bracing</w:t>
            </w:r>
          </w:p>
        </w:tc>
      </w:tr>
      <w:tr w:rsidR="001710A3" w14:paraId="705D76EF" w14:textId="77777777" w:rsidTr="009B76F4">
        <w:tc>
          <w:tcPr>
            <w:tcW w:w="9351" w:type="dxa"/>
            <w:gridSpan w:val="2"/>
          </w:tcPr>
          <w:p w14:paraId="64F6EFE1" w14:textId="77777777" w:rsidR="001710A3" w:rsidRPr="0068339F" w:rsidRDefault="00B25274" w:rsidP="00E0003B">
            <w:pPr>
              <w:spacing w:line="360" w:lineRule="auto"/>
              <w:jc w:val="center"/>
              <w:rPr>
                <w:rFonts w:ascii="Times New Roman" w:hAnsi="Times New Roman" w:cs="Times New Roman"/>
                <w:sz w:val="24"/>
                <w:szCs w:val="24"/>
              </w:rPr>
            </w:pPr>
            <w:r w:rsidRPr="0068339F">
              <w:rPr>
                <w:rFonts w:ascii="Times New Roman" w:hAnsi="Times New Roman" w:cs="Times New Roman"/>
                <w:sz w:val="24"/>
                <w:szCs w:val="24"/>
              </w:rPr>
              <w:t>Figure 2.6</w:t>
            </w:r>
            <w:r w:rsidRPr="0068339F">
              <w:rPr>
                <w:sz w:val="24"/>
                <w:szCs w:val="24"/>
              </w:rPr>
              <w:t xml:space="preserve"> </w:t>
            </w:r>
            <w:r w:rsidR="00E0003B">
              <w:rPr>
                <w:rFonts w:ascii="Times New Roman" w:hAnsi="Times New Roman" w:cs="Times New Roman"/>
                <w:sz w:val="24"/>
                <w:szCs w:val="24"/>
              </w:rPr>
              <w:t>Types of B</w:t>
            </w:r>
            <w:r w:rsidRPr="0068339F">
              <w:rPr>
                <w:rFonts w:ascii="Times New Roman" w:hAnsi="Times New Roman" w:cs="Times New Roman"/>
                <w:sz w:val="24"/>
                <w:szCs w:val="24"/>
              </w:rPr>
              <w:t>racings.</w:t>
            </w:r>
          </w:p>
        </w:tc>
      </w:tr>
    </w:tbl>
    <w:p w14:paraId="4CA893C1" w14:textId="77777777" w:rsidR="004D3B75" w:rsidRDefault="004D3B75" w:rsidP="00C91AB1">
      <w:pPr>
        <w:spacing w:line="360" w:lineRule="auto"/>
        <w:jc w:val="both"/>
        <w:rPr>
          <w:rFonts w:ascii="Times New Roman" w:hAnsi="Times New Roman" w:cs="Times New Roman"/>
          <w:sz w:val="24"/>
          <w:szCs w:val="24"/>
        </w:rPr>
      </w:pPr>
    </w:p>
    <w:p w14:paraId="7A39205C" w14:textId="77777777" w:rsidR="00D00CF7" w:rsidRDefault="003C2ECC"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bracings in soil, especially after cutting it, </w:t>
      </w:r>
      <w:r w:rsidR="00D00CF7">
        <w:rPr>
          <w:rFonts w:ascii="Times New Roman" w:hAnsi="Times New Roman" w:cs="Times New Roman"/>
          <w:sz w:val="24"/>
          <w:szCs w:val="24"/>
        </w:rPr>
        <w:t>and excavation for several reasons, which is called braced cut.</w:t>
      </w:r>
    </w:p>
    <w:p w14:paraId="7C9B7409" w14:textId="77777777" w:rsidR="000426D6" w:rsidRDefault="00D00CF7" w:rsidP="00B25274">
      <w:pPr>
        <w:spacing w:line="360" w:lineRule="auto"/>
        <w:jc w:val="both"/>
        <w:rPr>
          <w:rFonts w:ascii="Times New Roman" w:hAnsi="Times New Roman" w:cs="Times New Roman"/>
          <w:sz w:val="24"/>
          <w:szCs w:val="24"/>
        </w:rPr>
      </w:pPr>
      <w:r w:rsidRPr="00D00CF7">
        <w:rPr>
          <w:rFonts w:ascii="Times New Roman" w:hAnsi="Times New Roman" w:cs="Times New Roman"/>
          <w:sz w:val="24"/>
          <w:szCs w:val="24"/>
        </w:rPr>
        <w:t xml:space="preserve">Braced Cut as mentioned before, supports the soil laterally after excavation, so </w:t>
      </w:r>
      <w:r>
        <w:rPr>
          <w:rFonts w:ascii="Times New Roman" w:hAnsi="Times New Roman" w:cs="Times New Roman"/>
          <w:sz w:val="24"/>
          <w:szCs w:val="24"/>
        </w:rPr>
        <w:t xml:space="preserve">as </w:t>
      </w:r>
      <w:r w:rsidRPr="00D00CF7">
        <w:rPr>
          <w:rFonts w:ascii="Times New Roman" w:hAnsi="Times New Roman" w:cs="Times New Roman"/>
          <w:sz w:val="24"/>
          <w:szCs w:val="24"/>
        </w:rPr>
        <w:t>not to collapse</w:t>
      </w:r>
      <w:r>
        <w:rPr>
          <w:rFonts w:ascii="Times New Roman" w:hAnsi="Times New Roman" w:cs="Times New Roman"/>
          <w:sz w:val="24"/>
          <w:szCs w:val="24"/>
        </w:rPr>
        <w:t>, by using sheeting and bracing systems.</w:t>
      </w:r>
      <w:r w:rsidRPr="00D00CF7">
        <w:t xml:space="preserve"> </w:t>
      </w:r>
      <w:r w:rsidRPr="00D00CF7">
        <w:rPr>
          <w:rFonts w:ascii="Times New Roman" w:hAnsi="Times New Roman" w:cs="Times New Roman"/>
          <w:sz w:val="24"/>
          <w:szCs w:val="24"/>
        </w:rPr>
        <w:t xml:space="preserve">The lateral thrust on the sheeting is resisted by the horizontal members in compression (struts) is known as </w:t>
      </w:r>
      <w:r w:rsidR="00D332E7">
        <w:rPr>
          <w:rFonts w:ascii="Times New Roman" w:hAnsi="Times New Roman" w:cs="Times New Roman"/>
          <w:sz w:val="24"/>
          <w:szCs w:val="24"/>
        </w:rPr>
        <w:t xml:space="preserve">a </w:t>
      </w:r>
      <w:r w:rsidRPr="00D00CF7">
        <w:rPr>
          <w:rFonts w:ascii="Times New Roman" w:hAnsi="Times New Roman" w:cs="Times New Roman"/>
          <w:sz w:val="24"/>
          <w:szCs w:val="24"/>
        </w:rPr>
        <w:t>bracing system</w:t>
      </w:r>
      <w:r w:rsidR="003569D1">
        <w:rPr>
          <w:rFonts w:ascii="Times New Roman" w:hAnsi="Times New Roman" w:cs="Times New Roman"/>
          <w:sz w:val="24"/>
          <w:szCs w:val="24"/>
        </w:rPr>
        <w:t>, bracing cut’s main components are struts, wales, sheet piles, or wooden</w:t>
      </w:r>
      <w:r w:rsidR="000426D6">
        <w:rPr>
          <w:rFonts w:ascii="Times New Roman" w:hAnsi="Times New Roman" w:cs="Times New Roman"/>
          <w:sz w:val="24"/>
          <w:szCs w:val="24"/>
        </w:rPr>
        <w:t xml:space="preserve"> board. </w:t>
      </w:r>
      <w:r w:rsidR="00B25274">
        <w:rPr>
          <w:rFonts w:ascii="Times New Roman" w:hAnsi="Times New Roman" w:cs="Times New Roman"/>
          <w:sz w:val="24"/>
          <w:szCs w:val="24"/>
        </w:rPr>
        <w:t>Figure 2.7</w:t>
      </w:r>
      <w:r w:rsidR="003569D1">
        <w:rPr>
          <w:rFonts w:ascii="Times New Roman" w:hAnsi="Times New Roman" w:cs="Times New Roman"/>
          <w:sz w:val="24"/>
          <w:szCs w:val="24"/>
        </w:rPr>
        <w:t xml:space="preserve"> shows brace </w:t>
      </w:r>
      <w:r w:rsidR="00742B47">
        <w:rPr>
          <w:rFonts w:ascii="Times New Roman" w:hAnsi="Times New Roman" w:cs="Times New Roman"/>
          <w:sz w:val="24"/>
          <w:szCs w:val="24"/>
        </w:rPr>
        <w:t>cut</w:t>
      </w:r>
      <w:r w:rsidR="003569D1">
        <w:rPr>
          <w:rFonts w:ascii="Times New Roman" w:hAnsi="Times New Roman" w:cs="Times New Roman"/>
          <w:sz w:val="24"/>
          <w:szCs w:val="24"/>
        </w:rPr>
        <w:t xml:space="preserve"> </w:t>
      </w:r>
      <w:r w:rsidR="000426D6">
        <w:rPr>
          <w:rFonts w:ascii="Times New Roman" w:hAnsi="Times New Roman" w:cs="Times New Roman"/>
          <w:sz w:val="24"/>
          <w:szCs w:val="24"/>
        </w:rPr>
        <w:t>components.</w:t>
      </w:r>
    </w:p>
    <w:p w14:paraId="72BF7EF8" w14:textId="77777777" w:rsidR="000426D6" w:rsidRDefault="000426D6" w:rsidP="00C91AB1">
      <w:pPr>
        <w:spacing w:line="360" w:lineRule="auto"/>
        <w:jc w:val="both"/>
        <w:rPr>
          <w:rFonts w:ascii="Times New Roman" w:hAnsi="Times New Roman" w:cs="Times New Roman"/>
          <w:sz w:val="24"/>
          <w:szCs w:val="24"/>
        </w:rPr>
      </w:pPr>
    </w:p>
    <w:tbl>
      <w:tblPr>
        <w:tblStyle w:val="a4"/>
        <w:tblW w:w="0" w:type="auto"/>
        <w:tblLook w:val="04A0" w:firstRow="1" w:lastRow="0" w:firstColumn="1" w:lastColumn="0" w:noHBand="0" w:noVBand="1"/>
      </w:tblPr>
      <w:tblGrid>
        <w:gridCol w:w="6700"/>
      </w:tblGrid>
      <w:tr w:rsidR="000426D6" w14:paraId="74EBC4C7" w14:textId="77777777" w:rsidTr="000426D6">
        <w:trPr>
          <w:trHeight w:val="3680"/>
        </w:trPr>
        <w:tc>
          <w:tcPr>
            <w:tcW w:w="6700" w:type="dxa"/>
          </w:tcPr>
          <w:p w14:paraId="3776DA1E" w14:textId="77777777" w:rsidR="00B54AB8" w:rsidRDefault="00B54AB8" w:rsidP="00C91AB1">
            <w:pPr>
              <w:spacing w:line="360" w:lineRule="auto"/>
              <w:jc w:val="both"/>
              <w:rPr>
                <w:rFonts w:ascii="Times New Roman" w:hAnsi="Times New Roman" w:cs="Times New Roman"/>
                <w:noProof/>
                <w:sz w:val="24"/>
                <w:szCs w:val="24"/>
              </w:rPr>
            </w:pPr>
          </w:p>
          <w:p w14:paraId="659A8BA2" w14:textId="77777777" w:rsidR="000426D6" w:rsidRDefault="000426D6" w:rsidP="00C91AB1">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A84D918" wp14:editId="45894742">
                  <wp:extent cx="4086225" cy="2240280"/>
                  <wp:effectExtent l="0" t="0" r="9525"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raced-cut-pic.jpg"/>
                          <pic:cNvPicPr/>
                        </pic:nvPicPr>
                        <pic:blipFill>
                          <a:blip r:embed="rId19">
                            <a:extLst>
                              <a:ext uri="{28A0092B-C50C-407E-A947-70E740481C1C}">
                                <a14:useLocalDpi xmlns:a14="http://schemas.microsoft.com/office/drawing/2010/main" val="0"/>
                              </a:ext>
                            </a:extLst>
                          </a:blip>
                          <a:stretch>
                            <a:fillRect/>
                          </a:stretch>
                        </pic:blipFill>
                        <pic:spPr>
                          <a:xfrm>
                            <a:off x="0" y="0"/>
                            <a:ext cx="4086225" cy="2240280"/>
                          </a:xfrm>
                          <a:prstGeom prst="rect">
                            <a:avLst/>
                          </a:prstGeom>
                        </pic:spPr>
                      </pic:pic>
                    </a:graphicData>
                  </a:graphic>
                </wp:inline>
              </w:drawing>
            </w:r>
          </w:p>
        </w:tc>
      </w:tr>
      <w:tr w:rsidR="000426D6" w14:paraId="6BF05BCC" w14:textId="77777777" w:rsidTr="000426D6">
        <w:trPr>
          <w:trHeight w:val="323"/>
        </w:trPr>
        <w:tc>
          <w:tcPr>
            <w:tcW w:w="6700" w:type="dxa"/>
          </w:tcPr>
          <w:p w14:paraId="13E8FAF6" w14:textId="77777777" w:rsidR="000426D6" w:rsidRDefault="000426D6" w:rsidP="00E0003B">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2.</w:t>
            </w:r>
            <w:r w:rsidR="00B25274">
              <w:rPr>
                <w:rFonts w:ascii="Times New Roman" w:hAnsi="Times New Roman" w:cs="Times New Roman"/>
                <w:sz w:val="24"/>
                <w:szCs w:val="24"/>
              </w:rPr>
              <w:t>7</w:t>
            </w:r>
            <w:r w:rsidR="00B25274">
              <w:t xml:space="preserve"> </w:t>
            </w:r>
            <w:r w:rsidR="00E0003B">
              <w:rPr>
                <w:rFonts w:ascii="Times New Roman" w:hAnsi="Times New Roman" w:cs="Times New Roman"/>
                <w:sz w:val="24"/>
                <w:szCs w:val="24"/>
              </w:rPr>
              <w:t>Brace C</w:t>
            </w:r>
            <w:r w:rsidR="00B25274" w:rsidRPr="00B25274">
              <w:rPr>
                <w:rFonts w:ascii="Times New Roman" w:hAnsi="Times New Roman" w:cs="Times New Roman"/>
                <w:sz w:val="24"/>
                <w:szCs w:val="24"/>
              </w:rPr>
              <w:t>ut</w:t>
            </w:r>
            <w:r w:rsidR="00E0003B">
              <w:rPr>
                <w:rFonts w:ascii="Times New Roman" w:hAnsi="Times New Roman" w:cs="Times New Roman"/>
                <w:sz w:val="24"/>
                <w:szCs w:val="24"/>
              </w:rPr>
              <w:t xml:space="preserve"> C</w:t>
            </w:r>
            <w:r w:rsidR="00B25274" w:rsidRPr="00B25274">
              <w:rPr>
                <w:rFonts w:ascii="Times New Roman" w:hAnsi="Times New Roman" w:cs="Times New Roman"/>
                <w:sz w:val="24"/>
                <w:szCs w:val="24"/>
              </w:rPr>
              <w:t>omponents.</w:t>
            </w:r>
          </w:p>
        </w:tc>
      </w:tr>
    </w:tbl>
    <w:p w14:paraId="7EFE964B" w14:textId="77777777" w:rsidR="003569D1" w:rsidRDefault="003569D1" w:rsidP="00C91AB1">
      <w:pPr>
        <w:spacing w:line="360" w:lineRule="auto"/>
        <w:jc w:val="both"/>
        <w:rPr>
          <w:rFonts w:ascii="Times New Roman" w:hAnsi="Times New Roman" w:cs="Times New Roman"/>
          <w:sz w:val="24"/>
          <w:szCs w:val="24"/>
        </w:rPr>
      </w:pPr>
    </w:p>
    <w:p w14:paraId="07D8BEC0" w14:textId="77777777" w:rsidR="00D00CF7" w:rsidRDefault="00742B47"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Bracing</w:t>
      </w:r>
      <w:r w:rsidR="00110C04">
        <w:rPr>
          <w:rFonts w:ascii="Times New Roman" w:hAnsi="Times New Roman" w:cs="Times New Roman"/>
          <w:sz w:val="24"/>
          <w:szCs w:val="24"/>
        </w:rPr>
        <w:t xml:space="preserve"> </w:t>
      </w:r>
      <w:r>
        <w:rPr>
          <w:rFonts w:ascii="Times New Roman" w:hAnsi="Times New Roman" w:cs="Times New Roman"/>
          <w:sz w:val="24"/>
          <w:szCs w:val="24"/>
        </w:rPr>
        <w:t xml:space="preserve">after </w:t>
      </w:r>
      <w:r w:rsidR="00D332E7">
        <w:rPr>
          <w:rFonts w:ascii="Times New Roman" w:hAnsi="Times New Roman" w:cs="Times New Roman"/>
          <w:sz w:val="24"/>
          <w:szCs w:val="24"/>
        </w:rPr>
        <w:t xml:space="preserve">the </w:t>
      </w:r>
      <w:r>
        <w:rPr>
          <w:rFonts w:ascii="Times New Roman" w:hAnsi="Times New Roman" w:cs="Times New Roman"/>
          <w:sz w:val="24"/>
          <w:szCs w:val="24"/>
        </w:rPr>
        <w:t xml:space="preserve">cut </w:t>
      </w:r>
      <w:r w:rsidR="00110C04">
        <w:rPr>
          <w:rFonts w:ascii="Times New Roman" w:hAnsi="Times New Roman" w:cs="Times New Roman"/>
          <w:sz w:val="24"/>
          <w:szCs w:val="24"/>
        </w:rPr>
        <w:t xml:space="preserve">is used to </w:t>
      </w:r>
      <w:r>
        <w:rPr>
          <w:rFonts w:ascii="Times New Roman" w:hAnsi="Times New Roman" w:cs="Times New Roman"/>
          <w:sz w:val="24"/>
          <w:szCs w:val="24"/>
        </w:rPr>
        <w:t xml:space="preserve">resist </w:t>
      </w:r>
      <w:r w:rsidR="00110C04" w:rsidRPr="00110C04">
        <w:rPr>
          <w:rFonts w:ascii="Times New Roman" w:hAnsi="Times New Roman" w:cs="Times New Roman"/>
          <w:sz w:val="24"/>
          <w:szCs w:val="24"/>
        </w:rPr>
        <w:t>lateral pressure</w:t>
      </w:r>
      <w:r w:rsidR="00110C04">
        <w:rPr>
          <w:rFonts w:ascii="Times New Roman" w:hAnsi="Times New Roman" w:cs="Times New Roman"/>
          <w:sz w:val="24"/>
          <w:szCs w:val="24"/>
        </w:rPr>
        <w:t>, provide</w:t>
      </w:r>
      <w:r w:rsidR="00110C04" w:rsidRPr="00110C04">
        <w:rPr>
          <w:rFonts w:ascii="Times New Roman" w:hAnsi="Times New Roman" w:cs="Times New Roman"/>
          <w:sz w:val="24"/>
          <w:szCs w:val="24"/>
        </w:rPr>
        <w:t xml:space="preserve"> safety to the construction work</w:t>
      </w:r>
      <w:r w:rsidR="00110C04">
        <w:rPr>
          <w:rFonts w:ascii="Times New Roman" w:hAnsi="Times New Roman" w:cs="Times New Roman"/>
          <w:sz w:val="24"/>
          <w:szCs w:val="24"/>
        </w:rPr>
        <w:t>, and enable deep excavation.</w:t>
      </w:r>
    </w:p>
    <w:p w14:paraId="211A76D6" w14:textId="77777777" w:rsidR="00742B47" w:rsidRDefault="00110C04"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There are many types of braced cuts</w:t>
      </w:r>
      <w:r w:rsidR="008A0DBC">
        <w:rPr>
          <w:rFonts w:ascii="Times New Roman" w:hAnsi="Times New Roman" w:cs="Times New Roman"/>
          <w:sz w:val="24"/>
          <w:szCs w:val="24"/>
        </w:rPr>
        <w:t xml:space="preserve">: </w:t>
      </w:r>
      <w:r w:rsidR="00742B47">
        <w:rPr>
          <w:rFonts w:ascii="Times New Roman" w:hAnsi="Times New Roman" w:cs="Times New Roman"/>
          <w:sz w:val="24"/>
          <w:szCs w:val="24"/>
        </w:rPr>
        <w:t xml:space="preserve">Sheet piles, Wooden piles, </w:t>
      </w:r>
      <w:r w:rsidR="00BA7DCC">
        <w:rPr>
          <w:rFonts w:ascii="Times New Roman" w:hAnsi="Times New Roman" w:cs="Times New Roman"/>
          <w:sz w:val="24"/>
          <w:szCs w:val="24"/>
        </w:rPr>
        <w:t>Soldier</w:t>
      </w:r>
      <w:r w:rsidR="008A0DBC">
        <w:rPr>
          <w:rFonts w:ascii="Times New Roman" w:hAnsi="Times New Roman" w:cs="Times New Roman"/>
          <w:sz w:val="24"/>
          <w:szCs w:val="24"/>
        </w:rPr>
        <w:t xml:space="preserve"> </w:t>
      </w:r>
      <w:r w:rsidR="00D332E7">
        <w:rPr>
          <w:rFonts w:ascii="Times New Roman" w:hAnsi="Times New Roman" w:cs="Times New Roman"/>
          <w:sz w:val="24"/>
          <w:szCs w:val="24"/>
        </w:rPr>
        <w:t>beams</w:t>
      </w:r>
      <w:r w:rsidR="008A0DBC">
        <w:rPr>
          <w:rFonts w:ascii="Times New Roman" w:hAnsi="Times New Roman" w:cs="Times New Roman"/>
          <w:sz w:val="24"/>
          <w:szCs w:val="24"/>
        </w:rPr>
        <w:t xml:space="preserve">, Slurry </w:t>
      </w:r>
      <w:r w:rsidR="00A30308">
        <w:rPr>
          <w:rFonts w:ascii="Times New Roman" w:hAnsi="Times New Roman" w:cs="Times New Roman"/>
          <w:sz w:val="24"/>
          <w:szCs w:val="24"/>
        </w:rPr>
        <w:t>walls</w:t>
      </w:r>
      <w:r w:rsidR="008A0DBC">
        <w:rPr>
          <w:rFonts w:ascii="Times New Roman" w:hAnsi="Times New Roman" w:cs="Times New Roman"/>
          <w:sz w:val="24"/>
          <w:szCs w:val="24"/>
        </w:rPr>
        <w:t xml:space="preserve">, Cofferdam, Soil grouting, Soil freezing, </w:t>
      </w:r>
      <w:r w:rsidR="00BA7DCC">
        <w:rPr>
          <w:rFonts w:ascii="Times New Roman" w:hAnsi="Times New Roman" w:cs="Times New Roman"/>
          <w:sz w:val="24"/>
          <w:szCs w:val="24"/>
        </w:rPr>
        <w:t xml:space="preserve">and </w:t>
      </w:r>
      <w:r w:rsidR="008A0DBC">
        <w:rPr>
          <w:rFonts w:ascii="Times New Roman" w:hAnsi="Times New Roman" w:cs="Times New Roman"/>
          <w:sz w:val="24"/>
          <w:szCs w:val="24"/>
        </w:rPr>
        <w:t xml:space="preserve">Soil nailing. </w:t>
      </w:r>
    </w:p>
    <w:p w14:paraId="0F4DB43B" w14:textId="77777777" w:rsidR="00D821EB" w:rsidRDefault="008A0DBC" w:rsidP="00D414DE">
      <w:pPr>
        <w:spacing w:line="360" w:lineRule="auto"/>
        <w:jc w:val="both"/>
        <w:rPr>
          <w:rFonts w:ascii="Times New Roman" w:hAnsi="Times New Roman" w:cs="Times New Roman"/>
          <w:sz w:val="24"/>
          <w:szCs w:val="24"/>
        </w:rPr>
      </w:pPr>
      <w:r>
        <w:rPr>
          <w:rFonts w:ascii="Times New Roman" w:hAnsi="Times New Roman" w:cs="Times New Roman"/>
          <w:sz w:val="24"/>
          <w:szCs w:val="24"/>
        </w:rPr>
        <w:t>Sheet and Wooden piles are the main types of braced cuts</w:t>
      </w:r>
      <w:r w:rsidR="00BA7DCC">
        <w:rPr>
          <w:rFonts w:ascii="Times New Roman" w:hAnsi="Times New Roman" w:cs="Times New Roman"/>
          <w:sz w:val="24"/>
          <w:szCs w:val="24"/>
        </w:rPr>
        <w:t xml:space="preserve"> t</w:t>
      </w:r>
      <w:r w:rsidR="00BA7DCC" w:rsidRPr="00BA7DCC">
        <w:rPr>
          <w:rFonts w:ascii="Times New Roman" w:hAnsi="Times New Roman" w:cs="Times New Roman"/>
          <w:sz w:val="24"/>
          <w:szCs w:val="24"/>
        </w:rPr>
        <w:t xml:space="preserve">hat </w:t>
      </w:r>
      <w:r w:rsidR="00BA7DCC">
        <w:rPr>
          <w:rFonts w:ascii="Times New Roman" w:hAnsi="Times New Roman" w:cs="Times New Roman"/>
          <w:sz w:val="24"/>
          <w:szCs w:val="24"/>
        </w:rPr>
        <w:t>are</w:t>
      </w:r>
      <w:r w:rsidR="00BA7DCC" w:rsidRPr="00BA7DCC">
        <w:rPr>
          <w:rFonts w:ascii="Times New Roman" w:hAnsi="Times New Roman" w:cs="Times New Roman"/>
          <w:sz w:val="24"/>
          <w:szCs w:val="24"/>
        </w:rPr>
        <w:t xml:space="preserve"> generally used under normal circumstances</w:t>
      </w:r>
      <w:r w:rsidR="00BA7DCC">
        <w:rPr>
          <w:rFonts w:ascii="Times New Roman" w:hAnsi="Times New Roman" w:cs="Times New Roman"/>
          <w:sz w:val="24"/>
          <w:szCs w:val="24"/>
        </w:rPr>
        <w:t>.</w:t>
      </w:r>
    </w:p>
    <w:p w14:paraId="3307EFA9" w14:textId="77777777" w:rsidR="00D414DE" w:rsidRPr="00D414DE" w:rsidRDefault="00D414DE" w:rsidP="00D414DE">
      <w:pPr>
        <w:spacing w:line="360" w:lineRule="auto"/>
        <w:jc w:val="both"/>
        <w:rPr>
          <w:rFonts w:ascii="Times New Roman" w:hAnsi="Times New Roman" w:cs="Times New Roman"/>
          <w:sz w:val="24"/>
          <w:szCs w:val="24"/>
        </w:rPr>
      </w:pPr>
    </w:p>
    <w:p w14:paraId="5281F106" w14:textId="77777777" w:rsidR="00BA7DCC" w:rsidRPr="00610CA5" w:rsidRDefault="00BA7DCC" w:rsidP="00C91AB1">
      <w:pPr>
        <w:spacing w:line="360" w:lineRule="auto"/>
        <w:jc w:val="both"/>
        <w:rPr>
          <w:rFonts w:ascii="Times New Roman" w:hAnsi="Times New Roman" w:cs="Times New Roman"/>
          <w:b/>
          <w:bCs/>
          <w:sz w:val="24"/>
          <w:szCs w:val="24"/>
        </w:rPr>
      </w:pPr>
      <w:r w:rsidRPr="00610CA5">
        <w:rPr>
          <w:rFonts w:ascii="Times New Roman" w:hAnsi="Times New Roman" w:cs="Times New Roman"/>
          <w:b/>
          <w:bCs/>
          <w:sz w:val="24"/>
          <w:szCs w:val="24"/>
        </w:rPr>
        <w:t xml:space="preserve">Sheet and Wooden </w:t>
      </w:r>
      <w:r w:rsidR="00B00CFF">
        <w:rPr>
          <w:rFonts w:ascii="Times New Roman" w:hAnsi="Times New Roman" w:cs="Times New Roman"/>
          <w:b/>
          <w:bCs/>
          <w:sz w:val="24"/>
          <w:szCs w:val="24"/>
        </w:rPr>
        <w:t>P</w:t>
      </w:r>
      <w:r w:rsidRPr="00610CA5">
        <w:rPr>
          <w:rFonts w:ascii="Times New Roman" w:hAnsi="Times New Roman" w:cs="Times New Roman"/>
          <w:b/>
          <w:bCs/>
          <w:sz w:val="24"/>
          <w:szCs w:val="24"/>
        </w:rPr>
        <w:t>iles</w:t>
      </w:r>
      <w:r w:rsidR="00EB7956" w:rsidRPr="00610CA5">
        <w:rPr>
          <w:rFonts w:ascii="Times New Roman" w:hAnsi="Times New Roman" w:cs="Times New Roman"/>
          <w:b/>
          <w:bCs/>
          <w:sz w:val="24"/>
          <w:szCs w:val="24"/>
        </w:rPr>
        <w:t xml:space="preserve"> </w:t>
      </w:r>
    </w:p>
    <w:p w14:paraId="5E0849B8" w14:textId="77777777" w:rsidR="001C3537" w:rsidRPr="00610CA5" w:rsidRDefault="0016446D" w:rsidP="00C91AB1">
      <w:pPr>
        <w:spacing w:line="360" w:lineRule="auto"/>
        <w:jc w:val="both"/>
        <w:rPr>
          <w:rFonts w:ascii="Times New Roman" w:hAnsi="Times New Roman" w:cs="Times New Roman"/>
          <w:b/>
          <w:bCs/>
          <w:sz w:val="24"/>
          <w:szCs w:val="24"/>
          <w:rtl/>
          <w:lang w:bidi="ar-JO"/>
        </w:rPr>
      </w:pPr>
      <w:r w:rsidRPr="00610CA5">
        <w:rPr>
          <w:rFonts w:ascii="Times New Roman" w:hAnsi="Times New Roman" w:cs="Times New Roman"/>
          <w:b/>
          <w:bCs/>
          <w:sz w:val="24"/>
          <w:szCs w:val="24"/>
        </w:rPr>
        <w:t xml:space="preserve">Sheet </w:t>
      </w:r>
      <w:r w:rsidR="00C91AB1">
        <w:rPr>
          <w:rFonts w:ascii="Times New Roman" w:hAnsi="Times New Roman" w:cs="Times New Roman"/>
          <w:b/>
          <w:bCs/>
          <w:sz w:val="24"/>
          <w:szCs w:val="24"/>
        </w:rPr>
        <w:t>P</w:t>
      </w:r>
      <w:r w:rsidRPr="00610CA5">
        <w:rPr>
          <w:rFonts w:ascii="Times New Roman" w:hAnsi="Times New Roman" w:cs="Times New Roman"/>
          <w:b/>
          <w:bCs/>
          <w:sz w:val="24"/>
          <w:szCs w:val="24"/>
        </w:rPr>
        <w:t>iles</w:t>
      </w:r>
    </w:p>
    <w:p w14:paraId="7F01102D" w14:textId="77777777" w:rsidR="00932892" w:rsidRPr="00B25274" w:rsidRDefault="001C3537" w:rsidP="00B25274">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 xml:space="preserve"> Are </w:t>
      </w:r>
      <w:r w:rsidRPr="001C3537">
        <w:rPr>
          <w:rFonts w:ascii="Times New Roman" w:hAnsi="Times New Roman" w:cs="Times New Roman"/>
          <w:sz w:val="24"/>
          <w:szCs w:val="24"/>
          <w:lang w:bidi="ar-JO"/>
        </w:rPr>
        <w:t>made of steel,</w:t>
      </w:r>
      <w:r>
        <w:rPr>
          <w:rFonts w:ascii="Times New Roman" w:hAnsi="Times New Roman" w:cs="Times New Roman"/>
          <w:sz w:val="24"/>
          <w:szCs w:val="24"/>
          <w:lang w:bidi="ar-JO"/>
        </w:rPr>
        <w:t xml:space="preserve"> </w:t>
      </w:r>
      <w:r w:rsidRPr="001C3537">
        <w:rPr>
          <w:rFonts w:ascii="Times New Roman" w:hAnsi="Times New Roman" w:cs="Times New Roman"/>
          <w:sz w:val="24"/>
          <w:szCs w:val="24"/>
          <w:lang w:bidi="ar-JO"/>
        </w:rPr>
        <w:t>timber</w:t>
      </w:r>
      <w:r w:rsidR="00E42DD7">
        <w:rPr>
          <w:rFonts w:ascii="Times New Roman" w:hAnsi="Times New Roman" w:cs="Times New Roman"/>
          <w:sz w:val="24"/>
          <w:szCs w:val="24"/>
          <w:lang w:bidi="ar-JO"/>
        </w:rPr>
        <w:t>,</w:t>
      </w:r>
      <w:r w:rsidRPr="001C3537">
        <w:rPr>
          <w:rFonts w:ascii="Times New Roman" w:hAnsi="Times New Roman" w:cs="Times New Roman"/>
          <w:sz w:val="24"/>
          <w:szCs w:val="24"/>
          <w:lang w:bidi="ar-JO"/>
        </w:rPr>
        <w:t xml:space="preserve"> or reinforced concrete</w:t>
      </w:r>
      <w:r w:rsidR="00E42DD7">
        <w:rPr>
          <w:rFonts w:ascii="Times New Roman" w:hAnsi="Times New Roman" w:cs="Times New Roman"/>
          <w:sz w:val="24"/>
          <w:szCs w:val="24"/>
          <w:lang w:bidi="ar-JO"/>
        </w:rPr>
        <w:t>,</w:t>
      </w:r>
      <w:r w:rsidR="00883FF0">
        <w:rPr>
          <w:rFonts w:ascii="Times New Roman" w:hAnsi="Times New Roman" w:cs="Times New Roman"/>
          <w:sz w:val="24"/>
          <w:szCs w:val="24"/>
          <w:lang w:bidi="ar-JO"/>
        </w:rPr>
        <w:t xml:space="preserve"> </w:t>
      </w:r>
      <w:r w:rsidR="00883FF0" w:rsidRPr="00883FF0">
        <w:rPr>
          <w:rFonts w:ascii="Times New Roman" w:hAnsi="Times New Roman" w:cs="Times New Roman"/>
          <w:sz w:val="24"/>
          <w:szCs w:val="24"/>
          <w:lang w:bidi="ar-JO"/>
        </w:rPr>
        <w:t>are sections of sheet materials with interlocking edges</w:t>
      </w:r>
      <w:r w:rsidR="00394F35">
        <w:rPr>
          <w:rFonts w:ascii="Times New Roman" w:hAnsi="Times New Roman" w:cs="Times New Roman"/>
          <w:sz w:val="24"/>
          <w:szCs w:val="24"/>
          <w:lang w:bidi="ar-JO"/>
        </w:rPr>
        <w:t>,</w:t>
      </w:r>
      <w:r w:rsidR="00883FF0">
        <w:rPr>
          <w:rFonts w:ascii="Times New Roman" w:hAnsi="Times New Roman" w:cs="Times New Roman"/>
          <w:sz w:val="24"/>
          <w:szCs w:val="24"/>
          <w:lang w:bidi="ar-JO"/>
        </w:rPr>
        <w:t xml:space="preserve"> </w:t>
      </w:r>
      <w:r w:rsidR="00883FF0" w:rsidRPr="00883FF0">
        <w:rPr>
          <w:rFonts w:ascii="Times New Roman" w:hAnsi="Times New Roman" w:cs="Times New Roman"/>
          <w:sz w:val="24"/>
          <w:szCs w:val="24"/>
          <w:lang w:bidi="ar-JO"/>
        </w:rPr>
        <w:t>driven into the ground to provide earth ret</w:t>
      </w:r>
      <w:r w:rsidR="00394F35">
        <w:rPr>
          <w:rFonts w:ascii="Times New Roman" w:hAnsi="Times New Roman" w:cs="Times New Roman"/>
          <w:sz w:val="24"/>
          <w:szCs w:val="24"/>
          <w:lang w:bidi="ar-JO"/>
        </w:rPr>
        <w:t xml:space="preserve">ention and excavation support, </w:t>
      </w:r>
      <w:r w:rsidR="00394F35" w:rsidRPr="00394F35">
        <w:rPr>
          <w:rFonts w:ascii="Times New Roman" w:hAnsi="Times New Roman" w:cs="Times New Roman"/>
          <w:sz w:val="24"/>
          <w:szCs w:val="24"/>
          <w:lang w:bidi="ar-JO"/>
        </w:rPr>
        <w:t>used for retaining walls, land reclamation, underground structures such as car parks and basements, marine locations for riverbank protection, seawalls, cofferdams, and so on.</w:t>
      </w:r>
    </w:p>
    <w:p w14:paraId="66D6839C" w14:textId="77777777" w:rsidR="00B54AB8" w:rsidRDefault="00B54AB8" w:rsidP="00C91AB1">
      <w:pPr>
        <w:spacing w:line="360" w:lineRule="auto"/>
        <w:jc w:val="both"/>
        <w:rPr>
          <w:rFonts w:ascii="Times New Roman" w:hAnsi="Times New Roman" w:cs="Times New Roman"/>
          <w:b/>
          <w:bCs/>
          <w:sz w:val="24"/>
          <w:szCs w:val="24"/>
          <w:lang w:bidi="ar-JO"/>
        </w:rPr>
      </w:pPr>
    </w:p>
    <w:p w14:paraId="4E83DBDA" w14:textId="77777777" w:rsidR="00B54AB8" w:rsidRDefault="00B54AB8" w:rsidP="00C91AB1">
      <w:pPr>
        <w:spacing w:line="360" w:lineRule="auto"/>
        <w:jc w:val="both"/>
        <w:rPr>
          <w:rFonts w:ascii="Times New Roman" w:hAnsi="Times New Roman" w:cs="Times New Roman"/>
          <w:b/>
          <w:bCs/>
          <w:sz w:val="24"/>
          <w:szCs w:val="24"/>
          <w:lang w:bidi="ar-JO"/>
        </w:rPr>
      </w:pPr>
    </w:p>
    <w:p w14:paraId="33960E6A" w14:textId="77777777" w:rsidR="00394F35" w:rsidRPr="003E13B8" w:rsidRDefault="00C91AB1" w:rsidP="00C91AB1">
      <w:pPr>
        <w:spacing w:line="360" w:lineRule="auto"/>
        <w:jc w:val="both"/>
        <w:rPr>
          <w:rFonts w:ascii="Times New Roman" w:hAnsi="Times New Roman" w:cs="Times New Roman"/>
          <w:b/>
          <w:bCs/>
          <w:sz w:val="24"/>
          <w:szCs w:val="24"/>
          <w:lang w:bidi="ar-JO"/>
        </w:rPr>
      </w:pPr>
      <w:r w:rsidRPr="003E13B8">
        <w:rPr>
          <w:rFonts w:ascii="Times New Roman" w:hAnsi="Times New Roman" w:cs="Times New Roman"/>
          <w:b/>
          <w:bCs/>
          <w:sz w:val="24"/>
          <w:szCs w:val="24"/>
          <w:lang w:bidi="ar-JO"/>
        </w:rPr>
        <w:lastRenderedPageBreak/>
        <w:t>A</w:t>
      </w:r>
      <w:r w:rsidR="00394F35" w:rsidRPr="003E13B8">
        <w:rPr>
          <w:rFonts w:ascii="Times New Roman" w:hAnsi="Times New Roman" w:cs="Times New Roman"/>
          <w:b/>
          <w:bCs/>
          <w:sz w:val="24"/>
          <w:szCs w:val="24"/>
          <w:lang w:bidi="ar-JO"/>
        </w:rPr>
        <w:t>dvantages</w:t>
      </w:r>
      <w:r>
        <w:rPr>
          <w:rFonts w:ascii="Times New Roman" w:hAnsi="Times New Roman" w:cs="Times New Roman"/>
          <w:b/>
          <w:bCs/>
          <w:sz w:val="24"/>
          <w:szCs w:val="24"/>
          <w:lang w:bidi="ar-JO"/>
        </w:rPr>
        <w:t xml:space="preserve"> of </w:t>
      </w:r>
      <w:bookmarkStart w:id="0" w:name="_Hlk136014048"/>
      <w:r>
        <w:rPr>
          <w:rFonts w:ascii="Times New Roman" w:hAnsi="Times New Roman" w:cs="Times New Roman"/>
          <w:b/>
          <w:bCs/>
          <w:sz w:val="24"/>
          <w:szCs w:val="24"/>
          <w:lang w:bidi="ar-JO"/>
        </w:rPr>
        <w:t>Sheet Piles</w:t>
      </w:r>
      <w:bookmarkEnd w:id="0"/>
    </w:p>
    <w:p w14:paraId="1EB3D8A5" w14:textId="77777777" w:rsidR="00C625D2" w:rsidRDefault="00394F35" w:rsidP="0068339F">
      <w:pPr>
        <w:spacing w:line="360" w:lineRule="auto"/>
        <w:jc w:val="both"/>
        <w:rPr>
          <w:rFonts w:ascii="Times New Roman" w:hAnsi="Times New Roman" w:cs="Times New Roman"/>
          <w:sz w:val="24"/>
          <w:szCs w:val="24"/>
          <w:lang w:bidi="ar-JO"/>
        </w:rPr>
      </w:pPr>
      <w:r w:rsidRPr="00394F35">
        <w:rPr>
          <w:rFonts w:ascii="Times New Roman" w:hAnsi="Times New Roman" w:cs="Times New Roman"/>
          <w:sz w:val="24"/>
          <w:szCs w:val="24"/>
          <w:lang w:bidi="ar-JO"/>
        </w:rPr>
        <w:t xml:space="preserve">Recyclable and reusable, available </w:t>
      </w:r>
      <w:r w:rsidR="00D332E7">
        <w:rPr>
          <w:rFonts w:ascii="Times New Roman" w:hAnsi="Times New Roman" w:cs="Times New Roman"/>
          <w:sz w:val="24"/>
          <w:szCs w:val="24"/>
          <w:lang w:bidi="ar-JO"/>
        </w:rPr>
        <w:t xml:space="preserve">in </w:t>
      </w:r>
      <w:r w:rsidRPr="00394F35">
        <w:rPr>
          <w:rFonts w:ascii="Times New Roman" w:hAnsi="Times New Roman" w:cs="Times New Roman"/>
          <w:sz w:val="24"/>
          <w:szCs w:val="24"/>
          <w:lang w:bidi="ar-JO"/>
        </w:rPr>
        <w:t xml:space="preserve">a wide range of lengths, </w:t>
      </w:r>
      <w:r w:rsidR="00D332E7">
        <w:rPr>
          <w:rFonts w:ascii="Times New Roman" w:hAnsi="Times New Roman" w:cs="Times New Roman"/>
          <w:sz w:val="24"/>
          <w:szCs w:val="24"/>
          <w:lang w:bidi="ar-JO"/>
        </w:rPr>
        <w:t>sizes,</w:t>
      </w:r>
      <w:r w:rsidRPr="00394F35">
        <w:rPr>
          <w:rFonts w:ascii="Times New Roman" w:hAnsi="Times New Roman" w:cs="Times New Roman"/>
          <w:sz w:val="24"/>
          <w:szCs w:val="24"/>
          <w:lang w:bidi="ar-JO"/>
        </w:rPr>
        <w:t xml:space="preserve"> and steel options, used for temporary and permanent structures, installed using silent and vibration-free methods, quicker installation than contiguous or secant walls, cofferdams can be constructed in almost any desired shape, provide a close-fitting joint to form an effective water seal, light in weight, making lifting and handling easy</w:t>
      </w:r>
      <w:r w:rsidR="00C625D2">
        <w:rPr>
          <w:rFonts w:ascii="Times New Roman" w:hAnsi="Times New Roman" w:cs="Times New Roman"/>
          <w:sz w:val="24"/>
          <w:szCs w:val="24"/>
          <w:lang w:bidi="ar-JO"/>
        </w:rPr>
        <w:t>, l</w:t>
      </w:r>
      <w:r w:rsidRPr="00394F35">
        <w:rPr>
          <w:rFonts w:ascii="Times New Roman" w:hAnsi="Times New Roman" w:cs="Times New Roman"/>
          <w:sz w:val="24"/>
          <w:szCs w:val="24"/>
          <w:lang w:bidi="ar-JO"/>
        </w:rPr>
        <w:t>ength and design of the pile are easily adjustable</w:t>
      </w:r>
      <w:r w:rsidR="00C625D2">
        <w:rPr>
          <w:rFonts w:ascii="Times New Roman" w:hAnsi="Times New Roman" w:cs="Times New Roman"/>
          <w:sz w:val="24"/>
          <w:szCs w:val="24"/>
          <w:lang w:bidi="ar-JO"/>
        </w:rPr>
        <w:t>, j</w:t>
      </w:r>
      <w:r w:rsidRPr="00394F35">
        <w:rPr>
          <w:rFonts w:ascii="Times New Roman" w:hAnsi="Times New Roman" w:cs="Times New Roman"/>
          <w:sz w:val="24"/>
          <w:szCs w:val="24"/>
          <w:lang w:bidi="ar-JO"/>
        </w:rPr>
        <w:t>oints are designed to withstand the high pressure necessary for them to be placed in place</w:t>
      </w:r>
      <w:r w:rsidR="00C625D2">
        <w:rPr>
          <w:rFonts w:ascii="Times New Roman" w:hAnsi="Times New Roman" w:cs="Times New Roman"/>
          <w:sz w:val="24"/>
          <w:szCs w:val="24"/>
          <w:lang w:bidi="ar-JO"/>
        </w:rPr>
        <w:t xml:space="preserve">, a </w:t>
      </w:r>
      <w:r w:rsidRPr="00394F35">
        <w:rPr>
          <w:rFonts w:ascii="Times New Roman" w:hAnsi="Times New Roman" w:cs="Times New Roman"/>
          <w:sz w:val="24"/>
          <w:szCs w:val="24"/>
          <w:lang w:bidi="ar-JO"/>
        </w:rPr>
        <w:t>little maintenance is needed above and underwater</w:t>
      </w:r>
      <w:r w:rsidR="00C625D2">
        <w:rPr>
          <w:rFonts w:ascii="Times New Roman" w:hAnsi="Times New Roman" w:cs="Times New Roman"/>
          <w:sz w:val="24"/>
          <w:szCs w:val="24"/>
          <w:lang w:bidi="ar-JO"/>
        </w:rPr>
        <w:t>.</w:t>
      </w:r>
      <w:r w:rsidR="0068339F">
        <w:rPr>
          <w:rFonts w:ascii="Times New Roman" w:hAnsi="Times New Roman" w:cs="Times New Roman"/>
          <w:sz w:val="24"/>
          <w:szCs w:val="24"/>
          <w:lang w:bidi="ar-JO"/>
        </w:rPr>
        <w:t xml:space="preserve"> </w:t>
      </w:r>
      <w:r w:rsidR="00C625D2">
        <w:rPr>
          <w:rFonts w:ascii="Times New Roman" w:hAnsi="Times New Roman" w:cs="Times New Roman"/>
          <w:sz w:val="24"/>
          <w:szCs w:val="24"/>
          <w:lang w:bidi="ar-JO"/>
        </w:rPr>
        <w:t>Figure 2.</w:t>
      </w:r>
      <w:r w:rsidR="0068339F">
        <w:rPr>
          <w:rFonts w:ascii="Times New Roman" w:hAnsi="Times New Roman" w:cs="Times New Roman"/>
          <w:sz w:val="24"/>
          <w:szCs w:val="24"/>
          <w:lang w:bidi="ar-JO"/>
        </w:rPr>
        <w:t>8</w:t>
      </w:r>
      <w:r w:rsidR="00E0003B">
        <w:rPr>
          <w:rFonts w:ascii="Times New Roman" w:hAnsi="Times New Roman" w:cs="Times New Roman"/>
          <w:sz w:val="24"/>
          <w:szCs w:val="24"/>
          <w:lang w:bidi="ar-JO"/>
        </w:rPr>
        <w:t xml:space="preserve"> shows Sheet P</w:t>
      </w:r>
      <w:r w:rsidR="00C625D2">
        <w:rPr>
          <w:rFonts w:ascii="Times New Roman" w:hAnsi="Times New Roman" w:cs="Times New Roman"/>
          <w:sz w:val="24"/>
          <w:szCs w:val="24"/>
          <w:lang w:bidi="ar-JO"/>
        </w:rPr>
        <w:t>iles.</w:t>
      </w:r>
    </w:p>
    <w:tbl>
      <w:tblPr>
        <w:tblStyle w:val="a4"/>
        <w:tblW w:w="8784" w:type="dxa"/>
        <w:tblLayout w:type="fixed"/>
        <w:tblLook w:val="04A0" w:firstRow="1" w:lastRow="0" w:firstColumn="1" w:lastColumn="0" w:noHBand="0" w:noVBand="1"/>
      </w:tblPr>
      <w:tblGrid>
        <w:gridCol w:w="4815"/>
        <w:gridCol w:w="3969"/>
      </w:tblGrid>
      <w:tr w:rsidR="00B30334" w14:paraId="19A16B6F" w14:textId="77777777" w:rsidTr="00B54AB8">
        <w:tc>
          <w:tcPr>
            <w:tcW w:w="4815" w:type="dxa"/>
          </w:tcPr>
          <w:p w14:paraId="748AE723" w14:textId="77777777" w:rsidR="00B54AB8" w:rsidRDefault="00B54AB8" w:rsidP="00C91AB1">
            <w:pPr>
              <w:spacing w:line="360" w:lineRule="auto"/>
              <w:jc w:val="both"/>
              <w:rPr>
                <w:rFonts w:ascii="Times New Roman" w:hAnsi="Times New Roman" w:cs="Times New Roman"/>
                <w:noProof/>
                <w:sz w:val="24"/>
                <w:szCs w:val="24"/>
              </w:rPr>
            </w:pPr>
          </w:p>
          <w:p w14:paraId="0FD22892" w14:textId="77777777" w:rsidR="00C625D2" w:rsidRDefault="00C625D2" w:rsidP="00C91AB1">
            <w:pPr>
              <w:spacing w:line="360" w:lineRule="auto"/>
              <w:jc w:val="both"/>
              <w:rPr>
                <w:rFonts w:ascii="Times New Roman" w:hAnsi="Times New Roman" w:cs="Times New Roman"/>
                <w:sz w:val="24"/>
                <w:szCs w:val="24"/>
                <w:lang w:bidi="ar-JO"/>
              </w:rPr>
            </w:pPr>
            <w:r>
              <w:rPr>
                <w:rFonts w:ascii="Times New Roman" w:hAnsi="Times New Roman" w:cs="Times New Roman"/>
                <w:noProof/>
                <w:sz w:val="24"/>
                <w:szCs w:val="24"/>
              </w:rPr>
              <w:drawing>
                <wp:inline distT="0" distB="0" distL="0" distR="0" wp14:anchorId="3E7F8B24" wp14:editId="3E09A797">
                  <wp:extent cx="2886075" cy="243840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heet.jpg"/>
                          <pic:cNvPicPr/>
                        </pic:nvPicPr>
                        <pic:blipFill>
                          <a:blip r:embed="rId20">
                            <a:extLst>
                              <a:ext uri="{28A0092B-C50C-407E-A947-70E740481C1C}">
                                <a14:useLocalDpi xmlns:a14="http://schemas.microsoft.com/office/drawing/2010/main" val="0"/>
                              </a:ext>
                            </a:extLst>
                          </a:blip>
                          <a:stretch>
                            <a:fillRect/>
                          </a:stretch>
                        </pic:blipFill>
                        <pic:spPr>
                          <a:xfrm>
                            <a:off x="0" y="0"/>
                            <a:ext cx="2886075" cy="2438400"/>
                          </a:xfrm>
                          <a:prstGeom prst="rect">
                            <a:avLst/>
                          </a:prstGeom>
                        </pic:spPr>
                      </pic:pic>
                    </a:graphicData>
                  </a:graphic>
                </wp:inline>
              </w:drawing>
            </w:r>
          </w:p>
        </w:tc>
        <w:tc>
          <w:tcPr>
            <w:tcW w:w="3969" w:type="dxa"/>
          </w:tcPr>
          <w:p w14:paraId="0C6B3073" w14:textId="77777777" w:rsidR="00B54AB8" w:rsidRDefault="00B54AB8" w:rsidP="00C91AB1">
            <w:pPr>
              <w:spacing w:line="360" w:lineRule="auto"/>
              <w:jc w:val="both"/>
              <w:rPr>
                <w:rFonts w:ascii="Times New Roman" w:hAnsi="Times New Roman" w:cs="Times New Roman"/>
                <w:noProof/>
                <w:sz w:val="24"/>
                <w:szCs w:val="24"/>
              </w:rPr>
            </w:pPr>
          </w:p>
          <w:p w14:paraId="072E633A" w14:textId="77777777" w:rsidR="00C625D2" w:rsidRDefault="00B30334" w:rsidP="00C91AB1">
            <w:pPr>
              <w:spacing w:line="360" w:lineRule="auto"/>
              <w:jc w:val="both"/>
              <w:rPr>
                <w:rFonts w:ascii="Times New Roman" w:hAnsi="Times New Roman" w:cs="Times New Roman"/>
                <w:sz w:val="24"/>
                <w:szCs w:val="24"/>
                <w:lang w:bidi="ar-JO"/>
              </w:rPr>
            </w:pPr>
            <w:r>
              <w:rPr>
                <w:rFonts w:ascii="Times New Roman" w:hAnsi="Times New Roman" w:cs="Times New Roman"/>
                <w:noProof/>
                <w:sz w:val="24"/>
                <w:szCs w:val="24"/>
              </w:rPr>
              <w:drawing>
                <wp:inline distT="0" distB="0" distL="0" distR="0" wp14:anchorId="136F1896" wp14:editId="280EE5F8">
                  <wp:extent cx="2324100" cy="2415540"/>
                  <wp:effectExtent l="0" t="0" r="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vinyl-sheet-pile.jpg"/>
                          <pic:cNvPicPr/>
                        </pic:nvPicPr>
                        <pic:blipFill>
                          <a:blip r:embed="rId21">
                            <a:extLst>
                              <a:ext uri="{28A0092B-C50C-407E-A947-70E740481C1C}">
                                <a14:useLocalDpi xmlns:a14="http://schemas.microsoft.com/office/drawing/2010/main" val="0"/>
                              </a:ext>
                            </a:extLst>
                          </a:blip>
                          <a:stretch>
                            <a:fillRect/>
                          </a:stretch>
                        </pic:blipFill>
                        <pic:spPr>
                          <a:xfrm>
                            <a:off x="0" y="0"/>
                            <a:ext cx="2324100" cy="2415540"/>
                          </a:xfrm>
                          <a:prstGeom prst="rect">
                            <a:avLst/>
                          </a:prstGeom>
                        </pic:spPr>
                      </pic:pic>
                    </a:graphicData>
                  </a:graphic>
                </wp:inline>
              </w:drawing>
            </w:r>
          </w:p>
        </w:tc>
      </w:tr>
      <w:tr w:rsidR="00B30334" w14:paraId="71DF7A9D" w14:textId="77777777" w:rsidTr="00B54AB8">
        <w:tc>
          <w:tcPr>
            <w:tcW w:w="8784" w:type="dxa"/>
            <w:gridSpan w:val="2"/>
          </w:tcPr>
          <w:p w14:paraId="60A3401D" w14:textId="77777777" w:rsidR="00B30334" w:rsidRDefault="00B30334" w:rsidP="00E0003B">
            <w:pPr>
              <w:spacing w:line="360" w:lineRule="auto"/>
              <w:jc w:val="center"/>
              <w:rPr>
                <w:rFonts w:ascii="Times New Roman" w:hAnsi="Times New Roman" w:cs="Times New Roman"/>
                <w:sz w:val="24"/>
                <w:szCs w:val="24"/>
                <w:lang w:bidi="ar-JO"/>
              </w:rPr>
            </w:pPr>
            <w:r>
              <w:rPr>
                <w:rFonts w:ascii="Times New Roman" w:hAnsi="Times New Roman" w:cs="Times New Roman"/>
                <w:sz w:val="24"/>
                <w:szCs w:val="24"/>
                <w:lang w:bidi="ar-JO"/>
              </w:rPr>
              <w:t>Figure 2.</w:t>
            </w:r>
            <w:r w:rsidR="0068339F">
              <w:rPr>
                <w:rFonts w:ascii="Times New Roman" w:hAnsi="Times New Roman" w:cs="Times New Roman"/>
                <w:sz w:val="24"/>
                <w:szCs w:val="24"/>
                <w:lang w:bidi="ar-JO"/>
              </w:rPr>
              <w:t>8</w:t>
            </w:r>
            <w:r w:rsidR="00C91AB1">
              <w:rPr>
                <w:rFonts w:ascii="Times New Roman" w:hAnsi="Times New Roman" w:cs="Times New Roman"/>
                <w:sz w:val="24"/>
                <w:szCs w:val="24"/>
                <w:lang w:bidi="ar-JO"/>
              </w:rPr>
              <w:t xml:space="preserve"> </w:t>
            </w:r>
            <w:r w:rsidR="00E0003B">
              <w:rPr>
                <w:rFonts w:ascii="Times New Roman" w:hAnsi="Times New Roman" w:cs="Times New Roman"/>
                <w:sz w:val="24"/>
                <w:szCs w:val="24"/>
                <w:lang w:bidi="ar-JO"/>
              </w:rPr>
              <w:t>Sheet P</w:t>
            </w:r>
            <w:r w:rsidR="00C91AB1">
              <w:rPr>
                <w:rFonts w:ascii="Times New Roman" w:hAnsi="Times New Roman" w:cs="Times New Roman"/>
                <w:sz w:val="24"/>
                <w:szCs w:val="24"/>
                <w:lang w:bidi="ar-JO"/>
              </w:rPr>
              <w:t>iles.</w:t>
            </w:r>
          </w:p>
        </w:tc>
      </w:tr>
    </w:tbl>
    <w:p w14:paraId="256FD053" w14:textId="77777777" w:rsidR="00C625D2" w:rsidRDefault="00C625D2" w:rsidP="00C91AB1">
      <w:pPr>
        <w:spacing w:line="360" w:lineRule="auto"/>
        <w:jc w:val="both"/>
        <w:rPr>
          <w:rFonts w:ascii="Times New Roman" w:hAnsi="Times New Roman" w:cs="Times New Roman"/>
          <w:sz w:val="24"/>
          <w:szCs w:val="24"/>
          <w:lang w:bidi="ar-JO"/>
        </w:rPr>
      </w:pPr>
    </w:p>
    <w:p w14:paraId="4D97BA39" w14:textId="77777777" w:rsidR="00F5381C" w:rsidRDefault="00F5381C" w:rsidP="00C91AB1">
      <w:pPr>
        <w:spacing w:line="360" w:lineRule="auto"/>
        <w:jc w:val="both"/>
        <w:rPr>
          <w:rFonts w:ascii="Times New Roman" w:hAnsi="Times New Roman" w:cs="Times New Roman"/>
          <w:b/>
          <w:bCs/>
          <w:sz w:val="28"/>
          <w:szCs w:val="28"/>
          <w:lang w:bidi="ar-JO"/>
        </w:rPr>
      </w:pPr>
    </w:p>
    <w:p w14:paraId="50CFEDC7" w14:textId="77777777" w:rsidR="00C625D2" w:rsidRPr="00610CA5" w:rsidRDefault="00C625D2" w:rsidP="00C91AB1">
      <w:pPr>
        <w:spacing w:line="360" w:lineRule="auto"/>
        <w:jc w:val="both"/>
        <w:rPr>
          <w:rFonts w:ascii="Times New Roman" w:hAnsi="Times New Roman" w:cs="Times New Roman"/>
          <w:b/>
          <w:bCs/>
          <w:sz w:val="24"/>
          <w:szCs w:val="24"/>
          <w:lang w:bidi="ar-JO"/>
        </w:rPr>
      </w:pPr>
      <w:r w:rsidRPr="00610CA5">
        <w:rPr>
          <w:rFonts w:ascii="Times New Roman" w:hAnsi="Times New Roman" w:cs="Times New Roman"/>
          <w:b/>
          <w:bCs/>
          <w:sz w:val="24"/>
          <w:szCs w:val="24"/>
          <w:lang w:bidi="ar-JO"/>
        </w:rPr>
        <w:t>Wooden</w:t>
      </w:r>
      <w:r w:rsidRPr="00610CA5">
        <w:rPr>
          <w:rFonts w:ascii="Times New Roman" w:hAnsi="Times New Roman" w:cs="Times New Roman"/>
          <w:sz w:val="24"/>
          <w:szCs w:val="24"/>
          <w:lang w:bidi="ar-JO"/>
        </w:rPr>
        <w:t xml:space="preserve"> </w:t>
      </w:r>
      <w:r w:rsidR="00C91AB1">
        <w:rPr>
          <w:rFonts w:ascii="Times New Roman" w:hAnsi="Times New Roman" w:cs="Times New Roman"/>
          <w:b/>
          <w:bCs/>
          <w:sz w:val="24"/>
          <w:szCs w:val="24"/>
          <w:lang w:bidi="ar-JO"/>
        </w:rPr>
        <w:t>P</w:t>
      </w:r>
      <w:r w:rsidRPr="00610CA5">
        <w:rPr>
          <w:rFonts w:ascii="Times New Roman" w:hAnsi="Times New Roman" w:cs="Times New Roman"/>
          <w:b/>
          <w:bCs/>
          <w:sz w:val="24"/>
          <w:szCs w:val="24"/>
          <w:lang w:bidi="ar-JO"/>
        </w:rPr>
        <w:t>iles</w:t>
      </w:r>
    </w:p>
    <w:p w14:paraId="53E1D9A9" w14:textId="77777777" w:rsidR="00C625D2" w:rsidRDefault="00F5381C"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F</w:t>
      </w:r>
      <w:r w:rsidRPr="00F5381C">
        <w:rPr>
          <w:rFonts w:ascii="Times New Roman" w:hAnsi="Times New Roman" w:cs="Times New Roman"/>
          <w:sz w:val="24"/>
          <w:szCs w:val="24"/>
          <w:lang w:bidi="ar-JO"/>
        </w:rPr>
        <w:t>or temporary structures and brac</w:t>
      </w:r>
      <w:r>
        <w:rPr>
          <w:rFonts w:ascii="Times New Roman" w:hAnsi="Times New Roman" w:cs="Times New Roman"/>
          <w:sz w:val="24"/>
          <w:szCs w:val="24"/>
          <w:lang w:bidi="ar-JO"/>
        </w:rPr>
        <w:t xml:space="preserve">ed sheeting in excavation works, </w:t>
      </w:r>
      <w:r w:rsidR="0022080B">
        <w:rPr>
          <w:rFonts w:ascii="Times New Roman" w:hAnsi="Times New Roman" w:cs="Times New Roman"/>
          <w:sz w:val="24"/>
          <w:szCs w:val="24"/>
          <w:lang w:bidi="ar-JO"/>
        </w:rPr>
        <w:t xml:space="preserve">cannot be used under the water table, </w:t>
      </w:r>
      <w:r w:rsidR="0022080B" w:rsidRPr="0022080B">
        <w:rPr>
          <w:rFonts w:ascii="Times New Roman" w:hAnsi="Times New Roman" w:cs="Times New Roman"/>
          <w:sz w:val="24"/>
          <w:szCs w:val="24"/>
          <w:lang w:bidi="ar-JO"/>
        </w:rPr>
        <w:t>preser</w:t>
      </w:r>
      <w:r w:rsidR="0022080B">
        <w:rPr>
          <w:rFonts w:ascii="Times New Roman" w:hAnsi="Times New Roman" w:cs="Times New Roman"/>
          <w:sz w:val="24"/>
          <w:szCs w:val="24"/>
          <w:lang w:bidi="ar-JO"/>
        </w:rPr>
        <w:t xml:space="preserve">vative treatment shall be given, </w:t>
      </w:r>
      <w:r w:rsidR="0022080B" w:rsidRPr="0022080B">
        <w:rPr>
          <w:rFonts w:ascii="Times New Roman" w:hAnsi="Times New Roman" w:cs="Times New Roman"/>
          <w:sz w:val="24"/>
          <w:szCs w:val="24"/>
          <w:lang w:bidi="ar-JO"/>
        </w:rPr>
        <w:t>the life of timber sheet pile is short</w:t>
      </w:r>
      <w:r w:rsidR="0022080B">
        <w:rPr>
          <w:rFonts w:ascii="Times New Roman" w:hAnsi="Times New Roman" w:cs="Times New Roman"/>
          <w:sz w:val="24"/>
          <w:szCs w:val="24"/>
          <w:lang w:bidi="ar-JO"/>
        </w:rPr>
        <w:t xml:space="preserve">, and not suitable </w:t>
      </w:r>
      <w:r w:rsidR="0022080B" w:rsidRPr="0022080B">
        <w:rPr>
          <w:rFonts w:ascii="Times New Roman" w:hAnsi="Times New Roman" w:cs="Times New Roman"/>
          <w:sz w:val="24"/>
          <w:szCs w:val="24"/>
          <w:lang w:bidi="ar-JO"/>
        </w:rPr>
        <w:t>in the strata consisting of gravel and boulders</w:t>
      </w:r>
      <w:r w:rsidR="0022080B">
        <w:rPr>
          <w:rFonts w:ascii="Times New Roman" w:hAnsi="Times New Roman" w:cs="Times New Roman"/>
          <w:sz w:val="24"/>
          <w:szCs w:val="24"/>
          <w:lang w:bidi="ar-JO"/>
        </w:rPr>
        <w:t>.</w:t>
      </w:r>
      <w:r w:rsidR="00932892">
        <w:rPr>
          <w:rFonts w:ascii="Times New Roman" w:hAnsi="Times New Roman" w:cs="Times New Roman"/>
          <w:sz w:val="24"/>
          <w:szCs w:val="24"/>
          <w:lang w:bidi="ar-JO"/>
        </w:rPr>
        <w:t xml:space="preserve">  </w:t>
      </w:r>
      <w:r w:rsidR="00823BAB">
        <w:rPr>
          <w:rFonts w:ascii="Times New Roman" w:hAnsi="Times New Roman" w:cs="Times New Roman"/>
          <w:sz w:val="24"/>
          <w:szCs w:val="24"/>
          <w:lang w:bidi="ar-JO"/>
        </w:rPr>
        <w:t>Figure 2.9</w:t>
      </w:r>
      <w:r w:rsidR="00E0003B">
        <w:rPr>
          <w:rFonts w:ascii="Times New Roman" w:hAnsi="Times New Roman" w:cs="Times New Roman"/>
          <w:sz w:val="24"/>
          <w:szCs w:val="24"/>
          <w:lang w:bidi="ar-JO"/>
        </w:rPr>
        <w:t xml:space="preserve"> shows W</w:t>
      </w:r>
      <w:r w:rsidR="0022080B">
        <w:rPr>
          <w:rFonts w:ascii="Times New Roman" w:hAnsi="Times New Roman" w:cs="Times New Roman"/>
          <w:sz w:val="24"/>
          <w:szCs w:val="24"/>
          <w:lang w:bidi="ar-JO"/>
        </w:rPr>
        <w:t xml:space="preserve">ooden </w:t>
      </w:r>
      <w:r w:rsidR="00E0003B">
        <w:rPr>
          <w:rFonts w:ascii="Times New Roman" w:hAnsi="Times New Roman" w:cs="Times New Roman"/>
          <w:sz w:val="24"/>
          <w:szCs w:val="24"/>
          <w:lang w:bidi="ar-JO"/>
        </w:rPr>
        <w:t>P</w:t>
      </w:r>
      <w:r w:rsidR="0022080B">
        <w:rPr>
          <w:rFonts w:ascii="Times New Roman" w:hAnsi="Times New Roman" w:cs="Times New Roman"/>
          <w:sz w:val="24"/>
          <w:szCs w:val="24"/>
          <w:lang w:bidi="ar-JO"/>
        </w:rPr>
        <w:t>iles.</w:t>
      </w:r>
    </w:p>
    <w:p w14:paraId="1A681797" w14:textId="77777777" w:rsidR="001E3BB6" w:rsidRDefault="001E3BB6" w:rsidP="00C91AB1">
      <w:pPr>
        <w:spacing w:line="360" w:lineRule="auto"/>
        <w:jc w:val="both"/>
        <w:rPr>
          <w:rFonts w:ascii="Times New Roman" w:hAnsi="Times New Roman" w:cs="Times New Roman"/>
          <w:sz w:val="24"/>
          <w:szCs w:val="24"/>
          <w:lang w:bidi="ar-JO"/>
        </w:rPr>
      </w:pPr>
    </w:p>
    <w:tbl>
      <w:tblPr>
        <w:tblStyle w:val="a4"/>
        <w:tblW w:w="0" w:type="auto"/>
        <w:tblLook w:val="04A0" w:firstRow="1" w:lastRow="0" w:firstColumn="1" w:lastColumn="0" w:noHBand="0" w:noVBand="1"/>
      </w:tblPr>
      <w:tblGrid>
        <w:gridCol w:w="8630"/>
      </w:tblGrid>
      <w:tr w:rsidR="0022080B" w14:paraId="6F5D708F" w14:textId="77777777" w:rsidTr="0022080B">
        <w:tc>
          <w:tcPr>
            <w:tcW w:w="8630" w:type="dxa"/>
          </w:tcPr>
          <w:p w14:paraId="265DC49D" w14:textId="77777777" w:rsidR="001E3BB6" w:rsidRDefault="001E3BB6" w:rsidP="00C91AB1">
            <w:pPr>
              <w:spacing w:line="360" w:lineRule="auto"/>
              <w:jc w:val="both"/>
              <w:rPr>
                <w:rFonts w:ascii="Times New Roman" w:hAnsi="Times New Roman" w:cs="Times New Roman"/>
                <w:noProof/>
                <w:sz w:val="24"/>
                <w:szCs w:val="24"/>
              </w:rPr>
            </w:pPr>
          </w:p>
          <w:p w14:paraId="764C7CD2" w14:textId="77777777" w:rsidR="0022080B" w:rsidRDefault="0022080B" w:rsidP="00C91AB1">
            <w:pPr>
              <w:spacing w:line="360" w:lineRule="auto"/>
              <w:jc w:val="both"/>
              <w:rPr>
                <w:rFonts w:ascii="Times New Roman" w:hAnsi="Times New Roman" w:cs="Times New Roman"/>
                <w:sz w:val="24"/>
                <w:szCs w:val="24"/>
                <w:lang w:bidi="ar-JO"/>
              </w:rPr>
            </w:pPr>
            <w:r>
              <w:rPr>
                <w:rFonts w:ascii="Times New Roman" w:hAnsi="Times New Roman" w:cs="Times New Roman"/>
                <w:noProof/>
                <w:sz w:val="24"/>
                <w:szCs w:val="24"/>
              </w:rPr>
              <w:drawing>
                <wp:inline distT="0" distB="0" distL="0" distR="0" wp14:anchorId="5E992CC4" wp14:editId="35573498">
                  <wp:extent cx="5189220" cy="2796540"/>
                  <wp:effectExtent l="0" t="0" r="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Wooden-sheet-pile.jpg"/>
                          <pic:cNvPicPr/>
                        </pic:nvPicPr>
                        <pic:blipFill>
                          <a:blip r:embed="rId22">
                            <a:extLst>
                              <a:ext uri="{28A0092B-C50C-407E-A947-70E740481C1C}">
                                <a14:useLocalDpi xmlns:a14="http://schemas.microsoft.com/office/drawing/2010/main" val="0"/>
                              </a:ext>
                            </a:extLst>
                          </a:blip>
                          <a:stretch>
                            <a:fillRect/>
                          </a:stretch>
                        </pic:blipFill>
                        <pic:spPr>
                          <a:xfrm>
                            <a:off x="0" y="0"/>
                            <a:ext cx="5189220" cy="2796540"/>
                          </a:xfrm>
                          <a:prstGeom prst="rect">
                            <a:avLst/>
                          </a:prstGeom>
                        </pic:spPr>
                      </pic:pic>
                    </a:graphicData>
                  </a:graphic>
                </wp:inline>
              </w:drawing>
            </w:r>
          </w:p>
        </w:tc>
      </w:tr>
      <w:tr w:rsidR="0022080B" w14:paraId="0BED72D6" w14:textId="77777777" w:rsidTr="0022080B">
        <w:tc>
          <w:tcPr>
            <w:tcW w:w="8630" w:type="dxa"/>
          </w:tcPr>
          <w:p w14:paraId="6EB409EB" w14:textId="77777777" w:rsidR="0022080B" w:rsidRDefault="0068339F" w:rsidP="0068339F">
            <w:pPr>
              <w:spacing w:line="360" w:lineRule="auto"/>
              <w:jc w:val="center"/>
              <w:rPr>
                <w:rFonts w:ascii="Times New Roman" w:hAnsi="Times New Roman" w:cs="Times New Roman"/>
                <w:sz w:val="24"/>
                <w:szCs w:val="24"/>
                <w:lang w:bidi="ar-JO"/>
              </w:rPr>
            </w:pPr>
            <w:r>
              <w:rPr>
                <w:rFonts w:ascii="Times New Roman" w:hAnsi="Times New Roman" w:cs="Times New Roman"/>
                <w:sz w:val="24"/>
                <w:szCs w:val="24"/>
                <w:lang w:bidi="ar-JO"/>
              </w:rPr>
              <w:t>Figure 2.9</w:t>
            </w:r>
            <w:r w:rsidR="00E0003B">
              <w:rPr>
                <w:rFonts w:ascii="Times New Roman" w:hAnsi="Times New Roman" w:cs="Times New Roman"/>
                <w:sz w:val="24"/>
                <w:szCs w:val="24"/>
                <w:lang w:bidi="ar-JO"/>
              </w:rPr>
              <w:t xml:space="preserve"> Wooden P</w:t>
            </w:r>
            <w:r w:rsidRPr="0068339F">
              <w:rPr>
                <w:rFonts w:ascii="Times New Roman" w:hAnsi="Times New Roman" w:cs="Times New Roman"/>
                <w:sz w:val="24"/>
                <w:szCs w:val="24"/>
                <w:lang w:bidi="ar-JO"/>
              </w:rPr>
              <w:t>iles.</w:t>
            </w:r>
          </w:p>
        </w:tc>
      </w:tr>
    </w:tbl>
    <w:p w14:paraId="2F5B35F6" w14:textId="77777777" w:rsidR="00932892" w:rsidRDefault="00932892" w:rsidP="00C91AB1">
      <w:pPr>
        <w:spacing w:line="360" w:lineRule="auto"/>
        <w:jc w:val="both"/>
        <w:rPr>
          <w:rFonts w:ascii="Times New Roman" w:hAnsi="Times New Roman" w:cs="Times New Roman"/>
          <w:sz w:val="24"/>
          <w:szCs w:val="24"/>
          <w:lang w:bidi="ar-JO"/>
        </w:rPr>
      </w:pPr>
    </w:p>
    <w:p w14:paraId="5931FD60" w14:textId="77777777" w:rsidR="0022080B" w:rsidRDefault="00AD4FCA"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Comparison between the sheet and wooden piles:</w:t>
      </w:r>
    </w:p>
    <w:tbl>
      <w:tblPr>
        <w:tblStyle w:val="a4"/>
        <w:tblW w:w="8664" w:type="dxa"/>
        <w:tblLook w:val="04A0" w:firstRow="1" w:lastRow="0" w:firstColumn="1" w:lastColumn="0" w:noHBand="0" w:noVBand="1"/>
      </w:tblPr>
      <w:tblGrid>
        <w:gridCol w:w="4332"/>
        <w:gridCol w:w="4332"/>
      </w:tblGrid>
      <w:tr w:rsidR="00AD4FCA" w14:paraId="11511AC7" w14:textId="77777777" w:rsidTr="00932892">
        <w:trPr>
          <w:trHeight w:val="452"/>
        </w:trPr>
        <w:tc>
          <w:tcPr>
            <w:tcW w:w="4332" w:type="dxa"/>
          </w:tcPr>
          <w:p w14:paraId="6DD23200" w14:textId="77777777" w:rsidR="00AD4FCA" w:rsidRDefault="00AD4FCA"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 xml:space="preserve">Sheet </w:t>
            </w:r>
          </w:p>
        </w:tc>
        <w:tc>
          <w:tcPr>
            <w:tcW w:w="4332" w:type="dxa"/>
          </w:tcPr>
          <w:p w14:paraId="33D519F2" w14:textId="77777777" w:rsidR="00AD4FCA" w:rsidRDefault="00016A15"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W</w:t>
            </w:r>
            <w:r w:rsidR="00AD4FCA">
              <w:rPr>
                <w:rFonts w:ascii="Times New Roman" w:hAnsi="Times New Roman" w:cs="Times New Roman"/>
                <w:sz w:val="24"/>
                <w:szCs w:val="24"/>
                <w:lang w:bidi="ar-JO"/>
              </w:rPr>
              <w:t>ooden</w:t>
            </w:r>
          </w:p>
        </w:tc>
      </w:tr>
      <w:tr w:rsidR="00AD4FCA" w14:paraId="5E18C08F" w14:textId="77777777" w:rsidTr="00932892">
        <w:trPr>
          <w:trHeight w:val="465"/>
        </w:trPr>
        <w:tc>
          <w:tcPr>
            <w:tcW w:w="4332" w:type="dxa"/>
          </w:tcPr>
          <w:p w14:paraId="6F7D112B" w14:textId="77777777" w:rsidR="00AD4FCA" w:rsidRDefault="00AD4FCA"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More strength</w:t>
            </w:r>
          </w:p>
        </w:tc>
        <w:tc>
          <w:tcPr>
            <w:tcW w:w="4332" w:type="dxa"/>
          </w:tcPr>
          <w:p w14:paraId="2C088666" w14:textId="77777777" w:rsidR="00AD4FCA" w:rsidRDefault="00AD4FCA"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Less strength</w:t>
            </w:r>
          </w:p>
        </w:tc>
      </w:tr>
      <w:tr w:rsidR="00AD4FCA" w14:paraId="299EEBF2" w14:textId="77777777" w:rsidTr="00932892">
        <w:trPr>
          <w:trHeight w:val="452"/>
        </w:trPr>
        <w:tc>
          <w:tcPr>
            <w:tcW w:w="4332" w:type="dxa"/>
          </w:tcPr>
          <w:p w14:paraId="76A00F0E" w14:textId="77777777" w:rsidR="00AD4FCA" w:rsidRDefault="00AD4FCA"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Safe for deep excavation</w:t>
            </w:r>
          </w:p>
        </w:tc>
        <w:tc>
          <w:tcPr>
            <w:tcW w:w="4332" w:type="dxa"/>
          </w:tcPr>
          <w:p w14:paraId="756E7582" w14:textId="77777777" w:rsidR="00AD4FCA" w:rsidRDefault="00AD4FCA"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Not safe for deep excavation</w:t>
            </w:r>
          </w:p>
        </w:tc>
      </w:tr>
      <w:tr w:rsidR="00AD4FCA" w14:paraId="2AD99708" w14:textId="77777777" w:rsidTr="00932892">
        <w:trPr>
          <w:trHeight w:val="452"/>
        </w:trPr>
        <w:tc>
          <w:tcPr>
            <w:tcW w:w="4332" w:type="dxa"/>
          </w:tcPr>
          <w:p w14:paraId="50CE7629" w14:textId="77777777" w:rsidR="00AD4FCA" w:rsidRDefault="00AD4FCA"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Can be reused</w:t>
            </w:r>
          </w:p>
        </w:tc>
        <w:tc>
          <w:tcPr>
            <w:tcW w:w="4332" w:type="dxa"/>
          </w:tcPr>
          <w:p w14:paraId="1B97D52B" w14:textId="77777777" w:rsidR="00AD4FCA" w:rsidRDefault="00AD4FCA"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Cannot be reused</w:t>
            </w:r>
          </w:p>
        </w:tc>
      </w:tr>
      <w:tr w:rsidR="00AD4FCA" w14:paraId="392A2FFD" w14:textId="77777777" w:rsidTr="00932892">
        <w:trPr>
          <w:trHeight w:val="266"/>
        </w:trPr>
        <w:tc>
          <w:tcPr>
            <w:tcW w:w="4332" w:type="dxa"/>
          </w:tcPr>
          <w:p w14:paraId="7883E186" w14:textId="77777777" w:rsidR="00AD4FCA" w:rsidRDefault="00DF7BB0"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 xml:space="preserve"> Its i</w:t>
            </w:r>
            <w:r w:rsidR="00AD4FCA" w:rsidRPr="00AD4FCA">
              <w:rPr>
                <w:rFonts w:ascii="Times New Roman" w:hAnsi="Times New Roman" w:cs="Times New Roman"/>
                <w:sz w:val="24"/>
                <w:szCs w:val="24"/>
                <w:lang w:bidi="ar-JO"/>
              </w:rPr>
              <w:t>nitial cost</w:t>
            </w:r>
            <w:r w:rsidR="00AD4FCA">
              <w:rPr>
                <w:rFonts w:ascii="Times New Roman" w:hAnsi="Times New Roman" w:cs="Times New Roman"/>
                <w:sz w:val="24"/>
                <w:szCs w:val="24"/>
                <w:lang w:bidi="ar-JO"/>
              </w:rPr>
              <w:t xml:space="preserve"> is high</w:t>
            </w:r>
          </w:p>
        </w:tc>
        <w:tc>
          <w:tcPr>
            <w:tcW w:w="4332" w:type="dxa"/>
          </w:tcPr>
          <w:p w14:paraId="766FC6CA" w14:textId="77777777" w:rsidR="00AD4FCA" w:rsidRDefault="00DF7BB0"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 xml:space="preserve"> Its i</w:t>
            </w:r>
            <w:r w:rsidR="00AD4FCA">
              <w:rPr>
                <w:rFonts w:ascii="Times New Roman" w:hAnsi="Times New Roman" w:cs="Times New Roman"/>
                <w:sz w:val="24"/>
                <w:szCs w:val="24"/>
                <w:lang w:bidi="ar-JO"/>
              </w:rPr>
              <w:t>nitial cost is low</w:t>
            </w:r>
          </w:p>
        </w:tc>
      </w:tr>
      <w:tr w:rsidR="00AD4FCA" w14:paraId="48E6CDB0" w14:textId="77777777" w:rsidTr="00932892">
        <w:trPr>
          <w:trHeight w:val="186"/>
        </w:trPr>
        <w:tc>
          <w:tcPr>
            <w:tcW w:w="4332" w:type="dxa"/>
          </w:tcPr>
          <w:p w14:paraId="227FD973" w14:textId="77777777" w:rsidR="00AD4FCA" w:rsidRPr="00AD4FCA" w:rsidRDefault="00DF7BB0"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O</w:t>
            </w:r>
            <w:r w:rsidR="00AD4FCA" w:rsidRPr="00AD4FCA">
              <w:rPr>
                <w:rFonts w:ascii="Times New Roman" w:hAnsi="Times New Roman" w:cs="Times New Roman"/>
                <w:sz w:val="24"/>
                <w:szCs w:val="24"/>
                <w:lang w:bidi="ar-JO"/>
              </w:rPr>
              <w:t>verall economic</w:t>
            </w:r>
          </w:p>
        </w:tc>
        <w:tc>
          <w:tcPr>
            <w:tcW w:w="4332" w:type="dxa"/>
          </w:tcPr>
          <w:p w14:paraId="1DC5D0C5" w14:textId="77777777" w:rsidR="00AD4FCA" w:rsidRDefault="00DF7BB0"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O</w:t>
            </w:r>
            <w:r w:rsidR="00AD4FCA" w:rsidRPr="00AD4FCA">
              <w:rPr>
                <w:rFonts w:ascii="Times New Roman" w:hAnsi="Times New Roman" w:cs="Times New Roman"/>
                <w:sz w:val="24"/>
                <w:szCs w:val="24"/>
                <w:lang w:bidi="ar-JO"/>
              </w:rPr>
              <w:t xml:space="preserve">verall </w:t>
            </w:r>
            <w:r w:rsidR="00AD4FCA">
              <w:rPr>
                <w:rFonts w:ascii="Times New Roman" w:hAnsi="Times New Roman" w:cs="Times New Roman"/>
                <w:sz w:val="24"/>
                <w:szCs w:val="24"/>
                <w:lang w:bidi="ar-JO"/>
              </w:rPr>
              <w:t>un</w:t>
            </w:r>
            <w:r w:rsidR="00AD4FCA" w:rsidRPr="00AD4FCA">
              <w:rPr>
                <w:rFonts w:ascii="Times New Roman" w:hAnsi="Times New Roman" w:cs="Times New Roman"/>
                <w:sz w:val="24"/>
                <w:szCs w:val="24"/>
                <w:lang w:bidi="ar-JO"/>
              </w:rPr>
              <w:t>economic</w:t>
            </w:r>
            <w:r w:rsidR="00AD4FCA">
              <w:rPr>
                <w:rFonts w:ascii="Times New Roman" w:hAnsi="Times New Roman" w:cs="Times New Roman"/>
                <w:sz w:val="24"/>
                <w:szCs w:val="24"/>
                <w:lang w:bidi="ar-JO"/>
              </w:rPr>
              <w:t xml:space="preserve"> than sheet</w:t>
            </w:r>
          </w:p>
        </w:tc>
      </w:tr>
    </w:tbl>
    <w:p w14:paraId="596DB4A6" w14:textId="77777777" w:rsidR="00D821EB" w:rsidRDefault="00D821EB" w:rsidP="00C91AB1">
      <w:pPr>
        <w:spacing w:line="360" w:lineRule="auto"/>
        <w:jc w:val="both"/>
        <w:rPr>
          <w:rFonts w:ascii="Times New Roman" w:hAnsi="Times New Roman" w:cs="Times New Roman"/>
          <w:b/>
          <w:bCs/>
          <w:sz w:val="24"/>
          <w:szCs w:val="24"/>
          <w:lang w:bidi="ar-JO"/>
        </w:rPr>
      </w:pPr>
    </w:p>
    <w:p w14:paraId="60B82ABB" w14:textId="77777777" w:rsidR="00D821EB" w:rsidRDefault="00D821EB" w:rsidP="00C91AB1">
      <w:pPr>
        <w:spacing w:line="360" w:lineRule="auto"/>
        <w:jc w:val="both"/>
        <w:rPr>
          <w:rFonts w:ascii="Times New Roman" w:hAnsi="Times New Roman" w:cs="Times New Roman"/>
          <w:b/>
          <w:bCs/>
          <w:sz w:val="24"/>
          <w:szCs w:val="24"/>
          <w:lang w:bidi="ar-JO"/>
        </w:rPr>
      </w:pPr>
    </w:p>
    <w:p w14:paraId="144C2D64" w14:textId="77777777" w:rsidR="00AD4FCA" w:rsidRPr="00610CA5" w:rsidRDefault="00AD4FCA" w:rsidP="00C91AB1">
      <w:pPr>
        <w:spacing w:line="360" w:lineRule="auto"/>
        <w:jc w:val="both"/>
        <w:rPr>
          <w:rFonts w:ascii="Times New Roman" w:hAnsi="Times New Roman" w:cs="Times New Roman"/>
          <w:b/>
          <w:bCs/>
          <w:sz w:val="24"/>
          <w:szCs w:val="24"/>
          <w:lang w:bidi="ar-JO"/>
        </w:rPr>
      </w:pPr>
      <w:r w:rsidRPr="00610CA5">
        <w:rPr>
          <w:rFonts w:ascii="Times New Roman" w:hAnsi="Times New Roman" w:cs="Times New Roman"/>
          <w:b/>
          <w:bCs/>
          <w:sz w:val="24"/>
          <w:szCs w:val="24"/>
          <w:lang w:bidi="ar-JO"/>
        </w:rPr>
        <w:t>Concrete</w:t>
      </w:r>
      <w:r w:rsidR="0068339F">
        <w:rPr>
          <w:rFonts w:ascii="Times New Roman" w:hAnsi="Times New Roman" w:cs="Times New Roman"/>
          <w:b/>
          <w:bCs/>
          <w:sz w:val="24"/>
          <w:szCs w:val="24"/>
          <w:lang w:bidi="ar-JO"/>
        </w:rPr>
        <w:t xml:space="preserve"> S</w:t>
      </w:r>
      <w:r w:rsidR="00DF7BB0" w:rsidRPr="00610CA5">
        <w:rPr>
          <w:rFonts w:ascii="Times New Roman" w:hAnsi="Times New Roman" w:cs="Times New Roman"/>
          <w:b/>
          <w:bCs/>
          <w:sz w:val="24"/>
          <w:szCs w:val="24"/>
          <w:lang w:bidi="ar-JO"/>
        </w:rPr>
        <w:t>heet</w:t>
      </w:r>
      <w:r w:rsidR="0068339F">
        <w:rPr>
          <w:rFonts w:ascii="Times New Roman" w:hAnsi="Times New Roman" w:cs="Times New Roman"/>
          <w:b/>
          <w:bCs/>
          <w:sz w:val="24"/>
          <w:szCs w:val="24"/>
          <w:lang w:bidi="ar-JO"/>
        </w:rPr>
        <w:t xml:space="preserve"> P</w:t>
      </w:r>
      <w:r w:rsidRPr="00610CA5">
        <w:rPr>
          <w:rFonts w:ascii="Times New Roman" w:hAnsi="Times New Roman" w:cs="Times New Roman"/>
          <w:b/>
          <w:bCs/>
          <w:sz w:val="24"/>
          <w:szCs w:val="24"/>
          <w:lang w:bidi="ar-JO"/>
        </w:rPr>
        <w:t>iles</w:t>
      </w:r>
    </w:p>
    <w:p w14:paraId="4976068E" w14:textId="77777777" w:rsidR="0017264B" w:rsidRDefault="00DF7BB0" w:rsidP="00C91AB1">
      <w:pPr>
        <w:spacing w:line="360" w:lineRule="auto"/>
        <w:jc w:val="both"/>
        <w:rPr>
          <w:rFonts w:ascii="Times New Roman" w:hAnsi="Times New Roman" w:cs="Times New Roman"/>
          <w:sz w:val="24"/>
          <w:szCs w:val="24"/>
          <w:lang w:bidi="ar-JO"/>
        </w:rPr>
      </w:pPr>
      <w:r>
        <w:rPr>
          <w:rFonts w:ascii="Times New Roman" w:hAnsi="Times New Roman" w:cs="Times New Roman"/>
          <w:sz w:val="24"/>
          <w:szCs w:val="24"/>
          <w:lang w:bidi="ar-JO"/>
        </w:rPr>
        <w:t>U</w:t>
      </w:r>
      <w:r w:rsidRPr="00DF7BB0">
        <w:rPr>
          <w:rFonts w:ascii="Times New Roman" w:hAnsi="Times New Roman" w:cs="Times New Roman"/>
          <w:sz w:val="24"/>
          <w:szCs w:val="24"/>
          <w:lang w:bidi="ar-JO"/>
        </w:rPr>
        <w:t>sed in permanent river embankments, canals</w:t>
      </w:r>
      <w:r>
        <w:rPr>
          <w:rFonts w:ascii="Times New Roman" w:hAnsi="Times New Roman" w:cs="Times New Roman"/>
          <w:sz w:val="24"/>
          <w:szCs w:val="24"/>
          <w:lang w:bidi="ar-JO"/>
        </w:rPr>
        <w:t>,</w:t>
      </w:r>
      <w:r w:rsidRPr="00DF7BB0">
        <w:rPr>
          <w:rFonts w:ascii="Times New Roman" w:hAnsi="Times New Roman" w:cs="Times New Roman"/>
          <w:sz w:val="24"/>
          <w:szCs w:val="24"/>
          <w:lang w:bidi="ar-JO"/>
        </w:rPr>
        <w:t xml:space="preserve"> and other marine structures</w:t>
      </w:r>
      <w:r>
        <w:rPr>
          <w:rFonts w:ascii="Times New Roman" w:hAnsi="Times New Roman" w:cs="Times New Roman"/>
          <w:sz w:val="24"/>
          <w:szCs w:val="24"/>
          <w:lang w:bidi="ar-JO"/>
        </w:rPr>
        <w:t xml:space="preserve">, </w:t>
      </w:r>
      <w:r w:rsidRPr="00DF7BB0">
        <w:rPr>
          <w:rFonts w:ascii="Times New Roman" w:hAnsi="Times New Roman" w:cs="Times New Roman"/>
          <w:sz w:val="24"/>
          <w:szCs w:val="24"/>
          <w:lang w:bidi="ar-JO"/>
        </w:rPr>
        <w:t>usually connec</w:t>
      </w:r>
      <w:r>
        <w:rPr>
          <w:rFonts w:ascii="Times New Roman" w:hAnsi="Times New Roman" w:cs="Times New Roman"/>
          <w:sz w:val="24"/>
          <w:szCs w:val="24"/>
          <w:lang w:bidi="ar-JO"/>
        </w:rPr>
        <w:t xml:space="preserve">ted by tongue and groove joints, </w:t>
      </w:r>
      <w:r w:rsidR="0017264B" w:rsidRPr="0017264B">
        <w:rPr>
          <w:rFonts w:ascii="Times New Roman" w:hAnsi="Times New Roman" w:cs="Times New Roman"/>
          <w:sz w:val="24"/>
          <w:szCs w:val="24"/>
          <w:lang w:bidi="ar-JO"/>
        </w:rPr>
        <w:t>relatively heavy and bulky</w:t>
      </w:r>
      <w:r w:rsidR="0017264B">
        <w:rPr>
          <w:rFonts w:ascii="Times New Roman" w:hAnsi="Times New Roman" w:cs="Times New Roman"/>
          <w:sz w:val="24"/>
          <w:szCs w:val="24"/>
          <w:lang w:bidi="ar-JO"/>
        </w:rPr>
        <w:t>,</w:t>
      </w:r>
      <w:r w:rsidR="0017264B" w:rsidRPr="0017264B">
        <w:rPr>
          <w:rFonts w:ascii="Times New Roman" w:hAnsi="Times New Roman" w:cs="Times New Roman"/>
          <w:sz w:val="24"/>
          <w:szCs w:val="24"/>
          <w:lang w:bidi="ar-JO"/>
        </w:rPr>
        <w:t xml:space="preserve"> </w:t>
      </w:r>
      <w:r w:rsidR="0017264B">
        <w:rPr>
          <w:rFonts w:ascii="Times New Roman" w:hAnsi="Times New Roman" w:cs="Times New Roman"/>
          <w:sz w:val="24"/>
          <w:szCs w:val="24"/>
          <w:lang w:bidi="ar-JO"/>
        </w:rPr>
        <w:t>displacing</w:t>
      </w:r>
      <w:r w:rsidR="0017264B" w:rsidRPr="0017264B">
        <w:rPr>
          <w:rFonts w:ascii="Times New Roman" w:hAnsi="Times New Roman" w:cs="Times New Roman"/>
          <w:sz w:val="24"/>
          <w:szCs w:val="24"/>
          <w:lang w:bidi="ar-JO"/>
        </w:rPr>
        <w:t xml:space="preserve"> large volumes of soil during driving</w:t>
      </w:r>
      <w:r w:rsidR="0017264B">
        <w:rPr>
          <w:rFonts w:ascii="Times New Roman" w:hAnsi="Times New Roman" w:cs="Times New Roman"/>
          <w:sz w:val="24"/>
          <w:szCs w:val="24"/>
          <w:lang w:bidi="ar-JO"/>
        </w:rPr>
        <w:t xml:space="preserve"> which</w:t>
      </w:r>
      <w:r w:rsidR="0017264B" w:rsidRPr="0017264B">
        <w:rPr>
          <w:rFonts w:ascii="Times New Roman" w:hAnsi="Times New Roman" w:cs="Times New Roman"/>
          <w:sz w:val="24"/>
          <w:szCs w:val="24"/>
          <w:lang w:bidi="ar-JO"/>
        </w:rPr>
        <w:t xml:space="preserve"> increases resistance</w:t>
      </w:r>
      <w:r w:rsidR="0017264B">
        <w:rPr>
          <w:rFonts w:ascii="Times New Roman" w:hAnsi="Times New Roman" w:cs="Times New Roman"/>
          <w:sz w:val="24"/>
          <w:szCs w:val="24"/>
          <w:lang w:bidi="ar-JO"/>
        </w:rPr>
        <w:t xml:space="preserve">, and </w:t>
      </w:r>
      <w:r w:rsidR="0017264B" w:rsidRPr="0017264B">
        <w:rPr>
          <w:rFonts w:ascii="Times New Roman" w:hAnsi="Times New Roman" w:cs="Times New Roman"/>
          <w:sz w:val="24"/>
          <w:szCs w:val="24"/>
          <w:lang w:bidi="ar-JO"/>
        </w:rPr>
        <w:t>should not damage the piles and</w:t>
      </w:r>
      <w:r w:rsidR="0017264B">
        <w:rPr>
          <w:rFonts w:ascii="Times New Roman" w:hAnsi="Times New Roman" w:cs="Times New Roman"/>
          <w:sz w:val="24"/>
          <w:szCs w:val="24"/>
          <w:lang w:bidi="ar-JO"/>
        </w:rPr>
        <w:t xml:space="preserve"> provides </w:t>
      </w:r>
      <w:r w:rsidR="0017264B" w:rsidRPr="0017264B">
        <w:rPr>
          <w:rFonts w:ascii="Times New Roman" w:hAnsi="Times New Roman" w:cs="Times New Roman"/>
          <w:sz w:val="24"/>
          <w:szCs w:val="24"/>
          <w:lang w:bidi="ar-JO"/>
        </w:rPr>
        <w:t>suitable reinforc</w:t>
      </w:r>
      <w:r w:rsidR="0017264B">
        <w:rPr>
          <w:rFonts w:ascii="Times New Roman" w:hAnsi="Times New Roman" w:cs="Times New Roman"/>
          <w:sz w:val="24"/>
          <w:szCs w:val="24"/>
          <w:lang w:bidi="ar-JO"/>
        </w:rPr>
        <w:t>ement is very necessary.</w:t>
      </w:r>
      <w:r w:rsidR="0068339F">
        <w:rPr>
          <w:rFonts w:ascii="Times New Roman" w:hAnsi="Times New Roman" w:cs="Times New Roman"/>
          <w:sz w:val="24"/>
          <w:szCs w:val="24"/>
          <w:lang w:bidi="ar-JO"/>
        </w:rPr>
        <w:t xml:space="preserve"> Figure 2.10</w:t>
      </w:r>
      <w:r w:rsidR="00D26BD6">
        <w:rPr>
          <w:rFonts w:ascii="Times New Roman" w:hAnsi="Times New Roman" w:cs="Times New Roman"/>
          <w:sz w:val="24"/>
          <w:szCs w:val="24"/>
          <w:lang w:bidi="ar-JO"/>
        </w:rPr>
        <w:t xml:space="preserve"> shows concrete piles.</w:t>
      </w:r>
    </w:p>
    <w:tbl>
      <w:tblPr>
        <w:tblStyle w:val="a4"/>
        <w:tblW w:w="0" w:type="auto"/>
        <w:tblLook w:val="04A0" w:firstRow="1" w:lastRow="0" w:firstColumn="1" w:lastColumn="0" w:noHBand="0" w:noVBand="1"/>
      </w:tblPr>
      <w:tblGrid>
        <w:gridCol w:w="7416"/>
      </w:tblGrid>
      <w:tr w:rsidR="00D26BD6" w14:paraId="0334F18B" w14:textId="77777777" w:rsidTr="0095266F">
        <w:tc>
          <w:tcPr>
            <w:tcW w:w="7416" w:type="dxa"/>
          </w:tcPr>
          <w:p w14:paraId="4FE65C63" w14:textId="77777777" w:rsidR="001E3BB6" w:rsidRDefault="001E3BB6" w:rsidP="00C91AB1">
            <w:pPr>
              <w:spacing w:line="360" w:lineRule="auto"/>
              <w:jc w:val="both"/>
              <w:rPr>
                <w:rFonts w:ascii="Times New Roman" w:hAnsi="Times New Roman" w:cs="Times New Roman"/>
                <w:noProof/>
                <w:sz w:val="24"/>
                <w:szCs w:val="24"/>
              </w:rPr>
            </w:pPr>
          </w:p>
          <w:p w14:paraId="537323E5" w14:textId="77777777" w:rsidR="00D26BD6" w:rsidRDefault="00D26BD6" w:rsidP="00C91AB1">
            <w:pPr>
              <w:spacing w:line="360" w:lineRule="auto"/>
              <w:jc w:val="both"/>
              <w:rPr>
                <w:rFonts w:ascii="Times New Roman" w:hAnsi="Times New Roman" w:cs="Times New Roman"/>
                <w:sz w:val="24"/>
                <w:szCs w:val="24"/>
                <w:lang w:bidi="ar-JO"/>
              </w:rPr>
            </w:pPr>
            <w:r>
              <w:rPr>
                <w:rFonts w:ascii="Times New Roman" w:hAnsi="Times New Roman" w:cs="Times New Roman"/>
                <w:noProof/>
                <w:sz w:val="24"/>
                <w:szCs w:val="24"/>
              </w:rPr>
              <w:drawing>
                <wp:inline distT="0" distB="0" distL="0" distR="0" wp14:anchorId="6D897971" wp14:editId="4E04D62B">
                  <wp:extent cx="4572000" cy="2415540"/>
                  <wp:effectExtent l="0" t="0" r="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oncrete-sheet-pile.jpg"/>
                          <pic:cNvPicPr/>
                        </pic:nvPicPr>
                        <pic:blipFill>
                          <a:blip r:embed="rId23">
                            <a:extLst>
                              <a:ext uri="{28A0092B-C50C-407E-A947-70E740481C1C}">
                                <a14:useLocalDpi xmlns:a14="http://schemas.microsoft.com/office/drawing/2010/main" val="0"/>
                              </a:ext>
                            </a:extLst>
                          </a:blip>
                          <a:stretch>
                            <a:fillRect/>
                          </a:stretch>
                        </pic:blipFill>
                        <pic:spPr>
                          <a:xfrm>
                            <a:off x="0" y="0"/>
                            <a:ext cx="4572000" cy="2415540"/>
                          </a:xfrm>
                          <a:prstGeom prst="rect">
                            <a:avLst/>
                          </a:prstGeom>
                        </pic:spPr>
                      </pic:pic>
                    </a:graphicData>
                  </a:graphic>
                </wp:inline>
              </w:drawing>
            </w:r>
          </w:p>
        </w:tc>
      </w:tr>
      <w:tr w:rsidR="00D26BD6" w14:paraId="5C218C86" w14:textId="77777777" w:rsidTr="0095266F">
        <w:tc>
          <w:tcPr>
            <w:tcW w:w="7416" w:type="dxa"/>
          </w:tcPr>
          <w:p w14:paraId="212323CF" w14:textId="77777777" w:rsidR="00D26BD6" w:rsidRDefault="0095266F" w:rsidP="0068339F">
            <w:pPr>
              <w:spacing w:line="360" w:lineRule="auto"/>
              <w:jc w:val="center"/>
              <w:rPr>
                <w:rFonts w:ascii="Times New Roman" w:hAnsi="Times New Roman" w:cs="Times New Roman"/>
                <w:sz w:val="24"/>
                <w:szCs w:val="24"/>
                <w:lang w:bidi="ar-JO"/>
              </w:rPr>
            </w:pPr>
            <w:r>
              <w:rPr>
                <w:rFonts w:ascii="Times New Roman" w:hAnsi="Times New Roman" w:cs="Times New Roman"/>
                <w:sz w:val="24"/>
                <w:szCs w:val="24"/>
                <w:lang w:bidi="ar-JO"/>
              </w:rPr>
              <w:t>Fi</w:t>
            </w:r>
            <w:r w:rsidR="0068339F">
              <w:rPr>
                <w:rFonts w:ascii="Times New Roman" w:hAnsi="Times New Roman" w:cs="Times New Roman"/>
                <w:sz w:val="24"/>
                <w:szCs w:val="24"/>
                <w:lang w:bidi="ar-JO"/>
              </w:rPr>
              <w:t>gure 2.10</w:t>
            </w:r>
            <w:r w:rsidR="00E0003B">
              <w:rPr>
                <w:rFonts w:ascii="Times New Roman" w:hAnsi="Times New Roman" w:cs="Times New Roman"/>
                <w:sz w:val="24"/>
                <w:szCs w:val="24"/>
                <w:lang w:bidi="ar-JO"/>
              </w:rPr>
              <w:t xml:space="preserve"> Concrete P</w:t>
            </w:r>
            <w:r w:rsidR="00E140C2" w:rsidRPr="00E140C2">
              <w:rPr>
                <w:rFonts w:ascii="Times New Roman" w:hAnsi="Times New Roman" w:cs="Times New Roman"/>
                <w:sz w:val="24"/>
                <w:szCs w:val="24"/>
                <w:lang w:bidi="ar-JO"/>
              </w:rPr>
              <w:t>iles</w:t>
            </w:r>
          </w:p>
        </w:tc>
      </w:tr>
    </w:tbl>
    <w:p w14:paraId="0E18D6BC" w14:textId="77777777" w:rsidR="00053C96" w:rsidRDefault="00053C96" w:rsidP="00C91AB1">
      <w:pPr>
        <w:spacing w:line="360" w:lineRule="auto"/>
        <w:jc w:val="both"/>
        <w:rPr>
          <w:rFonts w:ascii="Times New Roman" w:hAnsi="Times New Roman" w:cs="Times New Roman"/>
          <w:sz w:val="24"/>
          <w:szCs w:val="24"/>
        </w:rPr>
      </w:pPr>
    </w:p>
    <w:p w14:paraId="69F2ACE8" w14:textId="77777777" w:rsidR="00053C96" w:rsidRPr="00610CA5" w:rsidRDefault="0068339F"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Solider B</w:t>
      </w:r>
      <w:r w:rsidR="002325D9" w:rsidRPr="00610CA5">
        <w:rPr>
          <w:rFonts w:ascii="Times New Roman" w:hAnsi="Times New Roman" w:cs="Times New Roman"/>
          <w:b/>
          <w:bCs/>
          <w:sz w:val="24"/>
          <w:szCs w:val="24"/>
        </w:rPr>
        <w:t>eam</w:t>
      </w:r>
    </w:p>
    <w:p w14:paraId="1DE02C7B" w14:textId="77777777" w:rsidR="00D332E7" w:rsidRDefault="00A724E3" w:rsidP="00C91AB1">
      <w:pPr>
        <w:spacing w:line="360" w:lineRule="auto"/>
        <w:jc w:val="both"/>
        <w:rPr>
          <w:rFonts w:ascii="Times New Roman" w:hAnsi="Times New Roman" w:cs="Times New Roman"/>
          <w:sz w:val="24"/>
          <w:szCs w:val="24"/>
        </w:rPr>
      </w:pPr>
      <w:r w:rsidRPr="00A724E3">
        <w:rPr>
          <w:rFonts w:ascii="Times New Roman" w:hAnsi="Times New Roman" w:cs="Times New Roman"/>
          <w:sz w:val="24"/>
          <w:szCs w:val="24"/>
        </w:rPr>
        <w:t>Lagging walls and soldier piles are frequently used when creating foundations</w:t>
      </w:r>
      <w:r w:rsidR="00D332E7">
        <w:rPr>
          <w:rFonts w:ascii="Times New Roman" w:hAnsi="Times New Roman" w:cs="Times New Roman"/>
          <w:sz w:val="24"/>
          <w:szCs w:val="24"/>
        </w:rPr>
        <w:t>,</w:t>
      </w:r>
      <w:r w:rsidRPr="00A724E3">
        <w:rPr>
          <w:rFonts w:ascii="Times New Roman" w:hAnsi="Times New Roman" w:cs="Times New Roman"/>
          <w:sz w:val="24"/>
          <w:szCs w:val="24"/>
        </w:rPr>
        <w:t xml:space="preserve"> </w:t>
      </w:r>
      <w:r w:rsidR="00D332E7">
        <w:rPr>
          <w:rFonts w:ascii="Times New Roman" w:hAnsi="Times New Roman" w:cs="Times New Roman"/>
          <w:sz w:val="24"/>
          <w:szCs w:val="24"/>
        </w:rPr>
        <w:t>a</w:t>
      </w:r>
      <w:r w:rsidRPr="00A724E3">
        <w:rPr>
          <w:rFonts w:ascii="Times New Roman" w:hAnsi="Times New Roman" w:cs="Times New Roman"/>
          <w:sz w:val="24"/>
          <w:szCs w:val="24"/>
        </w:rPr>
        <w:t xml:space="preserve">s one of the first varieties of earth retention devices for deep excavations, soldier piles have a well-established track record. Soldier Piles have been used for </w:t>
      </w:r>
      <w:r w:rsidR="00D332E7">
        <w:rPr>
          <w:rFonts w:ascii="Times New Roman" w:hAnsi="Times New Roman" w:cs="Times New Roman"/>
          <w:sz w:val="24"/>
          <w:szCs w:val="24"/>
        </w:rPr>
        <w:t>several</w:t>
      </w:r>
      <w:r w:rsidRPr="00A724E3">
        <w:rPr>
          <w:rFonts w:ascii="Times New Roman" w:hAnsi="Times New Roman" w:cs="Times New Roman"/>
          <w:sz w:val="24"/>
          <w:szCs w:val="24"/>
        </w:rPr>
        <w:t xml:space="preserve"> purposes, such as remediation, earth retention, and slope stabilization</w:t>
      </w:r>
      <w:r w:rsidR="00D332E7">
        <w:rPr>
          <w:rFonts w:ascii="Times New Roman" w:hAnsi="Times New Roman" w:cs="Times New Roman"/>
          <w:sz w:val="24"/>
          <w:szCs w:val="24"/>
        </w:rPr>
        <w:t>, t</w:t>
      </w:r>
      <w:r w:rsidRPr="00A724E3">
        <w:rPr>
          <w:rFonts w:ascii="Times New Roman" w:hAnsi="Times New Roman" w:cs="Times New Roman"/>
          <w:sz w:val="24"/>
          <w:szCs w:val="24"/>
        </w:rPr>
        <w:t>hese methods are not only functional but also economical, according to builde</w:t>
      </w:r>
      <w:r>
        <w:rPr>
          <w:rFonts w:ascii="Times New Roman" w:hAnsi="Times New Roman" w:cs="Times New Roman"/>
          <w:sz w:val="24"/>
          <w:szCs w:val="24"/>
        </w:rPr>
        <w:t>rs.</w:t>
      </w:r>
    </w:p>
    <w:p w14:paraId="3C172940" w14:textId="77777777" w:rsidR="000942FD" w:rsidRDefault="006722A1"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The soldier</w:t>
      </w:r>
      <w:r w:rsidR="00D332E7" w:rsidRPr="00D332E7">
        <w:rPr>
          <w:rFonts w:ascii="Times New Roman" w:hAnsi="Times New Roman" w:cs="Times New Roman"/>
          <w:sz w:val="24"/>
          <w:szCs w:val="24"/>
        </w:rPr>
        <w:t xml:space="preserve"> pile system is intended to keep the soil's horizontal movement and any potential utility and structural movement within safe, practical bounds. In the case of cantilever walls, horizontal movement is prevented by passive soil resistance acting on</w:t>
      </w:r>
      <w:r w:rsidR="00BE531E">
        <w:rPr>
          <w:rFonts w:ascii="Times New Roman" w:hAnsi="Times New Roman" w:cs="Times New Roman"/>
          <w:sz w:val="24"/>
          <w:szCs w:val="24"/>
        </w:rPr>
        <w:t xml:space="preserve"> the soldier piles' front face, c</w:t>
      </w:r>
      <w:r w:rsidR="00D332E7" w:rsidRPr="00D332E7">
        <w:rPr>
          <w:rFonts w:ascii="Times New Roman" w:hAnsi="Times New Roman" w:cs="Times New Roman"/>
          <w:sz w:val="24"/>
          <w:szCs w:val="24"/>
        </w:rPr>
        <w:t>antilever systems can be created for soldier heaps up to a cut height of around 12 feet</w:t>
      </w:r>
      <w:r w:rsidR="00BE531E">
        <w:rPr>
          <w:rFonts w:ascii="Times New Roman" w:hAnsi="Times New Roman" w:cs="Times New Roman"/>
          <w:sz w:val="24"/>
          <w:szCs w:val="24"/>
        </w:rPr>
        <w:t>, t</w:t>
      </w:r>
      <w:r w:rsidR="00D332E7" w:rsidRPr="00D332E7">
        <w:rPr>
          <w:rFonts w:ascii="Times New Roman" w:hAnsi="Times New Roman" w:cs="Times New Roman"/>
          <w:sz w:val="24"/>
          <w:szCs w:val="24"/>
        </w:rPr>
        <w:t>iebacks can be grouted and drilled into the retained material</w:t>
      </w:r>
      <w:r w:rsidR="00BE531E">
        <w:rPr>
          <w:rFonts w:ascii="Times New Roman" w:hAnsi="Times New Roman" w:cs="Times New Roman"/>
          <w:sz w:val="24"/>
          <w:szCs w:val="24"/>
        </w:rPr>
        <w:t>,</w:t>
      </w:r>
      <w:r w:rsidR="00D332E7" w:rsidRPr="00D332E7">
        <w:rPr>
          <w:rFonts w:ascii="Times New Roman" w:hAnsi="Times New Roman" w:cs="Times New Roman"/>
          <w:sz w:val="24"/>
          <w:szCs w:val="24"/>
        </w:rPr>
        <w:t xml:space="preserve"> if more stability is needed or if a deeper excavation is needed</w:t>
      </w:r>
      <w:r w:rsidR="00BE531E">
        <w:rPr>
          <w:rFonts w:ascii="Times New Roman" w:hAnsi="Times New Roman" w:cs="Times New Roman"/>
          <w:sz w:val="24"/>
          <w:szCs w:val="24"/>
        </w:rPr>
        <w:t>,</w:t>
      </w:r>
      <w:r w:rsidR="00D332E7" w:rsidRPr="00D332E7">
        <w:rPr>
          <w:rFonts w:ascii="Times New Roman" w:hAnsi="Times New Roman" w:cs="Times New Roman"/>
          <w:sz w:val="24"/>
          <w:szCs w:val="24"/>
        </w:rPr>
        <w:t xml:space="preserve"> </w:t>
      </w:r>
      <w:r w:rsidR="00BE531E">
        <w:rPr>
          <w:rFonts w:ascii="Times New Roman" w:hAnsi="Times New Roman" w:cs="Times New Roman"/>
          <w:sz w:val="24"/>
          <w:szCs w:val="24"/>
        </w:rPr>
        <w:t>s</w:t>
      </w:r>
      <w:r w:rsidR="00D332E7" w:rsidRPr="00D332E7">
        <w:rPr>
          <w:rFonts w:ascii="Times New Roman" w:hAnsi="Times New Roman" w:cs="Times New Roman"/>
          <w:sz w:val="24"/>
          <w:szCs w:val="24"/>
        </w:rPr>
        <w:t>teel struts may also be used as lateral reinforcement elements</w:t>
      </w:r>
      <w:r w:rsidR="00BE531E">
        <w:rPr>
          <w:rFonts w:ascii="Times New Roman" w:hAnsi="Times New Roman" w:cs="Times New Roman"/>
          <w:sz w:val="24"/>
          <w:szCs w:val="24"/>
        </w:rPr>
        <w:t>,</w:t>
      </w:r>
      <w:r w:rsidR="00D332E7">
        <w:rPr>
          <w:rFonts w:ascii="Times New Roman" w:hAnsi="Times New Roman" w:cs="Times New Roman"/>
          <w:sz w:val="24"/>
          <w:szCs w:val="24"/>
        </w:rPr>
        <w:t xml:space="preserve"> and may be positioned</w:t>
      </w:r>
      <w:r w:rsidR="00D332E7" w:rsidRPr="00D332E7">
        <w:rPr>
          <w:rFonts w:ascii="Times New Roman" w:hAnsi="Times New Roman" w:cs="Times New Roman"/>
          <w:sz w:val="24"/>
          <w:szCs w:val="24"/>
        </w:rPr>
        <w:t xml:space="preserve"> between the soldier piles.</w:t>
      </w:r>
      <w:r w:rsidR="00932892">
        <w:rPr>
          <w:rFonts w:ascii="Times New Roman" w:hAnsi="Times New Roman" w:cs="Times New Roman"/>
          <w:sz w:val="24"/>
          <w:szCs w:val="24"/>
        </w:rPr>
        <w:t xml:space="preserve"> </w:t>
      </w:r>
      <w:r w:rsidR="00E140C2">
        <w:rPr>
          <w:rFonts w:ascii="Times New Roman" w:hAnsi="Times New Roman" w:cs="Times New Roman"/>
          <w:sz w:val="24"/>
          <w:szCs w:val="24"/>
        </w:rPr>
        <w:t>Figure 2.11</w:t>
      </w:r>
      <w:r w:rsidR="000942FD">
        <w:rPr>
          <w:rFonts w:ascii="Times New Roman" w:hAnsi="Times New Roman" w:cs="Times New Roman"/>
          <w:sz w:val="24"/>
          <w:szCs w:val="24"/>
        </w:rPr>
        <w:t xml:space="preserve"> shows soldier beams.</w:t>
      </w:r>
    </w:p>
    <w:p w14:paraId="5F96496D" w14:textId="77777777" w:rsidR="001E3BB6" w:rsidRDefault="001E3BB6" w:rsidP="00C91AB1">
      <w:pPr>
        <w:spacing w:line="360" w:lineRule="auto"/>
        <w:jc w:val="both"/>
        <w:rPr>
          <w:rFonts w:ascii="Times New Roman" w:hAnsi="Times New Roman" w:cs="Times New Roman"/>
          <w:sz w:val="24"/>
          <w:szCs w:val="24"/>
        </w:rPr>
      </w:pPr>
    </w:p>
    <w:p w14:paraId="238BB7E3" w14:textId="77777777" w:rsidR="001E3BB6" w:rsidRDefault="001E3BB6" w:rsidP="00C91AB1">
      <w:pPr>
        <w:spacing w:line="360" w:lineRule="auto"/>
        <w:jc w:val="both"/>
        <w:rPr>
          <w:rFonts w:ascii="Times New Roman" w:hAnsi="Times New Roman" w:cs="Times New Roman"/>
          <w:sz w:val="24"/>
          <w:szCs w:val="24"/>
        </w:rPr>
      </w:pPr>
    </w:p>
    <w:tbl>
      <w:tblPr>
        <w:tblStyle w:val="a4"/>
        <w:tblW w:w="0" w:type="auto"/>
        <w:tblLook w:val="04A0" w:firstRow="1" w:lastRow="0" w:firstColumn="1" w:lastColumn="0" w:noHBand="0" w:noVBand="1"/>
      </w:tblPr>
      <w:tblGrid>
        <w:gridCol w:w="6941"/>
      </w:tblGrid>
      <w:tr w:rsidR="000942FD" w14:paraId="3CE5AB1E" w14:textId="77777777" w:rsidTr="00965B40">
        <w:tc>
          <w:tcPr>
            <w:tcW w:w="6941" w:type="dxa"/>
          </w:tcPr>
          <w:p w14:paraId="421A3869" w14:textId="77777777" w:rsidR="001E3BB6" w:rsidRDefault="001E3BB6" w:rsidP="00C91AB1">
            <w:pPr>
              <w:spacing w:line="360" w:lineRule="auto"/>
              <w:jc w:val="both"/>
              <w:rPr>
                <w:rFonts w:ascii="Times New Roman" w:hAnsi="Times New Roman" w:cs="Times New Roman"/>
                <w:noProof/>
                <w:sz w:val="24"/>
                <w:szCs w:val="24"/>
              </w:rPr>
            </w:pPr>
          </w:p>
          <w:p w14:paraId="02F2EFC9" w14:textId="77777777" w:rsidR="000942FD" w:rsidRDefault="000942FD" w:rsidP="00965B40">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A98FBAD" wp14:editId="49FBDD56">
                  <wp:extent cx="4030980" cy="1851660"/>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oldier-pile-lagging-walls2.jpg"/>
                          <pic:cNvPicPr/>
                        </pic:nvPicPr>
                        <pic:blipFill>
                          <a:blip r:embed="rId24">
                            <a:extLst>
                              <a:ext uri="{28A0092B-C50C-407E-A947-70E740481C1C}">
                                <a14:useLocalDpi xmlns:a14="http://schemas.microsoft.com/office/drawing/2010/main" val="0"/>
                              </a:ext>
                            </a:extLst>
                          </a:blip>
                          <a:stretch>
                            <a:fillRect/>
                          </a:stretch>
                        </pic:blipFill>
                        <pic:spPr>
                          <a:xfrm>
                            <a:off x="0" y="0"/>
                            <a:ext cx="4030980" cy="1851660"/>
                          </a:xfrm>
                          <a:prstGeom prst="rect">
                            <a:avLst/>
                          </a:prstGeom>
                        </pic:spPr>
                      </pic:pic>
                    </a:graphicData>
                  </a:graphic>
                </wp:inline>
              </w:drawing>
            </w:r>
          </w:p>
        </w:tc>
      </w:tr>
      <w:tr w:rsidR="000942FD" w14:paraId="74B45D63" w14:textId="77777777" w:rsidTr="00965B40">
        <w:tc>
          <w:tcPr>
            <w:tcW w:w="6941" w:type="dxa"/>
          </w:tcPr>
          <w:p w14:paraId="51E2611C" w14:textId="77777777" w:rsidR="000942FD" w:rsidRDefault="00E140C2" w:rsidP="0068339F">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2.11</w:t>
            </w:r>
            <w:r w:rsidR="00E0003B">
              <w:rPr>
                <w:rFonts w:ascii="Times New Roman" w:hAnsi="Times New Roman" w:cs="Times New Roman"/>
                <w:sz w:val="24"/>
                <w:szCs w:val="24"/>
              </w:rPr>
              <w:t xml:space="preserve"> Soldier B</w:t>
            </w:r>
            <w:r w:rsidR="0068339F" w:rsidRPr="0068339F">
              <w:rPr>
                <w:rFonts w:ascii="Times New Roman" w:hAnsi="Times New Roman" w:cs="Times New Roman"/>
                <w:sz w:val="24"/>
                <w:szCs w:val="24"/>
              </w:rPr>
              <w:t>eams</w:t>
            </w:r>
          </w:p>
        </w:tc>
      </w:tr>
    </w:tbl>
    <w:p w14:paraId="466FA696" w14:textId="77777777" w:rsidR="000942FD" w:rsidRDefault="000942FD" w:rsidP="00C91AB1">
      <w:pPr>
        <w:spacing w:line="360" w:lineRule="auto"/>
        <w:jc w:val="both"/>
        <w:rPr>
          <w:rFonts w:ascii="Times New Roman" w:hAnsi="Times New Roman" w:cs="Times New Roman"/>
          <w:sz w:val="24"/>
          <w:szCs w:val="24"/>
        </w:rPr>
      </w:pPr>
    </w:p>
    <w:p w14:paraId="445699A4" w14:textId="77777777" w:rsidR="000942FD" w:rsidRPr="00610CA5" w:rsidRDefault="0068339F"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Slurry Wall</w:t>
      </w:r>
    </w:p>
    <w:p w14:paraId="4950F78D" w14:textId="77777777" w:rsidR="00461CB6" w:rsidRDefault="00810DBB" w:rsidP="0068339F">
      <w:pPr>
        <w:spacing w:line="360" w:lineRule="auto"/>
        <w:jc w:val="both"/>
        <w:rPr>
          <w:rFonts w:ascii="Times New Roman" w:hAnsi="Times New Roman" w:cs="Times New Roman"/>
          <w:sz w:val="24"/>
          <w:szCs w:val="24"/>
        </w:rPr>
      </w:pPr>
      <w:r w:rsidRPr="00810DBB">
        <w:rPr>
          <w:rFonts w:ascii="Times New Roman" w:hAnsi="Times New Roman" w:cs="Times New Roman"/>
          <w:sz w:val="24"/>
          <w:szCs w:val="24"/>
        </w:rPr>
        <w:t>In locations of soft earth near open water or with a high groundwater table, reinforced concrete barriers are constructed using the slurry wall technique</w:t>
      </w:r>
      <w:r w:rsidR="00461CB6">
        <w:rPr>
          <w:rFonts w:ascii="Times New Roman" w:hAnsi="Times New Roman" w:cs="Times New Roman"/>
          <w:sz w:val="24"/>
          <w:szCs w:val="24"/>
        </w:rPr>
        <w:t>, t</w:t>
      </w:r>
      <w:r w:rsidRPr="00810DBB">
        <w:rPr>
          <w:rFonts w:ascii="Times New Roman" w:hAnsi="Times New Roman" w:cs="Times New Roman"/>
          <w:sz w:val="24"/>
          <w:szCs w:val="24"/>
        </w:rPr>
        <w:t>his method is frequently used to lay foundations and construct diaphragm (water-blocking) walls around tunnels and open cuts.</w:t>
      </w:r>
      <w:r w:rsidR="00E140C2">
        <w:rPr>
          <w:rFonts w:ascii="Times New Roman" w:hAnsi="Times New Roman" w:cs="Times New Roman"/>
          <w:sz w:val="24"/>
          <w:szCs w:val="24"/>
        </w:rPr>
        <w:t xml:space="preserve"> Figure 2.12</w:t>
      </w:r>
      <w:r w:rsidR="00461CB6">
        <w:rPr>
          <w:rFonts w:ascii="Times New Roman" w:hAnsi="Times New Roman" w:cs="Times New Roman"/>
          <w:sz w:val="24"/>
          <w:szCs w:val="24"/>
        </w:rPr>
        <w:t xml:space="preserve"> shows </w:t>
      </w:r>
      <w:r w:rsidR="0068339F">
        <w:rPr>
          <w:rFonts w:ascii="Times New Roman" w:hAnsi="Times New Roman" w:cs="Times New Roman"/>
          <w:sz w:val="24"/>
          <w:szCs w:val="24"/>
        </w:rPr>
        <w:t>the s</w:t>
      </w:r>
      <w:r w:rsidR="00802885">
        <w:rPr>
          <w:rFonts w:ascii="Times New Roman" w:hAnsi="Times New Roman" w:cs="Times New Roman"/>
          <w:sz w:val="24"/>
          <w:szCs w:val="24"/>
        </w:rPr>
        <w:t>lurry wall.</w:t>
      </w:r>
    </w:p>
    <w:tbl>
      <w:tblPr>
        <w:tblStyle w:val="a4"/>
        <w:tblW w:w="6658" w:type="dxa"/>
        <w:tblLayout w:type="fixed"/>
        <w:tblLook w:val="04A0" w:firstRow="1" w:lastRow="0" w:firstColumn="1" w:lastColumn="0" w:noHBand="0" w:noVBand="1"/>
      </w:tblPr>
      <w:tblGrid>
        <w:gridCol w:w="6658"/>
      </w:tblGrid>
      <w:tr w:rsidR="00461CB6" w14:paraId="329D724A" w14:textId="77777777" w:rsidTr="00932892">
        <w:tc>
          <w:tcPr>
            <w:tcW w:w="6658" w:type="dxa"/>
          </w:tcPr>
          <w:p w14:paraId="4235C74C" w14:textId="77777777" w:rsidR="001E3BB6" w:rsidRDefault="001E3BB6" w:rsidP="00C91AB1">
            <w:pPr>
              <w:spacing w:line="360" w:lineRule="auto"/>
              <w:jc w:val="both"/>
              <w:rPr>
                <w:rFonts w:ascii="Times New Roman" w:hAnsi="Times New Roman" w:cs="Times New Roman"/>
                <w:noProof/>
                <w:sz w:val="24"/>
                <w:szCs w:val="24"/>
              </w:rPr>
            </w:pPr>
          </w:p>
          <w:p w14:paraId="242B77BE" w14:textId="77777777" w:rsidR="00461CB6" w:rsidRDefault="00802885" w:rsidP="00965B40">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E66FCA4" wp14:editId="2FF6F599">
                  <wp:extent cx="3985260" cy="204216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lurry.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985260" cy="2042160"/>
                          </a:xfrm>
                          <a:prstGeom prst="rect">
                            <a:avLst/>
                          </a:prstGeom>
                        </pic:spPr>
                      </pic:pic>
                    </a:graphicData>
                  </a:graphic>
                </wp:inline>
              </w:drawing>
            </w:r>
          </w:p>
        </w:tc>
      </w:tr>
      <w:tr w:rsidR="00461CB6" w14:paraId="08EFE0A2" w14:textId="77777777" w:rsidTr="00932892">
        <w:tc>
          <w:tcPr>
            <w:tcW w:w="6658" w:type="dxa"/>
          </w:tcPr>
          <w:p w14:paraId="5D36588C" w14:textId="77777777" w:rsidR="00461CB6" w:rsidRDefault="00E140C2" w:rsidP="0068339F">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2.12</w:t>
            </w:r>
            <w:r w:rsidR="00E0003B">
              <w:rPr>
                <w:rFonts w:ascii="Times New Roman" w:hAnsi="Times New Roman" w:cs="Times New Roman"/>
                <w:sz w:val="24"/>
                <w:szCs w:val="24"/>
              </w:rPr>
              <w:t xml:space="preserve"> Slurry W</w:t>
            </w:r>
            <w:r w:rsidR="0068339F" w:rsidRPr="0068339F">
              <w:rPr>
                <w:rFonts w:ascii="Times New Roman" w:hAnsi="Times New Roman" w:cs="Times New Roman"/>
                <w:sz w:val="24"/>
                <w:szCs w:val="24"/>
              </w:rPr>
              <w:t>all</w:t>
            </w:r>
          </w:p>
        </w:tc>
      </w:tr>
    </w:tbl>
    <w:p w14:paraId="75895E4C" w14:textId="77777777" w:rsidR="00D414DE" w:rsidRDefault="004A47A1" w:rsidP="00D414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31F37356" w14:textId="77777777" w:rsidR="00461CB6" w:rsidRDefault="00E140C2"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Figure 2.13</w:t>
      </w:r>
      <w:r w:rsidR="0062008D">
        <w:rPr>
          <w:rFonts w:ascii="Times New Roman" w:hAnsi="Times New Roman" w:cs="Times New Roman"/>
          <w:sz w:val="24"/>
          <w:szCs w:val="24"/>
        </w:rPr>
        <w:t xml:space="preserve"> shows a </w:t>
      </w:r>
      <w:r w:rsidR="00E0003B">
        <w:rPr>
          <w:rFonts w:ascii="Times New Roman" w:hAnsi="Times New Roman" w:cs="Times New Roman"/>
          <w:sz w:val="24"/>
          <w:szCs w:val="24"/>
        </w:rPr>
        <w:t>Clamshell-type Slurry Wall E</w:t>
      </w:r>
      <w:r w:rsidR="0062008D" w:rsidRPr="0062008D">
        <w:rPr>
          <w:rFonts w:ascii="Times New Roman" w:hAnsi="Times New Roman" w:cs="Times New Roman"/>
          <w:sz w:val="24"/>
          <w:szCs w:val="24"/>
        </w:rPr>
        <w:t>xcavator</w:t>
      </w:r>
      <w:r w:rsidR="0062008D">
        <w:rPr>
          <w:rFonts w:ascii="Times New Roman" w:hAnsi="Times New Roman" w:cs="Times New Roman"/>
          <w:sz w:val="24"/>
          <w:szCs w:val="24"/>
        </w:rPr>
        <w:t>.</w:t>
      </w:r>
    </w:p>
    <w:tbl>
      <w:tblPr>
        <w:tblStyle w:val="a4"/>
        <w:tblpPr w:leftFromText="180" w:rightFromText="180" w:vertAnchor="text" w:horzAnchor="margin" w:tblpY="302"/>
        <w:tblW w:w="7225" w:type="dxa"/>
        <w:tblLook w:val="04A0" w:firstRow="1" w:lastRow="0" w:firstColumn="1" w:lastColumn="0" w:noHBand="0" w:noVBand="1"/>
      </w:tblPr>
      <w:tblGrid>
        <w:gridCol w:w="7225"/>
      </w:tblGrid>
      <w:tr w:rsidR="003E13B8" w14:paraId="7AE1D9B8" w14:textId="77777777" w:rsidTr="00965B40">
        <w:tc>
          <w:tcPr>
            <w:tcW w:w="7225" w:type="dxa"/>
          </w:tcPr>
          <w:p w14:paraId="639C691B" w14:textId="77777777" w:rsidR="001E3BB6" w:rsidRDefault="001E3BB6" w:rsidP="00C91AB1">
            <w:pPr>
              <w:spacing w:line="360" w:lineRule="auto"/>
              <w:jc w:val="both"/>
              <w:rPr>
                <w:rFonts w:ascii="Times New Roman" w:hAnsi="Times New Roman" w:cs="Times New Roman"/>
                <w:noProof/>
                <w:sz w:val="24"/>
                <w:szCs w:val="24"/>
              </w:rPr>
            </w:pPr>
          </w:p>
          <w:p w14:paraId="027919DD" w14:textId="77777777" w:rsidR="003E13B8" w:rsidRDefault="003E13B8" w:rsidP="00965B40">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038B624" wp14:editId="0AB04877">
                  <wp:extent cx="4274820" cy="1920240"/>
                  <wp:effectExtent l="0" t="0" r="0"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lurrywallEquipment.jpg"/>
                          <pic:cNvPicPr/>
                        </pic:nvPicPr>
                        <pic:blipFill>
                          <a:blip r:embed="rId26">
                            <a:extLst>
                              <a:ext uri="{28A0092B-C50C-407E-A947-70E740481C1C}">
                                <a14:useLocalDpi xmlns:a14="http://schemas.microsoft.com/office/drawing/2010/main" val="0"/>
                              </a:ext>
                            </a:extLst>
                          </a:blip>
                          <a:stretch>
                            <a:fillRect/>
                          </a:stretch>
                        </pic:blipFill>
                        <pic:spPr>
                          <a:xfrm>
                            <a:off x="0" y="0"/>
                            <a:ext cx="4274820" cy="1920240"/>
                          </a:xfrm>
                          <a:prstGeom prst="rect">
                            <a:avLst/>
                          </a:prstGeom>
                        </pic:spPr>
                      </pic:pic>
                    </a:graphicData>
                  </a:graphic>
                </wp:inline>
              </w:drawing>
            </w:r>
          </w:p>
        </w:tc>
      </w:tr>
      <w:tr w:rsidR="003E13B8" w14:paraId="1F31D116" w14:textId="77777777" w:rsidTr="00965B40">
        <w:tc>
          <w:tcPr>
            <w:tcW w:w="7225" w:type="dxa"/>
          </w:tcPr>
          <w:p w14:paraId="456A6F04" w14:textId="77777777" w:rsidR="003E13B8" w:rsidRDefault="009A0A86" w:rsidP="00F13B87">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Figure </w:t>
            </w:r>
            <w:r w:rsidR="00E140C2">
              <w:rPr>
                <w:rFonts w:ascii="Times New Roman" w:hAnsi="Times New Roman" w:cs="Times New Roman"/>
                <w:sz w:val="24"/>
                <w:szCs w:val="24"/>
              </w:rPr>
              <w:t>2.13</w:t>
            </w:r>
            <w:r>
              <w:t xml:space="preserve"> </w:t>
            </w:r>
            <w:r w:rsidR="00E0003B">
              <w:rPr>
                <w:rFonts w:ascii="Times New Roman" w:hAnsi="Times New Roman" w:cs="Times New Roman"/>
                <w:sz w:val="24"/>
                <w:szCs w:val="24"/>
              </w:rPr>
              <w:t>Slurry Wall E</w:t>
            </w:r>
            <w:r w:rsidRPr="009A0A86">
              <w:rPr>
                <w:rFonts w:ascii="Times New Roman" w:hAnsi="Times New Roman" w:cs="Times New Roman"/>
                <w:sz w:val="24"/>
                <w:szCs w:val="24"/>
              </w:rPr>
              <w:t>xcavator</w:t>
            </w:r>
          </w:p>
        </w:tc>
      </w:tr>
    </w:tbl>
    <w:p w14:paraId="552EEA4B" w14:textId="77777777" w:rsidR="00A17BE5" w:rsidRDefault="00A17BE5" w:rsidP="00C91AB1">
      <w:pPr>
        <w:spacing w:line="360" w:lineRule="auto"/>
        <w:jc w:val="both"/>
        <w:rPr>
          <w:rFonts w:ascii="Times New Roman" w:hAnsi="Times New Roman" w:cs="Times New Roman"/>
          <w:sz w:val="24"/>
          <w:szCs w:val="24"/>
        </w:rPr>
      </w:pPr>
    </w:p>
    <w:p w14:paraId="03DF2D05" w14:textId="77777777" w:rsidR="0062008D" w:rsidRDefault="0062008D" w:rsidP="00C91AB1">
      <w:pPr>
        <w:spacing w:line="360" w:lineRule="auto"/>
        <w:jc w:val="both"/>
        <w:rPr>
          <w:rFonts w:ascii="Times New Roman" w:hAnsi="Times New Roman" w:cs="Times New Roman"/>
          <w:sz w:val="24"/>
          <w:szCs w:val="24"/>
        </w:rPr>
      </w:pPr>
    </w:p>
    <w:p w14:paraId="23CED044" w14:textId="77777777" w:rsidR="008C225E" w:rsidRDefault="008C225E" w:rsidP="00C91AB1">
      <w:pPr>
        <w:spacing w:line="360" w:lineRule="auto"/>
        <w:jc w:val="both"/>
        <w:rPr>
          <w:rFonts w:ascii="Times New Roman" w:hAnsi="Times New Roman" w:cs="Times New Roman"/>
          <w:b/>
          <w:bCs/>
          <w:sz w:val="24"/>
          <w:szCs w:val="24"/>
        </w:rPr>
      </w:pPr>
    </w:p>
    <w:p w14:paraId="50188410" w14:textId="77777777" w:rsidR="008C225E" w:rsidRDefault="008C225E" w:rsidP="00C91AB1">
      <w:pPr>
        <w:spacing w:line="360" w:lineRule="auto"/>
        <w:jc w:val="both"/>
        <w:rPr>
          <w:rFonts w:ascii="Times New Roman" w:hAnsi="Times New Roman" w:cs="Times New Roman"/>
          <w:b/>
          <w:bCs/>
          <w:sz w:val="24"/>
          <w:szCs w:val="24"/>
        </w:rPr>
      </w:pPr>
    </w:p>
    <w:p w14:paraId="578F3EF7" w14:textId="77777777" w:rsidR="008C225E" w:rsidRDefault="008C225E" w:rsidP="00C91AB1">
      <w:pPr>
        <w:spacing w:line="360" w:lineRule="auto"/>
        <w:jc w:val="both"/>
        <w:rPr>
          <w:rFonts w:ascii="Times New Roman" w:hAnsi="Times New Roman" w:cs="Times New Roman"/>
          <w:b/>
          <w:bCs/>
          <w:sz w:val="24"/>
          <w:szCs w:val="24"/>
        </w:rPr>
      </w:pPr>
    </w:p>
    <w:p w14:paraId="2D6F6BD0" w14:textId="77777777" w:rsidR="008C225E" w:rsidRDefault="008C225E" w:rsidP="00C91AB1">
      <w:pPr>
        <w:spacing w:line="360" w:lineRule="auto"/>
        <w:jc w:val="both"/>
        <w:rPr>
          <w:rFonts w:ascii="Times New Roman" w:hAnsi="Times New Roman" w:cs="Times New Roman"/>
          <w:b/>
          <w:bCs/>
          <w:sz w:val="24"/>
          <w:szCs w:val="24"/>
        </w:rPr>
      </w:pPr>
    </w:p>
    <w:p w14:paraId="2687DB7D" w14:textId="77777777" w:rsidR="008C225E" w:rsidRDefault="008C225E" w:rsidP="00C91AB1">
      <w:pPr>
        <w:spacing w:line="360" w:lineRule="auto"/>
        <w:jc w:val="both"/>
        <w:rPr>
          <w:rFonts w:ascii="Times New Roman" w:hAnsi="Times New Roman" w:cs="Times New Roman"/>
          <w:b/>
          <w:bCs/>
          <w:sz w:val="24"/>
          <w:szCs w:val="24"/>
        </w:rPr>
      </w:pPr>
    </w:p>
    <w:p w14:paraId="44FC047B" w14:textId="77777777" w:rsidR="008C225E" w:rsidRDefault="008C225E" w:rsidP="00C91AB1">
      <w:pPr>
        <w:spacing w:line="360" w:lineRule="auto"/>
        <w:jc w:val="both"/>
        <w:rPr>
          <w:rFonts w:ascii="Times New Roman" w:hAnsi="Times New Roman" w:cs="Times New Roman"/>
          <w:b/>
          <w:bCs/>
          <w:sz w:val="24"/>
          <w:szCs w:val="24"/>
        </w:rPr>
      </w:pPr>
    </w:p>
    <w:p w14:paraId="1344B3C2" w14:textId="77777777" w:rsidR="00965B40" w:rsidRDefault="00965B40" w:rsidP="00C91AB1">
      <w:pPr>
        <w:spacing w:line="360" w:lineRule="auto"/>
        <w:jc w:val="both"/>
        <w:rPr>
          <w:rFonts w:ascii="Times New Roman" w:hAnsi="Times New Roman" w:cs="Times New Roman"/>
          <w:b/>
          <w:bCs/>
          <w:sz w:val="24"/>
          <w:szCs w:val="24"/>
        </w:rPr>
      </w:pPr>
    </w:p>
    <w:p w14:paraId="4DB0E17B" w14:textId="77777777" w:rsidR="00A17BE5" w:rsidRPr="00610CA5" w:rsidRDefault="00A17BE5" w:rsidP="00C91AB1">
      <w:pPr>
        <w:spacing w:line="360" w:lineRule="auto"/>
        <w:jc w:val="both"/>
        <w:rPr>
          <w:rFonts w:ascii="Times New Roman" w:hAnsi="Times New Roman" w:cs="Times New Roman"/>
          <w:b/>
          <w:bCs/>
          <w:sz w:val="24"/>
          <w:szCs w:val="24"/>
        </w:rPr>
      </w:pPr>
      <w:r w:rsidRPr="00610CA5">
        <w:rPr>
          <w:rFonts w:ascii="Times New Roman" w:hAnsi="Times New Roman" w:cs="Times New Roman"/>
          <w:b/>
          <w:bCs/>
          <w:sz w:val="24"/>
          <w:szCs w:val="24"/>
        </w:rPr>
        <w:t>Cofferdam</w:t>
      </w:r>
    </w:p>
    <w:p w14:paraId="15C71AE1" w14:textId="77777777" w:rsidR="00A17BE5" w:rsidRDefault="001C6235" w:rsidP="00C91AB1">
      <w:pPr>
        <w:spacing w:line="360" w:lineRule="auto"/>
        <w:jc w:val="both"/>
        <w:rPr>
          <w:rFonts w:ascii="Times New Roman" w:hAnsi="Times New Roman" w:cs="Times New Roman"/>
          <w:sz w:val="24"/>
          <w:szCs w:val="24"/>
        </w:rPr>
      </w:pPr>
      <w:r w:rsidRPr="001C6235">
        <w:rPr>
          <w:rFonts w:ascii="Times New Roman" w:hAnsi="Times New Roman" w:cs="Times New Roman"/>
          <w:sz w:val="24"/>
          <w:szCs w:val="24"/>
        </w:rPr>
        <w:t>A cofferdam is a structure placed within a body of water that enables the pu</w:t>
      </w:r>
      <w:r>
        <w:rPr>
          <w:rFonts w:ascii="Times New Roman" w:hAnsi="Times New Roman" w:cs="Times New Roman"/>
          <w:sz w:val="24"/>
          <w:szCs w:val="24"/>
        </w:rPr>
        <w:t>mps out of the contained region, by pumping</w:t>
      </w:r>
      <w:r w:rsidRPr="001C6235">
        <w:rPr>
          <w:rFonts w:ascii="Times New Roman" w:hAnsi="Times New Roman" w:cs="Times New Roman"/>
          <w:sz w:val="24"/>
          <w:szCs w:val="24"/>
        </w:rPr>
        <w:t xml:space="preserve"> a dry working environment is created, enabli</w:t>
      </w:r>
      <w:r>
        <w:rPr>
          <w:rFonts w:ascii="Times New Roman" w:hAnsi="Times New Roman" w:cs="Times New Roman"/>
          <w:sz w:val="24"/>
          <w:szCs w:val="24"/>
        </w:rPr>
        <w:t>ng the work to be done safely, p</w:t>
      </w:r>
      <w:r w:rsidRPr="001C6235">
        <w:rPr>
          <w:rFonts w:ascii="Times New Roman" w:hAnsi="Times New Roman" w:cs="Times New Roman"/>
          <w:sz w:val="24"/>
          <w:szCs w:val="24"/>
        </w:rPr>
        <w:t xml:space="preserve">ermanent dams, oil platforms, bridge piers, and other structures built on </w:t>
      </w:r>
      <w:r>
        <w:rPr>
          <w:rFonts w:ascii="Times New Roman" w:hAnsi="Times New Roman" w:cs="Times New Roman"/>
          <w:sz w:val="24"/>
          <w:szCs w:val="24"/>
        </w:rPr>
        <w:t xml:space="preserve">the </w:t>
      </w:r>
      <w:r w:rsidRPr="001C6235">
        <w:rPr>
          <w:rFonts w:ascii="Times New Roman" w:hAnsi="Times New Roman" w:cs="Times New Roman"/>
          <w:sz w:val="24"/>
          <w:szCs w:val="24"/>
        </w:rPr>
        <w:t>water are frequently constructed or repaired using cofferdams.</w:t>
      </w:r>
      <w:r>
        <w:rPr>
          <w:rFonts w:ascii="Times New Roman" w:hAnsi="Times New Roman" w:cs="Times New Roman"/>
          <w:sz w:val="24"/>
          <w:szCs w:val="24"/>
        </w:rPr>
        <w:t xml:space="preserve"> </w:t>
      </w:r>
      <w:r w:rsidRPr="001C6235">
        <w:rPr>
          <w:rFonts w:ascii="Times New Roman" w:hAnsi="Times New Roman" w:cs="Times New Roman"/>
          <w:sz w:val="24"/>
          <w:szCs w:val="24"/>
        </w:rPr>
        <w:t xml:space="preserve">Usually made of welded steel, these cofferdams have sheet piles, wales, and cross </w:t>
      </w:r>
      <w:r>
        <w:rPr>
          <w:rFonts w:ascii="Times New Roman" w:hAnsi="Times New Roman" w:cs="Times New Roman"/>
          <w:sz w:val="24"/>
          <w:szCs w:val="24"/>
        </w:rPr>
        <w:t>braces. Figure</w:t>
      </w:r>
      <w:r w:rsidRPr="001C6235">
        <w:rPr>
          <w:rFonts w:ascii="Times New Roman" w:hAnsi="Times New Roman" w:cs="Times New Roman"/>
          <w:sz w:val="24"/>
          <w:szCs w:val="24"/>
        </w:rPr>
        <w:t xml:space="preserve"> </w:t>
      </w:r>
      <w:r w:rsidR="00E140C2">
        <w:rPr>
          <w:rFonts w:ascii="Times New Roman" w:hAnsi="Times New Roman" w:cs="Times New Roman"/>
          <w:sz w:val="24"/>
          <w:szCs w:val="24"/>
        </w:rPr>
        <w:t>2.14</w:t>
      </w:r>
      <w:r w:rsidR="00E0003B">
        <w:rPr>
          <w:rFonts w:ascii="Times New Roman" w:hAnsi="Times New Roman" w:cs="Times New Roman"/>
          <w:sz w:val="24"/>
          <w:szCs w:val="24"/>
        </w:rPr>
        <w:t xml:space="preserve"> shows C</w:t>
      </w:r>
      <w:r>
        <w:rPr>
          <w:rFonts w:ascii="Times New Roman" w:hAnsi="Times New Roman" w:cs="Times New Roman"/>
          <w:sz w:val="24"/>
          <w:szCs w:val="24"/>
        </w:rPr>
        <w:t>offerdam.</w:t>
      </w:r>
    </w:p>
    <w:tbl>
      <w:tblPr>
        <w:tblStyle w:val="a4"/>
        <w:tblW w:w="0" w:type="auto"/>
        <w:tblLook w:val="04A0" w:firstRow="1" w:lastRow="0" w:firstColumn="1" w:lastColumn="0" w:noHBand="0" w:noVBand="1"/>
      </w:tblPr>
      <w:tblGrid>
        <w:gridCol w:w="3964"/>
        <w:gridCol w:w="4253"/>
      </w:tblGrid>
      <w:tr w:rsidR="001C6235" w14:paraId="0F96F666" w14:textId="77777777" w:rsidTr="00965B40">
        <w:tc>
          <w:tcPr>
            <w:tcW w:w="3964" w:type="dxa"/>
          </w:tcPr>
          <w:p w14:paraId="125EF27F" w14:textId="77777777" w:rsidR="001E3BB6" w:rsidRDefault="001E3BB6" w:rsidP="00C91AB1">
            <w:pPr>
              <w:spacing w:line="360" w:lineRule="auto"/>
              <w:jc w:val="both"/>
              <w:rPr>
                <w:rFonts w:ascii="Times New Roman" w:hAnsi="Times New Roman" w:cs="Times New Roman"/>
                <w:noProof/>
                <w:sz w:val="24"/>
                <w:szCs w:val="24"/>
              </w:rPr>
            </w:pPr>
          </w:p>
          <w:p w14:paraId="5F89B3EC" w14:textId="77777777" w:rsidR="001C6235" w:rsidRDefault="001C6235" w:rsidP="00965B40">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7D8B85A" wp14:editId="4025143C">
                  <wp:extent cx="2219325" cy="2138522"/>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تنزيل.jfif"/>
                          <pic:cNvPicPr/>
                        </pic:nvPicPr>
                        <pic:blipFill>
                          <a:blip r:embed="rId27">
                            <a:extLst>
                              <a:ext uri="{28A0092B-C50C-407E-A947-70E740481C1C}">
                                <a14:useLocalDpi xmlns:a14="http://schemas.microsoft.com/office/drawing/2010/main" val="0"/>
                              </a:ext>
                            </a:extLst>
                          </a:blip>
                          <a:stretch>
                            <a:fillRect/>
                          </a:stretch>
                        </pic:blipFill>
                        <pic:spPr>
                          <a:xfrm>
                            <a:off x="0" y="0"/>
                            <a:ext cx="2229595" cy="2148418"/>
                          </a:xfrm>
                          <a:prstGeom prst="rect">
                            <a:avLst/>
                          </a:prstGeom>
                        </pic:spPr>
                      </pic:pic>
                    </a:graphicData>
                  </a:graphic>
                </wp:inline>
              </w:drawing>
            </w:r>
          </w:p>
        </w:tc>
        <w:tc>
          <w:tcPr>
            <w:tcW w:w="4253" w:type="dxa"/>
          </w:tcPr>
          <w:p w14:paraId="40C85102" w14:textId="77777777" w:rsidR="001E3BB6" w:rsidRDefault="001E3BB6" w:rsidP="00C91AB1">
            <w:pPr>
              <w:spacing w:line="360" w:lineRule="auto"/>
              <w:jc w:val="both"/>
              <w:rPr>
                <w:rFonts w:ascii="Times New Roman" w:hAnsi="Times New Roman" w:cs="Times New Roman"/>
                <w:noProof/>
                <w:sz w:val="24"/>
                <w:szCs w:val="24"/>
              </w:rPr>
            </w:pPr>
          </w:p>
          <w:p w14:paraId="5FD87F42" w14:textId="77777777" w:rsidR="001C6235" w:rsidRDefault="001C6235" w:rsidP="00965B40">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9861CD5" wp14:editId="590D0BD1">
                  <wp:extent cx="2390775" cy="2180386"/>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gure 1.webp"/>
                          <pic:cNvPicPr/>
                        </pic:nvPicPr>
                        <pic:blipFill>
                          <a:blip r:embed="rId28">
                            <a:extLst>
                              <a:ext uri="{28A0092B-C50C-407E-A947-70E740481C1C}">
                                <a14:useLocalDpi xmlns:a14="http://schemas.microsoft.com/office/drawing/2010/main" val="0"/>
                              </a:ext>
                            </a:extLst>
                          </a:blip>
                          <a:stretch>
                            <a:fillRect/>
                          </a:stretch>
                        </pic:blipFill>
                        <pic:spPr>
                          <a:xfrm>
                            <a:off x="0" y="0"/>
                            <a:ext cx="2399995" cy="2188795"/>
                          </a:xfrm>
                          <a:prstGeom prst="rect">
                            <a:avLst/>
                          </a:prstGeom>
                        </pic:spPr>
                      </pic:pic>
                    </a:graphicData>
                  </a:graphic>
                </wp:inline>
              </w:drawing>
            </w:r>
          </w:p>
        </w:tc>
      </w:tr>
      <w:tr w:rsidR="001C6235" w14:paraId="576B7E7B" w14:textId="77777777" w:rsidTr="00965B40">
        <w:tc>
          <w:tcPr>
            <w:tcW w:w="8217" w:type="dxa"/>
            <w:gridSpan w:val="2"/>
          </w:tcPr>
          <w:p w14:paraId="2D775E5A" w14:textId="77777777" w:rsidR="001C6235" w:rsidRDefault="00E140C2" w:rsidP="009A0A86">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2.14</w:t>
            </w:r>
            <w:r w:rsidR="00E0003B">
              <w:rPr>
                <w:rFonts w:ascii="Times New Roman" w:hAnsi="Times New Roman" w:cs="Times New Roman"/>
                <w:sz w:val="24"/>
                <w:szCs w:val="24"/>
              </w:rPr>
              <w:t xml:space="preserve"> C</w:t>
            </w:r>
            <w:r w:rsidR="009A0A86" w:rsidRPr="009A0A86">
              <w:rPr>
                <w:rFonts w:ascii="Times New Roman" w:hAnsi="Times New Roman" w:cs="Times New Roman"/>
                <w:sz w:val="24"/>
                <w:szCs w:val="24"/>
              </w:rPr>
              <w:t>offerdam.</w:t>
            </w:r>
          </w:p>
        </w:tc>
      </w:tr>
    </w:tbl>
    <w:p w14:paraId="51E02214" w14:textId="77777777" w:rsidR="001C6235" w:rsidRDefault="001C6235" w:rsidP="00C91AB1">
      <w:pPr>
        <w:spacing w:line="360" w:lineRule="auto"/>
        <w:jc w:val="both"/>
        <w:rPr>
          <w:rFonts w:ascii="Times New Roman" w:hAnsi="Times New Roman" w:cs="Times New Roman"/>
          <w:sz w:val="24"/>
          <w:szCs w:val="24"/>
        </w:rPr>
      </w:pPr>
    </w:p>
    <w:p w14:paraId="1E883A9A" w14:textId="77777777" w:rsidR="00D847B9" w:rsidRPr="00610CA5" w:rsidRDefault="00D847B9" w:rsidP="00C91AB1">
      <w:pPr>
        <w:spacing w:line="360" w:lineRule="auto"/>
        <w:jc w:val="both"/>
        <w:rPr>
          <w:rFonts w:ascii="Times New Roman" w:hAnsi="Times New Roman" w:cs="Times New Roman"/>
          <w:b/>
          <w:bCs/>
          <w:sz w:val="24"/>
          <w:szCs w:val="24"/>
        </w:rPr>
      </w:pPr>
      <w:r w:rsidRPr="00610CA5">
        <w:rPr>
          <w:rFonts w:ascii="Times New Roman" w:hAnsi="Times New Roman" w:cs="Times New Roman"/>
          <w:b/>
          <w:bCs/>
          <w:sz w:val="24"/>
          <w:szCs w:val="24"/>
        </w:rPr>
        <w:t>Soil Grouting</w:t>
      </w:r>
    </w:p>
    <w:p w14:paraId="6B3CD78C" w14:textId="77777777" w:rsidR="009D7A47" w:rsidRDefault="004419CC" w:rsidP="009A0A86">
      <w:pPr>
        <w:spacing w:line="360" w:lineRule="auto"/>
        <w:jc w:val="both"/>
        <w:rPr>
          <w:rFonts w:ascii="Times New Roman" w:hAnsi="Times New Roman" w:cs="Times New Roman"/>
          <w:sz w:val="24"/>
          <w:szCs w:val="24"/>
        </w:rPr>
      </w:pPr>
      <w:r w:rsidRPr="004419CC">
        <w:rPr>
          <w:rFonts w:ascii="Times New Roman" w:hAnsi="Times New Roman" w:cs="Times New Roman"/>
          <w:sz w:val="24"/>
          <w:szCs w:val="24"/>
        </w:rPr>
        <w:t>In order to form a cemented mass, permeation grouting, also known as cement grouting or pressure grouting, permeates coarse, granular soils with flowable particle grouts.</w:t>
      </w:r>
      <w:r w:rsidR="00D95714">
        <w:rPr>
          <w:rFonts w:ascii="Times New Roman" w:hAnsi="Times New Roman" w:cs="Times New Roman"/>
          <w:sz w:val="24"/>
          <w:szCs w:val="24"/>
        </w:rPr>
        <w:t xml:space="preserve"> </w:t>
      </w:r>
      <w:r w:rsidR="00D95714" w:rsidRPr="00D95714">
        <w:rPr>
          <w:rFonts w:ascii="Times New Roman" w:hAnsi="Times New Roman" w:cs="Times New Roman"/>
          <w:sz w:val="24"/>
          <w:szCs w:val="24"/>
        </w:rPr>
        <w:t xml:space="preserve">Grouting can </w:t>
      </w:r>
      <w:r w:rsidR="00D6368B" w:rsidRPr="00D6368B">
        <w:rPr>
          <w:rFonts w:ascii="Times New Roman" w:hAnsi="Times New Roman" w:cs="Times New Roman"/>
          <w:sz w:val="24"/>
          <w:szCs w:val="24"/>
        </w:rPr>
        <w:t xml:space="preserve">either strengthen a formation, lessen water flow through it, or </w:t>
      </w:r>
      <w:r w:rsidR="00D95714" w:rsidRPr="00D95714">
        <w:rPr>
          <w:rFonts w:ascii="Times New Roman" w:hAnsi="Times New Roman" w:cs="Times New Roman"/>
          <w:sz w:val="24"/>
          <w:szCs w:val="24"/>
        </w:rPr>
        <w:t>fix flaws in ma</w:t>
      </w:r>
      <w:r w:rsidR="009D7A47">
        <w:rPr>
          <w:rFonts w:ascii="Times New Roman" w:hAnsi="Times New Roman" w:cs="Times New Roman"/>
          <w:sz w:val="24"/>
          <w:szCs w:val="24"/>
        </w:rPr>
        <w:t>sonry and concrete construction,</w:t>
      </w:r>
      <w:r w:rsidR="00D6368B">
        <w:rPr>
          <w:rFonts w:ascii="Times New Roman" w:hAnsi="Times New Roman" w:cs="Times New Roman"/>
          <w:sz w:val="24"/>
          <w:szCs w:val="24"/>
        </w:rPr>
        <w:t xml:space="preserve"> </w:t>
      </w:r>
      <w:r w:rsidR="009D7A47">
        <w:rPr>
          <w:rFonts w:ascii="Times New Roman" w:hAnsi="Times New Roman" w:cs="Times New Roman"/>
          <w:sz w:val="24"/>
          <w:szCs w:val="24"/>
        </w:rPr>
        <w:t>d</w:t>
      </w:r>
      <w:r w:rsidR="00D6368B" w:rsidRPr="00D6368B">
        <w:rPr>
          <w:rFonts w:ascii="Times New Roman" w:hAnsi="Times New Roman" w:cs="Times New Roman"/>
          <w:sz w:val="24"/>
          <w:szCs w:val="24"/>
        </w:rPr>
        <w:t>espite the fact that permeation grouting is a component of all types of grouting, there are four separate methods: permeation, compaction, fractural, and jet grouting.</w:t>
      </w:r>
      <w:r w:rsidR="00E140C2">
        <w:rPr>
          <w:rFonts w:ascii="Times New Roman" w:hAnsi="Times New Roman" w:cs="Times New Roman"/>
          <w:sz w:val="24"/>
          <w:szCs w:val="24"/>
        </w:rPr>
        <w:t xml:space="preserve"> Figure 2.15</w:t>
      </w:r>
      <w:r w:rsidR="009D7A47">
        <w:rPr>
          <w:rFonts w:ascii="Times New Roman" w:hAnsi="Times New Roman" w:cs="Times New Roman"/>
          <w:sz w:val="24"/>
          <w:szCs w:val="24"/>
        </w:rPr>
        <w:t xml:space="preserve"> shows </w:t>
      </w:r>
      <w:r w:rsidR="00175A69">
        <w:rPr>
          <w:rFonts w:ascii="Times New Roman" w:hAnsi="Times New Roman" w:cs="Times New Roman"/>
          <w:sz w:val="24"/>
          <w:szCs w:val="24"/>
        </w:rPr>
        <w:t xml:space="preserve">the </w:t>
      </w:r>
      <w:r w:rsidR="009D7A47">
        <w:rPr>
          <w:rFonts w:ascii="Times New Roman" w:hAnsi="Times New Roman" w:cs="Times New Roman"/>
          <w:sz w:val="24"/>
          <w:szCs w:val="24"/>
        </w:rPr>
        <w:t>steps of soil grouting.</w:t>
      </w:r>
    </w:p>
    <w:tbl>
      <w:tblPr>
        <w:tblStyle w:val="a4"/>
        <w:tblW w:w="0" w:type="auto"/>
        <w:tblInd w:w="-5" w:type="dxa"/>
        <w:tblLook w:val="04A0" w:firstRow="1" w:lastRow="0" w:firstColumn="1" w:lastColumn="0" w:noHBand="0" w:noVBand="1"/>
      </w:tblPr>
      <w:tblGrid>
        <w:gridCol w:w="6663"/>
      </w:tblGrid>
      <w:tr w:rsidR="009D7A47" w14:paraId="69CCE582" w14:textId="77777777" w:rsidTr="00965B40">
        <w:trPr>
          <w:trHeight w:val="4433"/>
        </w:trPr>
        <w:tc>
          <w:tcPr>
            <w:tcW w:w="6663" w:type="dxa"/>
          </w:tcPr>
          <w:p w14:paraId="1825F924" w14:textId="77777777" w:rsidR="001E3BB6" w:rsidRDefault="001E3BB6" w:rsidP="00D414DE">
            <w:pPr>
              <w:spacing w:line="360" w:lineRule="auto"/>
              <w:jc w:val="center"/>
              <w:rPr>
                <w:rFonts w:ascii="Times New Roman" w:hAnsi="Times New Roman" w:cs="Times New Roman"/>
                <w:noProof/>
                <w:sz w:val="24"/>
                <w:szCs w:val="24"/>
              </w:rPr>
            </w:pPr>
          </w:p>
          <w:p w14:paraId="03D3A77C" w14:textId="77777777" w:rsidR="009D7A47" w:rsidRDefault="009D7A47" w:rsidP="00D414DE">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48B351A" wp14:editId="4B812107">
                  <wp:extent cx="3590925" cy="2682714"/>
                  <wp:effectExtent l="0" t="0" r="0" b="381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Jet-Grouting-Process.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597734" cy="2687801"/>
                          </a:xfrm>
                          <a:prstGeom prst="rect">
                            <a:avLst/>
                          </a:prstGeom>
                        </pic:spPr>
                      </pic:pic>
                    </a:graphicData>
                  </a:graphic>
                </wp:inline>
              </w:drawing>
            </w:r>
          </w:p>
        </w:tc>
      </w:tr>
      <w:tr w:rsidR="009D7A47" w14:paraId="79145587" w14:textId="77777777" w:rsidTr="00965B40">
        <w:trPr>
          <w:trHeight w:val="380"/>
        </w:trPr>
        <w:tc>
          <w:tcPr>
            <w:tcW w:w="6663" w:type="dxa"/>
          </w:tcPr>
          <w:p w14:paraId="748DA588" w14:textId="77777777" w:rsidR="009D7A47" w:rsidRDefault="00E140C2" w:rsidP="00F13B87">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2.15</w:t>
            </w:r>
            <w:r w:rsidR="00E0003B">
              <w:rPr>
                <w:rFonts w:ascii="Times New Roman" w:hAnsi="Times New Roman" w:cs="Times New Roman"/>
                <w:sz w:val="24"/>
                <w:szCs w:val="24"/>
              </w:rPr>
              <w:t xml:space="preserve"> </w:t>
            </w:r>
            <w:r w:rsidR="00F13B87">
              <w:rPr>
                <w:rFonts w:ascii="Times New Roman" w:hAnsi="Times New Roman" w:cs="Times New Roman"/>
                <w:sz w:val="24"/>
                <w:szCs w:val="24"/>
              </w:rPr>
              <w:t>Soil G</w:t>
            </w:r>
            <w:r w:rsidR="009A0A86" w:rsidRPr="009A0A86">
              <w:rPr>
                <w:rFonts w:ascii="Times New Roman" w:hAnsi="Times New Roman" w:cs="Times New Roman"/>
                <w:sz w:val="24"/>
                <w:szCs w:val="24"/>
              </w:rPr>
              <w:t>routing</w:t>
            </w:r>
            <w:r w:rsidR="00F13B87">
              <w:t xml:space="preserve"> </w:t>
            </w:r>
            <w:r w:rsidR="00F13B87" w:rsidRPr="00F13B87">
              <w:rPr>
                <w:rFonts w:ascii="Times New Roman" w:hAnsi="Times New Roman" w:cs="Times New Roman"/>
                <w:sz w:val="24"/>
                <w:szCs w:val="24"/>
              </w:rPr>
              <w:t xml:space="preserve">Steps  </w:t>
            </w:r>
          </w:p>
        </w:tc>
      </w:tr>
    </w:tbl>
    <w:p w14:paraId="1C221774" w14:textId="77777777" w:rsidR="009D7A47" w:rsidRDefault="009D7A47" w:rsidP="00C91AB1">
      <w:pPr>
        <w:spacing w:line="360" w:lineRule="auto"/>
        <w:jc w:val="both"/>
        <w:rPr>
          <w:rFonts w:ascii="Times New Roman" w:hAnsi="Times New Roman" w:cs="Times New Roman"/>
          <w:sz w:val="24"/>
          <w:szCs w:val="24"/>
        </w:rPr>
      </w:pPr>
    </w:p>
    <w:p w14:paraId="62EA76E9" w14:textId="77777777" w:rsidR="00D6368B" w:rsidRPr="00610CA5" w:rsidRDefault="009A0A86"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Soil F</w:t>
      </w:r>
      <w:r w:rsidR="009D7A47" w:rsidRPr="00610CA5">
        <w:rPr>
          <w:rFonts w:ascii="Times New Roman" w:hAnsi="Times New Roman" w:cs="Times New Roman"/>
          <w:b/>
          <w:bCs/>
          <w:sz w:val="24"/>
          <w:szCs w:val="24"/>
        </w:rPr>
        <w:t>reezing</w:t>
      </w:r>
    </w:p>
    <w:p w14:paraId="57E0A435" w14:textId="77777777" w:rsidR="00903694" w:rsidRPr="00733DAF" w:rsidRDefault="006C7AF1" w:rsidP="00C91AB1">
      <w:pPr>
        <w:spacing w:line="360" w:lineRule="auto"/>
        <w:jc w:val="both"/>
        <w:rPr>
          <w:rFonts w:ascii="Times New Roman" w:hAnsi="Times New Roman" w:cs="Times New Roman"/>
          <w:sz w:val="24"/>
          <w:szCs w:val="24"/>
        </w:rPr>
      </w:pPr>
      <w:r w:rsidRPr="006C7AF1">
        <w:rPr>
          <w:rFonts w:ascii="Times New Roman" w:hAnsi="Times New Roman" w:cs="Times New Roman"/>
          <w:sz w:val="24"/>
          <w:szCs w:val="24"/>
        </w:rPr>
        <w:t>By forming an ice-soil structure in the earth, the technique of soil freezing provides temporary soil fortification. The idea i</w:t>
      </w:r>
      <w:r>
        <w:rPr>
          <w:rFonts w:ascii="Times New Roman" w:hAnsi="Times New Roman" w:cs="Times New Roman"/>
          <w:sz w:val="24"/>
          <w:szCs w:val="24"/>
        </w:rPr>
        <w:t>s to make ice out of pure water, b</w:t>
      </w:r>
      <w:r w:rsidRPr="006C7AF1">
        <w:rPr>
          <w:rFonts w:ascii="Times New Roman" w:hAnsi="Times New Roman" w:cs="Times New Roman"/>
          <w:sz w:val="24"/>
          <w:szCs w:val="24"/>
        </w:rPr>
        <w:t>y moving brine or liquid nitrogen through underground, closed pipes, or by combining the two approaches, freezing can be achieved.</w:t>
      </w:r>
      <w:r w:rsidR="00E140C2">
        <w:rPr>
          <w:rFonts w:ascii="Times New Roman" w:hAnsi="Times New Roman" w:cs="Times New Roman"/>
          <w:sz w:val="24"/>
          <w:szCs w:val="24"/>
        </w:rPr>
        <w:t xml:space="preserve"> Figure 2.16</w:t>
      </w:r>
      <w:r w:rsidR="00903694">
        <w:rPr>
          <w:rFonts w:ascii="Times New Roman" w:hAnsi="Times New Roman" w:cs="Times New Roman"/>
          <w:sz w:val="24"/>
          <w:szCs w:val="24"/>
        </w:rPr>
        <w:t xml:space="preserve"> shows soil freezing.</w:t>
      </w:r>
    </w:p>
    <w:tbl>
      <w:tblPr>
        <w:tblStyle w:val="a4"/>
        <w:tblW w:w="0" w:type="auto"/>
        <w:tblLook w:val="04A0" w:firstRow="1" w:lastRow="0" w:firstColumn="1" w:lastColumn="0" w:noHBand="0" w:noVBand="1"/>
      </w:tblPr>
      <w:tblGrid>
        <w:gridCol w:w="6816"/>
      </w:tblGrid>
      <w:tr w:rsidR="006C7AF1" w14:paraId="14907CB0" w14:textId="77777777" w:rsidTr="00903694">
        <w:trPr>
          <w:trHeight w:val="3818"/>
        </w:trPr>
        <w:tc>
          <w:tcPr>
            <w:tcW w:w="6816" w:type="dxa"/>
          </w:tcPr>
          <w:p w14:paraId="60085DBE" w14:textId="77777777" w:rsidR="001E3BB6" w:rsidRDefault="001E3BB6" w:rsidP="00C91AB1">
            <w:pPr>
              <w:spacing w:line="360" w:lineRule="auto"/>
              <w:jc w:val="both"/>
              <w:rPr>
                <w:rFonts w:ascii="Times New Roman" w:hAnsi="Times New Roman" w:cs="Times New Roman"/>
                <w:noProof/>
                <w:sz w:val="24"/>
                <w:szCs w:val="24"/>
              </w:rPr>
            </w:pPr>
          </w:p>
          <w:p w14:paraId="3C012FB8" w14:textId="77777777" w:rsidR="006C7AF1" w:rsidRDefault="00F52016" w:rsidP="00C91AB1">
            <w:pPr>
              <w:spacing w:line="360" w:lineRule="auto"/>
              <w:jc w:val="both"/>
              <w:rPr>
                <w:rFonts w:ascii="Times New Roman" w:hAnsi="Times New Roman" w:cs="Times New Roman"/>
                <w:sz w:val="24"/>
                <w:szCs w:val="24"/>
                <w:rtl/>
                <w:lang w:bidi="ar-JO"/>
              </w:rPr>
            </w:pPr>
            <w:r>
              <w:rPr>
                <w:rFonts w:ascii="Times New Roman" w:hAnsi="Times New Roman" w:cs="Times New Roman" w:hint="cs"/>
                <w:noProof/>
                <w:sz w:val="24"/>
                <w:szCs w:val="24"/>
                <w:rtl/>
              </w:rPr>
              <w:drawing>
                <wp:inline distT="0" distB="0" distL="0" distR="0" wp14:anchorId="33DCE9AD" wp14:editId="3CFD6D69">
                  <wp:extent cx="4191000" cy="229362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123.jpg"/>
                          <pic:cNvPicPr/>
                        </pic:nvPicPr>
                        <pic:blipFill>
                          <a:blip r:embed="rId30">
                            <a:extLst>
                              <a:ext uri="{28A0092B-C50C-407E-A947-70E740481C1C}">
                                <a14:useLocalDpi xmlns:a14="http://schemas.microsoft.com/office/drawing/2010/main" val="0"/>
                              </a:ext>
                            </a:extLst>
                          </a:blip>
                          <a:stretch>
                            <a:fillRect/>
                          </a:stretch>
                        </pic:blipFill>
                        <pic:spPr>
                          <a:xfrm>
                            <a:off x="0" y="0"/>
                            <a:ext cx="4191000" cy="2293620"/>
                          </a:xfrm>
                          <a:prstGeom prst="rect">
                            <a:avLst/>
                          </a:prstGeom>
                        </pic:spPr>
                      </pic:pic>
                    </a:graphicData>
                  </a:graphic>
                </wp:inline>
              </w:drawing>
            </w:r>
          </w:p>
        </w:tc>
      </w:tr>
      <w:tr w:rsidR="006C7AF1" w14:paraId="1D1D74A7" w14:textId="77777777" w:rsidTr="00903694">
        <w:trPr>
          <w:trHeight w:val="353"/>
        </w:trPr>
        <w:tc>
          <w:tcPr>
            <w:tcW w:w="6816" w:type="dxa"/>
          </w:tcPr>
          <w:p w14:paraId="060C336C" w14:textId="77777777" w:rsidR="006C7AF1" w:rsidRDefault="00E140C2" w:rsidP="00F13B87">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2.16</w:t>
            </w:r>
            <w:r w:rsidR="009A0A86">
              <w:t xml:space="preserve"> </w:t>
            </w:r>
            <w:r w:rsidR="00F13B87">
              <w:rPr>
                <w:rFonts w:ascii="Times New Roman" w:hAnsi="Times New Roman" w:cs="Times New Roman"/>
                <w:sz w:val="24"/>
                <w:szCs w:val="24"/>
              </w:rPr>
              <w:t>Soil Fr</w:t>
            </w:r>
            <w:r w:rsidR="009A0A86" w:rsidRPr="009A0A86">
              <w:rPr>
                <w:rFonts w:ascii="Times New Roman" w:hAnsi="Times New Roman" w:cs="Times New Roman"/>
                <w:sz w:val="24"/>
                <w:szCs w:val="24"/>
              </w:rPr>
              <w:t>eezing</w:t>
            </w:r>
          </w:p>
        </w:tc>
      </w:tr>
    </w:tbl>
    <w:p w14:paraId="0E10E9E9" w14:textId="77777777" w:rsidR="00810DBB" w:rsidRDefault="00810DBB" w:rsidP="00C91AB1">
      <w:pPr>
        <w:spacing w:line="360" w:lineRule="auto"/>
        <w:jc w:val="both"/>
        <w:rPr>
          <w:rFonts w:ascii="Times New Roman" w:hAnsi="Times New Roman" w:cs="Times New Roman"/>
          <w:sz w:val="24"/>
          <w:szCs w:val="24"/>
        </w:rPr>
      </w:pPr>
    </w:p>
    <w:p w14:paraId="39EA4ECF" w14:textId="77777777" w:rsidR="00D847B9" w:rsidRPr="00610CA5" w:rsidRDefault="009A0A86"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Soil N</w:t>
      </w:r>
      <w:r w:rsidR="00903694" w:rsidRPr="00610CA5">
        <w:rPr>
          <w:rFonts w:ascii="Times New Roman" w:hAnsi="Times New Roman" w:cs="Times New Roman"/>
          <w:b/>
          <w:bCs/>
          <w:sz w:val="24"/>
          <w:szCs w:val="24"/>
        </w:rPr>
        <w:t>ailing</w:t>
      </w:r>
    </w:p>
    <w:p w14:paraId="6CDE39C2" w14:textId="77777777" w:rsidR="00903694" w:rsidRDefault="00903694"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We will take about</w:t>
      </w:r>
      <w:r w:rsidR="009A0A86">
        <w:rPr>
          <w:rFonts w:ascii="Times New Roman" w:hAnsi="Times New Roman" w:cs="Times New Roman"/>
          <w:sz w:val="24"/>
          <w:szCs w:val="24"/>
        </w:rPr>
        <w:t xml:space="preserve"> </w:t>
      </w:r>
      <w:r w:rsidR="00E140C2">
        <w:rPr>
          <w:rFonts w:ascii="Times New Roman" w:hAnsi="Times New Roman" w:cs="Times New Roman"/>
          <w:sz w:val="24"/>
          <w:szCs w:val="24"/>
        </w:rPr>
        <w:t>it in chapter three. Figure 2.17</w:t>
      </w:r>
      <w:r>
        <w:rPr>
          <w:rFonts w:ascii="Times New Roman" w:hAnsi="Times New Roman" w:cs="Times New Roman"/>
          <w:sz w:val="24"/>
          <w:szCs w:val="24"/>
        </w:rPr>
        <w:t xml:space="preserve"> shows soil nailing</w:t>
      </w:r>
      <w:r w:rsidR="00175A69">
        <w:rPr>
          <w:rFonts w:ascii="Times New Roman" w:hAnsi="Times New Roman" w:cs="Times New Roman"/>
          <w:sz w:val="24"/>
          <w:szCs w:val="24"/>
        </w:rPr>
        <w:t>.</w:t>
      </w:r>
    </w:p>
    <w:tbl>
      <w:tblPr>
        <w:tblStyle w:val="a4"/>
        <w:tblW w:w="0" w:type="auto"/>
        <w:tblLook w:val="04A0" w:firstRow="1" w:lastRow="0" w:firstColumn="1" w:lastColumn="0" w:noHBand="0" w:noVBand="1"/>
      </w:tblPr>
      <w:tblGrid>
        <w:gridCol w:w="7368"/>
      </w:tblGrid>
      <w:tr w:rsidR="00903694" w14:paraId="0EFCB172" w14:textId="77777777" w:rsidTr="002A6740">
        <w:tc>
          <w:tcPr>
            <w:tcW w:w="7368" w:type="dxa"/>
          </w:tcPr>
          <w:p w14:paraId="245AAA29" w14:textId="77777777" w:rsidR="00B54AB8" w:rsidRDefault="00B54AB8" w:rsidP="00C91AB1">
            <w:pPr>
              <w:spacing w:line="360" w:lineRule="auto"/>
              <w:jc w:val="both"/>
              <w:rPr>
                <w:rFonts w:ascii="Times New Roman" w:hAnsi="Times New Roman" w:cs="Times New Roman"/>
                <w:noProof/>
                <w:sz w:val="24"/>
                <w:szCs w:val="24"/>
              </w:rPr>
            </w:pPr>
          </w:p>
          <w:p w14:paraId="453EA2E9" w14:textId="77777777" w:rsidR="00903694" w:rsidRDefault="00903694" w:rsidP="00C91AB1">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15B2DA2" wp14:editId="01F28D8D">
                  <wp:extent cx="4541520" cy="2085975"/>
                  <wp:effectExtent l="0" t="0" r="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oil-Nailing-click-1-e1552063577136.jpg"/>
                          <pic:cNvPicPr/>
                        </pic:nvPicPr>
                        <pic:blipFill>
                          <a:blip r:embed="rId31">
                            <a:extLst>
                              <a:ext uri="{28A0092B-C50C-407E-A947-70E740481C1C}">
                                <a14:useLocalDpi xmlns:a14="http://schemas.microsoft.com/office/drawing/2010/main" val="0"/>
                              </a:ext>
                            </a:extLst>
                          </a:blip>
                          <a:stretch>
                            <a:fillRect/>
                          </a:stretch>
                        </pic:blipFill>
                        <pic:spPr>
                          <a:xfrm>
                            <a:off x="0" y="0"/>
                            <a:ext cx="4541520" cy="2085975"/>
                          </a:xfrm>
                          <a:prstGeom prst="rect">
                            <a:avLst/>
                          </a:prstGeom>
                        </pic:spPr>
                      </pic:pic>
                    </a:graphicData>
                  </a:graphic>
                </wp:inline>
              </w:drawing>
            </w:r>
          </w:p>
        </w:tc>
      </w:tr>
      <w:tr w:rsidR="00903694" w14:paraId="41492E92" w14:textId="77777777" w:rsidTr="002A6740">
        <w:tc>
          <w:tcPr>
            <w:tcW w:w="7368" w:type="dxa"/>
          </w:tcPr>
          <w:p w14:paraId="0F300C01" w14:textId="77777777" w:rsidR="00903694" w:rsidRDefault="00E140C2" w:rsidP="00F13B87">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2.17</w:t>
            </w:r>
            <w:r w:rsidR="009A0A86">
              <w:rPr>
                <w:rFonts w:ascii="Times New Roman" w:hAnsi="Times New Roman" w:cs="Times New Roman"/>
                <w:sz w:val="24"/>
                <w:szCs w:val="24"/>
              </w:rPr>
              <w:t xml:space="preserve"> </w:t>
            </w:r>
            <w:r w:rsidR="00F13B87">
              <w:rPr>
                <w:rFonts w:ascii="Times New Roman" w:hAnsi="Times New Roman" w:cs="Times New Roman"/>
                <w:sz w:val="24"/>
                <w:szCs w:val="24"/>
              </w:rPr>
              <w:t>Soil N</w:t>
            </w:r>
            <w:r w:rsidR="009A0A86" w:rsidRPr="009A0A86">
              <w:rPr>
                <w:rFonts w:ascii="Times New Roman" w:hAnsi="Times New Roman" w:cs="Times New Roman"/>
                <w:sz w:val="24"/>
                <w:szCs w:val="24"/>
              </w:rPr>
              <w:t>ailing</w:t>
            </w:r>
          </w:p>
        </w:tc>
      </w:tr>
    </w:tbl>
    <w:p w14:paraId="2F8C7753" w14:textId="77777777" w:rsidR="00903694" w:rsidRDefault="00903694" w:rsidP="00C91AB1">
      <w:pPr>
        <w:spacing w:line="360" w:lineRule="auto"/>
        <w:jc w:val="both"/>
        <w:rPr>
          <w:rFonts w:ascii="Times New Roman" w:hAnsi="Times New Roman" w:cs="Times New Roman"/>
          <w:sz w:val="24"/>
          <w:szCs w:val="24"/>
        </w:rPr>
      </w:pPr>
    </w:p>
    <w:p w14:paraId="3ACA6E4A" w14:textId="77777777" w:rsidR="00965B40" w:rsidRDefault="00965B40" w:rsidP="00C91AB1">
      <w:pPr>
        <w:spacing w:line="360" w:lineRule="auto"/>
        <w:jc w:val="both"/>
        <w:rPr>
          <w:rFonts w:ascii="Times New Roman" w:hAnsi="Times New Roman" w:cs="Times New Roman"/>
          <w:b/>
          <w:bCs/>
          <w:sz w:val="28"/>
          <w:szCs w:val="28"/>
        </w:rPr>
      </w:pPr>
    </w:p>
    <w:p w14:paraId="02F5DD23" w14:textId="77777777" w:rsidR="00965B40" w:rsidRDefault="00965B40" w:rsidP="00C91AB1">
      <w:pPr>
        <w:spacing w:line="360" w:lineRule="auto"/>
        <w:jc w:val="both"/>
        <w:rPr>
          <w:rFonts w:ascii="Times New Roman" w:hAnsi="Times New Roman" w:cs="Times New Roman"/>
          <w:b/>
          <w:bCs/>
          <w:sz w:val="28"/>
          <w:szCs w:val="28"/>
        </w:rPr>
      </w:pPr>
    </w:p>
    <w:p w14:paraId="2D31296F" w14:textId="77777777" w:rsidR="00965B40" w:rsidRDefault="00965B40" w:rsidP="00C91AB1">
      <w:pPr>
        <w:spacing w:line="360" w:lineRule="auto"/>
        <w:jc w:val="both"/>
        <w:rPr>
          <w:rFonts w:ascii="Times New Roman" w:hAnsi="Times New Roman" w:cs="Times New Roman"/>
          <w:b/>
          <w:bCs/>
          <w:sz w:val="28"/>
          <w:szCs w:val="28"/>
        </w:rPr>
      </w:pPr>
    </w:p>
    <w:p w14:paraId="520F5720" w14:textId="77777777" w:rsidR="008C225E" w:rsidRDefault="00CC5B6E" w:rsidP="00C91AB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2.4</w:t>
      </w:r>
      <w:r w:rsidR="002A6740" w:rsidRPr="002A6740">
        <w:rPr>
          <w:rFonts w:ascii="Times New Roman" w:hAnsi="Times New Roman" w:cs="Times New Roman"/>
          <w:b/>
          <w:bCs/>
          <w:sz w:val="28"/>
          <w:szCs w:val="28"/>
        </w:rPr>
        <w:t xml:space="preserve"> </w:t>
      </w:r>
      <w:r w:rsidR="008C225E">
        <w:rPr>
          <w:rFonts w:ascii="Times New Roman" w:hAnsi="Times New Roman" w:cs="Times New Roman"/>
          <w:b/>
          <w:bCs/>
          <w:sz w:val="28"/>
          <w:szCs w:val="28"/>
        </w:rPr>
        <w:t>Review of Local Excavation Systems</w:t>
      </w:r>
    </w:p>
    <w:p w14:paraId="318E4243" w14:textId="77777777" w:rsidR="0096182D" w:rsidRPr="0096182D" w:rsidRDefault="0096182D" w:rsidP="0096182D">
      <w:pPr>
        <w:spacing w:line="360" w:lineRule="auto"/>
        <w:rPr>
          <w:rFonts w:ascii="Times New Roman" w:hAnsi="Times New Roman" w:cs="Times New Roman"/>
          <w:sz w:val="24"/>
          <w:szCs w:val="24"/>
        </w:rPr>
      </w:pPr>
      <w:r w:rsidRPr="0096182D">
        <w:rPr>
          <w:rFonts w:ascii="Times New Roman" w:hAnsi="Times New Roman" w:cs="Times New Roman"/>
          <w:sz w:val="24"/>
          <w:szCs w:val="24"/>
        </w:rPr>
        <w:t xml:space="preserve">In general, excavation of soil is necessary in the ground to build a structure either above ground or underground. As the excavation may be shallow or deep depending on our requirements. But when deep cuts are made in the soil, the soil may collapse from the sides of the excavated area due to its low stability.                                                         </w:t>
      </w:r>
    </w:p>
    <w:p w14:paraId="3990E3CD" w14:textId="77777777" w:rsidR="0096182D" w:rsidRDefault="0096182D" w:rsidP="0096182D">
      <w:pPr>
        <w:spacing w:line="360" w:lineRule="auto"/>
        <w:jc w:val="both"/>
        <w:rPr>
          <w:rFonts w:ascii="Times New Roman" w:hAnsi="Times New Roman" w:cs="Times New Roman"/>
          <w:sz w:val="24"/>
          <w:szCs w:val="24"/>
        </w:rPr>
      </w:pPr>
      <w:r w:rsidRPr="0096182D">
        <w:rPr>
          <w:rFonts w:ascii="Times New Roman" w:hAnsi="Times New Roman" w:cs="Times New Roman"/>
          <w:sz w:val="24"/>
          <w:szCs w:val="24"/>
        </w:rPr>
        <w:t xml:space="preserve">To prevent this and to make the cut vertical exactly, we need some temporary earth-retaining structures called pit abutments. Soil cutting failure arises when the excavation limit exceeds its safe height limit and is dependent on the soil's unconfined compressive strength and cohesion. The following table also provides the safe height limit for different soil types based on unconfined compressive strength and cohesion limits.   </w:t>
      </w:r>
    </w:p>
    <w:p w14:paraId="067FF2B0" w14:textId="77777777" w:rsidR="0096182D" w:rsidRPr="0096182D" w:rsidRDefault="0096182D" w:rsidP="0096182D">
      <w:pPr>
        <w:spacing w:line="360" w:lineRule="auto"/>
        <w:jc w:val="both"/>
        <w:rPr>
          <w:rFonts w:ascii="Times New Roman" w:hAnsi="Times New Roman" w:cs="Times New Roman"/>
          <w:sz w:val="24"/>
          <w:szCs w:val="24"/>
        </w:rPr>
      </w:pPr>
      <w:r w:rsidRPr="0096182D">
        <w:rPr>
          <w:rFonts w:ascii="Times New Roman" w:hAnsi="Times New Roman" w:cs="Times New Roman"/>
          <w:sz w:val="24"/>
          <w:szCs w:val="24"/>
        </w:rPr>
        <w:t xml:space="preserve">                </w:t>
      </w:r>
    </w:p>
    <w:tbl>
      <w:tblPr>
        <w:tblStyle w:val="a4"/>
        <w:bidiVisual/>
        <w:tblW w:w="8868" w:type="dxa"/>
        <w:tblLook w:val="04A0" w:firstRow="1" w:lastRow="0" w:firstColumn="1" w:lastColumn="0" w:noHBand="0" w:noVBand="1"/>
      </w:tblPr>
      <w:tblGrid>
        <w:gridCol w:w="1497"/>
        <w:gridCol w:w="2937"/>
        <w:gridCol w:w="3016"/>
        <w:gridCol w:w="1418"/>
      </w:tblGrid>
      <w:tr w:rsidR="0096182D" w:rsidRPr="0096182D" w14:paraId="7251B596" w14:textId="77777777" w:rsidTr="0096182D">
        <w:trPr>
          <w:trHeight w:val="802"/>
        </w:trPr>
        <w:tc>
          <w:tcPr>
            <w:tcW w:w="1497" w:type="dxa"/>
            <w:shd w:val="clear" w:color="auto" w:fill="FFC000"/>
          </w:tcPr>
          <w:p w14:paraId="758DFACA" w14:textId="77777777" w:rsidR="0096182D" w:rsidRPr="0096182D" w:rsidRDefault="0096182D" w:rsidP="0096182D">
            <w:pPr>
              <w:spacing w:after="160" w:line="360" w:lineRule="auto"/>
              <w:jc w:val="both"/>
              <w:rPr>
                <w:rFonts w:ascii="Times New Roman" w:hAnsi="Times New Roman" w:cs="Times New Roman"/>
                <w:b/>
                <w:bCs/>
                <w:sz w:val="24"/>
                <w:szCs w:val="24"/>
              </w:rPr>
            </w:pPr>
            <w:r w:rsidRPr="0096182D">
              <w:rPr>
                <w:rFonts w:ascii="Times New Roman" w:hAnsi="Times New Roman" w:cs="Times New Roman"/>
                <w:b/>
                <w:bCs/>
                <w:sz w:val="24"/>
                <w:szCs w:val="24"/>
                <w:lang w:val="en"/>
              </w:rPr>
              <w:t>Safe height</w:t>
            </w:r>
          </w:p>
          <w:p w14:paraId="62DB01B4" w14:textId="77777777" w:rsidR="0096182D" w:rsidRPr="0096182D" w:rsidRDefault="0096182D"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(Foot)</w:t>
            </w:r>
          </w:p>
        </w:tc>
        <w:tc>
          <w:tcPr>
            <w:tcW w:w="2937" w:type="dxa"/>
            <w:shd w:val="clear" w:color="auto" w:fill="FFC000"/>
          </w:tcPr>
          <w:p w14:paraId="06DD4D02" w14:textId="77777777" w:rsidR="0096182D" w:rsidRPr="0096182D" w:rsidRDefault="0096182D" w:rsidP="0096182D">
            <w:pPr>
              <w:spacing w:after="160" w:line="360" w:lineRule="auto"/>
              <w:jc w:val="both"/>
              <w:rPr>
                <w:rFonts w:ascii="Times New Roman" w:hAnsi="Times New Roman" w:cs="Times New Roman"/>
                <w:b/>
                <w:bCs/>
                <w:sz w:val="24"/>
                <w:szCs w:val="24"/>
                <w:lang w:val="en"/>
              </w:rPr>
            </w:pPr>
            <w:r w:rsidRPr="0096182D">
              <w:rPr>
                <w:rFonts w:ascii="Times New Roman" w:hAnsi="Times New Roman" w:cs="Times New Roman"/>
                <w:b/>
                <w:bCs/>
                <w:sz w:val="24"/>
                <w:szCs w:val="24"/>
                <w:lang w:val="en"/>
              </w:rPr>
              <w:t>Unconfined compressive strength</w:t>
            </w:r>
          </w:p>
          <w:p w14:paraId="72DFE771" w14:textId="77777777" w:rsidR="0096182D" w:rsidRPr="0096182D" w:rsidRDefault="0096182D"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(pounds per square foot)</w:t>
            </w:r>
          </w:p>
        </w:tc>
        <w:tc>
          <w:tcPr>
            <w:tcW w:w="3016" w:type="dxa"/>
            <w:shd w:val="clear" w:color="auto" w:fill="FFC000"/>
          </w:tcPr>
          <w:p w14:paraId="12BED037" w14:textId="77777777" w:rsidR="0096182D" w:rsidRPr="0096182D" w:rsidRDefault="0096182D" w:rsidP="0096182D">
            <w:pPr>
              <w:spacing w:after="160" w:line="360" w:lineRule="auto"/>
              <w:jc w:val="both"/>
              <w:rPr>
                <w:rFonts w:ascii="Times New Roman" w:hAnsi="Times New Roman" w:cs="Times New Roman"/>
                <w:b/>
                <w:bCs/>
                <w:sz w:val="24"/>
                <w:szCs w:val="24"/>
                <w:lang w:val="en"/>
              </w:rPr>
            </w:pPr>
            <w:r w:rsidRPr="0096182D">
              <w:rPr>
                <w:rFonts w:ascii="Times New Roman" w:hAnsi="Times New Roman" w:cs="Times New Roman"/>
                <w:b/>
                <w:bCs/>
                <w:sz w:val="24"/>
                <w:szCs w:val="24"/>
                <w:lang w:val="en"/>
              </w:rPr>
              <w:t>Coherence</w:t>
            </w:r>
          </w:p>
          <w:p w14:paraId="3D4692B1" w14:textId="77777777" w:rsidR="0096182D" w:rsidRPr="0096182D" w:rsidRDefault="0096182D"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(pounds per square foot pressure)</w:t>
            </w:r>
          </w:p>
        </w:tc>
        <w:tc>
          <w:tcPr>
            <w:tcW w:w="1418" w:type="dxa"/>
            <w:shd w:val="clear" w:color="auto" w:fill="FFC000"/>
          </w:tcPr>
          <w:p w14:paraId="5776596E" w14:textId="77777777" w:rsidR="0096182D" w:rsidRPr="0096182D" w:rsidRDefault="0096182D"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Soil type</w:t>
            </w:r>
          </w:p>
        </w:tc>
      </w:tr>
      <w:tr w:rsidR="0096182D" w:rsidRPr="0096182D" w14:paraId="10D9E3BA" w14:textId="77777777" w:rsidTr="0096182D">
        <w:trPr>
          <w:trHeight w:val="831"/>
        </w:trPr>
        <w:tc>
          <w:tcPr>
            <w:tcW w:w="1497" w:type="dxa"/>
            <w:shd w:val="clear" w:color="auto" w:fill="FFE599" w:themeFill="accent4" w:themeFillTint="66"/>
          </w:tcPr>
          <w:p w14:paraId="43B03986"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&lt;5</w:t>
            </w:r>
          </w:p>
        </w:tc>
        <w:tc>
          <w:tcPr>
            <w:tcW w:w="2937" w:type="dxa"/>
            <w:shd w:val="clear" w:color="auto" w:fill="FFE599" w:themeFill="accent4" w:themeFillTint="66"/>
          </w:tcPr>
          <w:p w14:paraId="5A9B913C" w14:textId="77777777" w:rsidR="0096182D" w:rsidRPr="0096182D" w:rsidRDefault="0096182D"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less than 500</w:t>
            </w:r>
          </w:p>
        </w:tc>
        <w:tc>
          <w:tcPr>
            <w:tcW w:w="3016" w:type="dxa"/>
            <w:shd w:val="clear" w:color="auto" w:fill="FFE599" w:themeFill="accent4" w:themeFillTint="66"/>
          </w:tcPr>
          <w:p w14:paraId="1D1F968C"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&lt;250</w:t>
            </w:r>
          </w:p>
        </w:tc>
        <w:tc>
          <w:tcPr>
            <w:tcW w:w="1418" w:type="dxa"/>
            <w:shd w:val="clear" w:color="auto" w:fill="FFE599" w:themeFill="accent4" w:themeFillTint="66"/>
          </w:tcPr>
          <w:p w14:paraId="5FDF33FA" w14:textId="77777777" w:rsidR="0096182D" w:rsidRPr="0096182D" w:rsidRDefault="0096182D"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very soft</w:t>
            </w:r>
          </w:p>
        </w:tc>
      </w:tr>
      <w:tr w:rsidR="0096182D" w:rsidRPr="0096182D" w14:paraId="7799AC44" w14:textId="77777777" w:rsidTr="0096182D">
        <w:trPr>
          <w:trHeight w:val="802"/>
        </w:trPr>
        <w:tc>
          <w:tcPr>
            <w:tcW w:w="1497" w:type="dxa"/>
            <w:shd w:val="clear" w:color="auto" w:fill="FFE599" w:themeFill="accent4" w:themeFillTint="66"/>
          </w:tcPr>
          <w:p w14:paraId="12020B3F"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5-10</w:t>
            </w:r>
          </w:p>
        </w:tc>
        <w:tc>
          <w:tcPr>
            <w:tcW w:w="2937" w:type="dxa"/>
            <w:shd w:val="clear" w:color="auto" w:fill="FFE599" w:themeFill="accent4" w:themeFillTint="66"/>
          </w:tcPr>
          <w:p w14:paraId="73763DF6"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500-1000</w:t>
            </w:r>
          </w:p>
        </w:tc>
        <w:tc>
          <w:tcPr>
            <w:tcW w:w="3016" w:type="dxa"/>
            <w:shd w:val="clear" w:color="auto" w:fill="FFE599" w:themeFill="accent4" w:themeFillTint="66"/>
          </w:tcPr>
          <w:p w14:paraId="1A33EA8D"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250-500</w:t>
            </w:r>
          </w:p>
        </w:tc>
        <w:tc>
          <w:tcPr>
            <w:tcW w:w="1418" w:type="dxa"/>
            <w:shd w:val="clear" w:color="auto" w:fill="FFE599" w:themeFill="accent4" w:themeFillTint="66"/>
          </w:tcPr>
          <w:p w14:paraId="54B9D127" w14:textId="77777777" w:rsidR="0096182D" w:rsidRPr="0096182D" w:rsidRDefault="00965B40"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S</w:t>
            </w:r>
            <w:r w:rsidR="0096182D" w:rsidRPr="0096182D">
              <w:rPr>
                <w:rFonts w:ascii="Times New Roman" w:hAnsi="Times New Roman" w:cs="Times New Roman"/>
                <w:b/>
                <w:bCs/>
                <w:sz w:val="24"/>
                <w:szCs w:val="24"/>
                <w:lang w:val="en"/>
              </w:rPr>
              <w:t>oft</w:t>
            </w:r>
          </w:p>
        </w:tc>
      </w:tr>
      <w:tr w:rsidR="0096182D" w:rsidRPr="0096182D" w14:paraId="0EB63481" w14:textId="77777777" w:rsidTr="0096182D">
        <w:trPr>
          <w:trHeight w:val="802"/>
        </w:trPr>
        <w:tc>
          <w:tcPr>
            <w:tcW w:w="1497" w:type="dxa"/>
            <w:shd w:val="clear" w:color="auto" w:fill="FFE599" w:themeFill="accent4" w:themeFillTint="66"/>
          </w:tcPr>
          <w:p w14:paraId="5D72AA82"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10-20</w:t>
            </w:r>
          </w:p>
        </w:tc>
        <w:tc>
          <w:tcPr>
            <w:tcW w:w="2937" w:type="dxa"/>
            <w:shd w:val="clear" w:color="auto" w:fill="FFE599" w:themeFill="accent4" w:themeFillTint="66"/>
          </w:tcPr>
          <w:p w14:paraId="1304162B"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1000-2000</w:t>
            </w:r>
          </w:p>
        </w:tc>
        <w:tc>
          <w:tcPr>
            <w:tcW w:w="3016" w:type="dxa"/>
            <w:shd w:val="clear" w:color="auto" w:fill="FFE599" w:themeFill="accent4" w:themeFillTint="66"/>
          </w:tcPr>
          <w:p w14:paraId="1ED33A67"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500-1000</w:t>
            </w:r>
          </w:p>
        </w:tc>
        <w:tc>
          <w:tcPr>
            <w:tcW w:w="1418" w:type="dxa"/>
            <w:shd w:val="clear" w:color="auto" w:fill="FFE599" w:themeFill="accent4" w:themeFillTint="66"/>
          </w:tcPr>
          <w:p w14:paraId="28743F89" w14:textId="77777777" w:rsidR="0096182D" w:rsidRPr="0096182D" w:rsidRDefault="0096182D"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Average</w:t>
            </w:r>
          </w:p>
        </w:tc>
      </w:tr>
      <w:tr w:rsidR="0096182D" w:rsidRPr="0096182D" w14:paraId="232EAC53" w14:textId="77777777" w:rsidTr="0096182D">
        <w:trPr>
          <w:trHeight w:val="831"/>
        </w:trPr>
        <w:tc>
          <w:tcPr>
            <w:tcW w:w="1497" w:type="dxa"/>
            <w:shd w:val="clear" w:color="auto" w:fill="FFE599" w:themeFill="accent4" w:themeFillTint="66"/>
          </w:tcPr>
          <w:p w14:paraId="7F08E225"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20-40</w:t>
            </w:r>
          </w:p>
        </w:tc>
        <w:tc>
          <w:tcPr>
            <w:tcW w:w="2937" w:type="dxa"/>
            <w:shd w:val="clear" w:color="auto" w:fill="FFE599" w:themeFill="accent4" w:themeFillTint="66"/>
          </w:tcPr>
          <w:p w14:paraId="12D8A8DE"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2000-4000</w:t>
            </w:r>
          </w:p>
        </w:tc>
        <w:tc>
          <w:tcPr>
            <w:tcW w:w="3016" w:type="dxa"/>
            <w:shd w:val="clear" w:color="auto" w:fill="FFE599" w:themeFill="accent4" w:themeFillTint="66"/>
          </w:tcPr>
          <w:p w14:paraId="1CD31734"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1000-2000</w:t>
            </w:r>
          </w:p>
        </w:tc>
        <w:tc>
          <w:tcPr>
            <w:tcW w:w="1418" w:type="dxa"/>
            <w:shd w:val="clear" w:color="auto" w:fill="FFE599" w:themeFill="accent4" w:themeFillTint="66"/>
          </w:tcPr>
          <w:p w14:paraId="692DF576" w14:textId="77777777" w:rsidR="0096182D" w:rsidRPr="0096182D" w:rsidRDefault="0096182D"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harsh</w:t>
            </w:r>
          </w:p>
        </w:tc>
      </w:tr>
      <w:tr w:rsidR="0096182D" w:rsidRPr="0096182D" w14:paraId="53251C59" w14:textId="77777777" w:rsidTr="0096182D">
        <w:trPr>
          <w:trHeight w:val="802"/>
        </w:trPr>
        <w:tc>
          <w:tcPr>
            <w:tcW w:w="1497" w:type="dxa"/>
            <w:shd w:val="clear" w:color="auto" w:fill="FFE599" w:themeFill="accent4" w:themeFillTint="66"/>
          </w:tcPr>
          <w:p w14:paraId="5095BAAD"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40-80</w:t>
            </w:r>
          </w:p>
        </w:tc>
        <w:tc>
          <w:tcPr>
            <w:tcW w:w="2937" w:type="dxa"/>
            <w:shd w:val="clear" w:color="auto" w:fill="FFE599" w:themeFill="accent4" w:themeFillTint="66"/>
          </w:tcPr>
          <w:p w14:paraId="1B27667A"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4000-8000</w:t>
            </w:r>
          </w:p>
        </w:tc>
        <w:tc>
          <w:tcPr>
            <w:tcW w:w="3016" w:type="dxa"/>
            <w:shd w:val="clear" w:color="auto" w:fill="FFE599" w:themeFill="accent4" w:themeFillTint="66"/>
          </w:tcPr>
          <w:p w14:paraId="519311D0"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2000-4000</w:t>
            </w:r>
          </w:p>
        </w:tc>
        <w:tc>
          <w:tcPr>
            <w:tcW w:w="1418" w:type="dxa"/>
            <w:shd w:val="clear" w:color="auto" w:fill="FFE599" w:themeFill="accent4" w:themeFillTint="66"/>
          </w:tcPr>
          <w:p w14:paraId="121F3AF2" w14:textId="77777777" w:rsidR="0096182D" w:rsidRPr="0096182D" w:rsidRDefault="0096182D"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Too harsh</w:t>
            </w:r>
          </w:p>
        </w:tc>
      </w:tr>
      <w:tr w:rsidR="0096182D" w:rsidRPr="0096182D" w14:paraId="5C9335E9" w14:textId="77777777" w:rsidTr="0096182D">
        <w:trPr>
          <w:trHeight w:val="738"/>
        </w:trPr>
        <w:tc>
          <w:tcPr>
            <w:tcW w:w="1497" w:type="dxa"/>
            <w:shd w:val="clear" w:color="auto" w:fill="FFE599" w:themeFill="accent4" w:themeFillTint="66"/>
          </w:tcPr>
          <w:p w14:paraId="51BD5248"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&gt;80</w:t>
            </w:r>
          </w:p>
        </w:tc>
        <w:tc>
          <w:tcPr>
            <w:tcW w:w="2937" w:type="dxa"/>
            <w:shd w:val="clear" w:color="auto" w:fill="FFE599" w:themeFill="accent4" w:themeFillTint="66"/>
          </w:tcPr>
          <w:p w14:paraId="670A66BA"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&gt;8000</w:t>
            </w:r>
          </w:p>
        </w:tc>
        <w:tc>
          <w:tcPr>
            <w:tcW w:w="3016" w:type="dxa"/>
            <w:shd w:val="clear" w:color="auto" w:fill="FFE599" w:themeFill="accent4" w:themeFillTint="66"/>
          </w:tcPr>
          <w:p w14:paraId="1513CDDB" w14:textId="77777777" w:rsidR="0096182D" w:rsidRPr="0096182D" w:rsidRDefault="0096182D" w:rsidP="0096182D">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rPr>
              <w:t>&gt;4000</w:t>
            </w:r>
          </w:p>
        </w:tc>
        <w:tc>
          <w:tcPr>
            <w:tcW w:w="1418" w:type="dxa"/>
            <w:shd w:val="clear" w:color="auto" w:fill="FFE599" w:themeFill="accent4" w:themeFillTint="66"/>
          </w:tcPr>
          <w:p w14:paraId="33CD0DB2" w14:textId="77777777" w:rsidR="0096182D" w:rsidRPr="0096182D" w:rsidRDefault="0096182D" w:rsidP="00965B40">
            <w:pPr>
              <w:spacing w:after="160" w:line="360" w:lineRule="auto"/>
              <w:jc w:val="both"/>
              <w:rPr>
                <w:rFonts w:ascii="Times New Roman" w:hAnsi="Times New Roman" w:cs="Times New Roman"/>
                <w:b/>
                <w:bCs/>
                <w:sz w:val="24"/>
                <w:szCs w:val="24"/>
                <w:rtl/>
              </w:rPr>
            </w:pPr>
            <w:r w:rsidRPr="0096182D">
              <w:rPr>
                <w:rFonts w:ascii="Times New Roman" w:hAnsi="Times New Roman" w:cs="Times New Roman"/>
                <w:b/>
                <w:bCs/>
                <w:sz w:val="24"/>
                <w:szCs w:val="24"/>
                <w:lang w:val="en"/>
              </w:rPr>
              <w:t>Solid</w:t>
            </w:r>
          </w:p>
        </w:tc>
      </w:tr>
    </w:tbl>
    <w:p w14:paraId="16881A17" w14:textId="77777777" w:rsidR="008C225E" w:rsidRPr="0096182D" w:rsidRDefault="0096182D" w:rsidP="0096182D">
      <w:pPr>
        <w:spacing w:line="360" w:lineRule="auto"/>
        <w:jc w:val="both"/>
        <w:rPr>
          <w:rFonts w:ascii="Times New Roman" w:hAnsi="Times New Roman" w:cs="Times New Roman"/>
          <w:sz w:val="24"/>
          <w:szCs w:val="24"/>
        </w:rPr>
      </w:pPr>
      <w:r w:rsidRPr="0096182D">
        <w:rPr>
          <w:rFonts w:ascii="Times New Roman" w:hAnsi="Times New Roman" w:cs="Times New Roman"/>
          <w:sz w:val="24"/>
          <w:szCs w:val="24"/>
        </w:rPr>
        <w:t xml:space="preserve">                                                                                                                           </w:t>
      </w:r>
    </w:p>
    <w:p w14:paraId="7E5DB427" w14:textId="77777777" w:rsidR="0096182D" w:rsidRDefault="0096182D" w:rsidP="0096182D">
      <w:pPr>
        <w:spacing w:line="360" w:lineRule="auto"/>
        <w:jc w:val="both"/>
        <w:rPr>
          <w:rFonts w:ascii="Times New Roman" w:hAnsi="Times New Roman" w:cs="Times New Roman"/>
          <w:sz w:val="24"/>
          <w:szCs w:val="24"/>
        </w:rPr>
      </w:pPr>
    </w:p>
    <w:p w14:paraId="6BD5272A" w14:textId="77777777" w:rsidR="0096182D" w:rsidRPr="0096182D" w:rsidRDefault="00D47910" w:rsidP="0096182D">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Types of Drilling S</w:t>
      </w:r>
      <w:r w:rsidR="0096182D" w:rsidRPr="0096182D">
        <w:rPr>
          <w:rFonts w:ascii="Times New Roman" w:hAnsi="Times New Roman" w:cs="Times New Roman"/>
          <w:b/>
          <w:bCs/>
          <w:sz w:val="24"/>
          <w:szCs w:val="24"/>
        </w:rPr>
        <w:t>upports</w:t>
      </w:r>
    </w:p>
    <w:p w14:paraId="6B4C5EC8" w14:textId="77777777" w:rsidR="0096182D" w:rsidRPr="0096182D" w:rsidRDefault="0096182D" w:rsidP="0096182D">
      <w:pPr>
        <w:spacing w:line="360" w:lineRule="auto"/>
        <w:jc w:val="both"/>
        <w:rPr>
          <w:rFonts w:ascii="Times New Roman" w:hAnsi="Times New Roman" w:cs="Times New Roman"/>
          <w:sz w:val="24"/>
          <w:szCs w:val="24"/>
        </w:rPr>
      </w:pPr>
      <w:r w:rsidRPr="0096182D">
        <w:rPr>
          <w:rFonts w:ascii="Times New Roman" w:hAnsi="Times New Roman" w:cs="Times New Roman"/>
          <w:sz w:val="24"/>
          <w:szCs w:val="24"/>
        </w:rPr>
        <w:t>Excavation supports or earth retaining structures are needed where the excavation is deep and the required slope cannot be provided. The types of excavation props will be discussed. In general, there are two commonly adopted methods of providing drilling props.</w:t>
      </w:r>
    </w:p>
    <w:p w14:paraId="6BDD077B" w14:textId="77777777" w:rsidR="0096182D" w:rsidRPr="0096182D" w:rsidRDefault="0096182D" w:rsidP="0096182D">
      <w:pPr>
        <w:spacing w:line="360" w:lineRule="auto"/>
        <w:jc w:val="both"/>
        <w:rPr>
          <w:rFonts w:ascii="Times New Roman" w:hAnsi="Times New Roman" w:cs="Times New Roman"/>
          <w:sz w:val="24"/>
          <w:szCs w:val="24"/>
          <w:rtl/>
        </w:rPr>
      </w:pPr>
    </w:p>
    <w:p w14:paraId="1974D805" w14:textId="77777777" w:rsidR="0096182D" w:rsidRPr="0096182D" w:rsidRDefault="0096182D" w:rsidP="0096182D">
      <w:pPr>
        <w:spacing w:line="360" w:lineRule="auto"/>
        <w:jc w:val="both"/>
        <w:rPr>
          <w:rFonts w:ascii="Times New Roman" w:hAnsi="Times New Roman" w:cs="Times New Roman"/>
          <w:b/>
          <w:bCs/>
          <w:sz w:val="24"/>
          <w:szCs w:val="24"/>
        </w:rPr>
      </w:pPr>
      <w:r w:rsidRPr="0096182D">
        <w:rPr>
          <w:rFonts w:ascii="Times New Roman" w:hAnsi="Times New Roman" w:cs="Times New Roman"/>
          <w:b/>
          <w:bCs/>
          <w:sz w:val="24"/>
          <w:szCs w:val="24"/>
        </w:rPr>
        <w:t>1. Single Isolated Piles</w:t>
      </w:r>
    </w:p>
    <w:p w14:paraId="329005AB" w14:textId="77777777" w:rsidR="0096182D" w:rsidRPr="0096182D" w:rsidRDefault="0096182D" w:rsidP="0096182D">
      <w:pPr>
        <w:spacing w:line="360" w:lineRule="auto"/>
        <w:jc w:val="both"/>
        <w:rPr>
          <w:rFonts w:ascii="Times New Roman" w:hAnsi="Times New Roman" w:cs="Times New Roman"/>
          <w:sz w:val="24"/>
          <w:szCs w:val="24"/>
        </w:rPr>
      </w:pPr>
      <w:r w:rsidRPr="0096182D">
        <w:rPr>
          <w:rFonts w:ascii="Times New Roman" w:hAnsi="Times New Roman" w:cs="Times New Roman"/>
          <w:sz w:val="24"/>
          <w:szCs w:val="24"/>
        </w:rPr>
        <w:t>The single insular pilasters are nothing but (I) sections consisting of a network between two flanges. Where these sections (I) are dug into the ground around the perimeter of the excavation. The piles are driven to the point below the required excavation depth. While weak concrete is used to fill single isolated piles.</w:t>
      </w:r>
    </w:p>
    <w:p w14:paraId="5A364065" w14:textId="77777777" w:rsidR="0096182D" w:rsidRPr="0096182D" w:rsidRDefault="0096182D" w:rsidP="00D47910">
      <w:pPr>
        <w:spacing w:line="360" w:lineRule="auto"/>
        <w:jc w:val="both"/>
        <w:rPr>
          <w:rFonts w:ascii="Times New Roman" w:hAnsi="Times New Roman" w:cs="Times New Roman"/>
          <w:sz w:val="24"/>
          <w:szCs w:val="24"/>
          <w:rtl/>
        </w:rPr>
      </w:pPr>
      <w:r w:rsidRPr="0096182D">
        <w:rPr>
          <w:rFonts w:ascii="Times New Roman" w:hAnsi="Times New Roman" w:cs="Times New Roman"/>
          <w:sz w:val="24"/>
          <w:szCs w:val="24"/>
        </w:rPr>
        <w:t>The spacing between each adjacent bale is limited to 10 feet. After that, the bulge is made and the surrounding soil is well supported by the edges of the single isolated piles. And between single insulated bales, wood lags are used. Where the lag consists of long planks or planks placed behind the leading edges of the piles to support the soil between the bales.</w:t>
      </w:r>
    </w:p>
    <w:p w14:paraId="6E514345" w14:textId="77777777" w:rsidR="0096182D" w:rsidRPr="0096182D" w:rsidRDefault="0096182D" w:rsidP="0096182D">
      <w:pPr>
        <w:spacing w:line="360" w:lineRule="auto"/>
        <w:jc w:val="both"/>
        <w:rPr>
          <w:rFonts w:ascii="Times New Roman" w:hAnsi="Times New Roman" w:cs="Times New Roman"/>
          <w:sz w:val="24"/>
          <w:szCs w:val="24"/>
        </w:rPr>
      </w:pPr>
      <w:r w:rsidRPr="0096182D">
        <w:rPr>
          <w:rFonts w:ascii="Times New Roman" w:hAnsi="Times New Roman" w:cs="Times New Roman"/>
          <w:sz w:val="24"/>
          <w:szCs w:val="24"/>
        </w:rPr>
        <w:t>The timbers are 2 to 4 inches thick so some hand digging is required behind the leading edge. Whereas, to provide a strong bond between the horizontal planks and the front flange, welded studs, clips, etc. are used. For narrow cuts of limited width and greater depth, drilling supports are provided in the form of supports.</w:t>
      </w:r>
    </w:p>
    <w:p w14:paraId="3E8EB370" w14:textId="77777777" w:rsidR="008C225E" w:rsidRPr="0096182D" w:rsidRDefault="0096182D" w:rsidP="0096182D">
      <w:pPr>
        <w:spacing w:line="360" w:lineRule="auto"/>
        <w:jc w:val="both"/>
        <w:rPr>
          <w:rFonts w:ascii="Times New Roman" w:hAnsi="Times New Roman" w:cs="Times New Roman"/>
          <w:sz w:val="24"/>
          <w:szCs w:val="24"/>
        </w:rPr>
      </w:pPr>
      <w:r w:rsidRPr="0096182D">
        <w:rPr>
          <w:rFonts w:ascii="Times New Roman" w:hAnsi="Times New Roman" w:cs="Times New Roman"/>
          <w:sz w:val="24"/>
          <w:szCs w:val="24"/>
        </w:rPr>
        <w:t>The struts connect the member that connects the wall cut on one side to another cut wall horizontally. A horizontal member called (waller) is arranged in front of the rafter lag to stabilize the supports. While if the excavation is very wide, inclined supports called buckets will be used.</w:t>
      </w:r>
      <w:r w:rsidR="00AA5ED4">
        <w:rPr>
          <w:rFonts w:ascii="Times New Roman" w:hAnsi="Times New Roman" w:cs="Times New Roman"/>
          <w:sz w:val="24"/>
          <w:szCs w:val="24"/>
        </w:rPr>
        <w:t xml:space="preserve"> </w:t>
      </w:r>
      <w:r w:rsidR="001F46BD">
        <w:rPr>
          <w:rFonts w:ascii="Times New Roman" w:hAnsi="Times New Roman" w:cs="Times New Roman"/>
          <w:sz w:val="24"/>
          <w:szCs w:val="24"/>
        </w:rPr>
        <w:t>Figure 2.18</w:t>
      </w:r>
      <w:r w:rsidR="00AA5ED4">
        <w:rPr>
          <w:rFonts w:ascii="Times New Roman" w:hAnsi="Times New Roman" w:cs="Times New Roman"/>
          <w:sz w:val="24"/>
          <w:szCs w:val="24"/>
        </w:rPr>
        <w:t xml:space="preserve"> shows </w:t>
      </w:r>
      <w:r w:rsidR="00AA5ED4" w:rsidRPr="00AA5ED4">
        <w:rPr>
          <w:rFonts w:ascii="Times New Roman" w:hAnsi="Times New Roman" w:cs="Times New Roman"/>
          <w:sz w:val="24"/>
          <w:szCs w:val="24"/>
        </w:rPr>
        <w:t>Single Isolated Piles</w:t>
      </w:r>
    </w:p>
    <w:p w14:paraId="0386B5D2" w14:textId="77777777" w:rsidR="008C225E" w:rsidRDefault="008C225E" w:rsidP="00C91AB1">
      <w:pPr>
        <w:spacing w:line="360" w:lineRule="auto"/>
        <w:jc w:val="both"/>
        <w:rPr>
          <w:rFonts w:ascii="Times New Roman" w:hAnsi="Times New Roman" w:cs="Times New Roman"/>
          <w:b/>
          <w:bCs/>
          <w:sz w:val="28"/>
          <w:szCs w:val="28"/>
        </w:rPr>
      </w:pPr>
    </w:p>
    <w:tbl>
      <w:tblPr>
        <w:tblStyle w:val="a4"/>
        <w:bidiVisual/>
        <w:tblW w:w="0" w:type="auto"/>
        <w:tblInd w:w="641" w:type="dxa"/>
        <w:tblLook w:val="04A0" w:firstRow="1" w:lastRow="0" w:firstColumn="1" w:lastColumn="0" w:noHBand="0" w:noVBand="1"/>
      </w:tblPr>
      <w:tblGrid>
        <w:gridCol w:w="7655"/>
      </w:tblGrid>
      <w:tr w:rsidR="0096182D" w:rsidRPr="0096182D" w14:paraId="4768647E" w14:textId="77777777" w:rsidTr="00965B40">
        <w:trPr>
          <w:trHeight w:val="3981"/>
        </w:trPr>
        <w:tc>
          <w:tcPr>
            <w:tcW w:w="7655" w:type="dxa"/>
          </w:tcPr>
          <w:p w14:paraId="61F9DC81" w14:textId="77777777" w:rsidR="00B54AB8" w:rsidRDefault="00B54AB8" w:rsidP="0096182D">
            <w:pPr>
              <w:spacing w:after="160" w:line="360" w:lineRule="auto"/>
              <w:jc w:val="both"/>
              <w:rPr>
                <w:rFonts w:ascii="Times New Roman" w:hAnsi="Times New Roman" w:cs="Times New Roman"/>
                <w:b/>
                <w:bCs/>
                <w:noProof/>
                <w:sz w:val="28"/>
                <w:szCs w:val="28"/>
              </w:rPr>
            </w:pPr>
          </w:p>
          <w:p w14:paraId="498D28F0" w14:textId="77777777" w:rsidR="0096182D" w:rsidRPr="0096182D" w:rsidRDefault="0096182D" w:rsidP="001E3BB6">
            <w:pPr>
              <w:spacing w:after="160" w:line="360" w:lineRule="auto"/>
              <w:jc w:val="center"/>
              <w:rPr>
                <w:rFonts w:ascii="Times New Roman" w:hAnsi="Times New Roman" w:cs="Times New Roman"/>
                <w:b/>
                <w:bCs/>
                <w:sz w:val="28"/>
                <w:szCs w:val="28"/>
                <w:rtl/>
              </w:rPr>
            </w:pPr>
            <w:r w:rsidRPr="0096182D">
              <w:rPr>
                <w:rFonts w:ascii="Times New Roman" w:hAnsi="Times New Roman" w:cs="Times New Roman" w:hint="cs"/>
                <w:b/>
                <w:bCs/>
                <w:noProof/>
                <w:sz w:val="28"/>
                <w:szCs w:val="28"/>
                <w:rtl/>
              </w:rPr>
              <w:drawing>
                <wp:inline distT="0" distB="0" distL="0" distR="0" wp14:anchorId="512D0AB3" wp14:editId="480062E0">
                  <wp:extent cx="4560484" cy="2219325"/>
                  <wp:effectExtent l="0" t="0" r="0" b="0"/>
                  <wp:docPr id="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32">
                            <a:extLst>
                              <a:ext uri="{28A0092B-C50C-407E-A947-70E740481C1C}">
                                <a14:useLocalDpi xmlns:a14="http://schemas.microsoft.com/office/drawing/2010/main" val="0"/>
                              </a:ext>
                            </a:extLst>
                          </a:blip>
                          <a:stretch>
                            <a:fillRect/>
                          </a:stretch>
                        </pic:blipFill>
                        <pic:spPr>
                          <a:xfrm>
                            <a:off x="0" y="0"/>
                            <a:ext cx="4588631" cy="2233023"/>
                          </a:xfrm>
                          <a:prstGeom prst="rect">
                            <a:avLst/>
                          </a:prstGeom>
                        </pic:spPr>
                      </pic:pic>
                    </a:graphicData>
                  </a:graphic>
                </wp:inline>
              </w:drawing>
            </w:r>
          </w:p>
        </w:tc>
      </w:tr>
      <w:tr w:rsidR="0096182D" w:rsidRPr="0096182D" w14:paraId="67CAE7A4" w14:textId="77777777" w:rsidTr="00965B40">
        <w:trPr>
          <w:trHeight w:val="267"/>
        </w:trPr>
        <w:tc>
          <w:tcPr>
            <w:tcW w:w="7655" w:type="dxa"/>
          </w:tcPr>
          <w:p w14:paraId="0AE3FF6E" w14:textId="77777777" w:rsidR="0096182D" w:rsidRPr="0096182D" w:rsidRDefault="0096182D" w:rsidP="00D47910">
            <w:pPr>
              <w:spacing w:after="160" w:line="360" w:lineRule="auto"/>
              <w:jc w:val="center"/>
              <w:rPr>
                <w:rFonts w:ascii="Times New Roman" w:hAnsi="Times New Roman" w:cs="Times New Roman"/>
                <w:sz w:val="24"/>
                <w:szCs w:val="24"/>
              </w:rPr>
            </w:pPr>
            <w:r w:rsidRPr="0096182D">
              <w:rPr>
                <w:rFonts w:ascii="Times New Roman" w:hAnsi="Times New Roman" w:cs="Times New Roman"/>
                <w:sz w:val="24"/>
                <w:szCs w:val="24"/>
              </w:rPr>
              <w:t>Fig</w:t>
            </w:r>
            <w:r w:rsidR="00D47910">
              <w:rPr>
                <w:rFonts w:ascii="Times New Roman" w:hAnsi="Times New Roman" w:cs="Times New Roman"/>
                <w:sz w:val="24"/>
                <w:szCs w:val="24"/>
              </w:rPr>
              <w:t>u</w:t>
            </w:r>
            <w:r w:rsidRPr="0096182D">
              <w:rPr>
                <w:rFonts w:ascii="Times New Roman" w:hAnsi="Times New Roman" w:cs="Times New Roman"/>
                <w:sz w:val="24"/>
                <w:szCs w:val="24"/>
              </w:rPr>
              <w:t>r</w:t>
            </w:r>
            <w:r w:rsidR="00D47910">
              <w:rPr>
                <w:rFonts w:ascii="Times New Roman" w:hAnsi="Times New Roman" w:cs="Times New Roman"/>
                <w:sz w:val="24"/>
                <w:szCs w:val="24"/>
              </w:rPr>
              <w:t>e 2.18</w:t>
            </w:r>
            <w:r w:rsidRPr="0096182D">
              <w:rPr>
                <w:rFonts w:ascii="Times New Roman" w:hAnsi="Times New Roman" w:cs="Times New Roman"/>
                <w:sz w:val="24"/>
                <w:szCs w:val="24"/>
              </w:rPr>
              <w:t xml:space="preserve"> </w:t>
            </w:r>
            <w:r w:rsidRPr="0096182D">
              <w:rPr>
                <w:rFonts w:ascii="Times New Roman" w:hAnsi="Times New Roman" w:cs="Times New Roman"/>
                <w:sz w:val="24"/>
                <w:szCs w:val="24"/>
                <w:lang w:val="en"/>
              </w:rPr>
              <w:t>Single Isolated Piles</w:t>
            </w:r>
          </w:p>
        </w:tc>
      </w:tr>
    </w:tbl>
    <w:p w14:paraId="6E255FC2" w14:textId="77777777" w:rsidR="0096182D" w:rsidRDefault="0096182D" w:rsidP="00C91AB1">
      <w:pPr>
        <w:spacing w:line="360" w:lineRule="auto"/>
        <w:jc w:val="both"/>
        <w:rPr>
          <w:rFonts w:ascii="Times New Roman" w:hAnsi="Times New Roman" w:cs="Times New Roman"/>
          <w:b/>
          <w:bCs/>
          <w:sz w:val="28"/>
          <w:szCs w:val="28"/>
        </w:rPr>
      </w:pPr>
    </w:p>
    <w:p w14:paraId="2AD785DF" w14:textId="77777777" w:rsidR="0096182D" w:rsidRDefault="00D47910"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 Hydraulic S</w:t>
      </w:r>
      <w:r w:rsidRPr="00D47910">
        <w:rPr>
          <w:rFonts w:ascii="Times New Roman" w:hAnsi="Times New Roman" w:cs="Times New Roman"/>
          <w:b/>
          <w:bCs/>
          <w:sz w:val="24"/>
          <w:szCs w:val="24"/>
        </w:rPr>
        <w:t>upport</w:t>
      </w:r>
    </w:p>
    <w:p w14:paraId="2937812C" w14:textId="77777777" w:rsidR="00D47910" w:rsidRDefault="00D47910" w:rsidP="00C91AB1">
      <w:pPr>
        <w:spacing w:line="360" w:lineRule="auto"/>
        <w:jc w:val="both"/>
        <w:rPr>
          <w:rFonts w:ascii="Times New Roman" w:hAnsi="Times New Roman" w:cs="Times New Roman"/>
          <w:sz w:val="24"/>
          <w:szCs w:val="24"/>
        </w:rPr>
      </w:pPr>
      <w:r w:rsidRPr="00D47910">
        <w:rPr>
          <w:rFonts w:ascii="Times New Roman" w:hAnsi="Times New Roman" w:cs="Times New Roman"/>
          <w:sz w:val="24"/>
          <w:szCs w:val="24"/>
        </w:rPr>
        <w:t>Wooden boards are placed and fixed by iron or steel columns and beams. It is preferable to use this type of support for medium-depth excavations.</w:t>
      </w:r>
      <w:r>
        <w:rPr>
          <w:rFonts w:ascii="Times New Roman" w:hAnsi="Times New Roman" w:cs="Times New Roman"/>
          <w:sz w:val="24"/>
          <w:szCs w:val="24"/>
        </w:rPr>
        <w:t xml:space="preserve"> Figure 2.19 shows Wood Reinforcement.</w:t>
      </w:r>
    </w:p>
    <w:tbl>
      <w:tblPr>
        <w:tblStyle w:val="a4"/>
        <w:bidiVisual/>
        <w:tblW w:w="0" w:type="auto"/>
        <w:tblInd w:w="751" w:type="dxa"/>
        <w:tblLook w:val="04A0" w:firstRow="1" w:lastRow="0" w:firstColumn="1" w:lastColumn="0" w:noHBand="0" w:noVBand="1"/>
      </w:tblPr>
      <w:tblGrid>
        <w:gridCol w:w="7655"/>
      </w:tblGrid>
      <w:tr w:rsidR="00D47910" w:rsidRPr="00D47910" w14:paraId="3DBD00E5" w14:textId="77777777" w:rsidTr="00965B40">
        <w:trPr>
          <w:trHeight w:val="4617"/>
        </w:trPr>
        <w:tc>
          <w:tcPr>
            <w:tcW w:w="7655" w:type="dxa"/>
          </w:tcPr>
          <w:p w14:paraId="5163418F" w14:textId="77777777" w:rsidR="00B54AB8" w:rsidRDefault="00B54AB8" w:rsidP="00D47910">
            <w:pPr>
              <w:spacing w:after="160" w:line="360" w:lineRule="auto"/>
              <w:jc w:val="center"/>
              <w:rPr>
                <w:rFonts w:ascii="Times New Roman" w:hAnsi="Times New Roman" w:cs="Times New Roman"/>
                <w:noProof/>
                <w:sz w:val="24"/>
                <w:szCs w:val="24"/>
              </w:rPr>
            </w:pPr>
          </w:p>
          <w:p w14:paraId="67D6FD36" w14:textId="77777777" w:rsidR="00D47910" w:rsidRPr="00D47910" w:rsidRDefault="00D47910" w:rsidP="00D47910">
            <w:pPr>
              <w:spacing w:after="160" w:line="360" w:lineRule="auto"/>
              <w:jc w:val="center"/>
              <w:rPr>
                <w:rFonts w:ascii="Times New Roman" w:hAnsi="Times New Roman" w:cs="Times New Roman"/>
                <w:sz w:val="24"/>
                <w:szCs w:val="24"/>
                <w:rtl/>
              </w:rPr>
            </w:pPr>
            <w:r w:rsidRPr="00D47910">
              <w:rPr>
                <w:rFonts w:ascii="Times New Roman" w:hAnsi="Times New Roman" w:cs="Times New Roman" w:hint="cs"/>
                <w:noProof/>
                <w:sz w:val="24"/>
                <w:szCs w:val="24"/>
                <w:rtl/>
              </w:rPr>
              <w:drawing>
                <wp:inline distT="0" distB="0" distL="0" distR="0" wp14:anchorId="51DE00CB" wp14:editId="4CD14848">
                  <wp:extent cx="4484817" cy="2209800"/>
                  <wp:effectExtent l="0" t="0" r="0" b="0"/>
                  <wp:docPr id="3"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4"/>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512909" cy="2223642"/>
                          </a:xfrm>
                          <a:prstGeom prst="rect">
                            <a:avLst/>
                          </a:prstGeom>
                        </pic:spPr>
                      </pic:pic>
                    </a:graphicData>
                  </a:graphic>
                </wp:inline>
              </w:drawing>
            </w:r>
          </w:p>
        </w:tc>
      </w:tr>
      <w:tr w:rsidR="00D47910" w:rsidRPr="00D47910" w14:paraId="7DC9A5A5" w14:textId="77777777" w:rsidTr="00965B40">
        <w:tc>
          <w:tcPr>
            <w:tcW w:w="7655" w:type="dxa"/>
          </w:tcPr>
          <w:p w14:paraId="16D829D6" w14:textId="77777777" w:rsidR="00D47910" w:rsidRPr="00D47910" w:rsidRDefault="00D47910" w:rsidP="00D47910">
            <w:pPr>
              <w:spacing w:after="160" w:line="360" w:lineRule="auto"/>
              <w:jc w:val="center"/>
              <w:rPr>
                <w:rFonts w:ascii="Times New Roman" w:hAnsi="Times New Roman" w:cs="Times New Roman"/>
                <w:sz w:val="24"/>
                <w:szCs w:val="24"/>
                <w:rtl/>
              </w:rPr>
            </w:pPr>
            <w:r w:rsidRPr="00D47910">
              <w:rPr>
                <w:rFonts w:ascii="Times New Roman" w:hAnsi="Times New Roman" w:cs="Times New Roman"/>
                <w:sz w:val="24"/>
                <w:szCs w:val="24"/>
              </w:rPr>
              <w:t xml:space="preserve">Figure 2.19 </w:t>
            </w:r>
            <w:r w:rsidRPr="00D47910">
              <w:rPr>
                <w:rFonts w:ascii="Times New Roman" w:hAnsi="Times New Roman" w:cs="Times New Roman"/>
                <w:sz w:val="24"/>
                <w:szCs w:val="24"/>
                <w:lang w:val="en"/>
              </w:rPr>
              <w:t>Wood Reinforcement</w:t>
            </w:r>
          </w:p>
        </w:tc>
      </w:tr>
    </w:tbl>
    <w:p w14:paraId="3BE49FE8" w14:textId="77777777" w:rsidR="00B54AB8" w:rsidRDefault="00B54AB8" w:rsidP="00E96A39">
      <w:pPr>
        <w:spacing w:line="360" w:lineRule="auto"/>
        <w:jc w:val="both"/>
        <w:rPr>
          <w:rFonts w:ascii="Times New Roman" w:hAnsi="Times New Roman" w:cs="Times New Roman"/>
          <w:sz w:val="24"/>
          <w:szCs w:val="24"/>
        </w:rPr>
      </w:pPr>
    </w:p>
    <w:p w14:paraId="4CD74F96" w14:textId="77777777" w:rsidR="00D47910" w:rsidRDefault="00D47910" w:rsidP="00E96A39">
      <w:pPr>
        <w:spacing w:line="360" w:lineRule="auto"/>
        <w:jc w:val="both"/>
        <w:rPr>
          <w:rFonts w:ascii="Times New Roman" w:hAnsi="Times New Roman" w:cs="Times New Roman"/>
          <w:sz w:val="24"/>
          <w:szCs w:val="24"/>
        </w:rPr>
      </w:pPr>
      <w:r w:rsidRPr="00D47910">
        <w:rPr>
          <w:rFonts w:ascii="Times New Roman" w:hAnsi="Times New Roman" w:cs="Times New Roman"/>
          <w:sz w:val="24"/>
          <w:szCs w:val="24"/>
        </w:rPr>
        <w:t>Painting each of the reinforcement with wood and reinforcement with piles or intersecting piles. Using soil nails or the retaining wall (Soil Nailing) is a technique (method) according to which the walls of the excavations are fixed by steel supports.</w:t>
      </w:r>
      <w:r w:rsidR="00E96A39">
        <w:rPr>
          <w:rFonts w:ascii="Times New Roman" w:hAnsi="Times New Roman" w:cs="Times New Roman"/>
          <w:sz w:val="24"/>
          <w:szCs w:val="24"/>
        </w:rPr>
        <w:t xml:space="preserve"> </w:t>
      </w:r>
      <w:r w:rsidR="00E96A39" w:rsidRPr="00E96A39">
        <w:rPr>
          <w:rFonts w:ascii="Times New Roman" w:hAnsi="Times New Roman" w:cs="Times New Roman"/>
          <w:sz w:val="24"/>
          <w:szCs w:val="24"/>
        </w:rPr>
        <w:t xml:space="preserve">Figure </w:t>
      </w:r>
      <w:r w:rsidR="00E96A39">
        <w:rPr>
          <w:rFonts w:ascii="Times New Roman" w:hAnsi="Times New Roman" w:cs="Times New Roman"/>
          <w:sz w:val="24"/>
          <w:szCs w:val="24"/>
        </w:rPr>
        <w:t>2.20 shows Soil Nailing s</w:t>
      </w:r>
      <w:r w:rsidR="00E96A39" w:rsidRPr="00E96A39">
        <w:rPr>
          <w:rFonts w:ascii="Times New Roman" w:hAnsi="Times New Roman" w:cs="Times New Roman"/>
          <w:sz w:val="24"/>
          <w:szCs w:val="24"/>
        </w:rPr>
        <w:t>upport</w:t>
      </w:r>
      <w:r w:rsidR="00D414DE">
        <w:rPr>
          <w:rFonts w:ascii="Times New Roman" w:hAnsi="Times New Roman" w:cs="Times New Roman"/>
          <w:sz w:val="24"/>
          <w:szCs w:val="24"/>
        </w:rPr>
        <w:t>.</w:t>
      </w:r>
    </w:p>
    <w:tbl>
      <w:tblPr>
        <w:tblStyle w:val="a4"/>
        <w:bidiVisual/>
        <w:tblW w:w="0" w:type="auto"/>
        <w:tblInd w:w="216" w:type="dxa"/>
        <w:tblLook w:val="04A0" w:firstRow="1" w:lastRow="0" w:firstColumn="1" w:lastColumn="0" w:noHBand="0" w:noVBand="1"/>
      </w:tblPr>
      <w:tblGrid>
        <w:gridCol w:w="8080"/>
      </w:tblGrid>
      <w:tr w:rsidR="00D47910" w:rsidRPr="00D47910" w14:paraId="170E09D6" w14:textId="77777777" w:rsidTr="00E96A39">
        <w:trPr>
          <w:trHeight w:val="4192"/>
        </w:trPr>
        <w:tc>
          <w:tcPr>
            <w:tcW w:w="8080" w:type="dxa"/>
          </w:tcPr>
          <w:p w14:paraId="7B151231" w14:textId="77777777" w:rsidR="001E3BB6" w:rsidRDefault="001E3BB6" w:rsidP="00D47910">
            <w:pPr>
              <w:spacing w:after="160" w:line="360" w:lineRule="auto"/>
              <w:jc w:val="both"/>
              <w:rPr>
                <w:rFonts w:ascii="Times New Roman" w:hAnsi="Times New Roman" w:cs="Times New Roman"/>
                <w:noProof/>
                <w:sz w:val="24"/>
                <w:szCs w:val="24"/>
              </w:rPr>
            </w:pPr>
          </w:p>
          <w:p w14:paraId="7267E6CC" w14:textId="77777777" w:rsidR="00D47910" w:rsidRPr="00D47910" w:rsidRDefault="00D47910" w:rsidP="00D47910">
            <w:pPr>
              <w:spacing w:after="160" w:line="360" w:lineRule="auto"/>
              <w:jc w:val="both"/>
              <w:rPr>
                <w:rFonts w:ascii="Times New Roman" w:hAnsi="Times New Roman" w:cs="Times New Roman"/>
                <w:sz w:val="24"/>
                <w:szCs w:val="24"/>
                <w:rtl/>
              </w:rPr>
            </w:pPr>
            <w:r w:rsidRPr="00D47910">
              <w:rPr>
                <w:rFonts w:ascii="Times New Roman" w:hAnsi="Times New Roman" w:cs="Times New Roman" w:hint="cs"/>
                <w:noProof/>
                <w:sz w:val="24"/>
                <w:szCs w:val="24"/>
                <w:rtl/>
              </w:rPr>
              <w:drawing>
                <wp:inline distT="0" distB="0" distL="0" distR="0" wp14:anchorId="13CED883" wp14:editId="0154D1B7">
                  <wp:extent cx="4953000" cy="2708042"/>
                  <wp:effectExtent l="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صورة 5"/>
                          <pic:cNvPicPr/>
                        </pic:nvPicPr>
                        <pic:blipFill>
                          <a:blip r:embed="rId34">
                            <a:extLst>
                              <a:ext uri="{28A0092B-C50C-407E-A947-70E740481C1C}">
                                <a14:useLocalDpi xmlns:a14="http://schemas.microsoft.com/office/drawing/2010/main" val="0"/>
                              </a:ext>
                            </a:extLst>
                          </a:blip>
                          <a:stretch>
                            <a:fillRect/>
                          </a:stretch>
                        </pic:blipFill>
                        <pic:spPr>
                          <a:xfrm>
                            <a:off x="0" y="0"/>
                            <a:ext cx="4980230" cy="2722930"/>
                          </a:xfrm>
                          <a:prstGeom prst="rect">
                            <a:avLst/>
                          </a:prstGeom>
                        </pic:spPr>
                      </pic:pic>
                    </a:graphicData>
                  </a:graphic>
                </wp:inline>
              </w:drawing>
            </w:r>
          </w:p>
        </w:tc>
      </w:tr>
      <w:tr w:rsidR="00D47910" w:rsidRPr="00D47910" w14:paraId="4EF5C45C" w14:textId="77777777" w:rsidTr="00E96A39">
        <w:tc>
          <w:tcPr>
            <w:tcW w:w="8080" w:type="dxa"/>
          </w:tcPr>
          <w:p w14:paraId="109C159C" w14:textId="77777777" w:rsidR="00D47910" w:rsidRPr="00D47910" w:rsidRDefault="00D47910" w:rsidP="00E96A39">
            <w:pPr>
              <w:spacing w:after="160" w:line="360" w:lineRule="auto"/>
              <w:jc w:val="center"/>
              <w:rPr>
                <w:rFonts w:ascii="Times New Roman" w:hAnsi="Times New Roman" w:cs="Times New Roman"/>
                <w:sz w:val="24"/>
                <w:szCs w:val="24"/>
                <w:rtl/>
              </w:rPr>
            </w:pPr>
            <w:r w:rsidRPr="00D47910">
              <w:rPr>
                <w:rFonts w:ascii="Times New Roman" w:hAnsi="Times New Roman" w:cs="Times New Roman"/>
                <w:sz w:val="24"/>
                <w:szCs w:val="24"/>
              </w:rPr>
              <w:t>Figure</w:t>
            </w:r>
            <w:r w:rsidR="00E96A39">
              <w:rPr>
                <w:rFonts w:ascii="Times New Roman" w:hAnsi="Times New Roman" w:cs="Times New Roman"/>
                <w:sz w:val="24"/>
                <w:szCs w:val="24"/>
              </w:rPr>
              <w:t xml:space="preserve"> 2.20 Soil Nailing S</w:t>
            </w:r>
            <w:r w:rsidRPr="00D47910">
              <w:rPr>
                <w:rFonts w:ascii="Times New Roman" w:hAnsi="Times New Roman" w:cs="Times New Roman"/>
                <w:sz w:val="24"/>
                <w:szCs w:val="24"/>
              </w:rPr>
              <w:t>upport</w:t>
            </w:r>
          </w:p>
        </w:tc>
      </w:tr>
    </w:tbl>
    <w:p w14:paraId="457ACA39" w14:textId="77777777" w:rsidR="00D47910" w:rsidRDefault="00D47910" w:rsidP="00C91AB1">
      <w:pPr>
        <w:spacing w:line="360" w:lineRule="auto"/>
        <w:jc w:val="both"/>
        <w:rPr>
          <w:rFonts w:ascii="Times New Roman" w:hAnsi="Times New Roman" w:cs="Times New Roman"/>
          <w:sz w:val="24"/>
          <w:szCs w:val="24"/>
        </w:rPr>
      </w:pPr>
    </w:p>
    <w:p w14:paraId="12ACCD84" w14:textId="77777777" w:rsidR="00E96A39" w:rsidRPr="00D47910" w:rsidRDefault="00E96A39" w:rsidP="00C91AB1">
      <w:pPr>
        <w:spacing w:line="360" w:lineRule="auto"/>
        <w:jc w:val="both"/>
        <w:rPr>
          <w:rFonts w:ascii="Times New Roman" w:hAnsi="Times New Roman" w:cs="Times New Roman"/>
          <w:sz w:val="24"/>
          <w:szCs w:val="24"/>
        </w:rPr>
      </w:pPr>
    </w:p>
    <w:p w14:paraId="0A550E82" w14:textId="77777777" w:rsidR="00D47910" w:rsidRDefault="00D47910" w:rsidP="00C91AB1">
      <w:pPr>
        <w:spacing w:line="360" w:lineRule="auto"/>
        <w:jc w:val="both"/>
        <w:rPr>
          <w:rFonts w:ascii="Times New Roman" w:hAnsi="Times New Roman" w:cs="Times New Roman"/>
          <w:b/>
          <w:bCs/>
          <w:sz w:val="24"/>
          <w:szCs w:val="24"/>
        </w:rPr>
      </w:pPr>
    </w:p>
    <w:p w14:paraId="7C1A44A0" w14:textId="77777777" w:rsidR="00E96A39" w:rsidRDefault="00E96A39" w:rsidP="00C91AB1">
      <w:pPr>
        <w:spacing w:line="360" w:lineRule="auto"/>
        <w:jc w:val="both"/>
        <w:rPr>
          <w:rFonts w:ascii="Times New Roman" w:hAnsi="Times New Roman" w:cs="Times New Roman"/>
          <w:b/>
          <w:bCs/>
          <w:sz w:val="24"/>
          <w:szCs w:val="24"/>
        </w:rPr>
      </w:pPr>
    </w:p>
    <w:p w14:paraId="16C79F32" w14:textId="77777777" w:rsidR="00E96A39" w:rsidRDefault="00E96A39" w:rsidP="00C91AB1">
      <w:pPr>
        <w:spacing w:line="360" w:lineRule="auto"/>
        <w:jc w:val="both"/>
        <w:rPr>
          <w:rFonts w:ascii="Times New Roman" w:hAnsi="Times New Roman" w:cs="Times New Roman"/>
          <w:b/>
          <w:bCs/>
          <w:sz w:val="24"/>
          <w:szCs w:val="24"/>
        </w:rPr>
      </w:pPr>
    </w:p>
    <w:p w14:paraId="0332F864" w14:textId="77777777" w:rsidR="00E96A39" w:rsidRDefault="00E96A39" w:rsidP="00C91AB1">
      <w:pPr>
        <w:spacing w:line="360" w:lineRule="auto"/>
        <w:jc w:val="both"/>
        <w:rPr>
          <w:rFonts w:ascii="Times New Roman" w:hAnsi="Times New Roman" w:cs="Times New Roman"/>
          <w:b/>
          <w:bCs/>
          <w:sz w:val="24"/>
          <w:szCs w:val="24"/>
        </w:rPr>
      </w:pPr>
    </w:p>
    <w:p w14:paraId="556FC2C8" w14:textId="77777777" w:rsidR="00E96A39" w:rsidRDefault="00E96A39" w:rsidP="00C91AB1">
      <w:pPr>
        <w:spacing w:line="360" w:lineRule="auto"/>
        <w:jc w:val="both"/>
        <w:rPr>
          <w:rFonts w:ascii="Times New Roman" w:hAnsi="Times New Roman" w:cs="Times New Roman"/>
          <w:b/>
          <w:bCs/>
          <w:sz w:val="24"/>
          <w:szCs w:val="24"/>
        </w:rPr>
      </w:pPr>
    </w:p>
    <w:p w14:paraId="3B90642D" w14:textId="77777777" w:rsidR="00E96A39" w:rsidRDefault="00E96A39" w:rsidP="00C91AB1">
      <w:pPr>
        <w:spacing w:line="360" w:lineRule="auto"/>
        <w:jc w:val="both"/>
        <w:rPr>
          <w:rFonts w:ascii="Times New Roman" w:hAnsi="Times New Roman" w:cs="Times New Roman"/>
          <w:b/>
          <w:bCs/>
          <w:sz w:val="24"/>
          <w:szCs w:val="24"/>
        </w:rPr>
      </w:pPr>
    </w:p>
    <w:p w14:paraId="2D5FE3F2" w14:textId="77777777" w:rsidR="00E96A39" w:rsidRDefault="00E96A39" w:rsidP="00C91AB1">
      <w:pPr>
        <w:spacing w:line="360" w:lineRule="auto"/>
        <w:jc w:val="both"/>
        <w:rPr>
          <w:rFonts w:ascii="Times New Roman" w:hAnsi="Times New Roman" w:cs="Times New Roman"/>
          <w:b/>
          <w:bCs/>
          <w:sz w:val="24"/>
          <w:szCs w:val="24"/>
        </w:rPr>
      </w:pPr>
    </w:p>
    <w:p w14:paraId="52B88D56" w14:textId="77777777" w:rsidR="00E96A39" w:rsidRPr="00D47910" w:rsidRDefault="00E96A39" w:rsidP="00C91AB1">
      <w:pPr>
        <w:spacing w:line="360" w:lineRule="auto"/>
        <w:jc w:val="both"/>
        <w:rPr>
          <w:rFonts w:ascii="Times New Roman" w:hAnsi="Times New Roman" w:cs="Times New Roman"/>
          <w:b/>
          <w:bCs/>
          <w:sz w:val="24"/>
          <w:szCs w:val="24"/>
        </w:rPr>
      </w:pPr>
    </w:p>
    <w:p w14:paraId="0D12EE98" w14:textId="77777777" w:rsidR="0082451A" w:rsidRPr="0082451A" w:rsidRDefault="0082451A" w:rsidP="00C91AB1">
      <w:pPr>
        <w:spacing w:line="360" w:lineRule="auto"/>
        <w:jc w:val="both"/>
        <w:rPr>
          <w:rFonts w:ascii="Times New Roman" w:hAnsi="Times New Roman" w:cs="Times New Roman"/>
          <w:b/>
          <w:bCs/>
          <w:sz w:val="32"/>
          <w:szCs w:val="32"/>
        </w:rPr>
      </w:pPr>
      <w:r w:rsidRPr="0082451A">
        <w:rPr>
          <w:rFonts w:ascii="Times New Roman" w:hAnsi="Times New Roman" w:cs="Times New Roman"/>
          <w:b/>
          <w:bCs/>
          <w:sz w:val="32"/>
          <w:szCs w:val="32"/>
        </w:rPr>
        <w:t>Chapter T</w:t>
      </w:r>
      <w:r>
        <w:rPr>
          <w:rFonts w:ascii="Times New Roman" w:hAnsi="Times New Roman" w:cs="Times New Roman"/>
          <w:b/>
          <w:bCs/>
          <w:sz w:val="32"/>
          <w:szCs w:val="32"/>
        </w:rPr>
        <w:t>hree</w:t>
      </w:r>
    </w:p>
    <w:p w14:paraId="2A57E23C" w14:textId="77777777" w:rsidR="0082451A" w:rsidRPr="0082451A" w:rsidRDefault="0082451A" w:rsidP="00C91AB1">
      <w:pPr>
        <w:spacing w:line="360" w:lineRule="auto"/>
        <w:jc w:val="both"/>
        <w:rPr>
          <w:rFonts w:ascii="Times New Roman" w:hAnsi="Times New Roman" w:cs="Times New Roman"/>
          <w:b/>
          <w:bCs/>
          <w:sz w:val="32"/>
          <w:szCs w:val="32"/>
        </w:rPr>
      </w:pPr>
      <w:r w:rsidRPr="0082451A">
        <w:rPr>
          <w:rFonts w:ascii="Times New Roman" w:hAnsi="Times New Roman" w:cs="Times New Roman"/>
          <w:b/>
          <w:bCs/>
          <w:sz w:val="32"/>
          <w:szCs w:val="32"/>
        </w:rPr>
        <w:t>Soil Nailing</w:t>
      </w:r>
    </w:p>
    <w:p w14:paraId="088EE74D" w14:textId="77777777" w:rsidR="0082451A" w:rsidRPr="00761DDB" w:rsidRDefault="0082451A" w:rsidP="00C91AB1">
      <w:pPr>
        <w:spacing w:line="360" w:lineRule="auto"/>
        <w:jc w:val="both"/>
        <w:rPr>
          <w:rFonts w:ascii="Times New Roman" w:hAnsi="Times New Roman" w:cs="Times New Roman"/>
          <w:b/>
          <w:bCs/>
          <w:sz w:val="28"/>
          <w:szCs w:val="28"/>
        </w:rPr>
      </w:pPr>
      <w:r w:rsidRPr="00761DDB">
        <w:rPr>
          <w:rFonts w:ascii="Times New Roman" w:hAnsi="Times New Roman" w:cs="Times New Roman"/>
          <w:b/>
          <w:bCs/>
          <w:sz w:val="28"/>
          <w:szCs w:val="28"/>
        </w:rPr>
        <w:t xml:space="preserve">3.1 </w:t>
      </w:r>
      <w:r w:rsidR="00761DDB" w:rsidRPr="00761DDB">
        <w:rPr>
          <w:rFonts w:ascii="Times New Roman" w:hAnsi="Times New Roman" w:cs="Times New Roman"/>
          <w:b/>
          <w:bCs/>
          <w:sz w:val="28"/>
          <w:szCs w:val="28"/>
        </w:rPr>
        <w:t xml:space="preserve">Introduction to </w:t>
      </w:r>
      <w:r w:rsidRPr="00761DDB">
        <w:rPr>
          <w:rFonts w:ascii="Times New Roman" w:hAnsi="Times New Roman" w:cs="Times New Roman"/>
          <w:b/>
          <w:bCs/>
          <w:sz w:val="28"/>
          <w:szCs w:val="28"/>
        </w:rPr>
        <w:t xml:space="preserve">Soil Nailing </w:t>
      </w:r>
    </w:p>
    <w:p w14:paraId="6D4C1DBB" w14:textId="77777777" w:rsidR="00761DDB" w:rsidRDefault="00761DDB" w:rsidP="00761DDB">
      <w:pPr>
        <w:spacing w:line="360" w:lineRule="auto"/>
        <w:rPr>
          <w:rFonts w:ascii="Times New Roman" w:hAnsi="Times New Roman" w:cs="Times New Roman"/>
          <w:sz w:val="24"/>
          <w:szCs w:val="24"/>
        </w:rPr>
      </w:pPr>
      <w:r w:rsidRPr="00761DDB">
        <w:rPr>
          <w:rFonts w:ascii="Times New Roman" w:hAnsi="Times New Roman" w:cs="Times New Roman"/>
          <w:sz w:val="24"/>
          <w:szCs w:val="24"/>
        </w:rPr>
        <w:t>Soil nailing is a method to safe stability in slopes, and vertical cuts</w:t>
      </w:r>
      <w:r>
        <w:rPr>
          <w:rFonts w:ascii="Times New Roman" w:hAnsi="Times New Roman" w:cs="Times New Roman"/>
          <w:sz w:val="24"/>
          <w:szCs w:val="24"/>
        </w:rPr>
        <w:t>, it has many advantages and limits, advantages like:</w:t>
      </w:r>
      <w:r w:rsidRPr="00761DDB">
        <w:t xml:space="preserve"> </w:t>
      </w:r>
      <w:r w:rsidRPr="00761DDB">
        <w:rPr>
          <w:rFonts w:ascii="Times New Roman" w:hAnsi="Times New Roman" w:cs="Times New Roman"/>
          <w:sz w:val="24"/>
          <w:szCs w:val="24"/>
        </w:rPr>
        <w:t>It can be used on a new structure that aids in trapping slopes; there are no elections at all; there are no restrictions on the height of the walls; the construction process is sped up; etc. However, there are some restrictions that make it unsuitable, such as high water table, soil types, low-strength soils, the use of nails, which are only used for permanent long-term applications in delicate and expanding soil, corrosion with metal nails, a higher liquid limit, reduced undrained</w:t>
      </w:r>
      <w:r w:rsidR="00EB5B39">
        <w:rPr>
          <w:rFonts w:ascii="Times New Roman" w:hAnsi="Times New Roman" w:cs="Times New Roman"/>
          <w:sz w:val="24"/>
          <w:szCs w:val="24"/>
        </w:rPr>
        <w:t>.</w:t>
      </w:r>
    </w:p>
    <w:p w14:paraId="1C1D87F2" w14:textId="77777777" w:rsidR="00EB5B39" w:rsidRPr="00EB5B39" w:rsidRDefault="00EB5B39" w:rsidP="00EB5B39">
      <w:pPr>
        <w:spacing w:line="360" w:lineRule="auto"/>
        <w:rPr>
          <w:rFonts w:ascii="Times New Roman" w:hAnsi="Times New Roman" w:cs="Times New Roman"/>
          <w:sz w:val="24"/>
          <w:szCs w:val="24"/>
        </w:rPr>
      </w:pPr>
      <w:r w:rsidRPr="00EB5B39">
        <w:rPr>
          <w:rFonts w:ascii="Times New Roman" w:hAnsi="Times New Roman" w:cs="Times New Roman"/>
          <w:sz w:val="24"/>
          <w:szCs w:val="24"/>
        </w:rPr>
        <w:t>Soil nailing techniques include driven, self-drilling, launched, jet-grouted, and its varieties (single fluid, double fluid, and triple fluid). And the tools employed include drilling rigs, grout pumps, jet grout, drilling and grout mixing equipment, as well as rotary machines with downhole hammers.</w:t>
      </w:r>
    </w:p>
    <w:p w14:paraId="33F50FE1" w14:textId="77777777" w:rsidR="00EB5B39" w:rsidRPr="00EB5B39" w:rsidRDefault="00EB5B39" w:rsidP="00EB5B39">
      <w:pPr>
        <w:spacing w:line="360" w:lineRule="auto"/>
        <w:rPr>
          <w:rFonts w:ascii="Times New Roman" w:hAnsi="Times New Roman" w:cs="Times New Roman"/>
          <w:sz w:val="24"/>
          <w:szCs w:val="24"/>
        </w:rPr>
      </w:pPr>
      <w:r w:rsidRPr="00EB5B39">
        <w:rPr>
          <w:rFonts w:ascii="Times New Roman" w:hAnsi="Times New Roman" w:cs="Times New Roman"/>
          <w:sz w:val="24"/>
          <w:szCs w:val="24"/>
        </w:rPr>
        <w:t>It is utilized to support high-rise buildings, widen roadways, bridge abutments, strengthen retaining walls and soil slopes, etc.</w:t>
      </w:r>
    </w:p>
    <w:p w14:paraId="5B6EF0B8" w14:textId="77777777" w:rsidR="00EB5B39" w:rsidRDefault="00EB5B39" w:rsidP="00EB5B39">
      <w:pPr>
        <w:spacing w:line="360" w:lineRule="auto"/>
        <w:rPr>
          <w:rFonts w:ascii="Times New Roman" w:hAnsi="Times New Roman" w:cs="Times New Roman"/>
          <w:sz w:val="24"/>
          <w:szCs w:val="24"/>
        </w:rPr>
      </w:pPr>
      <w:r w:rsidRPr="00EB5B39">
        <w:rPr>
          <w:rFonts w:ascii="Times New Roman" w:hAnsi="Times New Roman" w:cs="Times New Roman"/>
          <w:sz w:val="24"/>
          <w:szCs w:val="24"/>
        </w:rPr>
        <w:t>Its installation for the soil's surface, the building's top-to-bottom progression, the drilling of nail holes, the excavation for the soil cut, the provision of the final facing, the soil nail, and the grout.</w:t>
      </w:r>
    </w:p>
    <w:p w14:paraId="4A15B5B5" w14:textId="77777777" w:rsidR="00EB5B39" w:rsidRPr="00EB5B39" w:rsidRDefault="00EB5B39" w:rsidP="00EB5B39">
      <w:pPr>
        <w:spacing w:line="360" w:lineRule="auto"/>
        <w:rPr>
          <w:rFonts w:ascii="Times New Roman" w:hAnsi="Times New Roman" w:cs="Times New Roman"/>
          <w:sz w:val="24"/>
          <w:szCs w:val="24"/>
        </w:rPr>
      </w:pPr>
      <w:r w:rsidRPr="00EB5B39">
        <w:rPr>
          <w:rFonts w:ascii="Times New Roman" w:hAnsi="Times New Roman" w:cs="Times New Roman"/>
          <w:sz w:val="24"/>
          <w:szCs w:val="24"/>
        </w:rPr>
        <w:t>Its steps:  Install cut-off drainage and excavate unsupported cut, 1 to 2 m high, drill hole for nail, install and grout nail, repeat the process to the final grade, and place final facing.</w:t>
      </w:r>
    </w:p>
    <w:p w14:paraId="3DE8CC0D" w14:textId="77777777" w:rsidR="00EB5B39" w:rsidRDefault="00EB5B39" w:rsidP="00EB5B39">
      <w:pPr>
        <w:spacing w:line="360" w:lineRule="auto"/>
        <w:rPr>
          <w:rFonts w:ascii="Times New Roman" w:hAnsi="Times New Roman" w:cs="Times New Roman"/>
          <w:sz w:val="24"/>
          <w:szCs w:val="24"/>
        </w:rPr>
      </w:pPr>
      <w:r w:rsidRPr="00EB5B39">
        <w:rPr>
          <w:rFonts w:ascii="Times New Roman" w:hAnsi="Times New Roman" w:cs="Times New Roman"/>
          <w:sz w:val="24"/>
          <w:szCs w:val="24"/>
        </w:rPr>
        <w:t xml:space="preserve">Some of the explanations on design methods are talked about, and the difference between soil nailing and anchors, soil nailing is as mentioned before, but anchor has different types as ground anchors and its types (sub-horizontal ground anchors, soil (rock) anchor), </w:t>
      </w:r>
      <w:r w:rsidRPr="00EB5B39">
        <w:rPr>
          <w:rFonts w:ascii="Times New Roman" w:hAnsi="Times New Roman" w:cs="Times New Roman"/>
          <w:sz w:val="24"/>
          <w:szCs w:val="24"/>
        </w:rPr>
        <w:lastRenderedPageBreak/>
        <w:t>and vertical ground anchors, and means a system capable of transmitting a tensile load into a competent stratum, drawing support from the structure to be anchore</w:t>
      </w:r>
      <w:r>
        <w:rPr>
          <w:rFonts w:ascii="Times New Roman" w:hAnsi="Times New Roman" w:cs="Times New Roman"/>
          <w:sz w:val="24"/>
          <w:szCs w:val="24"/>
        </w:rPr>
        <w:t>d.</w:t>
      </w:r>
    </w:p>
    <w:p w14:paraId="26E8ECC2" w14:textId="77777777" w:rsidR="00EB5B39" w:rsidRDefault="00EB5B39" w:rsidP="00761DDB">
      <w:pPr>
        <w:spacing w:line="360" w:lineRule="auto"/>
        <w:rPr>
          <w:rFonts w:ascii="Times New Roman" w:hAnsi="Times New Roman" w:cs="Times New Roman"/>
          <w:b/>
          <w:bCs/>
          <w:sz w:val="28"/>
          <w:szCs w:val="28"/>
        </w:rPr>
      </w:pPr>
    </w:p>
    <w:p w14:paraId="50CFA6BE" w14:textId="77777777" w:rsidR="00761DDB" w:rsidRPr="00EB5B39" w:rsidRDefault="00EB5B39" w:rsidP="00761DDB">
      <w:pPr>
        <w:spacing w:line="360" w:lineRule="auto"/>
        <w:rPr>
          <w:rFonts w:ascii="Times New Roman" w:hAnsi="Times New Roman" w:cs="Times New Roman"/>
          <w:b/>
          <w:bCs/>
          <w:sz w:val="28"/>
          <w:szCs w:val="28"/>
        </w:rPr>
      </w:pPr>
      <w:r w:rsidRPr="00EB5B39">
        <w:rPr>
          <w:rFonts w:ascii="Times New Roman" w:hAnsi="Times New Roman" w:cs="Times New Roman"/>
          <w:b/>
          <w:bCs/>
          <w:sz w:val="28"/>
          <w:szCs w:val="28"/>
        </w:rPr>
        <w:t>3.2</w:t>
      </w:r>
      <w:r w:rsidR="00761DDB" w:rsidRPr="00EB5B39">
        <w:rPr>
          <w:rFonts w:ascii="Times New Roman" w:hAnsi="Times New Roman" w:cs="Times New Roman"/>
          <w:b/>
          <w:bCs/>
          <w:sz w:val="28"/>
          <w:szCs w:val="28"/>
        </w:rPr>
        <w:t xml:space="preserve"> Soil Nailing</w:t>
      </w:r>
    </w:p>
    <w:p w14:paraId="493C9FD0" w14:textId="77777777" w:rsidR="0082451A" w:rsidRPr="0082451A" w:rsidRDefault="0082451A" w:rsidP="00C91AB1">
      <w:pPr>
        <w:spacing w:line="360" w:lineRule="auto"/>
        <w:jc w:val="both"/>
        <w:rPr>
          <w:rFonts w:ascii="Times New Roman" w:hAnsi="Times New Roman" w:cs="Times New Roman"/>
          <w:sz w:val="24"/>
          <w:szCs w:val="24"/>
        </w:rPr>
      </w:pPr>
      <w:r w:rsidRPr="0082451A">
        <w:rPr>
          <w:rFonts w:ascii="Times New Roman" w:hAnsi="Times New Roman" w:cs="Times New Roman"/>
          <w:sz w:val="24"/>
          <w:szCs w:val="24"/>
        </w:rPr>
        <w:t xml:space="preserve">  Soil nailing is a method of ground stabilization that may be applied on both natural and excavated slopes. It entails drilling holes in a slope face to insert steel bars, which are subsequently grouted in place. To keep the slope face in place, </w:t>
      </w:r>
      <w:r>
        <w:rPr>
          <w:rFonts w:ascii="Times New Roman" w:hAnsi="Times New Roman" w:cs="Times New Roman"/>
          <w:sz w:val="24"/>
          <w:szCs w:val="24"/>
        </w:rPr>
        <w:t xml:space="preserve">a </w:t>
      </w:r>
      <w:r w:rsidRPr="0082451A">
        <w:rPr>
          <w:rFonts w:ascii="Times New Roman" w:hAnsi="Times New Roman" w:cs="Times New Roman"/>
          <w:sz w:val="24"/>
          <w:szCs w:val="24"/>
        </w:rPr>
        <w:t xml:space="preserve">mesh is fastened to the bar ends. </w:t>
      </w:r>
    </w:p>
    <w:p w14:paraId="35CBD1C5" w14:textId="77777777" w:rsidR="0082451A" w:rsidRPr="0082451A" w:rsidRDefault="0082451A" w:rsidP="00C91AB1">
      <w:pPr>
        <w:spacing w:line="360" w:lineRule="auto"/>
        <w:jc w:val="both"/>
        <w:rPr>
          <w:rFonts w:ascii="Times New Roman" w:hAnsi="Times New Roman" w:cs="Times New Roman"/>
          <w:sz w:val="24"/>
          <w:szCs w:val="24"/>
        </w:rPr>
      </w:pPr>
      <w:r w:rsidRPr="0082451A">
        <w:rPr>
          <w:rFonts w:ascii="Times New Roman" w:hAnsi="Times New Roman" w:cs="Times New Roman"/>
          <w:sz w:val="24"/>
          <w:szCs w:val="24"/>
        </w:rPr>
        <w:t>They are widely employed as a corrective remedy to stabilize embankments, levees, and other structures. Other uses for soil nailing include:</w:t>
      </w:r>
      <w:r>
        <w:rPr>
          <w:rFonts w:ascii="Times New Roman" w:hAnsi="Times New Roman" w:cs="Times New Roman"/>
          <w:sz w:val="24"/>
          <w:szCs w:val="24"/>
        </w:rPr>
        <w:t xml:space="preserve"> s</w:t>
      </w:r>
      <w:r w:rsidRPr="0082451A">
        <w:rPr>
          <w:rFonts w:ascii="Times New Roman" w:hAnsi="Times New Roman" w:cs="Times New Roman"/>
          <w:sz w:val="24"/>
          <w:szCs w:val="24"/>
        </w:rPr>
        <w:t>horing for temporary excavation, tunnel portals, roadway severance, abutments of a bridge</w:t>
      </w:r>
      <w:r>
        <w:rPr>
          <w:rFonts w:ascii="Times New Roman" w:hAnsi="Times New Roman" w:cs="Times New Roman"/>
          <w:sz w:val="24"/>
          <w:szCs w:val="24"/>
        </w:rPr>
        <w:t>,</w:t>
      </w:r>
      <w:r w:rsidRPr="0082451A">
        <w:rPr>
          <w:rFonts w:ascii="Times New Roman" w:hAnsi="Times New Roman" w:cs="Times New Roman"/>
          <w:sz w:val="24"/>
          <w:szCs w:val="24"/>
        </w:rPr>
        <w:t xml:space="preserve"> and existing retaining structures </w:t>
      </w:r>
      <w:r>
        <w:rPr>
          <w:rFonts w:ascii="Times New Roman" w:hAnsi="Times New Roman" w:cs="Times New Roman"/>
          <w:sz w:val="24"/>
          <w:szCs w:val="24"/>
        </w:rPr>
        <w:t xml:space="preserve">that </w:t>
      </w:r>
      <w:r w:rsidRPr="0082451A">
        <w:rPr>
          <w:rFonts w:ascii="Times New Roman" w:hAnsi="Times New Roman" w:cs="Times New Roman"/>
          <w:sz w:val="24"/>
          <w:szCs w:val="24"/>
        </w:rPr>
        <w:t>must be repaired and rebuilt.</w:t>
      </w:r>
    </w:p>
    <w:p w14:paraId="673B38EC" w14:textId="77777777" w:rsidR="0082451A" w:rsidRPr="0082451A" w:rsidRDefault="0082451A" w:rsidP="00C91AB1">
      <w:pPr>
        <w:spacing w:line="360" w:lineRule="auto"/>
        <w:jc w:val="both"/>
        <w:rPr>
          <w:rFonts w:ascii="Times New Roman" w:hAnsi="Times New Roman" w:cs="Times New Roman"/>
          <w:sz w:val="24"/>
          <w:szCs w:val="24"/>
        </w:rPr>
      </w:pPr>
      <w:r w:rsidRPr="0082451A">
        <w:rPr>
          <w:rFonts w:ascii="Times New Roman" w:hAnsi="Times New Roman" w:cs="Times New Roman"/>
          <w:sz w:val="24"/>
          <w:szCs w:val="24"/>
        </w:rPr>
        <w:t>The major factors to consider when selecting whether to use soil nailing are the ground conditions, the applicability of other methods such as ground anchors, geosynthetic materials, and so on, and the cost.</w:t>
      </w:r>
    </w:p>
    <w:p w14:paraId="6603A513" w14:textId="77777777" w:rsidR="0082451A" w:rsidRDefault="0082451A" w:rsidP="00C91AB1">
      <w:pPr>
        <w:spacing w:line="360" w:lineRule="auto"/>
        <w:jc w:val="both"/>
        <w:rPr>
          <w:rFonts w:ascii="Times New Roman" w:hAnsi="Times New Roman" w:cs="Times New Roman"/>
          <w:sz w:val="24"/>
          <w:szCs w:val="24"/>
        </w:rPr>
      </w:pPr>
      <w:r w:rsidRPr="0082451A">
        <w:rPr>
          <w:rFonts w:ascii="Times New Roman" w:hAnsi="Times New Roman" w:cs="Times New Roman"/>
          <w:sz w:val="24"/>
          <w:szCs w:val="24"/>
        </w:rPr>
        <w:t xml:space="preserve">Soils with a high groundwater table, cohesion-less soils, soft fine-grained soils, extremely corrosive soils, loess, loose granular soils, and terrain subjected to recurrent freeze-thaw activity are all unsuitable for soil </w:t>
      </w:r>
      <w:r w:rsidR="00F13B87">
        <w:rPr>
          <w:rFonts w:ascii="Times New Roman" w:hAnsi="Times New Roman" w:cs="Times New Roman"/>
          <w:sz w:val="24"/>
          <w:szCs w:val="24"/>
        </w:rPr>
        <w:t>nailing. Figure 3.1 shows Soil N</w:t>
      </w:r>
      <w:r w:rsidRPr="0082451A">
        <w:rPr>
          <w:rFonts w:ascii="Times New Roman" w:hAnsi="Times New Roman" w:cs="Times New Roman"/>
          <w:sz w:val="24"/>
          <w:szCs w:val="24"/>
        </w:rPr>
        <w:t>ailing for retaining wall</w:t>
      </w:r>
      <w:r>
        <w:rPr>
          <w:rFonts w:ascii="Times New Roman" w:hAnsi="Times New Roman" w:cs="Times New Roman"/>
          <w:sz w:val="24"/>
          <w:szCs w:val="24"/>
        </w:rPr>
        <w:t>.</w:t>
      </w:r>
    </w:p>
    <w:tbl>
      <w:tblPr>
        <w:tblStyle w:val="TableGrid1"/>
        <w:tblW w:w="0" w:type="auto"/>
        <w:tblLayout w:type="fixed"/>
        <w:tblLook w:val="06A0" w:firstRow="1" w:lastRow="0" w:firstColumn="1" w:lastColumn="0" w:noHBand="1" w:noVBand="1"/>
      </w:tblPr>
      <w:tblGrid>
        <w:gridCol w:w="5665"/>
      </w:tblGrid>
      <w:tr w:rsidR="0082451A" w:rsidRPr="0082451A" w14:paraId="0920CBAB" w14:textId="77777777" w:rsidTr="00965B40">
        <w:trPr>
          <w:trHeight w:val="3676"/>
        </w:trPr>
        <w:tc>
          <w:tcPr>
            <w:tcW w:w="5665" w:type="dxa"/>
          </w:tcPr>
          <w:p w14:paraId="34E0C6F5" w14:textId="77777777" w:rsidR="001E3BB6" w:rsidRDefault="001E3BB6" w:rsidP="001E3BB6">
            <w:pPr>
              <w:spacing w:line="360" w:lineRule="auto"/>
              <w:jc w:val="center"/>
              <w:rPr>
                <w:rFonts w:ascii="Calibri" w:eastAsia="Calibri" w:hAnsi="Calibri" w:cs="Arial"/>
                <w:noProof/>
              </w:rPr>
            </w:pPr>
          </w:p>
          <w:p w14:paraId="2E3D84EA" w14:textId="77777777" w:rsidR="0082451A" w:rsidRPr="0082451A" w:rsidRDefault="0082451A" w:rsidP="001E3BB6">
            <w:pPr>
              <w:spacing w:line="360" w:lineRule="auto"/>
              <w:jc w:val="center"/>
              <w:rPr>
                <w:rFonts w:ascii="Calibri" w:eastAsia="Calibri" w:hAnsi="Calibri" w:cs="Arial"/>
              </w:rPr>
            </w:pPr>
            <w:r w:rsidRPr="0082451A">
              <w:rPr>
                <w:rFonts w:ascii="Calibri" w:eastAsia="Calibri" w:hAnsi="Calibri" w:cs="Arial"/>
                <w:noProof/>
              </w:rPr>
              <w:drawing>
                <wp:inline distT="0" distB="0" distL="0" distR="0" wp14:anchorId="2DFE0ED5" wp14:editId="068BC173">
                  <wp:extent cx="3352800" cy="1974614"/>
                  <wp:effectExtent l="0" t="0" r="0" b="6985"/>
                  <wp:docPr id="352112513" name="Picture 352112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370211" cy="1984868"/>
                          </a:xfrm>
                          <a:prstGeom prst="rect">
                            <a:avLst/>
                          </a:prstGeom>
                        </pic:spPr>
                      </pic:pic>
                    </a:graphicData>
                  </a:graphic>
                </wp:inline>
              </w:drawing>
            </w:r>
          </w:p>
        </w:tc>
      </w:tr>
      <w:tr w:rsidR="0082451A" w:rsidRPr="0082451A" w14:paraId="7FA6D63D" w14:textId="77777777" w:rsidTr="00965B40">
        <w:trPr>
          <w:trHeight w:val="238"/>
        </w:trPr>
        <w:tc>
          <w:tcPr>
            <w:tcW w:w="5665" w:type="dxa"/>
          </w:tcPr>
          <w:p w14:paraId="4A321D9C" w14:textId="77777777" w:rsidR="0082451A" w:rsidRPr="0082451A" w:rsidRDefault="0082451A" w:rsidP="0096182D">
            <w:pPr>
              <w:spacing w:line="360" w:lineRule="auto"/>
              <w:jc w:val="center"/>
              <w:rPr>
                <w:rFonts w:asciiTheme="majorBidi" w:eastAsia="Calibri" w:hAnsiTheme="majorBidi" w:cstheme="majorBidi"/>
                <w:sz w:val="24"/>
                <w:szCs w:val="24"/>
              </w:rPr>
            </w:pPr>
            <w:r w:rsidRPr="0082451A">
              <w:rPr>
                <w:rFonts w:asciiTheme="majorBidi" w:eastAsia="Calibri" w:hAnsiTheme="majorBidi" w:cstheme="majorBidi"/>
                <w:sz w:val="24"/>
                <w:szCs w:val="24"/>
              </w:rPr>
              <w:t xml:space="preserve">Figure 3.1 </w:t>
            </w:r>
            <w:r w:rsidR="0096182D">
              <w:rPr>
                <w:rFonts w:asciiTheme="majorBidi" w:eastAsia="Calibri" w:hAnsiTheme="majorBidi" w:cstheme="majorBidi"/>
                <w:sz w:val="24"/>
                <w:szCs w:val="24"/>
              </w:rPr>
              <w:t>Soil Nailing for Retaining W</w:t>
            </w:r>
            <w:r w:rsidR="0096182D" w:rsidRPr="0096182D">
              <w:rPr>
                <w:rFonts w:asciiTheme="majorBidi" w:eastAsia="Calibri" w:hAnsiTheme="majorBidi" w:cstheme="majorBidi"/>
                <w:sz w:val="24"/>
                <w:szCs w:val="24"/>
              </w:rPr>
              <w:t>all</w:t>
            </w:r>
          </w:p>
        </w:tc>
      </w:tr>
    </w:tbl>
    <w:p w14:paraId="3E75E9EE" w14:textId="77777777" w:rsidR="0082451A" w:rsidRDefault="0082451A" w:rsidP="00C91AB1">
      <w:pPr>
        <w:spacing w:line="360" w:lineRule="auto"/>
        <w:jc w:val="both"/>
        <w:rPr>
          <w:rFonts w:ascii="Times New Roman" w:hAnsi="Times New Roman" w:cs="Times New Roman"/>
          <w:sz w:val="24"/>
          <w:szCs w:val="24"/>
        </w:rPr>
      </w:pPr>
    </w:p>
    <w:p w14:paraId="4C9C2E65" w14:textId="77777777" w:rsidR="00D47B36" w:rsidRDefault="00D47B36" w:rsidP="00C91AB1">
      <w:pPr>
        <w:spacing w:line="360" w:lineRule="auto"/>
        <w:jc w:val="both"/>
        <w:rPr>
          <w:rFonts w:ascii="Times New Roman" w:hAnsi="Times New Roman" w:cs="Times New Roman"/>
          <w:b/>
          <w:bCs/>
          <w:sz w:val="24"/>
          <w:szCs w:val="24"/>
        </w:rPr>
      </w:pPr>
    </w:p>
    <w:p w14:paraId="1EACB7DA" w14:textId="77777777" w:rsidR="00D47B36" w:rsidRDefault="00D47B36" w:rsidP="00C91AB1">
      <w:pPr>
        <w:spacing w:line="360" w:lineRule="auto"/>
        <w:jc w:val="both"/>
        <w:rPr>
          <w:rFonts w:ascii="Times New Roman" w:hAnsi="Times New Roman" w:cs="Times New Roman"/>
          <w:b/>
          <w:bCs/>
          <w:sz w:val="24"/>
          <w:szCs w:val="24"/>
        </w:rPr>
      </w:pPr>
    </w:p>
    <w:p w14:paraId="6315F3E5" w14:textId="77777777" w:rsidR="00CB271F" w:rsidRPr="00610CA5" w:rsidRDefault="0096182D"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Advantages of Soil N</w:t>
      </w:r>
      <w:r w:rsidR="00CB271F" w:rsidRPr="00610CA5">
        <w:rPr>
          <w:rFonts w:ascii="Times New Roman" w:hAnsi="Times New Roman" w:cs="Times New Roman"/>
          <w:b/>
          <w:bCs/>
          <w:sz w:val="24"/>
          <w:szCs w:val="24"/>
        </w:rPr>
        <w:t>ailing:</w:t>
      </w:r>
    </w:p>
    <w:p w14:paraId="5C3A7FE4" w14:textId="77777777" w:rsidR="00CB271F" w:rsidRPr="00CB271F" w:rsidRDefault="00CB271F" w:rsidP="00C91AB1">
      <w:pPr>
        <w:spacing w:line="360" w:lineRule="auto"/>
        <w:jc w:val="both"/>
        <w:rPr>
          <w:rFonts w:ascii="Times New Roman" w:hAnsi="Times New Roman" w:cs="Times New Roman"/>
          <w:sz w:val="24"/>
          <w:szCs w:val="24"/>
        </w:rPr>
      </w:pPr>
      <w:r w:rsidRPr="00CB271F">
        <w:rPr>
          <w:rFonts w:ascii="Times New Roman" w:hAnsi="Times New Roman" w:cs="Times New Roman"/>
          <w:sz w:val="24"/>
          <w:szCs w:val="24"/>
        </w:rPr>
        <w:t xml:space="preserve">Soil nailing has so many advantages which help in ways other techniques can’t help which </w:t>
      </w:r>
      <w:r w:rsidR="004179DD">
        <w:rPr>
          <w:rFonts w:ascii="Times New Roman" w:hAnsi="Times New Roman" w:cs="Times New Roman"/>
          <w:sz w:val="24"/>
          <w:szCs w:val="24"/>
        </w:rPr>
        <w:t>gives</w:t>
      </w:r>
      <w:r w:rsidRPr="00CB271F">
        <w:rPr>
          <w:rFonts w:ascii="Times New Roman" w:hAnsi="Times New Roman" w:cs="Times New Roman"/>
          <w:sz w:val="24"/>
          <w:szCs w:val="24"/>
        </w:rPr>
        <w:t xml:space="preserve"> popularity to it and here are some of the advantages:</w:t>
      </w:r>
    </w:p>
    <w:p w14:paraId="4B4936A7" w14:textId="77777777" w:rsidR="00CB271F" w:rsidRPr="00CB271F" w:rsidRDefault="00CB271F" w:rsidP="00C91AB1">
      <w:pPr>
        <w:spacing w:line="360" w:lineRule="auto"/>
        <w:jc w:val="both"/>
        <w:rPr>
          <w:rFonts w:ascii="Times New Roman" w:hAnsi="Times New Roman" w:cs="Times New Roman"/>
          <w:sz w:val="24"/>
          <w:szCs w:val="24"/>
        </w:rPr>
      </w:pPr>
      <w:r w:rsidRPr="00CB271F">
        <w:rPr>
          <w:rFonts w:ascii="Times New Roman" w:hAnsi="Times New Roman" w:cs="Times New Roman"/>
          <w:sz w:val="24"/>
          <w:szCs w:val="24"/>
        </w:rPr>
        <w:t xml:space="preserve">It may be utilized in </w:t>
      </w:r>
      <w:r w:rsidR="004179DD">
        <w:rPr>
          <w:rFonts w:ascii="Times New Roman" w:hAnsi="Times New Roman" w:cs="Times New Roman"/>
          <w:sz w:val="24"/>
          <w:szCs w:val="24"/>
        </w:rPr>
        <w:t xml:space="preserve">a </w:t>
      </w:r>
      <w:r w:rsidRPr="00CB271F">
        <w:rPr>
          <w:rFonts w:ascii="Times New Roman" w:hAnsi="Times New Roman" w:cs="Times New Roman"/>
          <w:sz w:val="24"/>
          <w:szCs w:val="24"/>
        </w:rPr>
        <w:t>new building, temporary constructions, reno</w:t>
      </w:r>
      <w:r w:rsidR="004179DD">
        <w:rPr>
          <w:rFonts w:ascii="Times New Roman" w:hAnsi="Times New Roman" w:cs="Times New Roman"/>
          <w:sz w:val="24"/>
          <w:szCs w:val="24"/>
        </w:rPr>
        <w:t>vation, and other applications, a</w:t>
      </w:r>
      <w:r w:rsidRPr="00CB271F">
        <w:rPr>
          <w:rFonts w:ascii="Times New Roman" w:hAnsi="Times New Roman" w:cs="Times New Roman"/>
          <w:sz w:val="24"/>
          <w:szCs w:val="24"/>
        </w:rPr>
        <w:t>nd to restore the current wall system quite easily.</w:t>
      </w:r>
    </w:p>
    <w:p w14:paraId="52C282ED" w14:textId="77777777" w:rsidR="00CB271F" w:rsidRPr="00CB271F" w:rsidRDefault="00CB271F" w:rsidP="00C91AB1">
      <w:pPr>
        <w:spacing w:line="360" w:lineRule="auto"/>
        <w:jc w:val="both"/>
        <w:rPr>
          <w:rFonts w:ascii="Times New Roman" w:hAnsi="Times New Roman" w:cs="Times New Roman"/>
          <w:sz w:val="24"/>
          <w:szCs w:val="24"/>
        </w:rPr>
      </w:pPr>
      <w:r w:rsidRPr="00CB271F">
        <w:rPr>
          <w:rFonts w:ascii="Times New Roman" w:hAnsi="Times New Roman" w:cs="Times New Roman"/>
          <w:sz w:val="24"/>
          <w:szCs w:val="24"/>
        </w:rPr>
        <w:t>Soil nailing aids in the confinement of slopes. As a result, more room is available.</w:t>
      </w:r>
    </w:p>
    <w:p w14:paraId="0B25AB46" w14:textId="77777777" w:rsidR="00CB271F" w:rsidRPr="00CB271F" w:rsidRDefault="00CB271F" w:rsidP="00C91AB1">
      <w:pPr>
        <w:spacing w:line="360" w:lineRule="auto"/>
        <w:jc w:val="both"/>
        <w:rPr>
          <w:rFonts w:ascii="Times New Roman" w:hAnsi="Times New Roman" w:cs="Times New Roman"/>
          <w:sz w:val="24"/>
          <w:szCs w:val="24"/>
        </w:rPr>
      </w:pPr>
      <w:r w:rsidRPr="00CB271F">
        <w:rPr>
          <w:rFonts w:ascii="Times New Roman" w:hAnsi="Times New Roman" w:cs="Times New Roman"/>
          <w:sz w:val="24"/>
          <w:szCs w:val="24"/>
        </w:rPr>
        <w:t xml:space="preserve"> The nailing procedure requires only a minimal amount of slope preparation.</w:t>
      </w:r>
    </w:p>
    <w:p w14:paraId="3F28427E" w14:textId="77777777" w:rsidR="00CB271F" w:rsidRPr="00CB271F" w:rsidRDefault="00CB271F" w:rsidP="00C91AB1">
      <w:pPr>
        <w:spacing w:line="360" w:lineRule="auto"/>
        <w:jc w:val="both"/>
        <w:rPr>
          <w:rFonts w:ascii="Times New Roman" w:hAnsi="Times New Roman" w:cs="Times New Roman"/>
          <w:sz w:val="24"/>
          <w:szCs w:val="24"/>
        </w:rPr>
      </w:pPr>
      <w:r w:rsidRPr="00CB271F">
        <w:rPr>
          <w:rFonts w:ascii="Times New Roman" w:hAnsi="Times New Roman" w:cs="Times New Roman"/>
          <w:sz w:val="24"/>
          <w:szCs w:val="24"/>
        </w:rPr>
        <w:t xml:space="preserve"> There are no height restrictions on the walls.</w:t>
      </w:r>
    </w:p>
    <w:p w14:paraId="068BC01B" w14:textId="77777777" w:rsidR="00CB271F" w:rsidRPr="00CB271F" w:rsidRDefault="00CB271F" w:rsidP="00C91AB1">
      <w:pPr>
        <w:spacing w:line="360" w:lineRule="auto"/>
        <w:jc w:val="both"/>
        <w:rPr>
          <w:rFonts w:ascii="Times New Roman" w:hAnsi="Times New Roman" w:cs="Times New Roman"/>
          <w:sz w:val="24"/>
          <w:szCs w:val="24"/>
        </w:rPr>
      </w:pPr>
      <w:r w:rsidRPr="00CB271F">
        <w:rPr>
          <w:rFonts w:ascii="Times New Roman" w:hAnsi="Times New Roman" w:cs="Times New Roman"/>
          <w:sz w:val="24"/>
          <w:szCs w:val="24"/>
        </w:rPr>
        <w:t xml:space="preserve"> Construction time is reduced as compared to conventional slopes.</w:t>
      </w:r>
    </w:p>
    <w:p w14:paraId="3A55879A" w14:textId="77777777" w:rsidR="00CB271F" w:rsidRDefault="00CB271F" w:rsidP="00C91AB1">
      <w:pPr>
        <w:spacing w:line="360" w:lineRule="auto"/>
        <w:jc w:val="both"/>
        <w:rPr>
          <w:rFonts w:ascii="Times New Roman" w:hAnsi="Times New Roman" w:cs="Times New Roman"/>
          <w:sz w:val="24"/>
          <w:szCs w:val="24"/>
        </w:rPr>
      </w:pPr>
      <w:r w:rsidRPr="00CB271F">
        <w:rPr>
          <w:rFonts w:ascii="Times New Roman" w:hAnsi="Times New Roman" w:cs="Times New Roman"/>
          <w:sz w:val="24"/>
          <w:szCs w:val="24"/>
        </w:rPr>
        <w:t xml:space="preserve"> Because the nails are spaced at regular intervals, there is no need for shoring through</w:t>
      </w:r>
      <w:r w:rsidR="0096182D">
        <w:rPr>
          <w:rFonts w:ascii="Times New Roman" w:hAnsi="Times New Roman" w:cs="Times New Roman"/>
          <w:sz w:val="24"/>
          <w:szCs w:val="24"/>
        </w:rPr>
        <w:t>out. Figure 3.2 shows Shoring E</w:t>
      </w:r>
      <w:r w:rsidRPr="00CB271F">
        <w:rPr>
          <w:rFonts w:ascii="Times New Roman" w:hAnsi="Times New Roman" w:cs="Times New Roman"/>
          <w:sz w:val="24"/>
          <w:szCs w:val="24"/>
        </w:rPr>
        <w:t>xcavation</w:t>
      </w:r>
      <w:r>
        <w:rPr>
          <w:rFonts w:ascii="Times New Roman" w:hAnsi="Times New Roman" w:cs="Times New Roman"/>
          <w:sz w:val="24"/>
          <w:szCs w:val="24"/>
        </w:rPr>
        <w:t>.</w:t>
      </w:r>
    </w:p>
    <w:tbl>
      <w:tblPr>
        <w:tblStyle w:val="TableGrid2"/>
        <w:tblW w:w="8075" w:type="dxa"/>
        <w:tblLayout w:type="fixed"/>
        <w:tblLook w:val="06A0" w:firstRow="1" w:lastRow="0" w:firstColumn="1" w:lastColumn="0" w:noHBand="1" w:noVBand="1"/>
      </w:tblPr>
      <w:tblGrid>
        <w:gridCol w:w="8075"/>
      </w:tblGrid>
      <w:tr w:rsidR="00CB271F" w:rsidRPr="00CB271F" w14:paraId="088B8689" w14:textId="77777777" w:rsidTr="00965B40">
        <w:trPr>
          <w:trHeight w:val="4787"/>
        </w:trPr>
        <w:tc>
          <w:tcPr>
            <w:tcW w:w="8075" w:type="dxa"/>
          </w:tcPr>
          <w:p w14:paraId="7E3FF6D5" w14:textId="77777777" w:rsidR="001E3BB6" w:rsidRDefault="001E3BB6" w:rsidP="00C91AB1">
            <w:pPr>
              <w:spacing w:line="360" w:lineRule="auto"/>
              <w:jc w:val="both"/>
              <w:rPr>
                <w:rFonts w:ascii="Calibri" w:eastAsia="Calibri" w:hAnsi="Calibri" w:cs="Arial"/>
                <w:noProof/>
              </w:rPr>
            </w:pPr>
          </w:p>
          <w:p w14:paraId="76ED4C0D" w14:textId="77777777" w:rsidR="00CB271F" w:rsidRPr="00CB271F" w:rsidRDefault="00CB271F" w:rsidP="001E3BB6">
            <w:pPr>
              <w:spacing w:line="360" w:lineRule="auto"/>
              <w:jc w:val="center"/>
              <w:rPr>
                <w:rFonts w:ascii="Calibri" w:eastAsia="Calibri" w:hAnsi="Calibri" w:cs="Arial"/>
              </w:rPr>
            </w:pPr>
            <w:r w:rsidRPr="00CB271F">
              <w:rPr>
                <w:rFonts w:ascii="Calibri" w:eastAsia="Calibri" w:hAnsi="Calibri" w:cs="Arial"/>
                <w:noProof/>
              </w:rPr>
              <w:drawing>
                <wp:inline distT="0" distB="0" distL="0" distR="0" wp14:anchorId="3A88FD01" wp14:editId="345EF59B">
                  <wp:extent cx="4846483" cy="2476500"/>
                  <wp:effectExtent l="0" t="0" r="0" b="0"/>
                  <wp:docPr id="941897960" name="Picture 941897960"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4853994" cy="2480338"/>
                          </a:xfrm>
                          <a:prstGeom prst="rect">
                            <a:avLst/>
                          </a:prstGeom>
                        </pic:spPr>
                      </pic:pic>
                    </a:graphicData>
                  </a:graphic>
                </wp:inline>
              </w:drawing>
            </w:r>
          </w:p>
        </w:tc>
      </w:tr>
      <w:tr w:rsidR="00CB271F" w:rsidRPr="00CB271F" w14:paraId="18F44A13" w14:textId="77777777" w:rsidTr="00965B40">
        <w:tc>
          <w:tcPr>
            <w:tcW w:w="8075" w:type="dxa"/>
          </w:tcPr>
          <w:p w14:paraId="6BB4FA54" w14:textId="77777777" w:rsidR="00CB271F" w:rsidRPr="00CB271F" w:rsidRDefault="00CB271F" w:rsidP="0096182D">
            <w:pPr>
              <w:spacing w:line="360" w:lineRule="auto"/>
              <w:jc w:val="center"/>
              <w:rPr>
                <w:rFonts w:asciiTheme="majorBidi" w:eastAsia="Calibri" w:hAnsiTheme="majorBidi" w:cstheme="majorBidi"/>
                <w:sz w:val="24"/>
                <w:szCs w:val="24"/>
              </w:rPr>
            </w:pPr>
            <w:r w:rsidRPr="00CB271F">
              <w:rPr>
                <w:rFonts w:asciiTheme="majorBidi" w:eastAsia="Calibri" w:hAnsiTheme="majorBidi" w:cstheme="majorBidi"/>
                <w:sz w:val="24"/>
                <w:szCs w:val="24"/>
              </w:rPr>
              <w:t xml:space="preserve">Figure 3.2 </w:t>
            </w:r>
            <w:r w:rsidR="0096182D">
              <w:rPr>
                <w:rFonts w:asciiTheme="majorBidi" w:eastAsia="Calibri" w:hAnsiTheme="majorBidi" w:cstheme="majorBidi"/>
                <w:sz w:val="24"/>
                <w:szCs w:val="24"/>
              </w:rPr>
              <w:t>Shoring E</w:t>
            </w:r>
            <w:r w:rsidR="0096182D" w:rsidRPr="0096182D">
              <w:rPr>
                <w:rFonts w:asciiTheme="majorBidi" w:eastAsia="Calibri" w:hAnsiTheme="majorBidi" w:cstheme="majorBidi"/>
                <w:sz w:val="24"/>
                <w:szCs w:val="24"/>
              </w:rPr>
              <w:t>xcavation</w:t>
            </w:r>
          </w:p>
        </w:tc>
      </w:tr>
    </w:tbl>
    <w:p w14:paraId="6ECA818F" w14:textId="77777777" w:rsidR="004179DD" w:rsidRPr="004179DD" w:rsidRDefault="004179DD" w:rsidP="00C91AB1">
      <w:pPr>
        <w:spacing w:line="360" w:lineRule="auto"/>
        <w:jc w:val="both"/>
        <w:rPr>
          <w:rFonts w:ascii="Times New Roman" w:hAnsi="Times New Roman" w:cs="Times New Roman"/>
          <w:sz w:val="24"/>
          <w:szCs w:val="24"/>
        </w:rPr>
      </w:pPr>
      <w:r w:rsidRPr="004179DD">
        <w:rPr>
          <w:rFonts w:ascii="Times New Roman" w:hAnsi="Times New Roman" w:cs="Times New Roman"/>
          <w:sz w:val="24"/>
          <w:szCs w:val="24"/>
        </w:rPr>
        <w:lastRenderedPageBreak/>
        <w:t>The cost is typically less than that of erecting a retaining wall.</w:t>
      </w:r>
    </w:p>
    <w:p w14:paraId="69D92FCD" w14:textId="77777777" w:rsidR="00CB271F" w:rsidRDefault="004179DD" w:rsidP="00C91AB1">
      <w:pPr>
        <w:spacing w:line="360" w:lineRule="auto"/>
        <w:jc w:val="both"/>
        <w:rPr>
          <w:rFonts w:ascii="Times New Roman" w:hAnsi="Times New Roman" w:cs="Times New Roman"/>
          <w:sz w:val="24"/>
          <w:szCs w:val="24"/>
        </w:rPr>
      </w:pPr>
      <w:r w:rsidRPr="004179DD">
        <w:rPr>
          <w:rFonts w:ascii="Times New Roman" w:hAnsi="Times New Roman" w:cs="Times New Roman"/>
          <w:sz w:val="24"/>
          <w:szCs w:val="24"/>
        </w:rPr>
        <w:t xml:space="preserve"> When used in conjunction with mesh and shotcrete, it has the potential to reduce slope erosion. Figure 3.3 shows Mesh and Shotcrete</w:t>
      </w:r>
      <w:r>
        <w:rPr>
          <w:rFonts w:ascii="Times New Roman" w:hAnsi="Times New Roman" w:cs="Times New Roman"/>
          <w:sz w:val="24"/>
          <w:szCs w:val="24"/>
        </w:rPr>
        <w:t>.</w:t>
      </w:r>
    </w:p>
    <w:tbl>
      <w:tblPr>
        <w:tblStyle w:val="TableGrid3"/>
        <w:tblW w:w="0" w:type="auto"/>
        <w:tblLayout w:type="fixed"/>
        <w:tblLook w:val="06A0" w:firstRow="1" w:lastRow="0" w:firstColumn="1" w:lastColumn="0" w:noHBand="1" w:noVBand="1"/>
      </w:tblPr>
      <w:tblGrid>
        <w:gridCol w:w="6941"/>
      </w:tblGrid>
      <w:tr w:rsidR="004179DD" w:rsidRPr="004179DD" w14:paraId="1805A523" w14:textId="77777777" w:rsidTr="001E3BB6">
        <w:trPr>
          <w:trHeight w:val="4665"/>
        </w:trPr>
        <w:tc>
          <w:tcPr>
            <w:tcW w:w="6941" w:type="dxa"/>
          </w:tcPr>
          <w:p w14:paraId="4C0BB831" w14:textId="77777777" w:rsidR="001E3BB6" w:rsidRDefault="001E3BB6" w:rsidP="001E3BB6">
            <w:pPr>
              <w:spacing w:line="360" w:lineRule="auto"/>
              <w:jc w:val="center"/>
              <w:rPr>
                <w:rFonts w:ascii="Calibri" w:eastAsia="Calibri" w:hAnsi="Calibri" w:cs="Arial"/>
                <w:noProof/>
              </w:rPr>
            </w:pPr>
          </w:p>
          <w:p w14:paraId="78A61F24" w14:textId="77777777" w:rsidR="004179DD" w:rsidRPr="004179DD" w:rsidRDefault="004179DD" w:rsidP="001E3BB6">
            <w:pPr>
              <w:spacing w:line="360" w:lineRule="auto"/>
              <w:jc w:val="center"/>
              <w:rPr>
                <w:rFonts w:ascii="Calibri" w:eastAsia="Calibri" w:hAnsi="Calibri" w:cs="Arial"/>
              </w:rPr>
            </w:pPr>
            <w:r w:rsidRPr="004179DD">
              <w:rPr>
                <w:rFonts w:ascii="Calibri" w:eastAsia="Calibri" w:hAnsi="Calibri" w:cs="Arial"/>
                <w:noProof/>
              </w:rPr>
              <w:drawing>
                <wp:inline distT="0" distB="0" distL="0" distR="0" wp14:anchorId="3A00FC32" wp14:editId="52D7EF8B">
                  <wp:extent cx="3979044" cy="2428875"/>
                  <wp:effectExtent l="0" t="0" r="2540" b="0"/>
                  <wp:docPr id="1557130350" name="Picture 1557130350"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982164" cy="2430780"/>
                          </a:xfrm>
                          <a:prstGeom prst="rect">
                            <a:avLst/>
                          </a:prstGeom>
                        </pic:spPr>
                      </pic:pic>
                    </a:graphicData>
                  </a:graphic>
                </wp:inline>
              </w:drawing>
            </w:r>
          </w:p>
        </w:tc>
      </w:tr>
      <w:tr w:rsidR="004179DD" w:rsidRPr="004179DD" w14:paraId="3DB055DE" w14:textId="77777777" w:rsidTr="001E3BB6">
        <w:tc>
          <w:tcPr>
            <w:tcW w:w="6941" w:type="dxa"/>
          </w:tcPr>
          <w:p w14:paraId="2B9CE956" w14:textId="77777777" w:rsidR="004179DD" w:rsidRPr="004179DD" w:rsidRDefault="004179DD" w:rsidP="00F13B87">
            <w:pPr>
              <w:spacing w:line="360" w:lineRule="auto"/>
              <w:jc w:val="center"/>
              <w:rPr>
                <w:rFonts w:asciiTheme="majorBidi" w:eastAsia="Calibri" w:hAnsiTheme="majorBidi" w:cstheme="majorBidi"/>
                <w:sz w:val="24"/>
                <w:szCs w:val="24"/>
              </w:rPr>
            </w:pPr>
            <w:r w:rsidRPr="004179DD">
              <w:rPr>
                <w:rFonts w:asciiTheme="majorBidi" w:eastAsia="Calibri" w:hAnsiTheme="majorBidi" w:cstheme="majorBidi"/>
                <w:sz w:val="24"/>
                <w:szCs w:val="24"/>
              </w:rPr>
              <w:t>Figure 3.3</w:t>
            </w:r>
            <w:r w:rsidR="00F13B87">
              <w:rPr>
                <w:rFonts w:asciiTheme="majorBidi" w:eastAsia="Calibri" w:hAnsiTheme="majorBidi" w:cstheme="majorBidi"/>
                <w:sz w:val="24"/>
                <w:szCs w:val="24"/>
              </w:rPr>
              <w:t xml:space="preserve"> Mesh and Shotcrete</w:t>
            </w:r>
          </w:p>
        </w:tc>
      </w:tr>
    </w:tbl>
    <w:p w14:paraId="30DB0662" w14:textId="77777777" w:rsidR="004179DD" w:rsidRDefault="004179DD" w:rsidP="00C91AB1">
      <w:pPr>
        <w:spacing w:line="360" w:lineRule="auto"/>
        <w:jc w:val="both"/>
        <w:rPr>
          <w:rFonts w:ascii="Times New Roman" w:hAnsi="Times New Roman" w:cs="Times New Roman"/>
          <w:sz w:val="24"/>
          <w:szCs w:val="24"/>
        </w:rPr>
      </w:pPr>
    </w:p>
    <w:p w14:paraId="5D90A42F" w14:textId="77777777" w:rsidR="004179DD" w:rsidRPr="004179DD" w:rsidRDefault="004179DD" w:rsidP="00C91AB1">
      <w:pPr>
        <w:spacing w:line="360" w:lineRule="auto"/>
        <w:jc w:val="both"/>
        <w:rPr>
          <w:rFonts w:ascii="Times New Roman" w:hAnsi="Times New Roman" w:cs="Times New Roman"/>
          <w:sz w:val="24"/>
          <w:szCs w:val="24"/>
        </w:rPr>
      </w:pPr>
      <w:r w:rsidRPr="004179DD">
        <w:rPr>
          <w:rFonts w:ascii="Times New Roman" w:hAnsi="Times New Roman" w:cs="Times New Roman"/>
          <w:sz w:val="24"/>
          <w:szCs w:val="24"/>
        </w:rPr>
        <w:t xml:space="preserve">Less noise, </w:t>
      </w:r>
      <w:r>
        <w:rPr>
          <w:rFonts w:ascii="Times New Roman" w:hAnsi="Times New Roman" w:cs="Times New Roman"/>
          <w:sz w:val="24"/>
          <w:szCs w:val="24"/>
        </w:rPr>
        <w:t>fewer</w:t>
      </w:r>
      <w:r w:rsidRPr="004179DD">
        <w:rPr>
          <w:rFonts w:ascii="Times New Roman" w:hAnsi="Times New Roman" w:cs="Times New Roman"/>
          <w:sz w:val="24"/>
          <w:szCs w:val="24"/>
        </w:rPr>
        <w:t xml:space="preserve"> traffic jams, and less influence on the surrounding environment. Thus, it is eco-friendly.</w:t>
      </w:r>
    </w:p>
    <w:p w14:paraId="10F77CF6" w14:textId="77777777" w:rsidR="00370EAC" w:rsidRDefault="004179DD" w:rsidP="00C91AB1">
      <w:pPr>
        <w:spacing w:line="360" w:lineRule="auto"/>
        <w:jc w:val="both"/>
        <w:rPr>
          <w:rFonts w:ascii="Times New Roman" w:hAnsi="Times New Roman" w:cs="Times New Roman"/>
          <w:sz w:val="24"/>
          <w:szCs w:val="24"/>
        </w:rPr>
      </w:pPr>
      <w:r w:rsidRPr="004179DD">
        <w:rPr>
          <w:rFonts w:ascii="Times New Roman" w:hAnsi="Times New Roman" w:cs="Times New Roman"/>
          <w:sz w:val="24"/>
          <w:szCs w:val="24"/>
        </w:rPr>
        <w:t xml:space="preserve"> This method is adaptable, fast, and simple to implement.</w:t>
      </w:r>
    </w:p>
    <w:p w14:paraId="0181B3B3" w14:textId="77777777" w:rsidR="004179DD" w:rsidRDefault="004179DD" w:rsidP="00C91AB1">
      <w:pPr>
        <w:spacing w:line="360" w:lineRule="auto"/>
        <w:jc w:val="both"/>
        <w:rPr>
          <w:rFonts w:ascii="Times New Roman" w:hAnsi="Times New Roman" w:cs="Times New Roman"/>
          <w:sz w:val="24"/>
          <w:szCs w:val="24"/>
        </w:rPr>
      </w:pPr>
      <w:r w:rsidRPr="004179DD">
        <w:rPr>
          <w:rFonts w:ascii="Times New Roman" w:hAnsi="Times New Roman" w:cs="Times New Roman"/>
          <w:sz w:val="24"/>
          <w:szCs w:val="24"/>
        </w:rPr>
        <w:t xml:space="preserve"> Saving time and money by requiring </w:t>
      </w:r>
      <w:r>
        <w:rPr>
          <w:rFonts w:ascii="Times New Roman" w:hAnsi="Times New Roman" w:cs="Times New Roman"/>
          <w:sz w:val="24"/>
          <w:szCs w:val="24"/>
        </w:rPr>
        <w:t>less</w:t>
      </w:r>
      <w:r w:rsidRPr="004179DD">
        <w:rPr>
          <w:rFonts w:ascii="Times New Roman" w:hAnsi="Times New Roman" w:cs="Times New Roman"/>
          <w:sz w:val="24"/>
          <w:szCs w:val="24"/>
        </w:rPr>
        <w:t xml:space="preserve"> work.</w:t>
      </w:r>
      <w:r>
        <w:rPr>
          <w:rFonts w:ascii="Times New Roman" w:hAnsi="Times New Roman" w:cs="Times New Roman"/>
          <w:sz w:val="24"/>
          <w:szCs w:val="24"/>
        </w:rPr>
        <w:t xml:space="preserve"> </w:t>
      </w:r>
    </w:p>
    <w:p w14:paraId="67D794B2" w14:textId="77777777" w:rsidR="00370EAC" w:rsidRPr="00610CA5" w:rsidRDefault="00370EAC" w:rsidP="00C91AB1">
      <w:pPr>
        <w:spacing w:line="360" w:lineRule="auto"/>
        <w:jc w:val="both"/>
        <w:rPr>
          <w:rFonts w:ascii="Times New Roman" w:hAnsi="Times New Roman" w:cs="Times New Roman"/>
          <w:b/>
          <w:bCs/>
          <w:sz w:val="24"/>
          <w:szCs w:val="24"/>
        </w:rPr>
      </w:pPr>
      <w:r w:rsidRPr="00610CA5">
        <w:rPr>
          <w:rFonts w:ascii="Times New Roman" w:hAnsi="Times New Roman" w:cs="Times New Roman"/>
          <w:b/>
          <w:bCs/>
          <w:sz w:val="24"/>
          <w:szCs w:val="24"/>
        </w:rPr>
        <w:t>Limitations</w:t>
      </w:r>
    </w:p>
    <w:p w14:paraId="5470531F" w14:textId="77777777" w:rsidR="004179DD" w:rsidRPr="004179DD" w:rsidRDefault="00370EAC"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4179DD" w:rsidRPr="004179DD">
        <w:rPr>
          <w:rFonts w:ascii="Times New Roman" w:hAnsi="Times New Roman" w:cs="Times New Roman"/>
          <w:sz w:val="24"/>
          <w:szCs w:val="24"/>
        </w:rPr>
        <w:t>very method</w:t>
      </w:r>
      <w:r>
        <w:rPr>
          <w:rFonts w:ascii="Times New Roman" w:hAnsi="Times New Roman" w:cs="Times New Roman"/>
          <w:sz w:val="24"/>
          <w:szCs w:val="24"/>
        </w:rPr>
        <w:t xml:space="preserve"> has</w:t>
      </w:r>
      <w:r w:rsidR="004179DD" w:rsidRPr="004179DD">
        <w:rPr>
          <w:rFonts w:ascii="Times New Roman" w:hAnsi="Times New Roman" w:cs="Times New Roman"/>
          <w:sz w:val="24"/>
          <w:szCs w:val="24"/>
        </w:rPr>
        <w:t xml:space="preserve"> some </w:t>
      </w:r>
      <w:r w:rsidR="004179DD">
        <w:rPr>
          <w:rFonts w:ascii="Times New Roman" w:hAnsi="Times New Roman" w:cs="Times New Roman"/>
          <w:sz w:val="24"/>
          <w:szCs w:val="24"/>
        </w:rPr>
        <w:t>limitations</w:t>
      </w:r>
      <w:r w:rsidR="004179DD" w:rsidRPr="004179DD">
        <w:rPr>
          <w:rFonts w:ascii="Times New Roman" w:hAnsi="Times New Roman" w:cs="Times New Roman"/>
          <w:sz w:val="24"/>
          <w:szCs w:val="24"/>
        </w:rPr>
        <w:t xml:space="preserve"> </w:t>
      </w:r>
      <w:r>
        <w:rPr>
          <w:rFonts w:ascii="Times New Roman" w:hAnsi="Times New Roman" w:cs="Times New Roman"/>
          <w:sz w:val="24"/>
          <w:szCs w:val="24"/>
        </w:rPr>
        <w:t xml:space="preserve">that </w:t>
      </w:r>
      <w:r w:rsidR="004179DD" w:rsidRPr="004179DD">
        <w:rPr>
          <w:rFonts w:ascii="Times New Roman" w:hAnsi="Times New Roman" w:cs="Times New Roman"/>
          <w:sz w:val="24"/>
          <w:szCs w:val="24"/>
        </w:rPr>
        <w:t>can occur</w:t>
      </w:r>
      <w:r>
        <w:rPr>
          <w:rFonts w:ascii="Times New Roman" w:hAnsi="Times New Roman" w:cs="Times New Roman"/>
          <w:sz w:val="24"/>
          <w:szCs w:val="24"/>
        </w:rPr>
        <w:t>,</w:t>
      </w:r>
      <w:r w:rsidR="004179DD" w:rsidRPr="004179DD">
        <w:rPr>
          <w:rFonts w:ascii="Times New Roman" w:hAnsi="Times New Roman" w:cs="Times New Roman"/>
          <w:sz w:val="24"/>
          <w:szCs w:val="24"/>
        </w:rPr>
        <w:t xml:space="preserve"> so here are the limitations of soil nailing:</w:t>
      </w:r>
      <w:r>
        <w:rPr>
          <w:rFonts w:ascii="Times New Roman" w:hAnsi="Times New Roman" w:cs="Times New Roman"/>
          <w:sz w:val="24"/>
          <w:szCs w:val="24"/>
        </w:rPr>
        <w:t xml:space="preserve"> </w:t>
      </w:r>
      <w:r w:rsidR="004179DD" w:rsidRPr="004179DD">
        <w:rPr>
          <w:rFonts w:ascii="Times New Roman" w:hAnsi="Times New Roman" w:cs="Times New Roman"/>
          <w:sz w:val="24"/>
          <w:szCs w:val="24"/>
        </w:rPr>
        <w:t>A high-water table is not an i</w:t>
      </w:r>
      <w:r>
        <w:rPr>
          <w:rFonts w:ascii="Times New Roman" w:hAnsi="Times New Roman" w:cs="Times New Roman"/>
          <w:sz w:val="24"/>
          <w:szCs w:val="24"/>
        </w:rPr>
        <w:t>deal situation for soil nailing, n</w:t>
      </w:r>
      <w:r w:rsidR="004179DD" w:rsidRPr="004179DD">
        <w:rPr>
          <w:rFonts w:ascii="Times New Roman" w:hAnsi="Times New Roman" w:cs="Times New Roman"/>
          <w:sz w:val="24"/>
          <w:szCs w:val="24"/>
        </w:rPr>
        <w:t>on-cohesive soils, fine-grained soils, very caustic soils, and loose granular soils are not suitable for soil nailing.</w:t>
      </w:r>
    </w:p>
    <w:p w14:paraId="7431A520" w14:textId="77777777" w:rsidR="00370EAC" w:rsidRDefault="004179DD" w:rsidP="00C91AB1">
      <w:pPr>
        <w:spacing w:line="360" w:lineRule="auto"/>
        <w:jc w:val="both"/>
        <w:rPr>
          <w:rFonts w:ascii="Times New Roman" w:hAnsi="Times New Roman" w:cs="Times New Roman"/>
          <w:sz w:val="24"/>
          <w:szCs w:val="24"/>
        </w:rPr>
      </w:pPr>
      <w:r w:rsidRPr="004179DD">
        <w:rPr>
          <w:rFonts w:ascii="Times New Roman" w:hAnsi="Times New Roman" w:cs="Times New Roman"/>
          <w:sz w:val="24"/>
          <w:szCs w:val="24"/>
        </w:rPr>
        <w:t xml:space="preserve">The density of soil nails rises as the shear strength of the soil decreases. This means that low-strength soils </w:t>
      </w:r>
      <w:r w:rsidR="00370EAC">
        <w:rPr>
          <w:rFonts w:ascii="Times New Roman" w:hAnsi="Times New Roman" w:cs="Times New Roman"/>
          <w:sz w:val="24"/>
          <w:szCs w:val="24"/>
        </w:rPr>
        <w:t>require more nails to stabilize, n</w:t>
      </w:r>
      <w:r w:rsidRPr="004179DD">
        <w:rPr>
          <w:rFonts w:ascii="Times New Roman" w:hAnsi="Times New Roman" w:cs="Times New Roman"/>
          <w:sz w:val="24"/>
          <w:szCs w:val="24"/>
        </w:rPr>
        <w:t>ails are only used for permanent long-term applications</w:t>
      </w:r>
      <w:r w:rsidR="00370EAC">
        <w:rPr>
          <w:rFonts w:ascii="Times New Roman" w:hAnsi="Times New Roman" w:cs="Times New Roman"/>
          <w:sz w:val="24"/>
          <w:szCs w:val="24"/>
        </w:rPr>
        <w:t xml:space="preserve"> in delicate and expanding soil, and c</w:t>
      </w:r>
      <w:r w:rsidRPr="004179DD">
        <w:rPr>
          <w:rFonts w:ascii="Times New Roman" w:hAnsi="Times New Roman" w:cs="Times New Roman"/>
          <w:sz w:val="24"/>
          <w:szCs w:val="24"/>
        </w:rPr>
        <w:t>orrosion will occur with metal nails.</w:t>
      </w:r>
      <w:r w:rsidR="00370EAC">
        <w:rPr>
          <w:rFonts w:ascii="Times New Roman" w:hAnsi="Times New Roman" w:cs="Times New Roman"/>
          <w:sz w:val="24"/>
          <w:szCs w:val="24"/>
        </w:rPr>
        <w:t xml:space="preserve"> </w:t>
      </w:r>
    </w:p>
    <w:p w14:paraId="2F98A6CD" w14:textId="77777777" w:rsidR="004179DD" w:rsidRDefault="004179DD" w:rsidP="00C91AB1">
      <w:pPr>
        <w:spacing w:line="360" w:lineRule="auto"/>
        <w:jc w:val="both"/>
        <w:rPr>
          <w:rFonts w:ascii="Times New Roman" w:hAnsi="Times New Roman" w:cs="Times New Roman"/>
          <w:sz w:val="24"/>
          <w:szCs w:val="24"/>
        </w:rPr>
      </w:pPr>
      <w:r w:rsidRPr="004179DD">
        <w:rPr>
          <w:rFonts w:ascii="Times New Roman" w:hAnsi="Times New Roman" w:cs="Times New Roman"/>
          <w:sz w:val="24"/>
          <w:szCs w:val="24"/>
        </w:rPr>
        <w:lastRenderedPageBreak/>
        <w:t>Soils with a high plasticity have a larger liquid limit, as a result, reduced undrained shear strength, which c</w:t>
      </w:r>
      <w:r w:rsidR="00370EAC">
        <w:rPr>
          <w:rFonts w:ascii="Times New Roman" w:hAnsi="Times New Roman" w:cs="Times New Roman"/>
          <w:sz w:val="24"/>
          <w:szCs w:val="24"/>
        </w:rPr>
        <w:t>an cause long-term deformations, p</w:t>
      </w:r>
      <w:r w:rsidRPr="004179DD">
        <w:rPr>
          <w:rFonts w:ascii="Times New Roman" w:hAnsi="Times New Roman" w:cs="Times New Roman"/>
          <w:sz w:val="24"/>
          <w:szCs w:val="24"/>
        </w:rPr>
        <w:t>rior to nail placement, the</w:t>
      </w:r>
      <w:r w:rsidR="00370EAC">
        <w:rPr>
          <w:rFonts w:ascii="Times New Roman" w:hAnsi="Times New Roman" w:cs="Times New Roman"/>
          <w:sz w:val="24"/>
          <w:szCs w:val="24"/>
        </w:rPr>
        <w:t xml:space="preserve"> soil may have been overexposed, s</w:t>
      </w:r>
      <w:r w:rsidRPr="004179DD">
        <w:rPr>
          <w:rFonts w:ascii="Times New Roman" w:hAnsi="Times New Roman" w:cs="Times New Roman"/>
          <w:sz w:val="24"/>
          <w:szCs w:val="24"/>
        </w:rPr>
        <w:t>and and gravel may not work well with soil method</w:t>
      </w:r>
      <w:r w:rsidR="00370EAC">
        <w:rPr>
          <w:rFonts w:ascii="Times New Roman" w:hAnsi="Times New Roman" w:cs="Times New Roman"/>
          <w:sz w:val="24"/>
          <w:szCs w:val="24"/>
        </w:rPr>
        <w:t>s, t</w:t>
      </w:r>
      <w:r w:rsidRPr="004179DD">
        <w:rPr>
          <w:rFonts w:ascii="Times New Roman" w:hAnsi="Times New Roman" w:cs="Times New Roman"/>
          <w:sz w:val="24"/>
          <w:szCs w:val="24"/>
        </w:rPr>
        <w:t>he nails may need to be designed and installed by a specialist.</w:t>
      </w:r>
    </w:p>
    <w:p w14:paraId="0E43C8CA" w14:textId="77777777" w:rsidR="00292A33" w:rsidRDefault="00292A33" w:rsidP="00C91AB1">
      <w:pPr>
        <w:spacing w:line="360" w:lineRule="auto"/>
        <w:jc w:val="both"/>
        <w:rPr>
          <w:rFonts w:ascii="Times New Roman" w:hAnsi="Times New Roman" w:cs="Times New Roman"/>
          <w:sz w:val="24"/>
          <w:szCs w:val="24"/>
        </w:rPr>
      </w:pPr>
    </w:p>
    <w:p w14:paraId="597A9757" w14:textId="77777777" w:rsidR="00292A33" w:rsidRPr="00C03406" w:rsidRDefault="00292A33" w:rsidP="00FC4459">
      <w:pPr>
        <w:spacing w:line="360" w:lineRule="auto"/>
        <w:jc w:val="both"/>
        <w:rPr>
          <w:rFonts w:ascii="Times New Roman" w:hAnsi="Times New Roman" w:cs="Times New Roman"/>
          <w:b/>
          <w:bCs/>
          <w:sz w:val="28"/>
          <w:szCs w:val="28"/>
        </w:rPr>
      </w:pPr>
      <w:r w:rsidRPr="00610CA5">
        <w:rPr>
          <w:rFonts w:ascii="Times New Roman" w:hAnsi="Times New Roman" w:cs="Times New Roman"/>
          <w:b/>
          <w:bCs/>
          <w:sz w:val="28"/>
          <w:szCs w:val="28"/>
        </w:rPr>
        <w:t>3.</w:t>
      </w:r>
      <w:r w:rsidR="00D47B36">
        <w:rPr>
          <w:rFonts w:ascii="Times New Roman" w:hAnsi="Times New Roman" w:cs="Times New Roman"/>
          <w:b/>
          <w:bCs/>
          <w:sz w:val="28"/>
          <w:szCs w:val="28"/>
        </w:rPr>
        <w:t>3</w:t>
      </w:r>
      <w:r w:rsidR="001F46BD">
        <w:rPr>
          <w:rFonts w:ascii="Times New Roman" w:hAnsi="Times New Roman" w:cs="Times New Roman"/>
          <w:b/>
          <w:bCs/>
          <w:sz w:val="28"/>
          <w:szCs w:val="28"/>
        </w:rPr>
        <w:t xml:space="preserve"> Soil N</w:t>
      </w:r>
      <w:r w:rsidR="00C03406">
        <w:rPr>
          <w:rFonts w:ascii="Times New Roman" w:hAnsi="Times New Roman" w:cs="Times New Roman"/>
          <w:b/>
          <w:bCs/>
          <w:sz w:val="28"/>
          <w:szCs w:val="28"/>
        </w:rPr>
        <w:t>ailing</w:t>
      </w:r>
      <w:r w:rsidR="00FC4459" w:rsidRPr="00FC4459">
        <w:t xml:space="preserve"> </w:t>
      </w:r>
      <w:r w:rsidR="00FC4459" w:rsidRPr="00FC4459">
        <w:rPr>
          <w:rFonts w:ascii="Times New Roman" w:hAnsi="Times New Roman" w:cs="Times New Roman"/>
          <w:b/>
          <w:bCs/>
          <w:sz w:val="28"/>
          <w:szCs w:val="28"/>
        </w:rPr>
        <w:t xml:space="preserve">Types </w:t>
      </w:r>
    </w:p>
    <w:p w14:paraId="4F0CDA04"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There are several ways to go about the soil nailing procedure, this decision is entirely based on the price, the site's accessibility, the available workspace, the groundwater level, and the surrounding circumstances. The common methods are:</w:t>
      </w:r>
    </w:p>
    <w:p w14:paraId="3B14BD7F" w14:textId="77777777" w:rsidR="00292A33" w:rsidRPr="00610CA5" w:rsidRDefault="001909DA"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Drilled and Grouted Soil Nailing M</w:t>
      </w:r>
      <w:r w:rsidR="00292A33" w:rsidRPr="00610CA5">
        <w:rPr>
          <w:rFonts w:ascii="Times New Roman" w:hAnsi="Times New Roman" w:cs="Times New Roman"/>
          <w:b/>
          <w:bCs/>
          <w:sz w:val="24"/>
          <w:szCs w:val="24"/>
        </w:rPr>
        <w:t>ethod.</w:t>
      </w:r>
    </w:p>
    <w:p w14:paraId="25B67626"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With this technique, holes are first bored on an incline, and then the mortar is used to insert nails with a diameter of 100 to 200 mm that are spaced 1.5 meters apart in the middle of the holes. After being filled with filler material, the dowels are put into the pre-drilled holes. This style involves drilling holes into the slope face or wall, then inserting dowels into the holes that have already been created (As shown in the figure), Concrete and shotcrete are used as fillers to cover these holes.</w:t>
      </w:r>
    </w:p>
    <w:p w14:paraId="63DF4E71"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A down-the-hole hammer, a rotary percussion drill, or a rotary are used to drill the holes. The method is chosen based on the soil and the state of the ground.</w:t>
      </w:r>
    </w:p>
    <w:p w14:paraId="08D13F90" w14:textId="77777777" w:rsid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To generate a composite mass resembling a gravity wall, steel tendons are drilled and grouted into the soil as part of a reinforcement procedure. Although numerous architectural solutions are available for permanent wall facings, such as precast panels or "green" vegetation cells, a shotcrete facing is commonly applied. Figure 3.4 shows drill</w:t>
      </w:r>
      <w:r w:rsidR="001909DA">
        <w:rPr>
          <w:rFonts w:ascii="Times New Roman" w:hAnsi="Times New Roman" w:cs="Times New Roman"/>
          <w:sz w:val="24"/>
          <w:szCs w:val="24"/>
        </w:rPr>
        <w:t>ing</w:t>
      </w:r>
      <w:r w:rsidRPr="00292A33">
        <w:rPr>
          <w:rFonts w:ascii="Times New Roman" w:hAnsi="Times New Roman" w:cs="Times New Roman"/>
          <w:sz w:val="24"/>
          <w:szCs w:val="24"/>
        </w:rPr>
        <w:t xml:space="preserve"> holes and insert</w:t>
      </w:r>
      <w:r w:rsidR="001909DA">
        <w:rPr>
          <w:rFonts w:ascii="Times New Roman" w:hAnsi="Times New Roman" w:cs="Times New Roman"/>
          <w:sz w:val="24"/>
          <w:szCs w:val="24"/>
        </w:rPr>
        <w:t>ing</w:t>
      </w:r>
      <w:r w:rsidRPr="00292A33">
        <w:rPr>
          <w:rFonts w:ascii="Times New Roman" w:hAnsi="Times New Roman" w:cs="Times New Roman"/>
          <w:sz w:val="24"/>
          <w:szCs w:val="24"/>
        </w:rPr>
        <w:t xml:space="preserve"> nails.</w:t>
      </w:r>
    </w:p>
    <w:tbl>
      <w:tblPr>
        <w:tblStyle w:val="TableGrid11"/>
        <w:tblW w:w="6482" w:type="dxa"/>
        <w:tblInd w:w="601" w:type="dxa"/>
        <w:tblLook w:val="04A0" w:firstRow="1" w:lastRow="0" w:firstColumn="1" w:lastColumn="0" w:noHBand="0" w:noVBand="1"/>
      </w:tblPr>
      <w:tblGrid>
        <w:gridCol w:w="6482"/>
      </w:tblGrid>
      <w:tr w:rsidR="00292A33" w:rsidRPr="00292A33" w14:paraId="26498E76" w14:textId="77777777" w:rsidTr="00965B40">
        <w:trPr>
          <w:trHeight w:val="4283"/>
        </w:trPr>
        <w:tc>
          <w:tcPr>
            <w:tcW w:w="6482" w:type="dxa"/>
          </w:tcPr>
          <w:p w14:paraId="5E802A1D" w14:textId="77777777" w:rsidR="001E3BB6" w:rsidRDefault="001E3BB6" w:rsidP="00C91AB1">
            <w:pPr>
              <w:spacing w:line="360" w:lineRule="auto"/>
              <w:jc w:val="both"/>
              <w:rPr>
                <w:rFonts w:ascii="Times New Roman" w:eastAsia="Calibri" w:hAnsi="Times New Roman" w:cs="Times New Roman"/>
                <w:noProof/>
                <w:sz w:val="24"/>
                <w:szCs w:val="24"/>
              </w:rPr>
            </w:pPr>
          </w:p>
          <w:p w14:paraId="75DC7A37" w14:textId="77777777" w:rsidR="00292A33" w:rsidRPr="00292A33" w:rsidRDefault="00292A33" w:rsidP="00965B40">
            <w:pPr>
              <w:spacing w:line="360" w:lineRule="auto"/>
              <w:jc w:val="center"/>
              <w:rPr>
                <w:rFonts w:ascii="Times New Roman" w:eastAsia="Calibri" w:hAnsi="Times New Roman" w:cs="Times New Roman"/>
                <w:sz w:val="24"/>
                <w:szCs w:val="24"/>
              </w:rPr>
            </w:pPr>
            <w:r w:rsidRPr="00292A33">
              <w:rPr>
                <w:rFonts w:ascii="Times New Roman" w:eastAsia="Calibri" w:hAnsi="Times New Roman" w:cs="Times New Roman"/>
                <w:noProof/>
                <w:sz w:val="24"/>
                <w:szCs w:val="24"/>
              </w:rPr>
              <w:drawing>
                <wp:inline distT="0" distB="0" distL="0" distR="0" wp14:anchorId="410D781F" wp14:editId="3CC601D2">
                  <wp:extent cx="3789557" cy="2495550"/>
                  <wp:effectExtent l="0" t="0" r="1905" b="0"/>
                  <wp:docPr id="29" name="Picture 29" descr="http://testcf.constrofacilitator.com/wp-content/uploads/2021/03/Drilled-and-grouted-soil-nailing-method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estcf.constrofacilitator.com/wp-content/uploads/2021/03/Drilled-and-grouted-soil-nailing-methods.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844745" cy="2531893"/>
                          </a:xfrm>
                          <a:prstGeom prst="rect">
                            <a:avLst/>
                          </a:prstGeom>
                          <a:noFill/>
                          <a:ln>
                            <a:noFill/>
                          </a:ln>
                        </pic:spPr>
                      </pic:pic>
                    </a:graphicData>
                  </a:graphic>
                </wp:inline>
              </w:drawing>
            </w:r>
          </w:p>
        </w:tc>
      </w:tr>
      <w:tr w:rsidR="00292A33" w:rsidRPr="00292A33" w14:paraId="4AC6F14A" w14:textId="77777777" w:rsidTr="00965B40">
        <w:tc>
          <w:tcPr>
            <w:tcW w:w="6482" w:type="dxa"/>
          </w:tcPr>
          <w:p w14:paraId="6EEB0FB8" w14:textId="77777777" w:rsidR="00292A33" w:rsidRPr="00292A33" w:rsidRDefault="00292A33" w:rsidP="00A60210">
            <w:pPr>
              <w:spacing w:line="360" w:lineRule="auto"/>
              <w:jc w:val="center"/>
              <w:rPr>
                <w:rFonts w:ascii="Times New Roman" w:eastAsia="Calibri" w:hAnsi="Times New Roman" w:cs="Times New Roman"/>
                <w:sz w:val="24"/>
                <w:szCs w:val="24"/>
              </w:rPr>
            </w:pPr>
            <w:r w:rsidRPr="00292A33">
              <w:rPr>
                <w:rFonts w:ascii="Times New Roman" w:eastAsia="Calibri" w:hAnsi="Times New Roman" w:cs="Times New Roman"/>
                <w:sz w:val="24"/>
                <w:szCs w:val="24"/>
              </w:rPr>
              <w:t>Figure 3.4</w:t>
            </w:r>
            <w:r w:rsidR="001909DA">
              <w:t xml:space="preserve"> </w:t>
            </w:r>
            <w:r w:rsidR="001909DA">
              <w:rPr>
                <w:rFonts w:ascii="Times New Roman" w:eastAsia="Calibri" w:hAnsi="Times New Roman" w:cs="Times New Roman"/>
                <w:sz w:val="24"/>
                <w:szCs w:val="24"/>
              </w:rPr>
              <w:t>Drilling Holes and I</w:t>
            </w:r>
            <w:r w:rsidR="001909DA" w:rsidRPr="001909DA">
              <w:rPr>
                <w:rFonts w:ascii="Times New Roman" w:eastAsia="Calibri" w:hAnsi="Times New Roman" w:cs="Times New Roman"/>
                <w:sz w:val="24"/>
                <w:szCs w:val="24"/>
              </w:rPr>
              <w:t>nsert</w:t>
            </w:r>
            <w:r w:rsidR="001909DA">
              <w:rPr>
                <w:rFonts w:ascii="Times New Roman" w:eastAsia="Calibri" w:hAnsi="Times New Roman" w:cs="Times New Roman"/>
                <w:sz w:val="24"/>
                <w:szCs w:val="24"/>
              </w:rPr>
              <w:t>ing N</w:t>
            </w:r>
            <w:r w:rsidR="001909DA" w:rsidRPr="001909DA">
              <w:rPr>
                <w:rFonts w:ascii="Times New Roman" w:eastAsia="Calibri" w:hAnsi="Times New Roman" w:cs="Times New Roman"/>
                <w:sz w:val="24"/>
                <w:szCs w:val="24"/>
              </w:rPr>
              <w:t>ails.</w:t>
            </w:r>
          </w:p>
        </w:tc>
      </w:tr>
    </w:tbl>
    <w:p w14:paraId="4D239001" w14:textId="77777777" w:rsidR="00292A33" w:rsidRDefault="00292A33" w:rsidP="00C91AB1">
      <w:pPr>
        <w:spacing w:line="360" w:lineRule="auto"/>
        <w:jc w:val="both"/>
        <w:rPr>
          <w:rFonts w:ascii="Times New Roman" w:hAnsi="Times New Roman" w:cs="Times New Roman"/>
          <w:sz w:val="24"/>
          <w:szCs w:val="24"/>
        </w:rPr>
      </w:pPr>
    </w:p>
    <w:p w14:paraId="68585452" w14:textId="77777777" w:rsidR="00292A33" w:rsidRPr="00610CA5" w:rsidRDefault="00292A33" w:rsidP="00C91AB1">
      <w:pPr>
        <w:spacing w:line="360" w:lineRule="auto"/>
        <w:jc w:val="both"/>
        <w:rPr>
          <w:rFonts w:ascii="Times New Roman" w:hAnsi="Times New Roman" w:cs="Times New Roman"/>
          <w:sz w:val="24"/>
          <w:szCs w:val="24"/>
        </w:rPr>
      </w:pPr>
      <w:r w:rsidRPr="00610CA5">
        <w:rPr>
          <w:rFonts w:ascii="Times New Roman" w:hAnsi="Times New Roman" w:cs="Times New Roman"/>
          <w:b/>
          <w:bCs/>
          <w:sz w:val="24"/>
          <w:szCs w:val="24"/>
        </w:rPr>
        <w:t>Advantages</w:t>
      </w:r>
      <w:r w:rsidRPr="00610CA5">
        <w:rPr>
          <w:rFonts w:ascii="Times New Roman" w:hAnsi="Times New Roman" w:cs="Times New Roman"/>
          <w:sz w:val="24"/>
          <w:szCs w:val="24"/>
        </w:rPr>
        <w:t>:</w:t>
      </w:r>
    </w:p>
    <w:p w14:paraId="1FA7C574"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Underground obstacles are surmountable, gaining knowledge about the environment, this technique allows the use of long soil nails, and before introducing the reinforcement, the drill holes can be examined.</w:t>
      </w:r>
    </w:p>
    <w:p w14:paraId="024EA9B1" w14:textId="77777777" w:rsidR="00292A33" w:rsidRPr="00610CA5" w:rsidRDefault="00292A33" w:rsidP="00C91AB1">
      <w:pPr>
        <w:spacing w:line="360" w:lineRule="auto"/>
        <w:jc w:val="both"/>
        <w:rPr>
          <w:rFonts w:ascii="Times New Roman" w:hAnsi="Times New Roman" w:cs="Times New Roman"/>
          <w:b/>
          <w:bCs/>
          <w:sz w:val="24"/>
          <w:szCs w:val="24"/>
        </w:rPr>
      </w:pPr>
      <w:r w:rsidRPr="00610CA5">
        <w:rPr>
          <w:rFonts w:ascii="Times New Roman" w:hAnsi="Times New Roman" w:cs="Times New Roman"/>
          <w:b/>
          <w:bCs/>
          <w:sz w:val="24"/>
          <w:szCs w:val="24"/>
        </w:rPr>
        <w:t>Disadvantages:</w:t>
      </w:r>
    </w:p>
    <w:p w14:paraId="1ED0A7C5"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Sometimes, drilling holes might cause collapse, casing is necessary before drilling holes at critical site regions.</w:t>
      </w:r>
    </w:p>
    <w:p w14:paraId="45C0FA73" w14:textId="77777777" w:rsidR="00292A33" w:rsidRDefault="00292A33" w:rsidP="00C91AB1">
      <w:pPr>
        <w:spacing w:line="360" w:lineRule="auto"/>
        <w:jc w:val="both"/>
        <w:rPr>
          <w:rFonts w:ascii="Times New Roman" w:hAnsi="Times New Roman" w:cs="Times New Roman"/>
          <w:sz w:val="24"/>
          <w:szCs w:val="24"/>
        </w:rPr>
      </w:pPr>
    </w:p>
    <w:p w14:paraId="1754DC01" w14:textId="77777777" w:rsidR="00292A33" w:rsidRPr="00610CA5" w:rsidRDefault="001909DA"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Driven Soil Nailing M</w:t>
      </w:r>
      <w:r w:rsidR="00292A33" w:rsidRPr="00610CA5">
        <w:rPr>
          <w:rFonts w:ascii="Times New Roman" w:hAnsi="Times New Roman" w:cs="Times New Roman"/>
          <w:b/>
          <w:bCs/>
          <w:sz w:val="24"/>
          <w:szCs w:val="24"/>
        </w:rPr>
        <w:t>ethod:</w:t>
      </w:r>
    </w:p>
    <w:p w14:paraId="2D88DE1E"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The soil-nail reinforcement is inserted into the ground in this instance utilizing a ballistic technique and a compressed air launcher. Both vibratory methods and hammering tools can be used to accomplish this.</w:t>
      </w:r>
      <w:r>
        <w:rPr>
          <w:rFonts w:ascii="Times New Roman" w:hAnsi="Times New Roman" w:cs="Times New Roman"/>
          <w:sz w:val="24"/>
          <w:szCs w:val="24"/>
        </w:rPr>
        <w:t xml:space="preserve"> </w:t>
      </w:r>
      <w:r w:rsidRPr="00292A33">
        <w:rPr>
          <w:rFonts w:ascii="Times New Roman" w:hAnsi="Times New Roman" w:cs="Times New Roman"/>
          <w:sz w:val="24"/>
          <w:szCs w:val="24"/>
        </w:rPr>
        <w:t>The earth surrounding the reinforcement will be moved and compacted throughout this process when the nail is driven. As a result, the approach disturbs the soil less.</w:t>
      </w:r>
    </w:p>
    <w:p w14:paraId="76BDF0DF" w14:textId="77777777" w:rsid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lastRenderedPageBreak/>
        <w:t>Driven soil nailing is a method for temporarily stabilizing soil slopes that is incredibly quick. However, it does not prevent the reinforcement steel or nails from corrosion. In the driven soil nailing method, the relatively small (19–25 mm) nails are pushed into the slope face during excavation, the nail spacing is 1 to 1.2 me</w:t>
      </w:r>
      <w:r w:rsidR="001909DA">
        <w:rPr>
          <w:rFonts w:ascii="Times New Roman" w:hAnsi="Times New Roman" w:cs="Times New Roman"/>
          <w:sz w:val="24"/>
          <w:szCs w:val="24"/>
        </w:rPr>
        <w:t>ters. Figure 3.5 shows the Driven Soil N</w:t>
      </w:r>
      <w:r w:rsidRPr="00292A33">
        <w:rPr>
          <w:rFonts w:ascii="Times New Roman" w:hAnsi="Times New Roman" w:cs="Times New Roman"/>
          <w:sz w:val="24"/>
          <w:szCs w:val="24"/>
        </w:rPr>
        <w:t>ail method.</w:t>
      </w:r>
    </w:p>
    <w:tbl>
      <w:tblPr>
        <w:tblStyle w:val="TableGrid12"/>
        <w:tblW w:w="0" w:type="auto"/>
        <w:jc w:val="center"/>
        <w:tblLook w:val="04A0" w:firstRow="1" w:lastRow="0" w:firstColumn="1" w:lastColumn="0" w:noHBand="0" w:noVBand="1"/>
      </w:tblPr>
      <w:tblGrid>
        <w:gridCol w:w="6091"/>
      </w:tblGrid>
      <w:tr w:rsidR="00292A33" w:rsidRPr="00292A33" w14:paraId="068AC7BB" w14:textId="77777777" w:rsidTr="00965B40">
        <w:trPr>
          <w:trHeight w:val="5264"/>
          <w:jc w:val="center"/>
        </w:trPr>
        <w:tc>
          <w:tcPr>
            <w:tcW w:w="6091" w:type="dxa"/>
          </w:tcPr>
          <w:p w14:paraId="6FCEA241" w14:textId="77777777" w:rsidR="001E3BB6" w:rsidRDefault="001E3BB6" w:rsidP="00C91AB1">
            <w:pPr>
              <w:spacing w:line="360" w:lineRule="auto"/>
              <w:jc w:val="both"/>
              <w:rPr>
                <w:rFonts w:ascii="Times New Roman" w:eastAsia="Calibri" w:hAnsi="Times New Roman" w:cs="Times New Roman"/>
                <w:noProof/>
                <w:sz w:val="24"/>
                <w:szCs w:val="24"/>
              </w:rPr>
            </w:pPr>
          </w:p>
          <w:p w14:paraId="65339292" w14:textId="77777777" w:rsidR="00292A33" w:rsidRPr="00292A33" w:rsidRDefault="00292A33" w:rsidP="001E3BB6">
            <w:pPr>
              <w:spacing w:line="360" w:lineRule="auto"/>
              <w:jc w:val="center"/>
              <w:rPr>
                <w:rFonts w:ascii="Times New Roman" w:eastAsia="Calibri" w:hAnsi="Times New Roman" w:cs="Times New Roman"/>
                <w:sz w:val="24"/>
                <w:szCs w:val="24"/>
              </w:rPr>
            </w:pPr>
            <w:r w:rsidRPr="00292A33">
              <w:rPr>
                <w:rFonts w:ascii="Times New Roman" w:eastAsia="Calibri" w:hAnsi="Times New Roman" w:cs="Times New Roman"/>
                <w:noProof/>
                <w:sz w:val="24"/>
                <w:szCs w:val="24"/>
              </w:rPr>
              <w:drawing>
                <wp:inline distT="0" distB="0" distL="0" distR="0" wp14:anchorId="1340B6D9" wp14:editId="34B36957">
                  <wp:extent cx="3595261" cy="2971800"/>
                  <wp:effectExtent l="0" t="0" r="5715" b="0"/>
                  <wp:docPr id="30" name="Picture 30" descr="Driven soil nail meth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iven soil nail method"/>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57310" cy="3023089"/>
                          </a:xfrm>
                          <a:prstGeom prst="rect">
                            <a:avLst/>
                          </a:prstGeom>
                          <a:noFill/>
                          <a:ln>
                            <a:noFill/>
                          </a:ln>
                        </pic:spPr>
                      </pic:pic>
                    </a:graphicData>
                  </a:graphic>
                </wp:inline>
              </w:drawing>
            </w:r>
          </w:p>
        </w:tc>
      </w:tr>
      <w:tr w:rsidR="00292A33" w:rsidRPr="00292A33" w14:paraId="1375F662" w14:textId="77777777" w:rsidTr="00965B40">
        <w:trPr>
          <w:jc w:val="center"/>
        </w:trPr>
        <w:tc>
          <w:tcPr>
            <w:tcW w:w="6091" w:type="dxa"/>
          </w:tcPr>
          <w:p w14:paraId="151CF880" w14:textId="77777777" w:rsidR="00292A33" w:rsidRPr="00292A33" w:rsidRDefault="00292A33" w:rsidP="00A60210">
            <w:pPr>
              <w:spacing w:line="360" w:lineRule="auto"/>
              <w:jc w:val="center"/>
              <w:rPr>
                <w:rFonts w:ascii="Times New Roman" w:eastAsia="Calibri" w:hAnsi="Times New Roman" w:cs="Times New Roman"/>
                <w:sz w:val="24"/>
                <w:szCs w:val="24"/>
              </w:rPr>
            </w:pPr>
            <w:r w:rsidRPr="00292A33">
              <w:rPr>
                <w:rFonts w:ascii="Times New Roman" w:eastAsia="Calibri" w:hAnsi="Times New Roman" w:cs="Times New Roman"/>
                <w:sz w:val="24"/>
                <w:szCs w:val="24"/>
              </w:rPr>
              <w:t>Figure 3.5</w:t>
            </w:r>
            <w:r w:rsidR="001909DA">
              <w:t xml:space="preserve"> </w:t>
            </w:r>
            <w:r w:rsidR="001909DA">
              <w:rPr>
                <w:rFonts w:ascii="Times New Roman" w:eastAsia="Calibri" w:hAnsi="Times New Roman" w:cs="Times New Roman"/>
                <w:sz w:val="24"/>
                <w:szCs w:val="24"/>
              </w:rPr>
              <w:t>Driven Soil N</w:t>
            </w:r>
            <w:r w:rsidR="001909DA" w:rsidRPr="001909DA">
              <w:rPr>
                <w:rFonts w:ascii="Times New Roman" w:eastAsia="Calibri" w:hAnsi="Times New Roman" w:cs="Times New Roman"/>
                <w:sz w:val="24"/>
                <w:szCs w:val="24"/>
              </w:rPr>
              <w:t>a</w:t>
            </w:r>
            <w:r w:rsidR="001909DA">
              <w:rPr>
                <w:rFonts w:ascii="Times New Roman" w:eastAsia="Calibri" w:hAnsi="Times New Roman" w:cs="Times New Roman"/>
                <w:sz w:val="24"/>
                <w:szCs w:val="24"/>
              </w:rPr>
              <w:t>il Method</w:t>
            </w:r>
          </w:p>
        </w:tc>
      </w:tr>
    </w:tbl>
    <w:p w14:paraId="2F79C3B3" w14:textId="77777777" w:rsidR="00292A33" w:rsidRDefault="00292A33" w:rsidP="00C91AB1">
      <w:pPr>
        <w:spacing w:line="360" w:lineRule="auto"/>
        <w:jc w:val="both"/>
        <w:rPr>
          <w:rFonts w:ascii="Times New Roman" w:hAnsi="Times New Roman" w:cs="Times New Roman"/>
          <w:sz w:val="24"/>
          <w:szCs w:val="24"/>
        </w:rPr>
      </w:pPr>
    </w:p>
    <w:p w14:paraId="6D558969" w14:textId="77777777" w:rsidR="00292A33" w:rsidRPr="00610CA5" w:rsidRDefault="00292A33" w:rsidP="00C91AB1">
      <w:pPr>
        <w:spacing w:line="360" w:lineRule="auto"/>
        <w:jc w:val="both"/>
        <w:rPr>
          <w:rFonts w:ascii="Times New Roman" w:hAnsi="Times New Roman" w:cs="Times New Roman"/>
          <w:b/>
          <w:bCs/>
          <w:sz w:val="24"/>
          <w:szCs w:val="24"/>
        </w:rPr>
      </w:pPr>
      <w:r w:rsidRPr="00610CA5">
        <w:rPr>
          <w:rFonts w:ascii="Times New Roman" w:hAnsi="Times New Roman" w:cs="Times New Roman"/>
          <w:b/>
          <w:bCs/>
          <w:sz w:val="24"/>
          <w:szCs w:val="24"/>
        </w:rPr>
        <w:t>Advantages and Disadvantages</w:t>
      </w:r>
    </w:p>
    <w:p w14:paraId="058563C1" w14:textId="77777777" w:rsidR="00292A33" w:rsidRPr="00292A33" w:rsidRDefault="000F4156"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292A33">
        <w:rPr>
          <w:rFonts w:ascii="Times New Roman" w:hAnsi="Times New Roman" w:cs="Times New Roman"/>
          <w:sz w:val="24"/>
          <w:szCs w:val="24"/>
        </w:rPr>
        <w:t>dvantages</w:t>
      </w:r>
      <w:r>
        <w:rPr>
          <w:rFonts w:ascii="Times New Roman" w:hAnsi="Times New Roman" w:cs="Times New Roman"/>
          <w:sz w:val="24"/>
          <w:szCs w:val="24"/>
        </w:rPr>
        <w:t xml:space="preserve"> are</w:t>
      </w:r>
      <w:r w:rsidR="00292A33">
        <w:rPr>
          <w:rFonts w:ascii="Times New Roman" w:hAnsi="Times New Roman" w:cs="Times New Roman"/>
          <w:sz w:val="24"/>
          <w:szCs w:val="24"/>
        </w:rPr>
        <w:t xml:space="preserve"> rapid, </w:t>
      </w:r>
      <w:r>
        <w:rPr>
          <w:rFonts w:ascii="Times New Roman" w:hAnsi="Times New Roman" w:cs="Times New Roman"/>
          <w:sz w:val="24"/>
          <w:szCs w:val="24"/>
        </w:rPr>
        <w:t xml:space="preserve">and </w:t>
      </w:r>
      <w:r w:rsidR="00292A33">
        <w:rPr>
          <w:rFonts w:ascii="Times New Roman" w:hAnsi="Times New Roman" w:cs="Times New Roman"/>
          <w:sz w:val="24"/>
          <w:szCs w:val="24"/>
        </w:rPr>
        <w:t>less soil disturbance, o</w:t>
      </w:r>
      <w:r>
        <w:rPr>
          <w:rFonts w:ascii="Times New Roman" w:hAnsi="Times New Roman" w:cs="Times New Roman"/>
          <w:sz w:val="24"/>
          <w:szCs w:val="24"/>
        </w:rPr>
        <w:t>n the other hand,</w:t>
      </w:r>
      <w:r w:rsidR="00A60210">
        <w:rPr>
          <w:rFonts w:ascii="Times New Roman" w:hAnsi="Times New Roman" w:cs="Times New Roman"/>
          <w:sz w:val="24"/>
          <w:szCs w:val="24"/>
        </w:rPr>
        <w:t xml:space="preserve"> </w:t>
      </w:r>
      <w:r w:rsidR="00292A33" w:rsidRPr="00292A33">
        <w:rPr>
          <w:rFonts w:ascii="Times New Roman" w:hAnsi="Times New Roman" w:cs="Times New Roman"/>
          <w:sz w:val="24"/>
          <w:szCs w:val="24"/>
        </w:rPr>
        <w:t>disadvantages are: this technique can only penetrate short distances due to the low power required, and penetration causes the nail reinforcement to buckle excessively, making it unsuitable for sites with rigid cores and susceptible to corrosion.</w:t>
      </w:r>
    </w:p>
    <w:p w14:paraId="69509816" w14:textId="77777777" w:rsidR="00292A33" w:rsidRPr="00292A33" w:rsidRDefault="00292A33" w:rsidP="00C91AB1">
      <w:pPr>
        <w:spacing w:line="360" w:lineRule="auto"/>
        <w:jc w:val="both"/>
        <w:rPr>
          <w:rFonts w:ascii="Times New Roman" w:hAnsi="Times New Roman" w:cs="Times New Roman"/>
          <w:sz w:val="24"/>
          <w:szCs w:val="24"/>
        </w:rPr>
      </w:pPr>
    </w:p>
    <w:p w14:paraId="53E76DF1" w14:textId="77777777" w:rsidR="00292A33" w:rsidRPr="00610CA5" w:rsidRDefault="001909DA"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Self-drilling Soil Nailing M</w:t>
      </w:r>
      <w:r w:rsidR="00292A33" w:rsidRPr="00610CA5">
        <w:rPr>
          <w:rFonts w:ascii="Times New Roman" w:hAnsi="Times New Roman" w:cs="Times New Roman"/>
          <w:b/>
          <w:bCs/>
          <w:sz w:val="24"/>
          <w:szCs w:val="24"/>
        </w:rPr>
        <w:t>ethod:</w:t>
      </w:r>
    </w:p>
    <w:p w14:paraId="70718A3E"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 xml:space="preserve">This technique makes use of hollow bars, during the drilling procedure, hollow bars are drilled into the slope's surface and grout is injected concurrently, compared to grout nailing, </w:t>
      </w:r>
      <w:r w:rsidRPr="00292A33">
        <w:rPr>
          <w:rFonts w:ascii="Times New Roman" w:hAnsi="Times New Roman" w:cs="Times New Roman"/>
          <w:sz w:val="24"/>
          <w:szCs w:val="24"/>
        </w:rPr>
        <w:lastRenderedPageBreak/>
        <w:t xml:space="preserve">this form of soil nailing is quicker when compared to driven nails, and this technique gives nails more corrosion resistance, as shown in Figure </w:t>
      </w:r>
      <w:r>
        <w:rPr>
          <w:rFonts w:ascii="Times New Roman" w:hAnsi="Times New Roman" w:cs="Times New Roman"/>
          <w:sz w:val="24"/>
          <w:szCs w:val="24"/>
        </w:rPr>
        <w:t>3.6</w:t>
      </w:r>
    </w:p>
    <w:p w14:paraId="4ED1689B" w14:textId="77777777" w:rsidR="00292A33" w:rsidRPr="00CB271F"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A hollow rock bolt, a coupler, a nut, a drill bit, a plate, and a centralizer make up the self-drilling soil nail system. When working in challenging situations, it is the ideal substitute for traditional soil nails. This process is quick because grouting and drilling are done simultaneously. Instead of using air or water as the flushing medium, cement grout is employed here, which helps to keep the hole's stability. Figure 3.6 shows self-drilling soil nail.</w:t>
      </w:r>
    </w:p>
    <w:tbl>
      <w:tblPr>
        <w:tblStyle w:val="TableGrid13"/>
        <w:tblW w:w="0" w:type="auto"/>
        <w:tblInd w:w="223" w:type="dxa"/>
        <w:tblLook w:val="04A0" w:firstRow="1" w:lastRow="0" w:firstColumn="1" w:lastColumn="0" w:noHBand="0" w:noVBand="1"/>
      </w:tblPr>
      <w:tblGrid>
        <w:gridCol w:w="7465"/>
      </w:tblGrid>
      <w:tr w:rsidR="00292A33" w:rsidRPr="00292A33" w14:paraId="1D1E7015" w14:textId="77777777" w:rsidTr="00E15FB9">
        <w:trPr>
          <w:trHeight w:val="3347"/>
        </w:trPr>
        <w:tc>
          <w:tcPr>
            <w:tcW w:w="7465" w:type="dxa"/>
          </w:tcPr>
          <w:p w14:paraId="52A6D45B" w14:textId="77777777" w:rsidR="001E3BB6" w:rsidRDefault="001E3BB6" w:rsidP="00C91AB1">
            <w:pPr>
              <w:spacing w:line="360" w:lineRule="auto"/>
              <w:jc w:val="both"/>
              <w:rPr>
                <w:rFonts w:ascii="Times New Roman" w:eastAsia="Calibri" w:hAnsi="Times New Roman" w:cs="Times New Roman"/>
                <w:noProof/>
                <w:sz w:val="24"/>
                <w:szCs w:val="24"/>
              </w:rPr>
            </w:pPr>
          </w:p>
          <w:p w14:paraId="652D7CED" w14:textId="77777777" w:rsidR="00292A33" w:rsidRPr="00292A33" w:rsidRDefault="00292A33" w:rsidP="001E3BB6">
            <w:pPr>
              <w:spacing w:line="360" w:lineRule="auto"/>
              <w:jc w:val="center"/>
              <w:rPr>
                <w:rFonts w:ascii="Times New Roman" w:eastAsia="Calibri" w:hAnsi="Times New Roman" w:cs="Times New Roman"/>
                <w:sz w:val="24"/>
                <w:szCs w:val="24"/>
                <w:rtl/>
                <w:lang w:bidi="ar-JO"/>
              </w:rPr>
            </w:pPr>
            <w:r w:rsidRPr="00292A33">
              <w:rPr>
                <w:rFonts w:ascii="Times New Roman" w:eastAsia="Calibri" w:hAnsi="Times New Roman" w:cs="Times New Roman"/>
                <w:noProof/>
                <w:sz w:val="24"/>
                <w:szCs w:val="24"/>
              </w:rPr>
              <w:drawing>
                <wp:inline distT="0" distB="0" distL="0" distR="0" wp14:anchorId="61DD0585" wp14:editId="7729B420">
                  <wp:extent cx="4524375" cy="2465674"/>
                  <wp:effectExtent l="0" t="0" r="0" b="0"/>
                  <wp:docPr id="31" name="Picture 31" descr="self drilling soil nail - soil nailing - Sinor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self drilling soil nail - soil nailing - Sinorock"/>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627599" cy="2521929"/>
                          </a:xfrm>
                          <a:prstGeom prst="rect">
                            <a:avLst/>
                          </a:prstGeom>
                          <a:noFill/>
                          <a:ln>
                            <a:noFill/>
                          </a:ln>
                        </pic:spPr>
                      </pic:pic>
                    </a:graphicData>
                  </a:graphic>
                </wp:inline>
              </w:drawing>
            </w:r>
          </w:p>
        </w:tc>
      </w:tr>
      <w:tr w:rsidR="00292A33" w:rsidRPr="00292A33" w14:paraId="3389D559" w14:textId="77777777" w:rsidTr="00E15FB9">
        <w:tc>
          <w:tcPr>
            <w:tcW w:w="7465" w:type="dxa"/>
          </w:tcPr>
          <w:p w14:paraId="33BEA341" w14:textId="77777777" w:rsidR="00292A33" w:rsidRPr="00292A33" w:rsidRDefault="00292A33" w:rsidP="001909DA">
            <w:pPr>
              <w:spacing w:line="360" w:lineRule="auto"/>
              <w:jc w:val="center"/>
              <w:rPr>
                <w:rFonts w:ascii="Times New Roman" w:eastAsia="Calibri" w:hAnsi="Times New Roman" w:cs="Times New Roman"/>
                <w:sz w:val="24"/>
                <w:szCs w:val="24"/>
              </w:rPr>
            </w:pPr>
            <w:r w:rsidRPr="00292A33">
              <w:rPr>
                <w:rFonts w:ascii="Times New Roman" w:eastAsia="Calibri" w:hAnsi="Times New Roman" w:cs="Times New Roman"/>
                <w:sz w:val="24"/>
                <w:szCs w:val="24"/>
              </w:rPr>
              <w:t>Figure 3.6</w:t>
            </w:r>
            <w:r w:rsidR="001909DA">
              <w:t xml:space="preserve"> </w:t>
            </w:r>
            <w:r w:rsidR="001909DA">
              <w:rPr>
                <w:rFonts w:ascii="Times New Roman" w:eastAsia="Calibri" w:hAnsi="Times New Roman" w:cs="Times New Roman"/>
                <w:sz w:val="24"/>
                <w:szCs w:val="24"/>
              </w:rPr>
              <w:t>Self-drilling Soil N</w:t>
            </w:r>
            <w:r w:rsidR="001909DA" w:rsidRPr="001909DA">
              <w:rPr>
                <w:rFonts w:ascii="Times New Roman" w:eastAsia="Calibri" w:hAnsi="Times New Roman" w:cs="Times New Roman"/>
                <w:sz w:val="24"/>
                <w:szCs w:val="24"/>
              </w:rPr>
              <w:t>ail.</w:t>
            </w:r>
          </w:p>
        </w:tc>
      </w:tr>
    </w:tbl>
    <w:p w14:paraId="49CA7DEA" w14:textId="77777777" w:rsidR="00D416D7" w:rsidRDefault="00D416D7" w:rsidP="00C91AB1">
      <w:pPr>
        <w:spacing w:line="360" w:lineRule="auto"/>
        <w:jc w:val="both"/>
        <w:rPr>
          <w:rFonts w:ascii="Times New Roman" w:hAnsi="Times New Roman" w:cs="Times New Roman"/>
          <w:b/>
          <w:bCs/>
          <w:sz w:val="28"/>
          <w:szCs w:val="28"/>
        </w:rPr>
      </w:pPr>
    </w:p>
    <w:p w14:paraId="784D57E4" w14:textId="77777777" w:rsidR="00292A33" w:rsidRPr="00610CA5" w:rsidRDefault="00292A33" w:rsidP="00C91AB1">
      <w:pPr>
        <w:spacing w:line="360" w:lineRule="auto"/>
        <w:jc w:val="both"/>
        <w:rPr>
          <w:rFonts w:ascii="Times New Roman" w:hAnsi="Times New Roman" w:cs="Times New Roman"/>
          <w:b/>
          <w:bCs/>
          <w:sz w:val="24"/>
          <w:szCs w:val="24"/>
        </w:rPr>
      </w:pPr>
      <w:r w:rsidRPr="00610CA5">
        <w:rPr>
          <w:rFonts w:ascii="Times New Roman" w:hAnsi="Times New Roman" w:cs="Times New Roman"/>
          <w:b/>
          <w:bCs/>
          <w:sz w:val="24"/>
          <w:szCs w:val="24"/>
        </w:rPr>
        <w:t>Advantages:</w:t>
      </w:r>
    </w:p>
    <w:p w14:paraId="4A31B685"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1. Self-drilling soil nails perform all of the drilling, grouting, and anchoring. The construction is finished one stage at a time. Self-drilling soil nail systems can speed up construction and are especially useful for challenging or time-sensitive projects.</w:t>
      </w:r>
    </w:p>
    <w:p w14:paraId="7033ED59"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2. The nearby soft and fragmented rocks make it challenging to create holes using the conventional construction procedure. Although constructed, the hole is susceptible to collapse, making it challenging to insert a rock bolt or cable bolt. While self-drilling soil nails only make up for the shortcomings of older technologies.</w:t>
      </w:r>
    </w:p>
    <w:p w14:paraId="132551CA"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lastRenderedPageBreak/>
        <w:t>3. To fulfill the needs of various projects, self-drilling soil nails with complete thread can be joined to any length with ease.</w:t>
      </w:r>
    </w:p>
    <w:p w14:paraId="19BF7FF0"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4. T-thread self-drilling soil nails with couplers and grouting have a bonding stress that is more than one time greater than that of standard rock bolts.</w:t>
      </w:r>
    </w:p>
    <w:p w14:paraId="629BCD96"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5. Self-drilling soil nails use strong slagging techniques during drilling that increase drilling speed by using high-pressure water and air.</w:t>
      </w:r>
    </w:p>
    <w:p w14:paraId="0E2AE490"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6. To prevent collapse, shorten drilling time, and reduce building trouble, a soil nail will be left in the hole after drilling.</w:t>
      </w:r>
    </w:p>
    <w:p w14:paraId="1E8F1F76" w14:textId="77777777" w:rsidR="00292A33" w:rsidRPr="00292A33" w:rsidRDefault="00292A33" w:rsidP="00C91AB1">
      <w:pPr>
        <w:spacing w:line="360" w:lineRule="auto"/>
        <w:jc w:val="both"/>
        <w:rPr>
          <w:rFonts w:ascii="Times New Roman" w:hAnsi="Times New Roman" w:cs="Times New Roman"/>
          <w:b/>
          <w:bCs/>
          <w:sz w:val="28"/>
          <w:szCs w:val="28"/>
        </w:rPr>
      </w:pPr>
      <w:r w:rsidRPr="002E48AD">
        <w:rPr>
          <w:rFonts w:ascii="Times New Roman" w:hAnsi="Times New Roman" w:cs="Times New Roman"/>
          <w:b/>
          <w:bCs/>
          <w:sz w:val="24"/>
          <w:szCs w:val="24"/>
        </w:rPr>
        <w:t>Disadvantages</w:t>
      </w:r>
      <w:r w:rsidR="002E48AD" w:rsidRPr="002E48AD">
        <w:rPr>
          <w:rFonts w:ascii="Times New Roman" w:hAnsi="Times New Roman" w:cs="Times New Roman"/>
          <w:b/>
          <w:bCs/>
          <w:sz w:val="24"/>
          <w:szCs w:val="24"/>
        </w:rPr>
        <w:t>:</w:t>
      </w:r>
    </w:p>
    <w:p w14:paraId="73B6BFB7" w14:textId="77777777" w:rsidR="002E48AD" w:rsidRPr="002E48AD"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Rock penetration is challenging, there are concerns about corrosion and durability, and the required grout cover might not be achieved in the absence of centralizers.</w:t>
      </w:r>
    </w:p>
    <w:p w14:paraId="44E5C51E" w14:textId="77777777" w:rsidR="00292A33" w:rsidRPr="002E48AD" w:rsidRDefault="001F46BD"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Jet-Grouted Soil Nailing M</w:t>
      </w:r>
      <w:r w:rsidR="00292A33" w:rsidRPr="002E48AD">
        <w:rPr>
          <w:rFonts w:ascii="Times New Roman" w:hAnsi="Times New Roman" w:cs="Times New Roman"/>
          <w:b/>
          <w:bCs/>
          <w:sz w:val="24"/>
          <w:szCs w:val="24"/>
        </w:rPr>
        <w:t>ethod</w:t>
      </w:r>
    </w:p>
    <w:p w14:paraId="3DC7F0A2" w14:textId="77777777" w:rsidR="00292A33" w:rsidRP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In the jet-grouted soil nailing method, dirt is eroded using jets to make holes in the slope's surface. Following that, concrete grout is used to place steel bars in this hole. Finally, jet-grouted soil nailing offers steel bars considerable corrosion prot</w:t>
      </w:r>
      <w:r>
        <w:rPr>
          <w:rFonts w:ascii="Times New Roman" w:hAnsi="Times New Roman" w:cs="Times New Roman"/>
          <w:sz w:val="24"/>
          <w:szCs w:val="24"/>
        </w:rPr>
        <w:t xml:space="preserve">ection (nails). </w:t>
      </w:r>
      <w:r w:rsidRPr="00292A33">
        <w:rPr>
          <w:rFonts w:ascii="Times New Roman" w:hAnsi="Times New Roman" w:cs="Times New Roman"/>
          <w:sz w:val="24"/>
          <w:szCs w:val="24"/>
        </w:rPr>
        <w:t>Existing slopes and excavations are stabilized using soil nailing, comparing the top-to-bottom structure to the other retaining wall systems, it is superior.</w:t>
      </w:r>
    </w:p>
    <w:p w14:paraId="3A673D6F" w14:textId="77777777" w:rsidR="00292A33" w:rsidRDefault="00292A33" w:rsidP="00C91AB1">
      <w:pPr>
        <w:spacing w:line="360" w:lineRule="auto"/>
        <w:jc w:val="both"/>
        <w:rPr>
          <w:rFonts w:ascii="Times New Roman" w:hAnsi="Times New Roman" w:cs="Times New Roman"/>
          <w:sz w:val="24"/>
          <w:szCs w:val="24"/>
        </w:rPr>
      </w:pPr>
      <w:r w:rsidRPr="00292A33">
        <w:rPr>
          <w:rFonts w:ascii="Times New Roman" w:hAnsi="Times New Roman" w:cs="Times New Roman"/>
          <w:sz w:val="24"/>
          <w:szCs w:val="24"/>
        </w:rPr>
        <w:t xml:space="preserve"> Shotcrete or concrete is applied to the excavation face as construction moves from top to bottom to provide continuity. In essence, soil nails function in tension to strengthen the soil's resistance to shearing. Figure 3.7 shows Jet Grouting</w:t>
      </w:r>
      <w:r>
        <w:rPr>
          <w:rFonts w:ascii="Times New Roman" w:hAnsi="Times New Roman" w:cs="Times New Roman"/>
          <w:sz w:val="24"/>
          <w:szCs w:val="24"/>
        </w:rPr>
        <w:t>.</w:t>
      </w:r>
    </w:p>
    <w:tbl>
      <w:tblPr>
        <w:tblStyle w:val="TableGrid14"/>
        <w:tblW w:w="0" w:type="auto"/>
        <w:tblInd w:w="283" w:type="dxa"/>
        <w:tblLayout w:type="fixed"/>
        <w:tblLook w:val="04A0" w:firstRow="1" w:lastRow="0" w:firstColumn="1" w:lastColumn="0" w:noHBand="0" w:noVBand="1"/>
      </w:tblPr>
      <w:tblGrid>
        <w:gridCol w:w="7083"/>
      </w:tblGrid>
      <w:tr w:rsidR="002E48AD" w:rsidRPr="002E48AD" w14:paraId="2F8292F3" w14:textId="77777777" w:rsidTr="004F3623">
        <w:trPr>
          <w:trHeight w:val="3419"/>
        </w:trPr>
        <w:tc>
          <w:tcPr>
            <w:tcW w:w="7083" w:type="dxa"/>
          </w:tcPr>
          <w:p w14:paraId="25ACA936" w14:textId="77777777" w:rsidR="001E3BB6" w:rsidRDefault="001E3BB6" w:rsidP="00C91AB1">
            <w:pPr>
              <w:spacing w:line="360" w:lineRule="auto"/>
              <w:jc w:val="both"/>
              <w:rPr>
                <w:rFonts w:ascii="Times New Roman" w:eastAsia="Calibri" w:hAnsi="Times New Roman" w:cs="Times New Roman"/>
                <w:noProof/>
                <w:sz w:val="24"/>
                <w:szCs w:val="24"/>
              </w:rPr>
            </w:pPr>
          </w:p>
          <w:p w14:paraId="6BE446F2" w14:textId="77777777" w:rsidR="002E48AD" w:rsidRPr="002E48AD" w:rsidRDefault="002E48AD" w:rsidP="004F3623">
            <w:pPr>
              <w:spacing w:line="360" w:lineRule="auto"/>
              <w:jc w:val="center"/>
              <w:rPr>
                <w:rFonts w:ascii="Times New Roman" w:eastAsia="Calibri" w:hAnsi="Times New Roman" w:cs="Times New Roman"/>
                <w:sz w:val="24"/>
                <w:szCs w:val="24"/>
              </w:rPr>
            </w:pPr>
            <w:r w:rsidRPr="002E48AD">
              <w:rPr>
                <w:rFonts w:ascii="Times New Roman" w:eastAsia="Calibri" w:hAnsi="Times New Roman" w:cs="Times New Roman"/>
                <w:noProof/>
                <w:sz w:val="24"/>
                <w:szCs w:val="24"/>
              </w:rPr>
              <w:drawing>
                <wp:inline distT="0" distB="0" distL="0" distR="0" wp14:anchorId="15F036A6" wp14:editId="3B6D3E12">
                  <wp:extent cx="4231004" cy="2231895"/>
                  <wp:effectExtent l="0" t="0" r="0" b="0"/>
                  <wp:docPr id="32" name="Picture 32" descr="Jet grouting nedir? Jet grout yöntemi nasıl yapılı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Jet grouting nedir? Jet grout yöntemi nasıl yapılı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316389" cy="2276936"/>
                          </a:xfrm>
                          <a:prstGeom prst="rect">
                            <a:avLst/>
                          </a:prstGeom>
                          <a:noFill/>
                          <a:ln>
                            <a:noFill/>
                          </a:ln>
                        </pic:spPr>
                      </pic:pic>
                    </a:graphicData>
                  </a:graphic>
                </wp:inline>
              </w:drawing>
            </w:r>
          </w:p>
        </w:tc>
      </w:tr>
      <w:tr w:rsidR="002E48AD" w:rsidRPr="002E48AD" w14:paraId="68EB59C8" w14:textId="77777777" w:rsidTr="004F3623">
        <w:tc>
          <w:tcPr>
            <w:tcW w:w="7083" w:type="dxa"/>
          </w:tcPr>
          <w:p w14:paraId="3F4C3072" w14:textId="77777777" w:rsidR="002E48AD" w:rsidRPr="002E48AD" w:rsidRDefault="002E48AD" w:rsidP="000F4156">
            <w:pPr>
              <w:spacing w:line="360" w:lineRule="auto"/>
              <w:jc w:val="center"/>
              <w:rPr>
                <w:rFonts w:ascii="Times New Roman" w:eastAsia="Calibri" w:hAnsi="Times New Roman" w:cs="Times New Roman"/>
                <w:sz w:val="24"/>
                <w:szCs w:val="24"/>
              </w:rPr>
            </w:pPr>
            <w:r w:rsidRPr="002E48AD">
              <w:rPr>
                <w:rFonts w:ascii="Times New Roman" w:eastAsia="Calibri" w:hAnsi="Times New Roman" w:cs="Times New Roman"/>
                <w:sz w:val="24"/>
                <w:szCs w:val="24"/>
              </w:rPr>
              <w:t>Figure  3.7</w:t>
            </w:r>
            <w:r w:rsidR="000F4156">
              <w:t xml:space="preserve"> </w:t>
            </w:r>
            <w:r w:rsidR="000F4156" w:rsidRPr="000F4156">
              <w:rPr>
                <w:rFonts w:ascii="Times New Roman" w:eastAsia="Calibri" w:hAnsi="Times New Roman" w:cs="Times New Roman"/>
                <w:sz w:val="24"/>
                <w:szCs w:val="24"/>
              </w:rPr>
              <w:t>Jet Grouting</w:t>
            </w:r>
          </w:p>
        </w:tc>
      </w:tr>
    </w:tbl>
    <w:p w14:paraId="27E03BBA" w14:textId="77777777" w:rsidR="00292A33" w:rsidRPr="00292A33" w:rsidRDefault="00292A33" w:rsidP="00C91AB1">
      <w:pPr>
        <w:spacing w:line="360" w:lineRule="auto"/>
        <w:jc w:val="both"/>
        <w:rPr>
          <w:rFonts w:ascii="Times New Roman" w:hAnsi="Times New Roman" w:cs="Times New Roman"/>
          <w:sz w:val="24"/>
          <w:szCs w:val="24"/>
        </w:rPr>
      </w:pPr>
    </w:p>
    <w:p w14:paraId="606021E4" w14:textId="77777777" w:rsidR="002E48AD" w:rsidRPr="002E48AD" w:rsidRDefault="002E48AD" w:rsidP="00C91AB1">
      <w:pPr>
        <w:spacing w:line="360" w:lineRule="auto"/>
        <w:jc w:val="both"/>
        <w:rPr>
          <w:rFonts w:ascii="Times New Roman" w:hAnsi="Times New Roman" w:cs="Times New Roman"/>
          <w:b/>
          <w:bCs/>
          <w:sz w:val="24"/>
          <w:szCs w:val="24"/>
        </w:rPr>
      </w:pPr>
      <w:r w:rsidRPr="002E48AD">
        <w:rPr>
          <w:rFonts w:ascii="Times New Roman" w:hAnsi="Times New Roman" w:cs="Times New Roman"/>
          <w:b/>
          <w:bCs/>
          <w:sz w:val="24"/>
          <w:szCs w:val="24"/>
        </w:rPr>
        <w:t>Jet Grout Soil Nailing Types</w:t>
      </w:r>
    </w:p>
    <w:p w14:paraId="63010111" w14:textId="77777777" w:rsidR="002E48AD" w:rsidRPr="002E48AD" w:rsidRDefault="002E48AD" w:rsidP="00C91AB1">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There are three varieties of jet grouting and soil nailing:</w:t>
      </w:r>
    </w:p>
    <w:p w14:paraId="3892CFD4" w14:textId="77777777" w:rsidR="002E48AD" w:rsidRPr="002E48AD" w:rsidRDefault="002E48AD" w:rsidP="00C91AB1">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1-Single fluid jet grouting</w:t>
      </w:r>
      <w:r w:rsidR="00E3536D">
        <w:rPr>
          <w:rFonts w:ascii="Times New Roman" w:hAnsi="Times New Roman" w:cs="Times New Roman"/>
          <w:sz w:val="24"/>
          <w:szCs w:val="24"/>
        </w:rPr>
        <w:t>.</w:t>
      </w:r>
    </w:p>
    <w:p w14:paraId="733BCC02" w14:textId="77777777" w:rsidR="002E48AD" w:rsidRPr="002E48AD" w:rsidRDefault="002E48AD" w:rsidP="00E3536D">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2-Double fluid jet grouting</w:t>
      </w:r>
      <w:r w:rsidR="00E3536D">
        <w:rPr>
          <w:rFonts w:ascii="Times New Roman" w:hAnsi="Times New Roman" w:cs="Times New Roman"/>
          <w:sz w:val="24"/>
          <w:szCs w:val="24"/>
        </w:rPr>
        <w:t>.</w:t>
      </w:r>
      <w:r w:rsidRPr="002E48AD">
        <w:rPr>
          <w:rFonts w:ascii="Times New Roman" w:hAnsi="Times New Roman" w:cs="Times New Roman"/>
          <w:sz w:val="24"/>
          <w:szCs w:val="24"/>
        </w:rPr>
        <w:t xml:space="preserve"> </w:t>
      </w:r>
    </w:p>
    <w:p w14:paraId="580E5A51" w14:textId="77777777" w:rsidR="002E48AD" w:rsidRPr="002E48AD" w:rsidRDefault="002E48AD" w:rsidP="00C91AB1">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3-Triple fluid jet grouting.</w:t>
      </w:r>
    </w:p>
    <w:p w14:paraId="39ABBD5A" w14:textId="77777777" w:rsidR="002E48AD" w:rsidRPr="002E48AD" w:rsidRDefault="002E48AD" w:rsidP="00C91AB1">
      <w:pPr>
        <w:spacing w:line="360" w:lineRule="auto"/>
        <w:jc w:val="both"/>
        <w:rPr>
          <w:rFonts w:ascii="Times New Roman" w:hAnsi="Times New Roman" w:cs="Times New Roman"/>
          <w:b/>
          <w:bCs/>
          <w:sz w:val="24"/>
          <w:szCs w:val="24"/>
        </w:rPr>
      </w:pPr>
      <w:r w:rsidRPr="002E48AD">
        <w:rPr>
          <w:rFonts w:ascii="Times New Roman" w:hAnsi="Times New Roman" w:cs="Times New Roman"/>
          <w:b/>
          <w:bCs/>
          <w:sz w:val="24"/>
          <w:szCs w:val="24"/>
        </w:rPr>
        <w:t>Advantages and Disadvantages:</w:t>
      </w:r>
    </w:p>
    <w:p w14:paraId="0C8BFD11" w14:textId="77777777" w:rsidR="002E48AD" w:rsidRDefault="002E48AD" w:rsidP="00C91AB1">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The ability to adapt to different site conditions, there are no limitations concerning the base of the wall's embedment due to surface adding can be used to control movement, supplementary nails greater compressibility of soil Strengths along the excavation's face include using the jet grout, resulting in a general soil enhancement.</w:t>
      </w:r>
      <w:r>
        <w:rPr>
          <w:rFonts w:ascii="Times New Roman" w:hAnsi="Times New Roman" w:cs="Times New Roman"/>
          <w:sz w:val="24"/>
          <w:szCs w:val="24"/>
        </w:rPr>
        <w:t xml:space="preserve"> Disadvantages are: s</w:t>
      </w:r>
      <w:r w:rsidRPr="002E48AD">
        <w:rPr>
          <w:rFonts w:ascii="Times New Roman" w:hAnsi="Times New Roman" w:cs="Times New Roman"/>
          <w:sz w:val="24"/>
          <w:szCs w:val="24"/>
        </w:rPr>
        <w:t xml:space="preserve">tress </w:t>
      </w:r>
      <w:r>
        <w:rPr>
          <w:rFonts w:ascii="Times New Roman" w:hAnsi="Times New Roman" w:cs="Times New Roman"/>
          <w:sz w:val="24"/>
          <w:szCs w:val="24"/>
        </w:rPr>
        <w:t xml:space="preserve">of </w:t>
      </w:r>
      <w:r w:rsidRPr="002E48AD">
        <w:rPr>
          <w:rFonts w:ascii="Times New Roman" w:hAnsi="Times New Roman" w:cs="Times New Roman"/>
          <w:sz w:val="24"/>
          <w:szCs w:val="24"/>
        </w:rPr>
        <w:t>the necessity of a knowledgeable contractor</w:t>
      </w:r>
      <w:r>
        <w:rPr>
          <w:rFonts w:ascii="Times New Roman" w:hAnsi="Times New Roman" w:cs="Times New Roman"/>
          <w:sz w:val="24"/>
          <w:szCs w:val="24"/>
        </w:rPr>
        <w:t xml:space="preserve">, </w:t>
      </w:r>
      <w:r w:rsidRPr="002E48AD">
        <w:rPr>
          <w:rFonts w:ascii="Times New Roman" w:hAnsi="Times New Roman" w:cs="Times New Roman"/>
          <w:sz w:val="24"/>
          <w:szCs w:val="24"/>
        </w:rPr>
        <w:t>underground easements for na</w:t>
      </w:r>
      <w:r>
        <w:rPr>
          <w:rFonts w:ascii="Times New Roman" w:hAnsi="Times New Roman" w:cs="Times New Roman"/>
          <w:sz w:val="24"/>
          <w:szCs w:val="24"/>
        </w:rPr>
        <w:t>ils are needed, i</w:t>
      </w:r>
      <w:r w:rsidRPr="002E48AD">
        <w:rPr>
          <w:rFonts w:ascii="Times New Roman" w:hAnsi="Times New Roman" w:cs="Times New Roman"/>
          <w:sz w:val="24"/>
          <w:szCs w:val="24"/>
        </w:rPr>
        <w:t>n fine-grained soils, long-term creep of soil nails is possible. Since this is a temporary wall and there weren't many fine-grained soils in the vicinity, creep shouldn't be a big problem. The size of the jet grout columns and the necessary soil nail length will be difficult to forecast due to the various soils indicated on site, thus verification and proof testing of the nails are crucial.</w:t>
      </w:r>
    </w:p>
    <w:p w14:paraId="717820B5" w14:textId="77777777" w:rsidR="002E48AD" w:rsidRPr="002E48AD" w:rsidRDefault="002E48AD" w:rsidP="00C91AB1">
      <w:pPr>
        <w:spacing w:line="360" w:lineRule="auto"/>
        <w:jc w:val="both"/>
        <w:rPr>
          <w:rFonts w:ascii="Times New Roman" w:hAnsi="Times New Roman" w:cs="Times New Roman"/>
          <w:sz w:val="24"/>
          <w:szCs w:val="24"/>
        </w:rPr>
      </w:pPr>
    </w:p>
    <w:p w14:paraId="288BAE0D" w14:textId="77777777" w:rsidR="002E48AD" w:rsidRPr="002E48AD" w:rsidRDefault="001F46BD"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Launched Soil Nail M</w:t>
      </w:r>
      <w:r w:rsidR="002E48AD" w:rsidRPr="002E48AD">
        <w:rPr>
          <w:rFonts w:ascii="Times New Roman" w:hAnsi="Times New Roman" w:cs="Times New Roman"/>
          <w:b/>
          <w:bCs/>
          <w:sz w:val="24"/>
          <w:szCs w:val="24"/>
        </w:rPr>
        <w:t>ethod</w:t>
      </w:r>
    </w:p>
    <w:p w14:paraId="11A0EA96" w14:textId="77777777" w:rsidR="002E48AD" w:rsidRDefault="002E48AD" w:rsidP="00C91AB1">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Long steel rods are inserted into an unstable or possibly unstable existing soil mass as part of the soil nailing reinforcement process. By imparting the tensile and shear resistance of the nail to the soil, soil nails have been inserted into the groundwork to strengthen the soil mass.</w:t>
      </w:r>
      <w:r>
        <w:rPr>
          <w:rFonts w:ascii="Times New Roman" w:hAnsi="Times New Roman" w:cs="Times New Roman"/>
          <w:sz w:val="24"/>
          <w:szCs w:val="24"/>
        </w:rPr>
        <w:t xml:space="preserve"> </w:t>
      </w:r>
    </w:p>
    <w:p w14:paraId="6554495E" w14:textId="77777777" w:rsidR="00292A33" w:rsidRDefault="002E48AD" w:rsidP="00C91AB1">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This technique uses a pressurized air device to drive steel bars quickly into the ground. Soil nails can be quickly installed, and the length of the bar piercing the ground is also difficult to man</w:t>
      </w:r>
      <w:r w:rsidR="001909DA">
        <w:rPr>
          <w:rFonts w:ascii="Times New Roman" w:hAnsi="Times New Roman" w:cs="Times New Roman"/>
          <w:sz w:val="24"/>
          <w:szCs w:val="24"/>
        </w:rPr>
        <w:t>age. Figure 3.8 shows Launched S</w:t>
      </w:r>
      <w:r w:rsidRPr="002E48AD">
        <w:rPr>
          <w:rFonts w:ascii="Times New Roman" w:hAnsi="Times New Roman" w:cs="Times New Roman"/>
          <w:sz w:val="24"/>
          <w:szCs w:val="24"/>
        </w:rPr>
        <w:t>oil Nail method.</w:t>
      </w:r>
    </w:p>
    <w:tbl>
      <w:tblPr>
        <w:tblStyle w:val="TableGrid15"/>
        <w:tblW w:w="0" w:type="auto"/>
        <w:tblInd w:w="313" w:type="dxa"/>
        <w:tblLook w:val="04A0" w:firstRow="1" w:lastRow="0" w:firstColumn="1" w:lastColumn="0" w:noHBand="0" w:noVBand="1"/>
      </w:tblPr>
      <w:tblGrid>
        <w:gridCol w:w="6591"/>
      </w:tblGrid>
      <w:tr w:rsidR="002E48AD" w:rsidRPr="002E48AD" w14:paraId="1DC2202F" w14:textId="77777777" w:rsidTr="004F3623">
        <w:trPr>
          <w:trHeight w:val="4490"/>
        </w:trPr>
        <w:tc>
          <w:tcPr>
            <w:tcW w:w="6203" w:type="dxa"/>
          </w:tcPr>
          <w:p w14:paraId="6D8F82EC" w14:textId="77777777" w:rsidR="001E3BB6" w:rsidRDefault="001E3BB6" w:rsidP="00C91AB1">
            <w:pPr>
              <w:spacing w:line="360" w:lineRule="auto"/>
              <w:jc w:val="both"/>
              <w:rPr>
                <w:rFonts w:ascii="Times New Roman" w:eastAsia="Calibri" w:hAnsi="Times New Roman" w:cs="Times New Roman"/>
                <w:noProof/>
                <w:sz w:val="24"/>
                <w:szCs w:val="24"/>
              </w:rPr>
            </w:pPr>
          </w:p>
          <w:p w14:paraId="359E8787" w14:textId="77777777" w:rsidR="002E48AD" w:rsidRPr="002E48AD" w:rsidRDefault="002E48AD" w:rsidP="001E3BB6">
            <w:pPr>
              <w:spacing w:line="360" w:lineRule="auto"/>
              <w:jc w:val="center"/>
              <w:rPr>
                <w:rFonts w:ascii="Times New Roman" w:eastAsia="Calibri" w:hAnsi="Times New Roman" w:cs="Times New Roman"/>
                <w:sz w:val="24"/>
                <w:szCs w:val="24"/>
              </w:rPr>
            </w:pPr>
            <w:r w:rsidRPr="002E48AD">
              <w:rPr>
                <w:rFonts w:ascii="Times New Roman" w:eastAsia="Calibri" w:hAnsi="Times New Roman" w:cs="Times New Roman"/>
                <w:noProof/>
                <w:sz w:val="24"/>
                <w:szCs w:val="24"/>
              </w:rPr>
              <w:drawing>
                <wp:inline distT="0" distB="0" distL="0" distR="0" wp14:anchorId="68F3021E" wp14:editId="4DA520F9">
                  <wp:extent cx="4048125" cy="2519283"/>
                  <wp:effectExtent l="0" t="0" r="0" b="0"/>
                  <wp:docPr id="33" name="Picture 33" descr="C:\Users\hp\OneDrive\Desktop\Launched-Soil-Nai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hp\OneDrive\Desktop\Launched-Soil-Nails.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108341" cy="2556758"/>
                          </a:xfrm>
                          <a:prstGeom prst="rect">
                            <a:avLst/>
                          </a:prstGeom>
                          <a:noFill/>
                          <a:ln>
                            <a:noFill/>
                          </a:ln>
                        </pic:spPr>
                      </pic:pic>
                    </a:graphicData>
                  </a:graphic>
                </wp:inline>
              </w:drawing>
            </w:r>
          </w:p>
        </w:tc>
      </w:tr>
      <w:tr w:rsidR="002E48AD" w:rsidRPr="002E48AD" w14:paraId="718116E1" w14:textId="77777777" w:rsidTr="004F3623">
        <w:trPr>
          <w:trHeight w:val="261"/>
        </w:trPr>
        <w:tc>
          <w:tcPr>
            <w:tcW w:w="6203" w:type="dxa"/>
          </w:tcPr>
          <w:p w14:paraId="3B597242" w14:textId="77777777" w:rsidR="002E48AD" w:rsidRPr="002E48AD" w:rsidRDefault="002E48AD" w:rsidP="000F4156">
            <w:pPr>
              <w:spacing w:line="360" w:lineRule="auto"/>
              <w:jc w:val="center"/>
              <w:rPr>
                <w:rFonts w:ascii="Times New Roman" w:eastAsia="Calibri" w:hAnsi="Times New Roman" w:cs="Times New Roman"/>
                <w:sz w:val="24"/>
                <w:szCs w:val="24"/>
              </w:rPr>
            </w:pPr>
            <w:r w:rsidRPr="002E48AD">
              <w:rPr>
                <w:rFonts w:ascii="Times New Roman" w:eastAsia="Calibri" w:hAnsi="Times New Roman" w:cs="Times New Roman"/>
                <w:sz w:val="24"/>
                <w:szCs w:val="24"/>
              </w:rPr>
              <w:t>Figure 3.8</w:t>
            </w:r>
            <w:r w:rsidR="000F4156">
              <w:t xml:space="preserve"> </w:t>
            </w:r>
            <w:r w:rsidR="001909DA">
              <w:rPr>
                <w:rFonts w:ascii="Times New Roman" w:eastAsia="Calibri" w:hAnsi="Times New Roman" w:cs="Times New Roman"/>
                <w:sz w:val="24"/>
                <w:szCs w:val="24"/>
              </w:rPr>
              <w:t>Launched Soil Nail M</w:t>
            </w:r>
            <w:r w:rsidR="000F4156" w:rsidRPr="000F4156">
              <w:rPr>
                <w:rFonts w:ascii="Times New Roman" w:eastAsia="Calibri" w:hAnsi="Times New Roman" w:cs="Times New Roman"/>
                <w:sz w:val="24"/>
                <w:szCs w:val="24"/>
              </w:rPr>
              <w:t>ethod</w:t>
            </w:r>
          </w:p>
        </w:tc>
      </w:tr>
    </w:tbl>
    <w:p w14:paraId="0057ABD4" w14:textId="77777777" w:rsidR="000942FD" w:rsidRDefault="000942FD" w:rsidP="00C91AB1">
      <w:pPr>
        <w:spacing w:line="360" w:lineRule="auto"/>
        <w:jc w:val="both"/>
        <w:rPr>
          <w:rFonts w:ascii="Times New Roman" w:hAnsi="Times New Roman" w:cs="Times New Roman"/>
          <w:sz w:val="24"/>
          <w:szCs w:val="24"/>
        </w:rPr>
      </w:pPr>
    </w:p>
    <w:p w14:paraId="3E67A1AF" w14:textId="77777777" w:rsidR="002E48AD" w:rsidRPr="002E48AD" w:rsidRDefault="002E48AD" w:rsidP="00C91AB1">
      <w:pPr>
        <w:spacing w:line="360" w:lineRule="auto"/>
        <w:jc w:val="both"/>
        <w:rPr>
          <w:rFonts w:ascii="Times New Roman" w:hAnsi="Times New Roman" w:cs="Times New Roman"/>
          <w:b/>
          <w:bCs/>
          <w:sz w:val="24"/>
          <w:szCs w:val="24"/>
        </w:rPr>
      </w:pPr>
      <w:r w:rsidRPr="002E48AD">
        <w:rPr>
          <w:rFonts w:ascii="Times New Roman" w:hAnsi="Times New Roman" w:cs="Times New Roman"/>
          <w:b/>
          <w:bCs/>
          <w:sz w:val="24"/>
          <w:szCs w:val="24"/>
        </w:rPr>
        <w:t>Advantages and Disadvantages:</w:t>
      </w:r>
    </w:p>
    <w:p w14:paraId="28B27CDC" w14:textId="77777777" w:rsidR="002E48AD" w:rsidRPr="002E48AD" w:rsidRDefault="002E48AD" w:rsidP="00C91AB1">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 xml:space="preserve">Instant stabilization, rapid output, low-impact access, and affordable prices, tests show that the nail/soil bond is usually stronger than when nails are put in using conventional drilling techniques, in the majority of soil situations, both galvanized and non-galvanized bars will endure for a very long time. Disadvantages are sand and gravel might not be compatible with soil technique, the metal nail will corrode, it is not suited for use in locations with </w:t>
      </w:r>
      <w:r w:rsidRPr="002E48AD">
        <w:rPr>
          <w:rFonts w:ascii="Times New Roman" w:hAnsi="Times New Roman" w:cs="Times New Roman"/>
          <w:sz w:val="24"/>
          <w:szCs w:val="24"/>
        </w:rPr>
        <w:lastRenderedPageBreak/>
        <w:t>high water tables, and it requires specialized and experienced contractors. In soils with poor shear strength, very high soil density may be needed.</w:t>
      </w:r>
    </w:p>
    <w:p w14:paraId="626CD451" w14:textId="77777777" w:rsidR="002E48AD" w:rsidRPr="002E48AD" w:rsidRDefault="002E48AD" w:rsidP="00C91AB1">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ab/>
      </w:r>
    </w:p>
    <w:p w14:paraId="041A23D0" w14:textId="77777777" w:rsidR="002E48AD" w:rsidRPr="002E48AD" w:rsidRDefault="00D47B36" w:rsidP="00C91AB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3.4</w:t>
      </w:r>
      <w:r w:rsidR="002E48AD" w:rsidRPr="002E48AD">
        <w:rPr>
          <w:rFonts w:ascii="Times New Roman" w:hAnsi="Times New Roman" w:cs="Times New Roman"/>
          <w:b/>
          <w:bCs/>
          <w:sz w:val="28"/>
          <w:szCs w:val="28"/>
        </w:rPr>
        <w:t xml:space="preserve"> Machinery Used for Soil Nailing  </w:t>
      </w:r>
    </w:p>
    <w:p w14:paraId="79DC83C1" w14:textId="77777777" w:rsidR="002E48AD" w:rsidRPr="002E48AD" w:rsidRDefault="001F46BD"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Rotary Machine with A Downhole H</w:t>
      </w:r>
      <w:r w:rsidR="002E48AD" w:rsidRPr="002E48AD">
        <w:rPr>
          <w:rFonts w:ascii="Times New Roman" w:hAnsi="Times New Roman" w:cs="Times New Roman"/>
          <w:b/>
          <w:bCs/>
          <w:sz w:val="24"/>
          <w:szCs w:val="24"/>
        </w:rPr>
        <w:t>ammer</w:t>
      </w:r>
    </w:p>
    <w:p w14:paraId="1BB76EDD" w14:textId="77777777" w:rsidR="000942FD" w:rsidRDefault="002E48AD" w:rsidP="00C91AB1">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Rotary down-the-hole hammer drills in addition to drilling anchor holes and geological pressure gauge holes, hydraulic down-the-hole drilling rigs, and crawler down-the-hole hammer drills are frequently employed in open-pit mining, water conservation, and other engineering rock drilling op</w:t>
      </w:r>
      <w:r w:rsidR="000F4156">
        <w:rPr>
          <w:rFonts w:ascii="Times New Roman" w:hAnsi="Times New Roman" w:cs="Times New Roman"/>
          <w:sz w:val="24"/>
          <w:szCs w:val="24"/>
        </w:rPr>
        <w:t>erations. Figure 3.9 shows the R</w:t>
      </w:r>
      <w:r w:rsidRPr="002E48AD">
        <w:rPr>
          <w:rFonts w:ascii="Times New Roman" w:hAnsi="Times New Roman" w:cs="Times New Roman"/>
          <w:sz w:val="24"/>
          <w:szCs w:val="24"/>
        </w:rPr>
        <w:t>otary machine with a downhole hammer.</w:t>
      </w:r>
    </w:p>
    <w:tbl>
      <w:tblPr>
        <w:tblStyle w:val="TableGrid16"/>
        <w:tblW w:w="0" w:type="auto"/>
        <w:tblInd w:w="846" w:type="dxa"/>
        <w:tblLook w:val="04A0" w:firstRow="1" w:lastRow="0" w:firstColumn="1" w:lastColumn="0" w:noHBand="0" w:noVBand="1"/>
      </w:tblPr>
      <w:tblGrid>
        <w:gridCol w:w="6237"/>
      </w:tblGrid>
      <w:tr w:rsidR="002E48AD" w:rsidRPr="002E48AD" w14:paraId="1F48609C" w14:textId="77777777" w:rsidTr="004F3623">
        <w:trPr>
          <w:trHeight w:val="4670"/>
        </w:trPr>
        <w:tc>
          <w:tcPr>
            <w:tcW w:w="6237" w:type="dxa"/>
          </w:tcPr>
          <w:p w14:paraId="6724CF8D" w14:textId="77777777" w:rsidR="001E3BB6" w:rsidRDefault="001E3BB6" w:rsidP="001E3BB6">
            <w:pPr>
              <w:spacing w:line="360" w:lineRule="auto"/>
              <w:jc w:val="center"/>
              <w:rPr>
                <w:rFonts w:ascii="Times New Roman" w:eastAsia="Calibri" w:hAnsi="Times New Roman" w:cs="Times New Roman"/>
                <w:noProof/>
                <w:sz w:val="24"/>
                <w:szCs w:val="24"/>
              </w:rPr>
            </w:pPr>
          </w:p>
          <w:p w14:paraId="0A3B4811" w14:textId="77777777" w:rsidR="001E3BB6" w:rsidRPr="002E48AD" w:rsidRDefault="002E48AD" w:rsidP="001E3BB6">
            <w:pPr>
              <w:spacing w:line="360" w:lineRule="auto"/>
              <w:jc w:val="center"/>
              <w:rPr>
                <w:rFonts w:ascii="Times New Roman" w:eastAsia="Calibri" w:hAnsi="Times New Roman" w:cs="Times New Roman"/>
                <w:sz w:val="24"/>
                <w:szCs w:val="24"/>
              </w:rPr>
            </w:pPr>
            <w:r w:rsidRPr="002E48AD">
              <w:rPr>
                <w:rFonts w:ascii="Times New Roman" w:eastAsia="Calibri" w:hAnsi="Times New Roman" w:cs="Times New Roman"/>
                <w:noProof/>
                <w:sz w:val="24"/>
                <w:szCs w:val="24"/>
              </w:rPr>
              <w:drawing>
                <wp:inline distT="0" distB="0" distL="0" distR="0" wp14:anchorId="52EED5C2" wp14:editId="2F8B637F">
                  <wp:extent cx="3147157" cy="2857355"/>
                  <wp:effectExtent l="0" t="0" r="0" b="635"/>
                  <wp:docPr id="35" name="Picture 35" descr="C:\Users\hp\OneDrive\Desktop\m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hp\OneDrive\Desktop\ma1.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196694" cy="2902331"/>
                          </a:xfrm>
                          <a:prstGeom prst="rect">
                            <a:avLst/>
                          </a:prstGeom>
                          <a:noFill/>
                          <a:ln>
                            <a:noFill/>
                          </a:ln>
                        </pic:spPr>
                      </pic:pic>
                    </a:graphicData>
                  </a:graphic>
                </wp:inline>
              </w:drawing>
            </w:r>
          </w:p>
        </w:tc>
      </w:tr>
      <w:tr w:rsidR="002E48AD" w:rsidRPr="002E48AD" w14:paraId="74F25845" w14:textId="77777777" w:rsidTr="004F3623">
        <w:tc>
          <w:tcPr>
            <w:tcW w:w="6237" w:type="dxa"/>
          </w:tcPr>
          <w:p w14:paraId="36AF0F7F" w14:textId="77777777" w:rsidR="002E48AD" w:rsidRPr="002E48AD" w:rsidRDefault="002E48AD" w:rsidP="000F4156">
            <w:pPr>
              <w:spacing w:line="360" w:lineRule="auto"/>
              <w:jc w:val="center"/>
              <w:rPr>
                <w:rFonts w:ascii="Times New Roman" w:eastAsia="Calibri" w:hAnsi="Times New Roman" w:cs="Times New Roman"/>
                <w:sz w:val="24"/>
                <w:szCs w:val="24"/>
              </w:rPr>
            </w:pPr>
            <w:r w:rsidRPr="002E48AD">
              <w:rPr>
                <w:rFonts w:ascii="Times New Roman" w:eastAsia="Calibri" w:hAnsi="Times New Roman" w:cs="Times New Roman"/>
                <w:sz w:val="24"/>
                <w:szCs w:val="24"/>
              </w:rPr>
              <w:t>Figure 3.9</w:t>
            </w:r>
            <w:r w:rsidR="000F4156">
              <w:t xml:space="preserve"> </w:t>
            </w:r>
            <w:r w:rsidR="000F4156">
              <w:rPr>
                <w:rFonts w:ascii="Times New Roman" w:eastAsia="Calibri" w:hAnsi="Times New Roman" w:cs="Times New Roman"/>
                <w:sz w:val="24"/>
                <w:szCs w:val="24"/>
              </w:rPr>
              <w:t>R</w:t>
            </w:r>
            <w:r w:rsidR="000F4156" w:rsidRPr="000F4156">
              <w:rPr>
                <w:rFonts w:ascii="Times New Roman" w:eastAsia="Calibri" w:hAnsi="Times New Roman" w:cs="Times New Roman"/>
                <w:sz w:val="24"/>
                <w:szCs w:val="24"/>
              </w:rPr>
              <w:t>otary</w:t>
            </w:r>
            <w:r w:rsidR="000F4156">
              <w:rPr>
                <w:rFonts w:ascii="Times New Roman" w:eastAsia="Calibri" w:hAnsi="Times New Roman" w:cs="Times New Roman"/>
                <w:sz w:val="24"/>
                <w:szCs w:val="24"/>
              </w:rPr>
              <w:t xml:space="preserve"> machine with a downhole hammer</w:t>
            </w:r>
          </w:p>
        </w:tc>
      </w:tr>
    </w:tbl>
    <w:p w14:paraId="103146CE" w14:textId="77777777" w:rsidR="001E3BB6" w:rsidRDefault="001E3BB6" w:rsidP="00C91AB1">
      <w:pPr>
        <w:spacing w:line="360" w:lineRule="auto"/>
        <w:jc w:val="both"/>
        <w:rPr>
          <w:rFonts w:ascii="Times New Roman" w:hAnsi="Times New Roman" w:cs="Times New Roman"/>
          <w:b/>
          <w:bCs/>
          <w:sz w:val="24"/>
          <w:szCs w:val="24"/>
        </w:rPr>
      </w:pPr>
    </w:p>
    <w:p w14:paraId="4D760A80" w14:textId="77777777" w:rsidR="002E48AD" w:rsidRPr="002E48AD" w:rsidRDefault="002E48AD" w:rsidP="00C91AB1">
      <w:pPr>
        <w:spacing w:line="360" w:lineRule="auto"/>
        <w:jc w:val="both"/>
        <w:rPr>
          <w:rFonts w:ascii="Times New Roman" w:hAnsi="Times New Roman" w:cs="Times New Roman"/>
          <w:b/>
          <w:bCs/>
          <w:sz w:val="24"/>
          <w:szCs w:val="24"/>
        </w:rPr>
      </w:pPr>
      <w:r w:rsidRPr="002E48AD">
        <w:rPr>
          <w:rFonts w:ascii="Times New Roman" w:hAnsi="Times New Roman" w:cs="Times New Roman"/>
          <w:b/>
          <w:bCs/>
          <w:sz w:val="24"/>
          <w:szCs w:val="24"/>
        </w:rPr>
        <w:t>Drilling Equipment</w:t>
      </w:r>
    </w:p>
    <w:p w14:paraId="447DBD25" w14:textId="77777777" w:rsidR="002E48AD" w:rsidRDefault="002E48AD" w:rsidP="000F4156">
      <w:pPr>
        <w:spacing w:line="360" w:lineRule="auto"/>
        <w:jc w:val="both"/>
        <w:rPr>
          <w:rFonts w:ascii="Times New Roman" w:hAnsi="Times New Roman" w:cs="Times New Roman"/>
          <w:sz w:val="24"/>
          <w:szCs w:val="24"/>
        </w:rPr>
      </w:pPr>
      <w:r w:rsidRPr="002E48AD">
        <w:rPr>
          <w:rFonts w:ascii="Times New Roman" w:hAnsi="Times New Roman" w:cs="Times New Roman"/>
          <w:sz w:val="24"/>
          <w:szCs w:val="24"/>
        </w:rPr>
        <w:t>To install the nails, a few popular types of drilling equipment are employed, including tri-cone bits, down-the-hole hammers, and rotary air- and water-flushed bits. It's crucial to get drilling tools with enough power and sturdy</w:t>
      </w:r>
      <w:r w:rsidR="000F4156">
        <w:rPr>
          <w:rFonts w:ascii="Times New Roman" w:hAnsi="Times New Roman" w:cs="Times New Roman"/>
          <w:sz w:val="24"/>
          <w:szCs w:val="24"/>
        </w:rPr>
        <w:t xml:space="preserve"> drill rods. Figure 3.10 shows Soil Nail D</w:t>
      </w:r>
      <w:r w:rsidRPr="002E48AD">
        <w:rPr>
          <w:rFonts w:ascii="Times New Roman" w:hAnsi="Times New Roman" w:cs="Times New Roman"/>
          <w:sz w:val="24"/>
          <w:szCs w:val="24"/>
        </w:rPr>
        <w:t>rilling</w:t>
      </w:r>
      <w:r>
        <w:rPr>
          <w:rFonts w:ascii="Times New Roman" w:hAnsi="Times New Roman" w:cs="Times New Roman"/>
          <w:sz w:val="24"/>
          <w:szCs w:val="24"/>
        </w:rPr>
        <w:t>.</w:t>
      </w:r>
    </w:p>
    <w:tbl>
      <w:tblPr>
        <w:tblStyle w:val="TableGrid17"/>
        <w:tblW w:w="0" w:type="auto"/>
        <w:tblInd w:w="355" w:type="dxa"/>
        <w:tblLook w:val="04A0" w:firstRow="1" w:lastRow="0" w:firstColumn="1" w:lastColumn="0" w:noHBand="0" w:noVBand="1"/>
      </w:tblPr>
      <w:tblGrid>
        <w:gridCol w:w="7011"/>
      </w:tblGrid>
      <w:tr w:rsidR="00FC298E" w:rsidRPr="00FC298E" w14:paraId="0F3D2A32" w14:textId="77777777" w:rsidTr="004F3623">
        <w:trPr>
          <w:trHeight w:val="3770"/>
        </w:trPr>
        <w:tc>
          <w:tcPr>
            <w:tcW w:w="7011" w:type="dxa"/>
          </w:tcPr>
          <w:p w14:paraId="26CE1CD2" w14:textId="77777777" w:rsidR="001E3BB6" w:rsidRDefault="001E3BB6" w:rsidP="00C91AB1">
            <w:pPr>
              <w:spacing w:line="360" w:lineRule="auto"/>
              <w:jc w:val="both"/>
              <w:rPr>
                <w:rFonts w:ascii="Times New Roman" w:eastAsia="Calibri" w:hAnsi="Times New Roman" w:cs="Times New Roman"/>
                <w:noProof/>
                <w:sz w:val="24"/>
                <w:szCs w:val="24"/>
              </w:rPr>
            </w:pPr>
          </w:p>
          <w:p w14:paraId="4C3458BD" w14:textId="77777777" w:rsidR="00FC298E" w:rsidRPr="00FC298E" w:rsidRDefault="00FC298E" w:rsidP="004F3623">
            <w:pPr>
              <w:spacing w:line="360" w:lineRule="auto"/>
              <w:jc w:val="center"/>
              <w:rPr>
                <w:rFonts w:ascii="Times New Roman" w:eastAsia="Calibri" w:hAnsi="Times New Roman" w:cs="Times New Roman"/>
                <w:sz w:val="24"/>
                <w:szCs w:val="24"/>
                <w:lang w:bidi="ar-JO"/>
              </w:rPr>
            </w:pPr>
            <w:r w:rsidRPr="00FC298E">
              <w:rPr>
                <w:rFonts w:ascii="Times New Roman" w:eastAsia="Calibri" w:hAnsi="Times New Roman" w:cs="Times New Roman"/>
                <w:noProof/>
                <w:sz w:val="24"/>
                <w:szCs w:val="24"/>
              </w:rPr>
              <w:drawing>
                <wp:inline distT="0" distB="0" distL="0" distR="0" wp14:anchorId="1174C7D2" wp14:editId="48227E1C">
                  <wp:extent cx="4076700" cy="2149170"/>
                  <wp:effectExtent l="0" t="0" r="0" b="3810"/>
                  <wp:docPr id="36" name="Picture 36" descr="Soil Nail Drilling | Soil, Earth, Dr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oil Nail Drilling | Soil, Earth, Drill"/>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202063" cy="2215259"/>
                          </a:xfrm>
                          <a:prstGeom prst="rect">
                            <a:avLst/>
                          </a:prstGeom>
                          <a:noFill/>
                          <a:ln>
                            <a:noFill/>
                          </a:ln>
                        </pic:spPr>
                      </pic:pic>
                    </a:graphicData>
                  </a:graphic>
                </wp:inline>
              </w:drawing>
            </w:r>
          </w:p>
        </w:tc>
      </w:tr>
      <w:tr w:rsidR="00FC298E" w:rsidRPr="00FC298E" w14:paraId="69302510" w14:textId="77777777" w:rsidTr="004F3623">
        <w:tc>
          <w:tcPr>
            <w:tcW w:w="7011" w:type="dxa"/>
          </w:tcPr>
          <w:p w14:paraId="38888A58" w14:textId="77777777" w:rsidR="00FC298E" w:rsidRPr="00FC298E" w:rsidRDefault="005A0ADF" w:rsidP="000F4156">
            <w:pPr>
              <w:spacing w:line="360" w:lineRule="auto"/>
              <w:jc w:val="center"/>
              <w:rPr>
                <w:rFonts w:ascii="Times New Roman" w:eastAsia="Calibri" w:hAnsi="Times New Roman" w:cs="Times New Roman"/>
                <w:sz w:val="24"/>
                <w:szCs w:val="24"/>
                <w:lang w:bidi="ar-JO"/>
              </w:rPr>
            </w:pPr>
            <w:r>
              <w:rPr>
                <w:rFonts w:ascii="Times New Roman" w:eastAsia="Calibri" w:hAnsi="Times New Roman" w:cs="Times New Roman"/>
                <w:sz w:val="24"/>
                <w:szCs w:val="24"/>
              </w:rPr>
              <w:t>F</w:t>
            </w:r>
            <w:r w:rsidR="00FC298E" w:rsidRPr="00FC298E">
              <w:rPr>
                <w:rFonts w:ascii="Times New Roman" w:eastAsia="Calibri" w:hAnsi="Times New Roman" w:cs="Times New Roman"/>
                <w:sz w:val="24"/>
                <w:szCs w:val="24"/>
              </w:rPr>
              <w:t>igure 3.10</w:t>
            </w:r>
            <w:r w:rsidR="000F4156">
              <w:t xml:space="preserve"> </w:t>
            </w:r>
            <w:r w:rsidR="000F4156">
              <w:rPr>
                <w:rFonts w:ascii="Times New Roman" w:eastAsia="Calibri" w:hAnsi="Times New Roman" w:cs="Times New Roman"/>
                <w:sz w:val="24"/>
                <w:szCs w:val="24"/>
              </w:rPr>
              <w:t>Soil Nail D</w:t>
            </w:r>
            <w:r w:rsidR="000F4156" w:rsidRPr="000F4156">
              <w:rPr>
                <w:rFonts w:ascii="Times New Roman" w:eastAsia="Calibri" w:hAnsi="Times New Roman" w:cs="Times New Roman"/>
                <w:sz w:val="24"/>
                <w:szCs w:val="24"/>
              </w:rPr>
              <w:t>rilling</w:t>
            </w:r>
          </w:p>
        </w:tc>
      </w:tr>
    </w:tbl>
    <w:p w14:paraId="770AC182" w14:textId="77777777" w:rsidR="00FC298E" w:rsidRDefault="00FC298E" w:rsidP="00C91AB1">
      <w:pPr>
        <w:spacing w:line="360" w:lineRule="auto"/>
        <w:jc w:val="both"/>
        <w:rPr>
          <w:rFonts w:ascii="Times New Roman" w:hAnsi="Times New Roman" w:cs="Times New Roman"/>
          <w:sz w:val="24"/>
          <w:szCs w:val="24"/>
        </w:rPr>
      </w:pPr>
    </w:p>
    <w:p w14:paraId="72AE8B3D" w14:textId="77777777" w:rsidR="00FC298E" w:rsidRPr="00FC298E" w:rsidRDefault="00FC298E" w:rsidP="00C91AB1">
      <w:pPr>
        <w:spacing w:line="360" w:lineRule="auto"/>
        <w:jc w:val="both"/>
        <w:rPr>
          <w:rFonts w:ascii="Times New Roman" w:hAnsi="Times New Roman" w:cs="Times New Roman"/>
          <w:b/>
          <w:bCs/>
          <w:sz w:val="24"/>
          <w:szCs w:val="24"/>
        </w:rPr>
      </w:pPr>
      <w:r w:rsidRPr="00FC298E">
        <w:rPr>
          <w:rFonts w:ascii="Times New Roman" w:hAnsi="Times New Roman" w:cs="Times New Roman"/>
          <w:b/>
          <w:bCs/>
          <w:sz w:val="24"/>
          <w:szCs w:val="24"/>
        </w:rPr>
        <w:t>Grout Mixing Equipment</w:t>
      </w:r>
    </w:p>
    <w:p w14:paraId="2D209C78" w14:textId="77777777" w:rsidR="00FC298E" w:rsidRDefault="00FC298E" w:rsidP="000F4156">
      <w:pPr>
        <w:spacing w:line="360" w:lineRule="auto"/>
        <w:jc w:val="both"/>
        <w:rPr>
          <w:rFonts w:ascii="Times New Roman" w:hAnsi="Times New Roman" w:cs="Times New Roman"/>
          <w:sz w:val="24"/>
          <w:szCs w:val="24"/>
        </w:rPr>
      </w:pPr>
      <w:r w:rsidRPr="00FC298E">
        <w:rPr>
          <w:rFonts w:ascii="Times New Roman" w:hAnsi="Times New Roman" w:cs="Times New Roman"/>
          <w:sz w:val="24"/>
          <w:szCs w:val="24"/>
        </w:rPr>
        <w:t>Consider using a high-speed shear colloidal mixer to create a homogenous grout mix, a strong grout pump is necessary for continuous grout mix delivery, a specific grout pump must be utilized if the fine aggregate is used as filler for economic reasons. Figure 3.11 shows</w:t>
      </w:r>
      <w:r w:rsidR="000F4156">
        <w:rPr>
          <w:rFonts w:ascii="Times New Roman" w:hAnsi="Times New Roman" w:cs="Times New Roman"/>
          <w:sz w:val="24"/>
          <w:szCs w:val="24"/>
        </w:rPr>
        <w:t xml:space="preserve"> G</w:t>
      </w:r>
      <w:r w:rsidRPr="00FC298E">
        <w:rPr>
          <w:rFonts w:ascii="Times New Roman" w:hAnsi="Times New Roman" w:cs="Times New Roman"/>
          <w:sz w:val="24"/>
          <w:szCs w:val="24"/>
        </w:rPr>
        <w:t xml:space="preserve">rout </w:t>
      </w:r>
      <w:r w:rsidR="000F4156">
        <w:rPr>
          <w:rFonts w:ascii="Times New Roman" w:hAnsi="Times New Roman" w:cs="Times New Roman"/>
          <w:sz w:val="24"/>
          <w:szCs w:val="24"/>
        </w:rPr>
        <w:t>M</w:t>
      </w:r>
      <w:r w:rsidRPr="00FC298E">
        <w:rPr>
          <w:rFonts w:ascii="Times New Roman" w:hAnsi="Times New Roman" w:cs="Times New Roman"/>
          <w:sz w:val="24"/>
          <w:szCs w:val="24"/>
        </w:rPr>
        <w:t xml:space="preserve">ixing </w:t>
      </w:r>
      <w:r w:rsidR="000F4156">
        <w:rPr>
          <w:rFonts w:ascii="Times New Roman" w:hAnsi="Times New Roman" w:cs="Times New Roman"/>
          <w:sz w:val="24"/>
          <w:szCs w:val="24"/>
        </w:rPr>
        <w:t>E</w:t>
      </w:r>
      <w:r w:rsidRPr="00FC298E">
        <w:rPr>
          <w:rFonts w:ascii="Times New Roman" w:hAnsi="Times New Roman" w:cs="Times New Roman"/>
          <w:sz w:val="24"/>
          <w:szCs w:val="24"/>
        </w:rPr>
        <w:t>quipment.</w:t>
      </w:r>
    </w:p>
    <w:p w14:paraId="571F846E" w14:textId="77777777" w:rsidR="004F3623" w:rsidRDefault="004F3623" w:rsidP="000F4156">
      <w:pPr>
        <w:spacing w:line="360" w:lineRule="auto"/>
        <w:jc w:val="both"/>
        <w:rPr>
          <w:rFonts w:ascii="Times New Roman" w:hAnsi="Times New Roman" w:cs="Times New Roman"/>
          <w:sz w:val="24"/>
          <w:szCs w:val="24"/>
        </w:rPr>
      </w:pPr>
    </w:p>
    <w:tbl>
      <w:tblPr>
        <w:tblStyle w:val="TableGrid18"/>
        <w:tblW w:w="0" w:type="auto"/>
        <w:tblInd w:w="-5" w:type="dxa"/>
        <w:tblLook w:val="04A0" w:firstRow="1" w:lastRow="0" w:firstColumn="1" w:lastColumn="0" w:noHBand="0" w:noVBand="1"/>
      </w:tblPr>
      <w:tblGrid>
        <w:gridCol w:w="6379"/>
      </w:tblGrid>
      <w:tr w:rsidR="00FC298E" w:rsidRPr="00FC298E" w14:paraId="0D5302F5" w14:textId="77777777" w:rsidTr="001E3BB6">
        <w:trPr>
          <w:trHeight w:val="3509"/>
        </w:trPr>
        <w:tc>
          <w:tcPr>
            <w:tcW w:w="6379" w:type="dxa"/>
          </w:tcPr>
          <w:p w14:paraId="6F284BD2" w14:textId="77777777" w:rsidR="001E3BB6" w:rsidRDefault="001E3BB6" w:rsidP="001E3BB6">
            <w:pPr>
              <w:spacing w:line="360" w:lineRule="auto"/>
              <w:jc w:val="center"/>
              <w:rPr>
                <w:rFonts w:ascii="Times New Roman" w:eastAsia="Calibri" w:hAnsi="Times New Roman" w:cs="Times New Roman"/>
                <w:noProof/>
                <w:sz w:val="24"/>
                <w:szCs w:val="24"/>
              </w:rPr>
            </w:pPr>
          </w:p>
          <w:p w14:paraId="77F1ABA6" w14:textId="77777777" w:rsidR="001E3BB6" w:rsidRPr="00FC298E" w:rsidRDefault="00FC298E" w:rsidP="001E3BB6">
            <w:pPr>
              <w:spacing w:line="360" w:lineRule="auto"/>
              <w:jc w:val="center"/>
              <w:rPr>
                <w:rFonts w:ascii="Times New Roman" w:eastAsia="Calibri" w:hAnsi="Times New Roman" w:cs="Times New Roman"/>
                <w:sz w:val="24"/>
                <w:szCs w:val="24"/>
                <w:lang w:bidi="ar-JO"/>
              </w:rPr>
            </w:pPr>
            <w:r w:rsidRPr="00FC298E">
              <w:rPr>
                <w:rFonts w:ascii="Times New Roman" w:eastAsia="Calibri" w:hAnsi="Times New Roman" w:cs="Times New Roman"/>
                <w:noProof/>
                <w:sz w:val="24"/>
                <w:szCs w:val="24"/>
              </w:rPr>
              <w:drawing>
                <wp:inline distT="0" distB="0" distL="0" distR="0" wp14:anchorId="6E4CC233" wp14:editId="11C30A0D">
                  <wp:extent cx="3688080" cy="2164080"/>
                  <wp:effectExtent l="0" t="0" r="7620" b="7620"/>
                  <wp:docPr id="37" name="Picture 37" descr="Grouting Mixer and Agit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routing Mixer and Agitato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729380" cy="2188314"/>
                          </a:xfrm>
                          <a:prstGeom prst="rect">
                            <a:avLst/>
                          </a:prstGeom>
                          <a:noFill/>
                          <a:ln>
                            <a:noFill/>
                          </a:ln>
                        </pic:spPr>
                      </pic:pic>
                    </a:graphicData>
                  </a:graphic>
                </wp:inline>
              </w:drawing>
            </w:r>
          </w:p>
        </w:tc>
      </w:tr>
      <w:tr w:rsidR="00FC298E" w:rsidRPr="00FC298E" w14:paraId="0F4A0ACA" w14:textId="77777777" w:rsidTr="001E3BB6">
        <w:tc>
          <w:tcPr>
            <w:tcW w:w="6379" w:type="dxa"/>
          </w:tcPr>
          <w:p w14:paraId="44A52A06" w14:textId="77777777" w:rsidR="00FC298E" w:rsidRPr="00FC298E" w:rsidRDefault="00FC298E" w:rsidP="000F4156">
            <w:pPr>
              <w:spacing w:line="360" w:lineRule="auto"/>
              <w:jc w:val="center"/>
              <w:rPr>
                <w:rFonts w:ascii="Times New Roman" w:eastAsia="Calibri" w:hAnsi="Times New Roman" w:cs="Times New Roman"/>
                <w:sz w:val="24"/>
                <w:szCs w:val="24"/>
                <w:lang w:bidi="ar-JO"/>
              </w:rPr>
            </w:pPr>
            <w:r w:rsidRPr="00FC298E">
              <w:rPr>
                <w:rFonts w:ascii="Times New Roman" w:eastAsia="Calibri" w:hAnsi="Times New Roman" w:cs="Times New Roman"/>
                <w:sz w:val="24"/>
                <w:szCs w:val="24"/>
              </w:rPr>
              <w:t>Figure 3.11</w:t>
            </w:r>
            <w:r w:rsidR="000F4156">
              <w:t xml:space="preserve"> </w:t>
            </w:r>
            <w:r w:rsidR="000F4156" w:rsidRPr="000F4156">
              <w:rPr>
                <w:rFonts w:ascii="Times New Roman" w:eastAsia="Calibri" w:hAnsi="Times New Roman" w:cs="Times New Roman"/>
                <w:sz w:val="24"/>
                <w:szCs w:val="24"/>
              </w:rPr>
              <w:t>Grout Mixing Equipment</w:t>
            </w:r>
          </w:p>
        </w:tc>
      </w:tr>
    </w:tbl>
    <w:p w14:paraId="268C9C5C" w14:textId="77777777" w:rsidR="00E22BBD" w:rsidRDefault="00E22BBD" w:rsidP="00C91AB1">
      <w:pPr>
        <w:spacing w:line="360" w:lineRule="auto"/>
        <w:jc w:val="both"/>
        <w:rPr>
          <w:rFonts w:ascii="Times New Roman" w:hAnsi="Times New Roman" w:cs="Times New Roman"/>
          <w:b/>
          <w:bCs/>
          <w:sz w:val="24"/>
          <w:szCs w:val="24"/>
        </w:rPr>
      </w:pPr>
    </w:p>
    <w:p w14:paraId="7B573901" w14:textId="77777777" w:rsidR="00FC298E" w:rsidRPr="00FC298E" w:rsidRDefault="00E22BBD"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Drilling R</w:t>
      </w:r>
      <w:r w:rsidR="00FC298E" w:rsidRPr="00FC298E">
        <w:rPr>
          <w:rFonts w:ascii="Times New Roman" w:hAnsi="Times New Roman" w:cs="Times New Roman"/>
          <w:b/>
          <w:bCs/>
          <w:sz w:val="24"/>
          <w:szCs w:val="24"/>
        </w:rPr>
        <w:t>igs</w:t>
      </w:r>
    </w:p>
    <w:p w14:paraId="5C32D56C" w14:textId="77777777" w:rsidR="003E13B8" w:rsidRDefault="00FC298E" w:rsidP="000F4156">
      <w:pPr>
        <w:spacing w:line="360" w:lineRule="auto"/>
        <w:jc w:val="both"/>
        <w:rPr>
          <w:rFonts w:ascii="Times New Roman" w:hAnsi="Times New Roman" w:cs="Times New Roman"/>
          <w:sz w:val="24"/>
          <w:szCs w:val="24"/>
        </w:rPr>
      </w:pPr>
      <w:r w:rsidRPr="00FC298E">
        <w:rPr>
          <w:rFonts w:ascii="Times New Roman" w:hAnsi="Times New Roman" w:cs="Times New Roman"/>
          <w:sz w:val="24"/>
          <w:szCs w:val="24"/>
        </w:rPr>
        <w:t>Hollow bars with self-drilling anchors are often drilled with hydraulic rotary percussion drills (the top hammer).</w:t>
      </w:r>
      <w:r>
        <w:rPr>
          <w:rFonts w:ascii="Times New Roman" w:hAnsi="Times New Roman" w:cs="Times New Roman"/>
          <w:sz w:val="24"/>
          <w:szCs w:val="24"/>
        </w:rPr>
        <w:t xml:space="preserve"> </w:t>
      </w:r>
      <w:r w:rsidRPr="00FC298E">
        <w:rPr>
          <w:rFonts w:ascii="Times New Roman" w:hAnsi="Times New Roman" w:cs="Times New Roman"/>
          <w:sz w:val="24"/>
          <w:szCs w:val="24"/>
        </w:rPr>
        <w:t>Drilling using a rotating percussive tool is commonly used to install the self-drilling hollow bars, it is simultaneous to dril</w:t>
      </w:r>
      <w:r w:rsidR="000F4156">
        <w:rPr>
          <w:rFonts w:ascii="Times New Roman" w:hAnsi="Times New Roman" w:cs="Times New Roman"/>
          <w:sz w:val="24"/>
          <w:szCs w:val="24"/>
        </w:rPr>
        <w:t>l and grout. Figure 3.12 shows D</w:t>
      </w:r>
      <w:r w:rsidRPr="00FC298E">
        <w:rPr>
          <w:rFonts w:ascii="Times New Roman" w:hAnsi="Times New Roman" w:cs="Times New Roman"/>
          <w:sz w:val="24"/>
          <w:szCs w:val="24"/>
        </w:rPr>
        <w:t xml:space="preserve">rilling </w:t>
      </w:r>
      <w:r w:rsidR="000F4156">
        <w:rPr>
          <w:rFonts w:ascii="Times New Roman" w:hAnsi="Times New Roman" w:cs="Times New Roman"/>
          <w:sz w:val="24"/>
          <w:szCs w:val="24"/>
        </w:rPr>
        <w:t>R</w:t>
      </w:r>
      <w:r w:rsidRPr="00FC298E">
        <w:rPr>
          <w:rFonts w:ascii="Times New Roman" w:hAnsi="Times New Roman" w:cs="Times New Roman"/>
          <w:sz w:val="24"/>
          <w:szCs w:val="24"/>
        </w:rPr>
        <w:t>igs.</w:t>
      </w:r>
    </w:p>
    <w:tbl>
      <w:tblPr>
        <w:tblStyle w:val="TableGrid19"/>
        <w:tblW w:w="0" w:type="auto"/>
        <w:tblInd w:w="535" w:type="dxa"/>
        <w:tblLook w:val="04A0" w:firstRow="1" w:lastRow="0" w:firstColumn="1" w:lastColumn="0" w:noHBand="0" w:noVBand="1"/>
      </w:tblPr>
      <w:tblGrid>
        <w:gridCol w:w="6264"/>
      </w:tblGrid>
      <w:tr w:rsidR="00FC298E" w:rsidRPr="00FC298E" w14:paraId="030C86B3" w14:textId="77777777" w:rsidTr="00F478D9">
        <w:trPr>
          <w:trHeight w:val="3251"/>
        </w:trPr>
        <w:tc>
          <w:tcPr>
            <w:tcW w:w="6264" w:type="dxa"/>
          </w:tcPr>
          <w:p w14:paraId="25326607" w14:textId="77777777" w:rsidR="001E3BB6" w:rsidRDefault="001E3BB6" w:rsidP="00C91AB1">
            <w:pPr>
              <w:spacing w:line="360" w:lineRule="auto"/>
              <w:jc w:val="both"/>
              <w:rPr>
                <w:rFonts w:ascii="Times New Roman" w:eastAsia="Calibri" w:hAnsi="Times New Roman" w:cs="Times New Roman"/>
                <w:noProof/>
                <w:sz w:val="24"/>
                <w:szCs w:val="24"/>
              </w:rPr>
            </w:pPr>
          </w:p>
          <w:p w14:paraId="1980F38F" w14:textId="77777777" w:rsidR="00FC298E" w:rsidRPr="00FC298E" w:rsidRDefault="00FC298E" w:rsidP="001E3BB6">
            <w:pPr>
              <w:spacing w:line="360" w:lineRule="auto"/>
              <w:jc w:val="center"/>
              <w:rPr>
                <w:rFonts w:ascii="Times New Roman" w:eastAsia="Calibri" w:hAnsi="Times New Roman" w:cs="Times New Roman"/>
                <w:sz w:val="24"/>
                <w:szCs w:val="24"/>
                <w:lang w:bidi="ar-JO"/>
              </w:rPr>
            </w:pPr>
            <w:r w:rsidRPr="00FC298E">
              <w:rPr>
                <w:rFonts w:ascii="Times New Roman" w:eastAsia="Calibri" w:hAnsi="Times New Roman" w:cs="Times New Roman"/>
                <w:noProof/>
                <w:sz w:val="24"/>
                <w:szCs w:val="24"/>
              </w:rPr>
              <w:drawing>
                <wp:inline distT="0" distB="0" distL="0" distR="0" wp14:anchorId="02656161" wp14:editId="065572C0">
                  <wp:extent cx="3726180" cy="1958340"/>
                  <wp:effectExtent l="0" t="0" r="7620" b="3810"/>
                  <wp:docPr id="38" name="Picture 38" descr="https://ibodrill.com/wp-content/uploads/2016/01/Soil-Nai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ibodrill.com/wp-content/uploads/2016/01/Soil-Nails.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750607" cy="1971178"/>
                          </a:xfrm>
                          <a:prstGeom prst="rect">
                            <a:avLst/>
                          </a:prstGeom>
                          <a:noFill/>
                          <a:ln>
                            <a:noFill/>
                          </a:ln>
                        </pic:spPr>
                      </pic:pic>
                    </a:graphicData>
                  </a:graphic>
                </wp:inline>
              </w:drawing>
            </w:r>
          </w:p>
        </w:tc>
      </w:tr>
      <w:tr w:rsidR="00FC298E" w:rsidRPr="00FC298E" w14:paraId="751D1F48" w14:textId="77777777" w:rsidTr="00F478D9">
        <w:tc>
          <w:tcPr>
            <w:tcW w:w="6264" w:type="dxa"/>
          </w:tcPr>
          <w:p w14:paraId="12983B06" w14:textId="77777777" w:rsidR="00FC298E" w:rsidRPr="00FC298E" w:rsidRDefault="00FC298E" w:rsidP="000F4156">
            <w:pPr>
              <w:spacing w:line="360" w:lineRule="auto"/>
              <w:jc w:val="center"/>
              <w:rPr>
                <w:rFonts w:ascii="Times New Roman" w:eastAsia="Calibri" w:hAnsi="Times New Roman" w:cs="Times New Roman"/>
                <w:sz w:val="24"/>
                <w:szCs w:val="24"/>
                <w:lang w:bidi="ar-JO"/>
              </w:rPr>
            </w:pPr>
            <w:r>
              <w:rPr>
                <w:rFonts w:ascii="Times New Roman" w:eastAsia="Calibri" w:hAnsi="Times New Roman" w:cs="Times New Roman"/>
                <w:sz w:val="24"/>
                <w:szCs w:val="24"/>
              </w:rPr>
              <w:t>F</w:t>
            </w:r>
            <w:r w:rsidRPr="00FC298E">
              <w:rPr>
                <w:rFonts w:ascii="Times New Roman" w:eastAsia="Calibri" w:hAnsi="Times New Roman" w:cs="Times New Roman"/>
                <w:sz w:val="24"/>
                <w:szCs w:val="24"/>
              </w:rPr>
              <w:t>igure 3.12</w:t>
            </w:r>
            <w:r w:rsidR="000F4156">
              <w:rPr>
                <w:rFonts w:ascii="Times New Roman" w:eastAsia="Calibri" w:hAnsi="Times New Roman" w:cs="Times New Roman"/>
                <w:sz w:val="24"/>
                <w:szCs w:val="24"/>
              </w:rPr>
              <w:t xml:space="preserve"> Drilling Rigs</w:t>
            </w:r>
          </w:p>
        </w:tc>
      </w:tr>
    </w:tbl>
    <w:p w14:paraId="794616A6" w14:textId="77777777" w:rsidR="001E3BB6" w:rsidRDefault="001E3BB6" w:rsidP="00C91AB1">
      <w:pPr>
        <w:spacing w:line="360" w:lineRule="auto"/>
        <w:jc w:val="both"/>
        <w:rPr>
          <w:rFonts w:ascii="Times New Roman" w:hAnsi="Times New Roman" w:cs="Times New Roman"/>
          <w:b/>
          <w:bCs/>
          <w:sz w:val="24"/>
          <w:szCs w:val="24"/>
        </w:rPr>
      </w:pPr>
    </w:p>
    <w:p w14:paraId="10DFC423" w14:textId="77777777" w:rsidR="004F3623" w:rsidRDefault="004F3623" w:rsidP="00C91AB1">
      <w:pPr>
        <w:spacing w:line="360" w:lineRule="auto"/>
        <w:jc w:val="both"/>
        <w:rPr>
          <w:rFonts w:ascii="Times New Roman" w:hAnsi="Times New Roman" w:cs="Times New Roman"/>
          <w:b/>
          <w:bCs/>
          <w:sz w:val="24"/>
          <w:szCs w:val="24"/>
        </w:rPr>
      </w:pPr>
    </w:p>
    <w:p w14:paraId="7374207E" w14:textId="77777777" w:rsidR="00FC298E" w:rsidRPr="00FC298E" w:rsidRDefault="00FC298E" w:rsidP="00C91AB1">
      <w:pPr>
        <w:spacing w:line="360" w:lineRule="auto"/>
        <w:jc w:val="both"/>
        <w:rPr>
          <w:rFonts w:ascii="Times New Roman" w:hAnsi="Times New Roman" w:cs="Times New Roman"/>
          <w:b/>
          <w:bCs/>
          <w:sz w:val="24"/>
          <w:szCs w:val="24"/>
        </w:rPr>
      </w:pPr>
      <w:r w:rsidRPr="00FC298E">
        <w:rPr>
          <w:rFonts w:ascii="Times New Roman" w:hAnsi="Times New Roman" w:cs="Times New Roman"/>
          <w:b/>
          <w:bCs/>
          <w:sz w:val="24"/>
          <w:szCs w:val="24"/>
        </w:rPr>
        <w:t>Grout Pump</w:t>
      </w:r>
    </w:p>
    <w:p w14:paraId="490F814D" w14:textId="77777777" w:rsidR="00FC298E" w:rsidRDefault="00FC298E" w:rsidP="00F478D9">
      <w:pPr>
        <w:spacing w:line="360" w:lineRule="auto"/>
        <w:jc w:val="both"/>
        <w:rPr>
          <w:rFonts w:ascii="Times New Roman" w:hAnsi="Times New Roman" w:cs="Times New Roman"/>
          <w:sz w:val="24"/>
          <w:szCs w:val="24"/>
        </w:rPr>
      </w:pPr>
      <w:r w:rsidRPr="00FC298E">
        <w:rPr>
          <w:rFonts w:ascii="Times New Roman" w:hAnsi="Times New Roman" w:cs="Times New Roman"/>
          <w:sz w:val="24"/>
          <w:szCs w:val="24"/>
        </w:rPr>
        <w:t>For the grouting procedure in civil and underground applications, a high-pressure grouting pump is ideal. Leadcrete Equipment is a reputable high-pressure grouting pump manufacturer and supplier, our engineers have the knowledge and skills necessary to create the high-pressure grouting pump that best suits</w:t>
      </w:r>
      <w:r w:rsidR="000F4156">
        <w:rPr>
          <w:rFonts w:ascii="Times New Roman" w:hAnsi="Times New Roman" w:cs="Times New Roman"/>
          <w:sz w:val="24"/>
          <w:szCs w:val="24"/>
        </w:rPr>
        <w:t xml:space="preserve"> your needs. Figure 3.13 shows Grout P</w:t>
      </w:r>
      <w:r w:rsidRPr="00FC298E">
        <w:rPr>
          <w:rFonts w:ascii="Times New Roman" w:hAnsi="Times New Roman" w:cs="Times New Roman"/>
          <w:sz w:val="24"/>
          <w:szCs w:val="24"/>
        </w:rPr>
        <w:t>ump.</w:t>
      </w:r>
    </w:p>
    <w:tbl>
      <w:tblPr>
        <w:tblStyle w:val="TableGrid110"/>
        <w:tblW w:w="0" w:type="auto"/>
        <w:tblInd w:w="625" w:type="dxa"/>
        <w:tblLook w:val="04A0" w:firstRow="1" w:lastRow="0" w:firstColumn="1" w:lastColumn="0" w:noHBand="0" w:noVBand="1"/>
      </w:tblPr>
      <w:tblGrid>
        <w:gridCol w:w="5772"/>
      </w:tblGrid>
      <w:tr w:rsidR="00FC298E" w:rsidRPr="00FC298E" w14:paraId="78F21796" w14:textId="77777777" w:rsidTr="00485CEF">
        <w:trPr>
          <w:trHeight w:val="3251"/>
        </w:trPr>
        <w:tc>
          <w:tcPr>
            <w:tcW w:w="5772" w:type="dxa"/>
          </w:tcPr>
          <w:p w14:paraId="72E046CE" w14:textId="77777777" w:rsidR="001E3BB6" w:rsidRDefault="001E3BB6" w:rsidP="00C91AB1">
            <w:pPr>
              <w:spacing w:line="360" w:lineRule="auto"/>
              <w:jc w:val="both"/>
              <w:rPr>
                <w:rFonts w:ascii="Times New Roman" w:eastAsia="Calibri" w:hAnsi="Times New Roman" w:cs="Times New Roman"/>
                <w:noProof/>
                <w:sz w:val="24"/>
                <w:szCs w:val="24"/>
              </w:rPr>
            </w:pPr>
          </w:p>
          <w:p w14:paraId="210932E4" w14:textId="77777777" w:rsidR="00FC298E" w:rsidRPr="00FC298E" w:rsidRDefault="00FC298E" w:rsidP="001E3BB6">
            <w:pPr>
              <w:spacing w:line="360" w:lineRule="auto"/>
              <w:jc w:val="center"/>
              <w:rPr>
                <w:rFonts w:ascii="Times New Roman" w:eastAsia="Calibri" w:hAnsi="Times New Roman" w:cs="Times New Roman"/>
                <w:sz w:val="24"/>
                <w:szCs w:val="24"/>
                <w:lang w:bidi="ar-JO"/>
              </w:rPr>
            </w:pPr>
            <w:r w:rsidRPr="00FC298E">
              <w:rPr>
                <w:rFonts w:ascii="Times New Roman" w:eastAsia="Calibri" w:hAnsi="Times New Roman" w:cs="Times New Roman"/>
                <w:noProof/>
                <w:sz w:val="24"/>
                <w:szCs w:val="24"/>
              </w:rPr>
              <w:drawing>
                <wp:inline distT="0" distB="0" distL="0" distR="0" wp14:anchorId="171FDF2F" wp14:editId="3CC1D7B8">
                  <wp:extent cx="3528060" cy="1897380"/>
                  <wp:effectExtent l="0" t="0" r="0" b="7620"/>
                  <wp:docPr id="39" name="Picture 39" descr="High Pressure Grouting Pu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igh Pressure Grouting Pump"/>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546543" cy="1907320"/>
                          </a:xfrm>
                          <a:prstGeom prst="rect">
                            <a:avLst/>
                          </a:prstGeom>
                          <a:noFill/>
                          <a:ln>
                            <a:noFill/>
                          </a:ln>
                        </pic:spPr>
                      </pic:pic>
                    </a:graphicData>
                  </a:graphic>
                </wp:inline>
              </w:drawing>
            </w:r>
          </w:p>
        </w:tc>
      </w:tr>
      <w:tr w:rsidR="00FC298E" w:rsidRPr="00FC298E" w14:paraId="144D09F7" w14:textId="77777777" w:rsidTr="00485CEF">
        <w:tc>
          <w:tcPr>
            <w:tcW w:w="5772" w:type="dxa"/>
          </w:tcPr>
          <w:p w14:paraId="7A7FCF9F" w14:textId="77777777" w:rsidR="00FC298E" w:rsidRPr="00FC298E" w:rsidRDefault="00FC298E" w:rsidP="000F4156">
            <w:pPr>
              <w:spacing w:line="360" w:lineRule="auto"/>
              <w:jc w:val="center"/>
              <w:rPr>
                <w:rFonts w:ascii="Times New Roman" w:eastAsia="Calibri" w:hAnsi="Times New Roman" w:cs="Times New Roman"/>
                <w:sz w:val="24"/>
                <w:szCs w:val="24"/>
                <w:lang w:bidi="ar-JO"/>
              </w:rPr>
            </w:pPr>
            <w:r>
              <w:rPr>
                <w:rFonts w:ascii="Times New Roman" w:eastAsia="Calibri" w:hAnsi="Times New Roman" w:cs="Times New Roman"/>
                <w:sz w:val="24"/>
                <w:szCs w:val="24"/>
              </w:rPr>
              <w:t>F</w:t>
            </w:r>
            <w:r w:rsidRPr="00FC298E">
              <w:rPr>
                <w:rFonts w:ascii="Times New Roman" w:eastAsia="Calibri" w:hAnsi="Times New Roman" w:cs="Times New Roman"/>
                <w:sz w:val="24"/>
                <w:szCs w:val="24"/>
              </w:rPr>
              <w:t>igure 3.13</w:t>
            </w:r>
            <w:r w:rsidR="000F4156">
              <w:t xml:space="preserve"> </w:t>
            </w:r>
            <w:r w:rsidR="000F4156" w:rsidRPr="000F4156">
              <w:rPr>
                <w:rFonts w:ascii="Times New Roman" w:eastAsia="Calibri" w:hAnsi="Times New Roman" w:cs="Times New Roman"/>
                <w:sz w:val="24"/>
                <w:szCs w:val="24"/>
              </w:rPr>
              <w:t>Grout Pump</w:t>
            </w:r>
          </w:p>
        </w:tc>
      </w:tr>
    </w:tbl>
    <w:p w14:paraId="6A83FE4D" w14:textId="77777777" w:rsidR="001E3BB6" w:rsidRDefault="001E3BB6" w:rsidP="00C91AB1">
      <w:pPr>
        <w:spacing w:line="360" w:lineRule="auto"/>
        <w:jc w:val="both"/>
        <w:rPr>
          <w:rFonts w:ascii="Times New Roman" w:hAnsi="Times New Roman" w:cs="Times New Roman"/>
          <w:b/>
          <w:bCs/>
          <w:sz w:val="24"/>
          <w:szCs w:val="24"/>
        </w:rPr>
      </w:pPr>
    </w:p>
    <w:p w14:paraId="64BFCB4D" w14:textId="77777777" w:rsidR="00FC298E" w:rsidRPr="00FC298E" w:rsidRDefault="00FC298E" w:rsidP="00C91AB1">
      <w:pPr>
        <w:spacing w:line="360" w:lineRule="auto"/>
        <w:jc w:val="both"/>
        <w:rPr>
          <w:rFonts w:ascii="Times New Roman" w:hAnsi="Times New Roman" w:cs="Times New Roman"/>
          <w:b/>
          <w:bCs/>
          <w:sz w:val="24"/>
          <w:szCs w:val="24"/>
        </w:rPr>
      </w:pPr>
      <w:r w:rsidRPr="00FC298E">
        <w:rPr>
          <w:rFonts w:ascii="Times New Roman" w:hAnsi="Times New Roman" w:cs="Times New Roman"/>
          <w:b/>
          <w:bCs/>
          <w:sz w:val="24"/>
          <w:szCs w:val="24"/>
        </w:rPr>
        <w:t>Jet Grout Soil Nailing</w:t>
      </w:r>
    </w:p>
    <w:p w14:paraId="2CE7486D" w14:textId="77777777" w:rsidR="00FC298E" w:rsidRPr="00FC298E" w:rsidRDefault="00FC298E" w:rsidP="00C91AB1">
      <w:pPr>
        <w:spacing w:line="360" w:lineRule="auto"/>
        <w:jc w:val="both"/>
        <w:rPr>
          <w:rFonts w:ascii="Times New Roman" w:hAnsi="Times New Roman" w:cs="Times New Roman"/>
          <w:sz w:val="24"/>
          <w:szCs w:val="24"/>
        </w:rPr>
      </w:pPr>
      <w:r w:rsidRPr="00FC298E">
        <w:rPr>
          <w:rFonts w:ascii="Times New Roman" w:hAnsi="Times New Roman" w:cs="Times New Roman"/>
          <w:sz w:val="24"/>
          <w:szCs w:val="24"/>
        </w:rPr>
        <w:t>The soil is eroded using the Jet Grout Soil Nailing Technique, which results in holes on the surface of the slope. In this hole, steel bars are inserted and grouted with concrete.</w:t>
      </w:r>
    </w:p>
    <w:p w14:paraId="3FD25650" w14:textId="77777777" w:rsidR="00FC298E" w:rsidRDefault="00FC298E" w:rsidP="00C91AB1">
      <w:pPr>
        <w:spacing w:line="360" w:lineRule="auto"/>
        <w:jc w:val="both"/>
        <w:rPr>
          <w:rFonts w:ascii="Times New Roman" w:hAnsi="Times New Roman" w:cs="Times New Roman"/>
          <w:sz w:val="24"/>
          <w:szCs w:val="24"/>
        </w:rPr>
      </w:pPr>
      <w:r w:rsidRPr="00FC298E">
        <w:rPr>
          <w:rFonts w:ascii="Times New Roman" w:hAnsi="Times New Roman" w:cs="Times New Roman"/>
          <w:sz w:val="24"/>
          <w:szCs w:val="24"/>
        </w:rPr>
        <w:t>The steel bars are well protected against corrosion by it, by inserting steel reinforcing bars, a process known as "soil nailing" can strengthen soil slopes, excavations, or retaining walls. Figure 3.14 shows Jet Grout Soil Nailing.</w:t>
      </w:r>
    </w:p>
    <w:tbl>
      <w:tblPr>
        <w:tblStyle w:val="TableGrid111"/>
        <w:tblW w:w="0" w:type="auto"/>
        <w:tblInd w:w="704" w:type="dxa"/>
        <w:tblLook w:val="04A0" w:firstRow="1" w:lastRow="0" w:firstColumn="1" w:lastColumn="0" w:noHBand="0" w:noVBand="1"/>
      </w:tblPr>
      <w:tblGrid>
        <w:gridCol w:w="6237"/>
      </w:tblGrid>
      <w:tr w:rsidR="005A0ADF" w:rsidRPr="005A0ADF" w14:paraId="096FBDC1" w14:textId="77777777" w:rsidTr="001E3BB6">
        <w:trPr>
          <w:trHeight w:val="4346"/>
        </w:trPr>
        <w:tc>
          <w:tcPr>
            <w:tcW w:w="6237" w:type="dxa"/>
          </w:tcPr>
          <w:p w14:paraId="0346174E" w14:textId="77777777" w:rsidR="001E3BB6" w:rsidRDefault="001E3BB6" w:rsidP="00C91AB1">
            <w:pPr>
              <w:spacing w:line="360" w:lineRule="auto"/>
              <w:jc w:val="both"/>
              <w:rPr>
                <w:rFonts w:ascii="Times New Roman" w:eastAsia="Calibri" w:hAnsi="Times New Roman" w:cs="Times New Roman"/>
                <w:noProof/>
                <w:sz w:val="24"/>
                <w:szCs w:val="24"/>
              </w:rPr>
            </w:pPr>
          </w:p>
          <w:p w14:paraId="32F8AF74" w14:textId="77777777" w:rsidR="005A0ADF" w:rsidRPr="005A0ADF" w:rsidRDefault="005A0ADF" w:rsidP="001E3BB6">
            <w:pPr>
              <w:spacing w:line="360" w:lineRule="auto"/>
              <w:jc w:val="center"/>
              <w:rPr>
                <w:rFonts w:ascii="Times New Roman" w:eastAsia="Calibri" w:hAnsi="Times New Roman" w:cs="Times New Roman"/>
                <w:sz w:val="24"/>
                <w:szCs w:val="24"/>
                <w:lang w:bidi="ar-JO"/>
              </w:rPr>
            </w:pPr>
            <w:r w:rsidRPr="005A0ADF">
              <w:rPr>
                <w:rFonts w:ascii="Times New Roman" w:eastAsia="Calibri" w:hAnsi="Times New Roman" w:cs="Times New Roman"/>
                <w:noProof/>
                <w:sz w:val="24"/>
                <w:szCs w:val="24"/>
              </w:rPr>
              <w:drawing>
                <wp:inline distT="0" distB="0" distL="0" distR="0" wp14:anchorId="737D8DA3" wp14:editId="32AF9C01">
                  <wp:extent cx="3590330" cy="2562225"/>
                  <wp:effectExtent l="0" t="0" r="0" b="0"/>
                  <wp:docPr id="40" name="Picture 40" descr="The Jet Grout Soil Nailing Construction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The Jet Grout Soil Nailing Construction Techniques."/>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684087" cy="2629134"/>
                          </a:xfrm>
                          <a:prstGeom prst="rect">
                            <a:avLst/>
                          </a:prstGeom>
                          <a:noFill/>
                          <a:ln>
                            <a:noFill/>
                          </a:ln>
                        </pic:spPr>
                      </pic:pic>
                    </a:graphicData>
                  </a:graphic>
                </wp:inline>
              </w:drawing>
            </w:r>
          </w:p>
        </w:tc>
      </w:tr>
      <w:tr w:rsidR="005A0ADF" w:rsidRPr="005A0ADF" w14:paraId="0EE1B465" w14:textId="77777777" w:rsidTr="001E3BB6">
        <w:tc>
          <w:tcPr>
            <w:tcW w:w="6237" w:type="dxa"/>
          </w:tcPr>
          <w:p w14:paraId="1ECF399B" w14:textId="77777777" w:rsidR="005A0ADF" w:rsidRPr="005A0ADF" w:rsidRDefault="005A0ADF" w:rsidP="00850843">
            <w:pPr>
              <w:spacing w:line="360" w:lineRule="auto"/>
              <w:jc w:val="center"/>
              <w:rPr>
                <w:rFonts w:ascii="Times New Roman" w:eastAsia="Calibri" w:hAnsi="Times New Roman" w:cs="Times New Roman"/>
                <w:sz w:val="24"/>
                <w:szCs w:val="24"/>
                <w:lang w:bidi="ar-JO"/>
              </w:rPr>
            </w:pPr>
            <w:r w:rsidRPr="005A0ADF">
              <w:rPr>
                <w:rFonts w:ascii="Times New Roman" w:eastAsia="Calibri" w:hAnsi="Times New Roman" w:cs="Times New Roman"/>
                <w:sz w:val="24"/>
                <w:szCs w:val="24"/>
              </w:rPr>
              <w:t>Figure 3.14</w:t>
            </w:r>
            <w:r w:rsidR="00850843">
              <w:t xml:space="preserve"> </w:t>
            </w:r>
            <w:r w:rsidR="00850843" w:rsidRPr="00850843">
              <w:rPr>
                <w:rFonts w:ascii="Times New Roman" w:eastAsia="Calibri" w:hAnsi="Times New Roman" w:cs="Times New Roman"/>
                <w:sz w:val="24"/>
                <w:szCs w:val="24"/>
              </w:rPr>
              <w:t>Jet Grout Soil Nailing</w:t>
            </w:r>
          </w:p>
        </w:tc>
      </w:tr>
    </w:tbl>
    <w:p w14:paraId="03D24C4E" w14:textId="77777777" w:rsidR="00FC298E" w:rsidRDefault="00FC298E" w:rsidP="00C91AB1">
      <w:pPr>
        <w:spacing w:line="360" w:lineRule="auto"/>
        <w:jc w:val="both"/>
        <w:rPr>
          <w:rFonts w:ascii="Times New Roman" w:hAnsi="Times New Roman" w:cs="Times New Roman"/>
          <w:sz w:val="24"/>
          <w:szCs w:val="24"/>
        </w:rPr>
      </w:pPr>
    </w:p>
    <w:p w14:paraId="35C5F5FF" w14:textId="77777777" w:rsidR="005A0ADF" w:rsidRPr="005A0ADF" w:rsidRDefault="00D47B36" w:rsidP="00C91AB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3.5</w:t>
      </w:r>
      <w:r w:rsidR="00F478D9">
        <w:rPr>
          <w:rFonts w:ascii="Times New Roman" w:hAnsi="Times New Roman" w:cs="Times New Roman"/>
          <w:b/>
          <w:bCs/>
          <w:sz w:val="28"/>
          <w:szCs w:val="28"/>
        </w:rPr>
        <w:t xml:space="preserve"> Soil Nailing A</w:t>
      </w:r>
      <w:r w:rsidR="005A0ADF" w:rsidRPr="005A0ADF">
        <w:rPr>
          <w:rFonts w:ascii="Times New Roman" w:hAnsi="Times New Roman" w:cs="Times New Roman"/>
          <w:b/>
          <w:bCs/>
          <w:sz w:val="28"/>
          <w:szCs w:val="28"/>
        </w:rPr>
        <w:t>pplications</w:t>
      </w:r>
    </w:p>
    <w:p w14:paraId="067B112E" w14:textId="77777777" w:rsid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 xml:space="preserve">One of the most affordable and practical techniques for building retaining walls from top to bottom is using soil nails. They are an efficient, dependable, and technically possible slope protection solution. A perfect and affordable solution for making temporary retaining walls for large excavations is provided by soil nails. </w:t>
      </w:r>
    </w:p>
    <w:p w14:paraId="3A4EC783" w14:textId="77777777" w:rsidR="005A0ADF" w:rsidRPr="005A0ADF" w:rsidRDefault="005A0ADF"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Its uses:</w:t>
      </w:r>
    </w:p>
    <w:p w14:paraId="7B48B019" w14:textId="77777777" w:rsidR="005A0ADF" w:rsidRP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1. It is used to stabilize and reinforce retaining walls and soil slopes.</w:t>
      </w:r>
    </w:p>
    <w:p w14:paraId="2E98A22C" w14:textId="77777777" w:rsidR="005A0ADF" w:rsidRPr="005A0ADF" w:rsidRDefault="005A0ADF" w:rsidP="00E3536D">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2. For example, soil nailing is used to widen roads, build railway embankments, highway cuts, guard against landslides and floods along riverbanks, and more.</w:t>
      </w:r>
    </w:p>
    <w:p w14:paraId="30924BD3" w14:textId="77777777" w:rsidR="005A0ADF" w:rsidRP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3. Shored Mechanically Stabilized Earth (SMSE) walls may be built using it.</w:t>
      </w:r>
    </w:p>
    <w:p w14:paraId="7773AF52" w14:textId="77777777" w:rsidR="005A0ADF" w:rsidRP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4. It is employed in the bridge abutments' construction and retrofitting.</w:t>
      </w:r>
    </w:p>
    <w:p w14:paraId="2C19DC8B" w14:textId="77777777" w:rsidR="005A0ADF" w:rsidRP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5. Excavation retaining structures for high-rise buildings in urban areas.</w:t>
      </w:r>
    </w:p>
    <w:p w14:paraId="772E8ECB" w14:textId="77777777" w:rsidR="005A0ADF" w:rsidRP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6. Tunnel entrances in stratified slopes that are steep and unstable.</w:t>
      </w:r>
    </w:p>
    <w:p w14:paraId="5028FAD4" w14:textId="77777777" w:rsidR="005A0ADF" w:rsidRP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7. Building and modifying bridge abutments with intricate borders that require wall support beneath piled foundations.</w:t>
      </w:r>
    </w:p>
    <w:p w14:paraId="4F2B853C" w14:textId="77777777" w:rsidR="005A0ADF" w:rsidRP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8. Securing steep cuts to increase available development space.</w:t>
      </w:r>
    </w:p>
    <w:p w14:paraId="53A3300E" w14:textId="77777777" w:rsidR="005A0ADF" w:rsidRP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9. Stabilizing already existing, excessively steep embankments.</w:t>
      </w:r>
    </w:p>
    <w:p w14:paraId="36775A16" w14:textId="77777777" w:rsid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 xml:space="preserve">10.  Soil nailing through already-built masonry or concrete structures, like collapsing retaining walls. </w:t>
      </w:r>
    </w:p>
    <w:p w14:paraId="1BC7BF08" w14:textId="77777777" w:rsidR="00016A15" w:rsidRDefault="00016A15"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11. Road construction.</w:t>
      </w:r>
    </w:p>
    <w:p w14:paraId="58F862DB" w14:textId="77777777" w:rsidR="00016A15" w:rsidRDefault="00016A15"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r w:rsidRPr="00016A15">
        <w:rPr>
          <w:rFonts w:ascii="Times New Roman" w:hAnsi="Times New Roman" w:cs="Times New Roman"/>
          <w:sz w:val="24"/>
          <w:szCs w:val="24"/>
        </w:rPr>
        <w:t xml:space="preserve"> To transfer external forces (tensile) to the ground by using guy wires.</w:t>
      </w:r>
    </w:p>
    <w:p w14:paraId="4BF55A4D" w14:textId="77777777" w:rsidR="00016A15" w:rsidRDefault="006758E5"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13.</w:t>
      </w:r>
      <w:r w:rsidR="00016A15" w:rsidRPr="00016A15">
        <w:rPr>
          <w:rFonts w:ascii="Times New Roman" w:hAnsi="Times New Roman" w:cs="Times New Roman"/>
          <w:sz w:val="24"/>
          <w:szCs w:val="24"/>
        </w:rPr>
        <w:t xml:space="preserve"> To anchor support structures for excavations which include reinforcing trench boxes or sheet piling.</w:t>
      </w:r>
    </w:p>
    <w:p w14:paraId="1E9627A6" w14:textId="77777777" w:rsidR="006758E5" w:rsidRPr="005A0ADF" w:rsidRDefault="006758E5"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r w:rsidRPr="006758E5">
        <w:rPr>
          <w:rFonts w:ascii="Times New Roman" w:hAnsi="Times New Roman" w:cs="Times New Roman"/>
          <w:sz w:val="24"/>
          <w:szCs w:val="24"/>
        </w:rPr>
        <w:t xml:space="preserve"> The stabilization of eccentrically stressed foundations.</w:t>
      </w:r>
    </w:p>
    <w:p w14:paraId="017BBF75" w14:textId="77777777" w:rsidR="00FC298E"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lastRenderedPageBreak/>
        <w:t xml:space="preserve">Figure 3.15 shows </w:t>
      </w:r>
      <w:r>
        <w:rPr>
          <w:rFonts w:ascii="Times New Roman" w:hAnsi="Times New Roman" w:cs="Times New Roman"/>
          <w:sz w:val="24"/>
          <w:szCs w:val="24"/>
        </w:rPr>
        <w:t>s</w:t>
      </w:r>
      <w:r w:rsidRPr="005A0ADF">
        <w:rPr>
          <w:rFonts w:ascii="Times New Roman" w:hAnsi="Times New Roman" w:cs="Times New Roman"/>
          <w:sz w:val="24"/>
          <w:szCs w:val="24"/>
        </w:rPr>
        <w:t>ome applications of soil nailing.</w:t>
      </w:r>
    </w:p>
    <w:p w14:paraId="036CAF2B" w14:textId="77777777" w:rsidR="00F478D9" w:rsidRDefault="00F478D9" w:rsidP="00C91AB1">
      <w:pPr>
        <w:spacing w:line="360" w:lineRule="auto"/>
        <w:jc w:val="both"/>
        <w:rPr>
          <w:rFonts w:ascii="Times New Roman" w:hAnsi="Times New Roman" w:cs="Times New Roman"/>
          <w:sz w:val="24"/>
          <w:szCs w:val="24"/>
        </w:rPr>
      </w:pPr>
    </w:p>
    <w:tbl>
      <w:tblPr>
        <w:tblStyle w:val="TableGrid112"/>
        <w:tblW w:w="8635" w:type="dxa"/>
        <w:tblInd w:w="-5" w:type="dxa"/>
        <w:tblLook w:val="04A0" w:firstRow="1" w:lastRow="0" w:firstColumn="1" w:lastColumn="0" w:noHBand="0" w:noVBand="1"/>
      </w:tblPr>
      <w:tblGrid>
        <w:gridCol w:w="4176"/>
        <w:gridCol w:w="4459"/>
      </w:tblGrid>
      <w:tr w:rsidR="005A0ADF" w:rsidRPr="005A0ADF" w14:paraId="1057A843" w14:textId="77777777" w:rsidTr="00D47B36">
        <w:trPr>
          <w:trHeight w:val="2708"/>
        </w:trPr>
        <w:tc>
          <w:tcPr>
            <w:tcW w:w="3838" w:type="dxa"/>
          </w:tcPr>
          <w:p w14:paraId="7B88B8EB" w14:textId="77777777" w:rsidR="001E3BB6" w:rsidRDefault="001E3BB6" w:rsidP="00C91AB1">
            <w:pPr>
              <w:spacing w:line="360" w:lineRule="auto"/>
              <w:jc w:val="both"/>
              <w:rPr>
                <w:rFonts w:ascii="Times New Roman" w:eastAsia="Calibri" w:hAnsi="Times New Roman" w:cs="Times New Roman"/>
                <w:noProof/>
                <w:sz w:val="24"/>
                <w:szCs w:val="24"/>
              </w:rPr>
            </w:pPr>
          </w:p>
          <w:p w14:paraId="472B12D4" w14:textId="77777777" w:rsidR="005A0ADF" w:rsidRPr="005A0ADF" w:rsidRDefault="005A0ADF" w:rsidP="00E3536D">
            <w:pPr>
              <w:spacing w:line="360" w:lineRule="auto"/>
              <w:jc w:val="center"/>
              <w:rPr>
                <w:rFonts w:ascii="Times New Roman" w:eastAsia="Calibri" w:hAnsi="Times New Roman" w:cs="Times New Roman"/>
                <w:sz w:val="24"/>
                <w:szCs w:val="24"/>
                <w:lang w:bidi="ar-JO"/>
              </w:rPr>
            </w:pPr>
            <w:r w:rsidRPr="005A0ADF">
              <w:rPr>
                <w:rFonts w:ascii="Times New Roman" w:eastAsia="Calibri" w:hAnsi="Times New Roman" w:cs="Times New Roman"/>
                <w:noProof/>
                <w:sz w:val="24"/>
                <w:szCs w:val="24"/>
              </w:rPr>
              <w:drawing>
                <wp:inline distT="0" distB="0" distL="0" distR="0" wp14:anchorId="16009A86" wp14:editId="3034B716">
                  <wp:extent cx="2390775" cy="1986915"/>
                  <wp:effectExtent l="0" t="0" r="9525" b="0"/>
                  <wp:docPr id="41" name="Picture 41" descr="DYWI® Drill Anchor Soil Nails - The preferred solution for stabilisation of Railway  Embankments - DYWIDAG-Systems Internati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YWI® Drill Anchor Soil Nails - The preferred solution for stabilisation of Railway  Embankments - DYWIDAG-Systems International"/>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441806" cy="2029326"/>
                          </a:xfrm>
                          <a:prstGeom prst="rect">
                            <a:avLst/>
                          </a:prstGeom>
                          <a:noFill/>
                          <a:ln>
                            <a:noFill/>
                          </a:ln>
                        </pic:spPr>
                      </pic:pic>
                    </a:graphicData>
                  </a:graphic>
                </wp:inline>
              </w:drawing>
            </w:r>
          </w:p>
        </w:tc>
        <w:tc>
          <w:tcPr>
            <w:tcW w:w="4797" w:type="dxa"/>
          </w:tcPr>
          <w:p w14:paraId="5A7E288E" w14:textId="77777777" w:rsidR="001E3BB6" w:rsidRDefault="001E3BB6" w:rsidP="00C91AB1">
            <w:pPr>
              <w:spacing w:line="360" w:lineRule="auto"/>
              <w:jc w:val="both"/>
              <w:rPr>
                <w:rFonts w:ascii="Times New Roman" w:eastAsia="Calibri" w:hAnsi="Times New Roman" w:cs="Times New Roman"/>
                <w:noProof/>
                <w:sz w:val="24"/>
                <w:szCs w:val="24"/>
              </w:rPr>
            </w:pPr>
          </w:p>
          <w:p w14:paraId="34E6ABC0" w14:textId="77777777" w:rsidR="005A0ADF" w:rsidRPr="005A0ADF" w:rsidRDefault="005A0ADF" w:rsidP="00E3536D">
            <w:pPr>
              <w:spacing w:line="360" w:lineRule="auto"/>
              <w:jc w:val="center"/>
              <w:rPr>
                <w:rFonts w:ascii="Times New Roman" w:eastAsia="Calibri" w:hAnsi="Times New Roman" w:cs="Times New Roman"/>
                <w:sz w:val="24"/>
                <w:szCs w:val="24"/>
                <w:lang w:bidi="ar-JO"/>
              </w:rPr>
            </w:pPr>
            <w:r w:rsidRPr="005A0ADF">
              <w:rPr>
                <w:rFonts w:ascii="Times New Roman" w:eastAsia="Calibri" w:hAnsi="Times New Roman" w:cs="Times New Roman"/>
                <w:noProof/>
                <w:sz w:val="24"/>
                <w:szCs w:val="24"/>
              </w:rPr>
              <w:drawing>
                <wp:inline distT="0" distB="0" distL="0" distR="0" wp14:anchorId="71608781" wp14:editId="1F3B48C4">
                  <wp:extent cx="2514600" cy="1986915"/>
                  <wp:effectExtent l="0" t="0" r="0" b="0"/>
                  <wp:docPr id="42" name="Picture 42" descr="The History of Soil Nailing - Maloney Construction, In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The History of Soil Nailing - Maloney Construction, Inc."/>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544832" cy="2010803"/>
                          </a:xfrm>
                          <a:prstGeom prst="rect">
                            <a:avLst/>
                          </a:prstGeom>
                          <a:noFill/>
                          <a:ln>
                            <a:noFill/>
                          </a:ln>
                        </pic:spPr>
                      </pic:pic>
                    </a:graphicData>
                  </a:graphic>
                </wp:inline>
              </w:drawing>
            </w:r>
          </w:p>
        </w:tc>
      </w:tr>
      <w:tr w:rsidR="005A0ADF" w:rsidRPr="005A0ADF" w14:paraId="08699021" w14:textId="77777777" w:rsidTr="00D47B36">
        <w:trPr>
          <w:trHeight w:val="2592"/>
        </w:trPr>
        <w:tc>
          <w:tcPr>
            <w:tcW w:w="3838" w:type="dxa"/>
          </w:tcPr>
          <w:p w14:paraId="0DDEDF12" w14:textId="77777777" w:rsidR="005A0ADF" w:rsidRPr="005A0ADF" w:rsidRDefault="005A0ADF" w:rsidP="001E3BB6">
            <w:pPr>
              <w:spacing w:line="360" w:lineRule="auto"/>
              <w:jc w:val="center"/>
              <w:rPr>
                <w:rFonts w:ascii="Times New Roman" w:eastAsia="Calibri" w:hAnsi="Times New Roman" w:cs="Times New Roman"/>
                <w:sz w:val="24"/>
                <w:szCs w:val="24"/>
                <w:lang w:bidi="ar-JO"/>
              </w:rPr>
            </w:pPr>
            <w:r w:rsidRPr="005A0ADF">
              <w:rPr>
                <w:rFonts w:ascii="Times New Roman" w:eastAsia="Calibri" w:hAnsi="Times New Roman" w:cs="Times New Roman"/>
                <w:noProof/>
                <w:sz w:val="24"/>
                <w:szCs w:val="24"/>
              </w:rPr>
              <w:drawing>
                <wp:inline distT="0" distB="0" distL="0" distR="0" wp14:anchorId="40634611" wp14:editId="3B83E33A">
                  <wp:extent cx="2505075" cy="2132965"/>
                  <wp:effectExtent l="0" t="0" r="9525" b="635"/>
                  <wp:docPr id="43" name="Picture 43" descr="Engineering standards: Retaining knowledge on grouted anchors and soil nails  | Ground Engineering (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Engineering standards: Retaining knowledge on grouted anchors and soil nails  | Ground Engineering (GE)"/>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09862" cy="2137041"/>
                          </a:xfrm>
                          <a:prstGeom prst="rect">
                            <a:avLst/>
                          </a:prstGeom>
                          <a:noFill/>
                          <a:ln>
                            <a:noFill/>
                          </a:ln>
                        </pic:spPr>
                      </pic:pic>
                    </a:graphicData>
                  </a:graphic>
                </wp:inline>
              </w:drawing>
            </w:r>
          </w:p>
        </w:tc>
        <w:tc>
          <w:tcPr>
            <w:tcW w:w="4797" w:type="dxa"/>
          </w:tcPr>
          <w:p w14:paraId="3A206904" w14:textId="77777777" w:rsidR="005A0ADF" w:rsidRPr="005A0ADF" w:rsidRDefault="005A0ADF" w:rsidP="001E3BB6">
            <w:pPr>
              <w:spacing w:line="360" w:lineRule="auto"/>
              <w:jc w:val="center"/>
              <w:rPr>
                <w:rFonts w:ascii="Times New Roman" w:eastAsia="Calibri" w:hAnsi="Times New Roman" w:cs="Times New Roman"/>
                <w:sz w:val="24"/>
                <w:szCs w:val="24"/>
                <w:lang w:bidi="ar-JO"/>
              </w:rPr>
            </w:pPr>
            <w:r w:rsidRPr="005A0ADF">
              <w:rPr>
                <w:rFonts w:ascii="Times New Roman" w:eastAsia="Calibri" w:hAnsi="Times New Roman" w:cs="Times New Roman"/>
                <w:noProof/>
                <w:sz w:val="24"/>
                <w:szCs w:val="24"/>
              </w:rPr>
              <w:drawing>
                <wp:inline distT="0" distB="0" distL="0" distR="0" wp14:anchorId="4DB0F4DF" wp14:editId="18AEEFD2">
                  <wp:extent cx="2486025" cy="2132965"/>
                  <wp:effectExtent l="0" t="0" r="9525" b="635"/>
                  <wp:docPr id="44" name="Picture 44" descr="Soil nailing - ISCHEBECK TITAN - ISCHEBECK TIT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Soil nailing - ISCHEBECK TITAN - ISCHEBECK TITAN"/>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497142" cy="2142503"/>
                          </a:xfrm>
                          <a:prstGeom prst="rect">
                            <a:avLst/>
                          </a:prstGeom>
                          <a:noFill/>
                          <a:ln>
                            <a:noFill/>
                          </a:ln>
                        </pic:spPr>
                      </pic:pic>
                    </a:graphicData>
                  </a:graphic>
                </wp:inline>
              </w:drawing>
            </w:r>
          </w:p>
        </w:tc>
      </w:tr>
      <w:tr w:rsidR="005A0ADF" w:rsidRPr="005A0ADF" w14:paraId="092668AF" w14:textId="77777777" w:rsidTr="00D47B36">
        <w:trPr>
          <w:trHeight w:val="235"/>
        </w:trPr>
        <w:tc>
          <w:tcPr>
            <w:tcW w:w="8635" w:type="dxa"/>
            <w:gridSpan w:val="2"/>
          </w:tcPr>
          <w:p w14:paraId="54CAF503" w14:textId="77777777" w:rsidR="005A0ADF" w:rsidRPr="005A0ADF" w:rsidRDefault="005A0ADF" w:rsidP="00850843">
            <w:pPr>
              <w:spacing w:line="360" w:lineRule="auto"/>
              <w:jc w:val="center"/>
              <w:rPr>
                <w:rFonts w:ascii="Times New Roman" w:eastAsia="Calibri" w:hAnsi="Times New Roman" w:cs="Times New Roman"/>
                <w:sz w:val="24"/>
                <w:szCs w:val="24"/>
                <w:lang w:bidi="ar-JO"/>
              </w:rPr>
            </w:pPr>
            <w:r w:rsidRPr="005A0ADF">
              <w:rPr>
                <w:rFonts w:ascii="Times New Roman" w:eastAsia="Calibri" w:hAnsi="Times New Roman" w:cs="Times New Roman"/>
                <w:sz w:val="24"/>
                <w:szCs w:val="24"/>
              </w:rPr>
              <w:t>Figure 3.15</w:t>
            </w:r>
            <w:r w:rsidR="00850843">
              <w:t xml:space="preserve"> </w:t>
            </w:r>
            <w:r w:rsidR="00850843">
              <w:rPr>
                <w:rFonts w:ascii="Times New Roman" w:eastAsia="Calibri" w:hAnsi="Times New Roman" w:cs="Times New Roman"/>
                <w:sz w:val="24"/>
                <w:szCs w:val="24"/>
              </w:rPr>
              <w:t>A</w:t>
            </w:r>
            <w:r w:rsidR="001909DA">
              <w:rPr>
                <w:rFonts w:ascii="Times New Roman" w:eastAsia="Calibri" w:hAnsi="Times New Roman" w:cs="Times New Roman"/>
                <w:sz w:val="24"/>
                <w:szCs w:val="24"/>
              </w:rPr>
              <w:t>pplications of Soil N</w:t>
            </w:r>
            <w:r w:rsidR="00850843" w:rsidRPr="00850843">
              <w:rPr>
                <w:rFonts w:ascii="Times New Roman" w:eastAsia="Calibri" w:hAnsi="Times New Roman" w:cs="Times New Roman"/>
                <w:sz w:val="24"/>
                <w:szCs w:val="24"/>
              </w:rPr>
              <w:t>ailing</w:t>
            </w:r>
          </w:p>
        </w:tc>
      </w:tr>
    </w:tbl>
    <w:p w14:paraId="218AA6F7" w14:textId="77777777" w:rsidR="005A0ADF" w:rsidRDefault="005A0ADF" w:rsidP="00C91AB1">
      <w:pPr>
        <w:spacing w:line="360" w:lineRule="auto"/>
        <w:jc w:val="both"/>
        <w:rPr>
          <w:rFonts w:ascii="Times New Roman" w:hAnsi="Times New Roman" w:cs="Times New Roman"/>
          <w:sz w:val="24"/>
          <w:szCs w:val="24"/>
        </w:rPr>
      </w:pPr>
    </w:p>
    <w:p w14:paraId="5F341DB5" w14:textId="77777777" w:rsidR="005A0ADF" w:rsidRPr="005A0ADF" w:rsidRDefault="00D47B36" w:rsidP="006E0242">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3.6</w:t>
      </w:r>
      <w:r w:rsidR="005A0ADF" w:rsidRPr="005A0ADF">
        <w:rPr>
          <w:rFonts w:ascii="Times New Roman" w:hAnsi="Times New Roman" w:cs="Times New Roman"/>
          <w:b/>
          <w:bCs/>
          <w:sz w:val="28"/>
          <w:szCs w:val="28"/>
        </w:rPr>
        <w:t xml:space="preserve"> Installation Considerations </w:t>
      </w:r>
    </w:p>
    <w:p w14:paraId="6D6489A2" w14:textId="77777777" w:rsidR="00FC298E"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 xml:space="preserve">The procedure begins with drilling the dirt and identifying the target points for the steel bar and nails. After drilling is finished, the holes need to have nails put into them. The grout is then injected into the ground </w:t>
      </w:r>
      <w:r>
        <w:rPr>
          <w:rFonts w:ascii="Times New Roman" w:hAnsi="Times New Roman" w:cs="Times New Roman"/>
          <w:sz w:val="24"/>
          <w:szCs w:val="24"/>
        </w:rPr>
        <w:t>to create a structural member. T</w:t>
      </w:r>
      <w:r w:rsidRPr="005A0ADF">
        <w:rPr>
          <w:rFonts w:ascii="Times New Roman" w:hAnsi="Times New Roman" w:cs="Times New Roman"/>
          <w:sz w:val="24"/>
          <w:szCs w:val="24"/>
        </w:rPr>
        <w:t>he soil is then protected by placing reinforcement on a soil surface. Figur</w:t>
      </w:r>
      <w:r w:rsidR="001909DA">
        <w:rPr>
          <w:rFonts w:ascii="Times New Roman" w:hAnsi="Times New Roman" w:cs="Times New Roman"/>
          <w:sz w:val="24"/>
          <w:szCs w:val="24"/>
        </w:rPr>
        <w:t>e 3.16 shows some installation c</w:t>
      </w:r>
      <w:r w:rsidRPr="005A0ADF">
        <w:rPr>
          <w:rFonts w:ascii="Times New Roman" w:hAnsi="Times New Roman" w:cs="Times New Roman"/>
          <w:sz w:val="24"/>
          <w:szCs w:val="24"/>
        </w:rPr>
        <w:t>onsiderations.</w:t>
      </w:r>
    </w:p>
    <w:tbl>
      <w:tblPr>
        <w:tblStyle w:val="TableGrid113"/>
        <w:tblW w:w="0" w:type="auto"/>
        <w:tblInd w:w="-5" w:type="dxa"/>
        <w:tblLayout w:type="fixed"/>
        <w:tblLook w:val="04A0" w:firstRow="1" w:lastRow="0" w:firstColumn="1" w:lastColumn="0" w:noHBand="0" w:noVBand="1"/>
      </w:tblPr>
      <w:tblGrid>
        <w:gridCol w:w="7830"/>
      </w:tblGrid>
      <w:tr w:rsidR="005A0ADF" w:rsidRPr="005A0ADF" w14:paraId="7877FBA0" w14:textId="77777777" w:rsidTr="00E15FB9">
        <w:trPr>
          <w:trHeight w:val="2780"/>
        </w:trPr>
        <w:tc>
          <w:tcPr>
            <w:tcW w:w="7830" w:type="dxa"/>
          </w:tcPr>
          <w:p w14:paraId="450106BC" w14:textId="77777777" w:rsidR="001E3BB6" w:rsidRDefault="001E3BB6" w:rsidP="00C91AB1">
            <w:pPr>
              <w:spacing w:line="360" w:lineRule="auto"/>
              <w:jc w:val="both"/>
              <w:rPr>
                <w:rFonts w:ascii="Times New Roman" w:eastAsia="Calibri" w:hAnsi="Times New Roman" w:cs="Times New Roman"/>
                <w:noProof/>
                <w:sz w:val="24"/>
                <w:szCs w:val="24"/>
              </w:rPr>
            </w:pPr>
          </w:p>
          <w:p w14:paraId="536C2FF0" w14:textId="77777777" w:rsidR="005A0ADF" w:rsidRPr="005A0ADF" w:rsidRDefault="005A0ADF" w:rsidP="001E3BB6">
            <w:pPr>
              <w:spacing w:line="360" w:lineRule="auto"/>
              <w:jc w:val="center"/>
              <w:rPr>
                <w:rFonts w:ascii="Times New Roman" w:eastAsia="Calibri" w:hAnsi="Times New Roman" w:cs="Times New Roman"/>
                <w:sz w:val="24"/>
                <w:szCs w:val="24"/>
              </w:rPr>
            </w:pPr>
            <w:r w:rsidRPr="005A0ADF">
              <w:rPr>
                <w:rFonts w:ascii="Times New Roman" w:eastAsia="Calibri" w:hAnsi="Times New Roman" w:cs="Times New Roman"/>
                <w:noProof/>
                <w:sz w:val="24"/>
                <w:szCs w:val="24"/>
              </w:rPr>
              <w:drawing>
                <wp:inline distT="0" distB="0" distL="0" distR="0" wp14:anchorId="0A3318D8" wp14:editId="654CC9DE">
                  <wp:extent cx="4514850" cy="2616658"/>
                  <wp:effectExtent l="0" t="0" r="0" b="0"/>
                  <wp:docPr id="45" name="Picture 45" descr="C:\Users\hp\OneDrive\Desktop\Soil-Nailin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hp\OneDrive\Desktop\Soil-Nailing-2.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647945" cy="2693796"/>
                          </a:xfrm>
                          <a:prstGeom prst="rect">
                            <a:avLst/>
                          </a:prstGeom>
                          <a:noFill/>
                          <a:ln>
                            <a:noFill/>
                          </a:ln>
                        </pic:spPr>
                      </pic:pic>
                    </a:graphicData>
                  </a:graphic>
                </wp:inline>
              </w:drawing>
            </w:r>
          </w:p>
        </w:tc>
      </w:tr>
      <w:tr w:rsidR="005A0ADF" w:rsidRPr="005A0ADF" w14:paraId="642D0D00" w14:textId="77777777" w:rsidTr="00E15FB9">
        <w:tc>
          <w:tcPr>
            <w:tcW w:w="7830" w:type="dxa"/>
          </w:tcPr>
          <w:p w14:paraId="2DFD297B" w14:textId="77777777" w:rsidR="005A0ADF" w:rsidRPr="005A0ADF" w:rsidRDefault="00F478D9" w:rsidP="001909DA">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Figure 3.16</w:t>
            </w:r>
            <w:r w:rsidR="001909DA">
              <w:t xml:space="preserve"> </w:t>
            </w:r>
            <w:r w:rsidR="001909DA">
              <w:rPr>
                <w:rFonts w:ascii="Times New Roman" w:eastAsia="Calibri" w:hAnsi="Times New Roman" w:cs="Times New Roman"/>
                <w:sz w:val="24"/>
                <w:szCs w:val="24"/>
              </w:rPr>
              <w:t>Installation Considerations</w:t>
            </w:r>
          </w:p>
        </w:tc>
      </w:tr>
    </w:tbl>
    <w:p w14:paraId="2F58B77B" w14:textId="77777777" w:rsidR="00FC298E" w:rsidRDefault="00FC298E" w:rsidP="00C91AB1">
      <w:pPr>
        <w:spacing w:line="360" w:lineRule="auto"/>
        <w:jc w:val="both"/>
        <w:rPr>
          <w:rFonts w:ascii="Times New Roman" w:hAnsi="Times New Roman" w:cs="Times New Roman"/>
          <w:sz w:val="24"/>
          <w:szCs w:val="24"/>
        </w:rPr>
      </w:pPr>
    </w:p>
    <w:p w14:paraId="7983B489" w14:textId="77777777" w:rsidR="005A0ADF" w:rsidRP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The non-resistant zone is normally 4 to 5 meters away from the slip plane, therefore soil nails must drill a hole there. The strength of the soil must be taken into consideration while determining the horizontal or vertical spacing of soil nails, at the margin of any surface where it is being balanced, additional earth nails are inserted. Finally, soil tying should begin right after excavation, the slope of the soil collapses with any delay.</w:t>
      </w:r>
    </w:p>
    <w:p w14:paraId="4CB1D737" w14:textId="77777777" w:rsidR="005A0ADF" w:rsidRDefault="005A0ADF" w:rsidP="00C91AB1">
      <w:pPr>
        <w:spacing w:line="360" w:lineRule="auto"/>
        <w:jc w:val="both"/>
        <w:rPr>
          <w:rFonts w:ascii="Times New Roman" w:hAnsi="Times New Roman" w:cs="Times New Roman"/>
          <w:sz w:val="24"/>
          <w:szCs w:val="24"/>
        </w:rPr>
      </w:pPr>
      <w:r w:rsidRPr="005A0ADF">
        <w:rPr>
          <w:rFonts w:ascii="Times New Roman" w:hAnsi="Times New Roman" w:cs="Times New Roman"/>
          <w:sz w:val="24"/>
          <w:szCs w:val="24"/>
        </w:rPr>
        <w:t>The length and configuration of soil nails are constrained by the presence of service, subsurface constructions, or other concealed barriers. The area is occupied by the soil nails that are being cleaned, and the location places limitations on any future development.</w:t>
      </w:r>
    </w:p>
    <w:p w14:paraId="5D9A451A" w14:textId="77777777" w:rsidR="00FC298E" w:rsidRDefault="00FC298E" w:rsidP="00C91AB1">
      <w:pPr>
        <w:spacing w:line="360" w:lineRule="auto"/>
        <w:jc w:val="both"/>
        <w:rPr>
          <w:rFonts w:ascii="Times New Roman" w:hAnsi="Times New Roman" w:cs="Times New Roman"/>
          <w:sz w:val="24"/>
          <w:szCs w:val="24"/>
        </w:rPr>
      </w:pPr>
    </w:p>
    <w:p w14:paraId="0259D469" w14:textId="77777777" w:rsidR="003E13B8" w:rsidRPr="001C381C" w:rsidRDefault="00D47B36" w:rsidP="006E0242">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3.7</w:t>
      </w:r>
      <w:r w:rsidR="003E13B8" w:rsidRPr="001C381C">
        <w:rPr>
          <w:rFonts w:ascii="Times New Roman" w:hAnsi="Times New Roman" w:cs="Times New Roman"/>
          <w:b/>
          <w:bCs/>
          <w:sz w:val="28"/>
          <w:szCs w:val="28"/>
        </w:rPr>
        <w:t xml:space="preserve"> Process and Methods</w:t>
      </w:r>
    </w:p>
    <w:p w14:paraId="4B366B14" w14:textId="77777777" w:rsidR="003E13B8" w:rsidRPr="003E13B8" w:rsidRDefault="003E13B8" w:rsidP="00C91AB1">
      <w:pPr>
        <w:spacing w:line="360" w:lineRule="auto"/>
        <w:jc w:val="both"/>
        <w:rPr>
          <w:rFonts w:ascii="Times New Roman" w:hAnsi="Times New Roman" w:cs="Times New Roman"/>
          <w:sz w:val="24"/>
          <w:szCs w:val="24"/>
        </w:rPr>
      </w:pPr>
      <w:r w:rsidRPr="003E13B8">
        <w:rPr>
          <w:rFonts w:ascii="Times New Roman" w:hAnsi="Times New Roman" w:cs="Times New Roman"/>
          <w:sz w:val="24"/>
          <w:szCs w:val="24"/>
        </w:rPr>
        <w:t>Soil nailing is the insertion of solid or hollow steel or glass fibre bars into the face of an excavation or an existing slope to reinforce it, transferring part of the load from the potentially unstable mass to more competent strata, typically where the potentially unstable mass has a maximum thickness of 6 to 8 m. The face of the slope is protected by shotcrete and welded wire mesh, geogrid/</w:t>
      </w:r>
      <w:r>
        <w:rPr>
          <w:rFonts w:ascii="Times New Roman" w:hAnsi="Times New Roman" w:cs="Times New Roman"/>
          <w:sz w:val="24"/>
          <w:szCs w:val="24"/>
        </w:rPr>
        <w:t>geotextile</w:t>
      </w:r>
      <w:r w:rsidRPr="003E13B8">
        <w:rPr>
          <w:rFonts w:ascii="Times New Roman" w:hAnsi="Times New Roman" w:cs="Times New Roman"/>
          <w:sz w:val="24"/>
          <w:szCs w:val="24"/>
        </w:rPr>
        <w:t xml:space="preserve"> sheets</w:t>
      </w:r>
      <w:r>
        <w:rPr>
          <w:rFonts w:ascii="Times New Roman" w:hAnsi="Times New Roman" w:cs="Times New Roman"/>
          <w:sz w:val="24"/>
          <w:szCs w:val="24"/>
        </w:rPr>
        <w:t>,</w:t>
      </w:r>
      <w:r w:rsidRPr="003E13B8">
        <w:rPr>
          <w:rFonts w:ascii="Times New Roman" w:hAnsi="Times New Roman" w:cs="Times New Roman"/>
          <w:sz w:val="24"/>
          <w:szCs w:val="24"/>
        </w:rPr>
        <w:t xml:space="preserve"> and cast-in-place concrete or prefabricated panels.</w:t>
      </w:r>
    </w:p>
    <w:p w14:paraId="01B6BB2F" w14:textId="77777777" w:rsidR="003E13B8" w:rsidRPr="003E13B8" w:rsidRDefault="003E13B8" w:rsidP="00C91AB1">
      <w:pPr>
        <w:spacing w:line="360" w:lineRule="auto"/>
        <w:jc w:val="both"/>
        <w:rPr>
          <w:rFonts w:ascii="Times New Roman" w:hAnsi="Times New Roman" w:cs="Times New Roman"/>
          <w:sz w:val="24"/>
          <w:szCs w:val="24"/>
        </w:rPr>
      </w:pPr>
      <w:r w:rsidRPr="003E13B8">
        <w:rPr>
          <w:rFonts w:ascii="Times New Roman" w:hAnsi="Times New Roman" w:cs="Times New Roman"/>
          <w:sz w:val="24"/>
          <w:szCs w:val="24"/>
        </w:rPr>
        <w:lastRenderedPageBreak/>
        <w:t>The technique has been developed in France, Germany</w:t>
      </w:r>
      <w:r>
        <w:rPr>
          <w:rFonts w:ascii="Times New Roman" w:hAnsi="Times New Roman" w:cs="Times New Roman"/>
          <w:sz w:val="24"/>
          <w:szCs w:val="24"/>
        </w:rPr>
        <w:t>,</w:t>
      </w:r>
      <w:r w:rsidRPr="003E13B8">
        <w:rPr>
          <w:rFonts w:ascii="Times New Roman" w:hAnsi="Times New Roman" w:cs="Times New Roman"/>
          <w:sz w:val="24"/>
          <w:szCs w:val="24"/>
        </w:rPr>
        <w:t xml:space="preserve"> and United States over the past 25 years or so (Guilloux and Schlosser, 1985; Nicholson, 1986; Bruce and Jewell 1986a; 1986b; Munfach et al.; 1987; Juran and Elias, 1987; Gnilsen, 1988, Recommendations Clouterre, 1991; Byrne et al., 1998; Mitchell and Jardine, 2002; Phear et al., 2005), as a development of the “root piles” technique originally developed in the 1950’s described by Lizzi (1977); Bruce (1992a, b). Its application has extended to a wide variety of ground types, from soils to weathered and un-weathered rocks; while the term “ground nail” might be a more suitable generic term, “soil nail” has become established as the commonly accepted generic terminology and is used here for nails installed in all types of ground which can be conveniently described as </w:t>
      </w:r>
      <w:r w:rsidR="001C381C">
        <w:rPr>
          <w:rFonts w:ascii="Times New Roman" w:hAnsi="Times New Roman" w:cs="Times New Roman"/>
          <w:sz w:val="24"/>
          <w:szCs w:val="24"/>
        </w:rPr>
        <w:t>continuous</w:t>
      </w:r>
      <w:r w:rsidRPr="003E13B8">
        <w:rPr>
          <w:rFonts w:ascii="Times New Roman" w:hAnsi="Times New Roman" w:cs="Times New Roman"/>
          <w:sz w:val="24"/>
          <w:szCs w:val="24"/>
        </w:rPr>
        <w:t>. Case histories are listed for example in Bruce and Jewell (1987a; 1987b) and Bruce (1989).</w:t>
      </w:r>
    </w:p>
    <w:p w14:paraId="5A37A72E" w14:textId="77777777" w:rsidR="001C381C" w:rsidRDefault="003E13B8" w:rsidP="00C91AB1">
      <w:pPr>
        <w:spacing w:line="360" w:lineRule="auto"/>
        <w:jc w:val="both"/>
        <w:rPr>
          <w:rFonts w:ascii="Times New Roman" w:hAnsi="Times New Roman" w:cs="Times New Roman"/>
          <w:sz w:val="24"/>
          <w:szCs w:val="24"/>
        </w:rPr>
      </w:pPr>
      <w:r w:rsidRPr="003E13B8">
        <w:rPr>
          <w:rFonts w:ascii="Times New Roman" w:hAnsi="Times New Roman" w:cs="Times New Roman"/>
          <w:sz w:val="24"/>
          <w:szCs w:val="24"/>
        </w:rPr>
        <w:t>A typical construction sequence for drilled and grouted nails is described</w:t>
      </w:r>
      <w:r>
        <w:rPr>
          <w:rFonts w:ascii="Times New Roman" w:hAnsi="Times New Roman" w:cs="Times New Roman"/>
          <w:sz w:val="24"/>
          <w:szCs w:val="24"/>
        </w:rPr>
        <w:t xml:space="preserve"> below and shown in Figure 3.16</w:t>
      </w:r>
      <w:r w:rsidRPr="003E13B8">
        <w:rPr>
          <w:rFonts w:ascii="Times New Roman" w:hAnsi="Times New Roman" w:cs="Times New Roman"/>
          <w:sz w:val="24"/>
          <w:szCs w:val="24"/>
        </w:rPr>
        <w:t xml:space="preserve"> alternative methods of installations include percus</w:t>
      </w:r>
      <w:r>
        <w:rPr>
          <w:rFonts w:ascii="Times New Roman" w:hAnsi="Times New Roman" w:cs="Times New Roman"/>
          <w:sz w:val="24"/>
          <w:szCs w:val="24"/>
        </w:rPr>
        <w:t xml:space="preserve">sive methods or </w:t>
      </w:r>
      <w:r w:rsidR="001C381C">
        <w:rPr>
          <w:rFonts w:ascii="Times New Roman" w:hAnsi="Times New Roman" w:cs="Times New Roman"/>
          <w:sz w:val="24"/>
          <w:szCs w:val="24"/>
        </w:rPr>
        <w:t>Vibro-drilling</w:t>
      </w:r>
      <w:r>
        <w:rPr>
          <w:rFonts w:ascii="Times New Roman" w:hAnsi="Times New Roman" w:cs="Times New Roman"/>
          <w:sz w:val="24"/>
          <w:szCs w:val="24"/>
        </w:rPr>
        <w:t xml:space="preserve"> </w:t>
      </w:r>
      <w:r w:rsidRPr="003E13B8">
        <w:rPr>
          <w:rFonts w:ascii="Times New Roman" w:hAnsi="Times New Roman" w:cs="Times New Roman"/>
          <w:sz w:val="24"/>
          <w:szCs w:val="24"/>
        </w:rPr>
        <w:t>(Myles and Bridle, 1991), combinations of vibration driving with injections and driving nails by compressed air or pyrotechnic launchers</w:t>
      </w:r>
      <w:r w:rsidR="001C381C">
        <w:rPr>
          <w:rFonts w:ascii="Times New Roman" w:hAnsi="Times New Roman" w:cs="Times New Roman"/>
          <w:sz w:val="24"/>
          <w:szCs w:val="24"/>
        </w:rPr>
        <w:t>.</w:t>
      </w:r>
      <w:r w:rsidRPr="003E13B8">
        <w:rPr>
          <w:rFonts w:ascii="Times New Roman" w:hAnsi="Times New Roman" w:cs="Times New Roman"/>
          <w:sz w:val="24"/>
          <w:szCs w:val="24"/>
        </w:rPr>
        <w:t xml:space="preserve"> </w:t>
      </w:r>
      <w:r w:rsidR="001C381C">
        <w:rPr>
          <w:rFonts w:ascii="Times New Roman" w:hAnsi="Times New Roman" w:cs="Times New Roman"/>
          <w:sz w:val="24"/>
          <w:szCs w:val="24"/>
        </w:rPr>
        <w:t>Figure 3.17 shows a typical application.</w:t>
      </w:r>
    </w:p>
    <w:p w14:paraId="241576E4" w14:textId="77777777" w:rsidR="001C381C" w:rsidRDefault="001C381C" w:rsidP="00C91AB1">
      <w:pPr>
        <w:spacing w:line="360" w:lineRule="auto"/>
        <w:jc w:val="both"/>
        <w:rPr>
          <w:rFonts w:ascii="Times New Roman" w:hAnsi="Times New Roman" w:cs="Times New Roman"/>
          <w:sz w:val="24"/>
          <w:szCs w:val="24"/>
        </w:rPr>
      </w:pPr>
    </w:p>
    <w:p w14:paraId="667ED7E0" w14:textId="77777777" w:rsidR="001C381C" w:rsidRPr="001C381C" w:rsidRDefault="001C381C"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1C381C">
        <w:rPr>
          <w:rFonts w:ascii="Times New Roman" w:hAnsi="Times New Roman" w:cs="Times New Roman"/>
          <w:sz w:val="24"/>
          <w:szCs w:val="24"/>
        </w:rPr>
        <w:t>Installation of ditches to intercept and divert surface water; excavation/trimming in stages of limited height (typically 1 or 2 m), minimizing ground disturbance</w:t>
      </w:r>
      <w:r>
        <w:rPr>
          <w:rFonts w:ascii="Times New Roman" w:hAnsi="Times New Roman" w:cs="Times New Roman"/>
          <w:sz w:val="24"/>
          <w:szCs w:val="24"/>
        </w:rPr>
        <w:t>,</w:t>
      </w:r>
      <w:r w:rsidRPr="001C381C">
        <w:rPr>
          <w:rFonts w:ascii="Times New Roman" w:hAnsi="Times New Roman" w:cs="Times New Roman"/>
          <w:sz w:val="24"/>
          <w:szCs w:val="24"/>
        </w:rPr>
        <w:t xml:space="preserve"> and removing loosened areas, leaving a working bench of (5÷7)m width. For installation in existing slopes, special </w:t>
      </w:r>
      <w:r>
        <w:rPr>
          <w:rFonts w:ascii="Times New Roman" w:hAnsi="Times New Roman" w:cs="Times New Roman"/>
          <w:sz w:val="24"/>
          <w:szCs w:val="24"/>
        </w:rPr>
        <w:t>provisions</w:t>
      </w:r>
      <w:r w:rsidRPr="001C381C">
        <w:rPr>
          <w:rFonts w:ascii="Times New Roman" w:hAnsi="Times New Roman" w:cs="Times New Roman"/>
          <w:sz w:val="24"/>
          <w:szCs w:val="24"/>
        </w:rPr>
        <w:t xml:space="preserve"> must be made for access (</w:t>
      </w:r>
      <w:r>
        <w:rPr>
          <w:rFonts w:ascii="Times New Roman" w:hAnsi="Times New Roman" w:cs="Times New Roman"/>
          <w:sz w:val="24"/>
          <w:szCs w:val="24"/>
        </w:rPr>
        <w:t>long-reach</w:t>
      </w:r>
      <w:r w:rsidRPr="001C381C">
        <w:rPr>
          <w:rFonts w:ascii="Times New Roman" w:hAnsi="Times New Roman" w:cs="Times New Roman"/>
          <w:sz w:val="24"/>
          <w:szCs w:val="24"/>
        </w:rPr>
        <w:t xml:space="preserve"> booms, sledges</w:t>
      </w:r>
      <w:r>
        <w:rPr>
          <w:rFonts w:ascii="Times New Roman" w:hAnsi="Times New Roman" w:cs="Times New Roman"/>
          <w:sz w:val="24"/>
          <w:szCs w:val="24"/>
        </w:rPr>
        <w:t>,</w:t>
      </w:r>
      <w:r w:rsidRPr="001C381C">
        <w:rPr>
          <w:rFonts w:ascii="Times New Roman" w:hAnsi="Times New Roman" w:cs="Times New Roman"/>
          <w:sz w:val="24"/>
          <w:szCs w:val="24"/>
        </w:rPr>
        <w:t xml:space="preserve"> or similar).</w:t>
      </w:r>
    </w:p>
    <w:p w14:paraId="2B2C9E6B" w14:textId="77777777" w:rsidR="001C381C" w:rsidRPr="001C381C" w:rsidRDefault="001C381C"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Pr="001C381C">
        <w:rPr>
          <w:rFonts w:ascii="Times New Roman" w:hAnsi="Times New Roman" w:cs="Times New Roman"/>
          <w:sz w:val="24"/>
          <w:szCs w:val="24"/>
        </w:rPr>
        <w:t xml:space="preserve">Dilling of nail holes at predetermined locations to a specified length and inclination using drilling methods appropriate for the ground, supporting the </w:t>
      </w:r>
      <w:r>
        <w:rPr>
          <w:rFonts w:ascii="Times New Roman" w:hAnsi="Times New Roman" w:cs="Times New Roman"/>
          <w:sz w:val="24"/>
          <w:szCs w:val="24"/>
        </w:rPr>
        <w:t>drill hole</w:t>
      </w:r>
      <w:r w:rsidRPr="001C381C">
        <w:rPr>
          <w:rFonts w:ascii="Times New Roman" w:hAnsi="Times New Roman" w:cs="Times New Roman"/>
          <w:sz w:val="24"/>
          <w:szCs w:val="24"/>
        </w:rPr>
        <w:t xml:space="preserve"> with casing, if required, although this will often have </w:t>
      </w:r>
      <w:r>
        <w:rPr>
          <w:rFonts w:ascii="Times New Roman" w:hAnsi="Times New Roman" w:cs="Times New Roman"/>
          <w:sz w:val="24"/>
          <w:szCs w:val="24"/>
        </w:rPr>
        <w:t xml:space="preserve">a </w:t>
      </w:r>
      <w:r w:rsidRPr="001C381C">
        <w:rPr>
          <w:rFonts w:ascii="Times New Roman" w:hAnsi="Times New Roman" w:cs="Times New Roman"/>
          <w:sz w:val="24"/>
          <w:szCs w:val="24"/>
        </w:rPr>
        <w:t xml:space="preserve">serious adverse impact on the </w:t>
      </w:r>
      <w:r>
        <w:rPr>
          <w:rFonts w:ascii="Times New Roman" w:hAnsi="Times New Roman" w:cs="Times New Roman"/>
          <w:sz w:val="24"/>
          <w:szCs w:val="24"/>
        </w:rPr>
        <w:t>cost-effectiveness</w:t>
      </w:r>
      <w:r w:rsidRPr="001C381C">
        <w:rPr>
          <w:rFonts w:ascii="Times New Roman" w:hAnsi="Times New Roman" w:cs="Times New Roman"/>
          <w:sz w:val="24"/>
          <w:szCs w:val="24"/>
        </w:rPr>
        <w:t xml:space="preserve"> of soil nailing. Bentonite or other mud suspensions should not be used, as “smear” on the </w:t>
      </w:r>
      <w:r>
        <w:rPr>
          <w:rFonts w:ascii="Times New Roman" w:hAnsi="Times New Roman" w:cs="Times New Roman"/>
          <w:sz w:val="24"/>
          <w:szCs w:val="24"/>
        </w:rPr>
        <w:t>drill hole</w:t>
      </w:r>
      <w:r w:rsidRPr="001C381C">
        <w:rPr>
          <w:rFonts w:ascii="Times New Roman" w:hAnsi="Times New Roman" w:cs="Times New Roman"/>
          <w:sz w:val="24"/>
          <w:szCs w:val="24"/>
        </w:rPr>
        <w:t xml:space="preserve"> walls can significantly reduce the grout-to-ground bond. Typical </w:t>
      </w:r>
      <w:r>
        <w:rPr>
          <w:rFonts w:ascii="Times New Roman" w:hAnsi="Times New Roman" w:cs="Times New Roman"/>
          <w:sz w:val="24"/>
          <w:szCs w:val="24"/>
        </w:rPr>
        <w:t>drill hole</w:t>
      </w:r>
      <w:r w:rsidRPr="001C381C">
        <w:rPr>
          <w:rFonts w:ascii="Times New Roman" w:hAnsi="Times New Roman" w:cs="Times New Roman"/>
          <w:sz w:val="24"/>
          <w:szCs w:val="24"/>
        </w:rPr>
        <w:t xml:space="preserve"> size: 100 to 300 mm, spacing: 1 to 2 m, both vertically and horizontally; inclination: 15° below horizontal to facilitate grouting;</w:t>
      </w:r>
      <w:r w:rsidR="00CA41D4">
        <w:rPr>
          <w:rFonts w:ascii="Times New Roman" w:hAnsi="Times New Roman" w:cs="Times New Roman"/>
          <w:sz w:val="24"/>
          <w:szCs w:val="24"/>
        </w:rPr>
        <w:t xml:space="preserve"> </w:t>
      </w:r>
      <w:r w:rsidRPr="001C381C">
        <w:rPr>
          <w:rFonts w:ascii="Times New Roman" w:hAnsi="Times New Roman" w:cs="Times New Roman"/>
          <w:sz w:val="24"/>
          <w:szCs w:val="24"/>
        </w:rPr>
        <w:t>length: 6 to 15 m (up to 28 m using large hydraulic-powered track-mounted rigs with continuous flight augers).</w:t>
      </w:r>
    </w:p>
    <w:p w14:paraId="69C633E1" w14:textId="77777777" w:rsidR="00CA41D4" w:rsidRDefault="001C381C" w:rsidP="009A0A8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3. </w:t>
      </w:r>
      <w:r w:rsidRPr="001C381C">
        <w:rPr>
          <w:rFonts w:ascii="Times New Roman" w:hAnsi="Times New Roman" w:cs="Times New Roman"/>
          <w:sz w:val="24"/>
          <w:szCs w:val="24"/>
        </w:rPr>
        <w:t xml:space="preserve">Installation and grouting of nails. Plastic or steel centralizers are commonly used to center the nail in the </w:t>
      </w:r>
      <w:r>
        <w:rPr>
          <w:rFonts w:ascii="Times New Roman" w:hAnsi="Times New Roman" w:cs="Times New Roman"/>
          <w:sz w:val="24"/>
          <w:szCs w:val="24"/>
        </w:rPr>
        <w:t>drill hole</w:t>
      </w:r>
      <w:r w:rsidRPr="001C381C">
        <w:rPr>
          <w:rFonts w:ascii="Times New Roman" w:hAnsi="Times New Roman" w:cs="Times New Roman"/>
          <w:sz w:val="24"/>
          <w:szCs w:val="24"/>
        </w:rPr>
        <w:t xml:space="preserve">; stiffer grout mix may be alternatively used to maintain the position of the nail and prevent it from sinking to the bottom of the hole. The steel nails are commonly 25 to 50 mm in diameter; solid or hollow; the yield strength is 420 to 500 N/mm2. Steel nail diameter smaller than 25 mm are not recommended due to difficulties associated with placement of such flexible tendons in drilled holes. Grouting takes place under gravity or low pressure from the bottom of the hole upwards. Grouted steel nails protected only by the grout annulus are not generally considered adequate for permanent application in some countries; in </w:t>
      </w:r>
      <w:r w:rsidR="00E15FB9">
        <w:rPr>
          <w:rFonts w:ascii="Times New Roman" w:hAnsi="Times New Roman" w:cs="Times New Roman"/>
          <w:sz w:val="24"/>
          <w:szCs w:val="24"/>
        </w:rPr>
        <w:t>these</w:t>
      </w:r>
      <w:r w:rsidRPr="001C381C">
        <w:rPr>
          <w:rFonts w:ascii="Times New Roman" w:hAnsi="Times New Roman" w:cs="Times New Roman"/>
          <w:sz w:val="24"/>
          <w:szCs w:val="24"/>
        </w:rPr>
        <w:t xml:space="preserve"> cases, additional protection against corrosion may be given by sacrificial thickness, by heavy epoxy coating</w:t>
      </w:r>
      <w:r w:rsidR="00E15FB9">
        <w:rPr>
          <w:rFonts w:ascii="Times New Roman" w:hAnsi="Times New Roman" w:cs="Times New Roman"/>
          <w:sz w:val="24"/>
          <w:szCs w:val="24"/>
        </w:rPr>
        <w:t>,</w:t>
      </w:r>
      <w:r w:rsidRPr="001C381C">
        <w:rPr>
          <w:rFonts w:ascii="Times New Roman" w:hAnsi="Times New Roman" w:cs="Times New Roman"/>
          <w:sz w:val="24"/>
          <w:szCs w:val="24"/>
        </w:rPr>
        <w:t xml:space="preserve"> and by encapsulating it in a grout-filled corrugated plastic sheathing. “Self-drilling nails” (Figure 3.18) can be used where </w:t>
      </w:r>
      <w:r w:rsidR="00E15FB9">
        <w:rPr>
          <w:rFonts w:ascii="Times New Roman" w:hAnsi="Times New Roman" w:cs="Times New Roman"/>
          <w:sz w:val="24"/>
          <w:szCs w:val="24"/>
        </w:rPr>
        <w:t>open-hole</w:t>
      </w:r>
      <w:r w:rsidRPr="001C381C">
        <w:rPr>
          <w:rFonts w:ascii="Times New Roman" w:hAnsi="Times New Roman" w:cs="Times New Roman"/>
          <w:sz w:val="24"/>
          <w:szCs w:val="24"/>
        </w:rPr>
        <w:t xml:space="preserve"> drilling is not possible or practical. However, they require special corrosion considerations and testing procedures to be considered for permanent applications. In general</w:t>
      </w:r>
      <w:r w:rsidR="00E15FB9">
        <w:rPr>
          <w:rFonts w:ascii="Times New Roman" w:hAnsi="Times New Roman" w:cs="Times New Roman"/>
          <w:sz w:val="24"/>
          <w:szCs w:val="24"/>
        </w:rPr>
        <w:t>,</w:t>
      </w:r>
      <w:r w:rsidRPr="001C381C">
        <w:rPr>
          <w:rFonts w:ascii="Times New Roman" w:hAnsi="Times New Roman" w:cs="Times New Roman"/>
          <w:sz w:val="24"/>
          <w:szCs w:val="24"/>
        </w:rPr>
        <w:t xml:space="preserve"> the self-drilling nails should not be used in aggressive ground (as defined in Byrne et al., 1998) and coatings should not be considered acceptable corrosion protection, which can be assured only by providing sacrificial steel.</w:t>
      </w:r>
    </w:p>
    <w:p w14:paraId="73C123BD" w14:textId="77777777" w:rsidR="00F8621B" w:rsidRPr="00B46DE5" w:rsidRDefault="00F8621B" w:rsidP="00C91AB1">
      <w:pPr>
        <w:spacing w:line="360" w:lineRule="auto"/>
        <w:jc w:val="both"/>
        <w:rPr>
          <w:rFonts w:ascii="Times New Roman" w:hAnsi="Times New Roman" w:cs="Times New Roman"/>
          <w:sz w:val="24"/>
          <w:szCs w:val="24"/>
          <w:rtl/>
        </w:rPr>
      </w:pPr>
    </w:p>
    <w:tbl>
      <w:tblPr>
        <w:tblStyle w:val="a4"/>
        <w:tblW w:w="8647" w:type="dxa"/>
        <w:tblInd w:w="-5" w:type="dxa"/>
        <w:tblLayout w:type="fixed"/>
        <w:tblLook w:val="04A0" w:firstRow="1" w:lastRow="0" w:firstColumn="1" w:lastColumn="0" w:noHBand="0" w:noVBand="1"/>
      </w:tblPr>
      <w:tblGrid>
        <w:gridCol w:w="2790"/>
        <w:gridCol w:w="3654"/>
        <w:gridCol w:w="2203"/>
      </w:tblGrid>
      <w:tr w:rsidR="001C381C" w:rsidRPr="001C381C" w14:paraId="3C3F5D15" w14:textId="77777777" w:rsidTr="00E15FB9">
        <w:trPr>
          <w:trHeight w:val="1222"/>
        </w:trPr>
        <w:tc>
          <w:tcPr>
            <w:tcW w:w="2790" w:type="dxa"/>
            <w:hideMark/>
          </w:tcPr>
          <w:p w14:paraId="5385042B"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sz w:val="24"/>
                <w:szCs w:val="24"/>
              </w:rPr>
              <w:t>STEP 1</w:t>
            </w:r>
          </w:p>
          <w:p w14:paraId="30FDBEDD"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sz w:val="24"/>
                <w:szCs w:val="24"/>
              </w:rPr>
              <w:t>Install cut-off drainage and excavate unsupported cut, 1 to 2 m high</w:t>
            </w:r>
          </w:p>
        </w:tc>
        <w:tc>
          <w:tcPr>
            <w:tcW w:w="3654" w:type="dxa"/>
            <w:hideMark/>
          </w:tcPr>
          <w:p w14:paraId="118FE494"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sz w:val="24"/>
                <w:szCs w:val="24"/>
              </w:rPr>
              <w:t> </w:t>
            </w:r>
          </w:p>
          <w:p w14:paraId="5840AF65"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4DE93AB7" wp14:editId="077E5BFF">
                  <wp:extent cx="1828800" cy="962660"/>
                  <wp:effectExtent l="0" t="0" r="0" b="8890"/>
                  <wp:docPr id="1557130320" name="صورة 1557130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828800" cy="962660"/>
                          </a:xfrm>
                          <a:prstGeom prst="rect">
                            <a:avLst/>
                          </a:prstGeom>
                          <a:noFill/>
                          <a:ln>
                            <a:noFill/>
                          </a:ln>
                        </pic:spPr>
                      </pic:pic>
                    </a:graphicData>
                  </a:graphic>
                </wp:inline>
              </w:drawing>
            </w:r>
          </w:p>
        </w:tc>
        <w:tc>
          <w:tcPr>
            <w:tcW w:w="2203" w:type="dxa"/>
            <w:hideMark/>
          </w:tcPr>
          <w:p w14:paraId="4495A748"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159BED20" wp14:editId="19E4B3E7">
                  <wp:extent cx="1239982" cy="1170635"/>
                  <wp:effectExtent l="0" t="0" r="0" b="0"/>
                  <wp:docPr id="1557130319" name="صورة 1557130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244367" cy="1174774"/>
                          </a:xfrm>
                          <a:prstGeom prst="rect">
                            <a:avLst/>
                          </a:prstGeom>
                          <a:noFill/>
                          <a:ln>
                            <a:noFill/>
                          </a:ln>
                        </pic:spPr>
                      </pic:pic>
                    </a:graphicData>
                  </a:graphic>
                </wp:inline>
              </w:drawing>
            </w:r>
          </w:p>
        </w:tc>
      </w:tr>
      <w:tr w:rsidR="001C381C" w:rsidRPr="001C381C" w14:paraId="3D667D91" w14:textId="77777777" w:rsidTr="00E15FB9">
        <w:trPr>
          <w:trHeight w:val="1222"/>
        </w:trPr>
        <w:tc>
          <w:tcPr>
            <w:tcW w:w="2790" w:type="dxa"/>
            <w:hideMark/>
          </w:tcPr>
          <w:p w14:paraId="65E2C5FE" w14:textId="77777777" w:rsidR="001C381C" w:rsidRPr="001C381C" w:rsidRDefault="00CA41D4"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 </w:t>
            </w:r>
            <w:r w:rsidR="001C381C" w:rsidRPr="001C381C">
              <w:rPr>
                <w:rFonts w:ascii="Times New Roman" w:hAnsi="Times New Roman" w:cs="Times New Roman"/>
                <w:sz w:val="24"/>
                <w:szCs w:val="24"/>
              </w:rPr>
              <w:t>STEP 2</w:t>
            </w:r>
          </w:p>
          <w:p w14:paraId="47D29988"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sz w:val="24"/>
                <w:szCs w:val="24"/>
              </w:rPr>
              <w:t>Drill hole for Nail</w:t>
            </w:r>
          </w:p>
        </w:tc>
        <w:tc>
          <w:tcPr>
            <w:tcW w:w="3654" w:type="dxa"/>
            <w:hideMark/>
          </w:tcPr>
          <w:p w14:paraId="7558E4B3"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75D65F22" wp14:editId="3C0CA0B9">
                  <wp:extent cx="2174875" cy="1073785"/>
                  <wp:effectExtent l="0" t="0" r="0" b="0"/>
                  <wp:docPr id="1557130318" name="صورة 1557130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174875" cy="1073785"/>
                          </a:xfrm>
                          <a:prstGeom prst="rect">
                            <a:avLst/>
                          </a:prstGeom>
                          <a:noFill/>
                          <a:ln>
                            <a:noFill/>
                          </a:ln>
                        </pic:spPr>
                      </pic:pic>
                    </a:graphicData>
                  </a:graphic>
                </wp:inline>
              </w:drawing>
            </w:r>
          </w:p>
        </w:tc>
        <w:tc>
          <w:tcPr>
            <w:tcW w:w="2203" w:type="dxa"/>
            <w:hideMark/>
          </w:tcPr>
          <w:p w14:paraId="6E4A8F40"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4B7EBF55" wp14:editId="587F0FD2">
                  <wp:extent cx="1330036" cy="1170845"/>
                  <wp:effectExtent l="0" t="0" r="3810" b="0"/>
                  <wp:docPr id="1557130317" name="صورة 1557130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331725" cy="1172332"/>
                          </a:xfrm>
                          <a:prstGeom prst="rect">
                            <a:avLst/>
                          </a:prstGeom>
                          <a:noFill/>
                          <a:ln>
                            <a:noFill/>
                          </a:ln>
                        </pic:spPr>
                      </pic:pic>
                    </a:graphicData>
                  </a:graphic>
                </wp:inline>
              </w:drawing>
            </w:r>
          </w:p>
        </w:tc>
      </w:tr>
      <w:tr w:rsidR="001C381C" w:rsidRPr="001C381C" w14:paraId="700DF5FC" w14:textId="77777777" w:rsidTr="00E15FB9">
        <w:trPr>
          <w:trHeight w:val="1222"/>
        </w:trPr>
        <w:tc>
          <w:tcPr>
            <w:tcW w:w="2790" w:type="dxa"/>
            <w:hideMark/>
          </w:tcPr>
          <w:p w14:paraId="1FEBEC22" w14:textId="77777777" w:rsidR="001C381C" w:rsidRPr="001C381C" w:rsidRDefault="00CA41D4"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w:t>
            </w:r>
            <w:r w:rsidR="001C381C" w:rsidRPr="001C381C">
              <w:rPr>
                <w:rFonts w:ascii="Times New Roman" w:hAnsi="Times New Roman" w:cs="Times New Roman"/>
                <w:sz w:val="24"/>
                <w:szCs w:val="24"/>
              </w:rPr>
              <w:t>STEP 3</w:t>
            </w:r>
          </w:p>
          <w:p w14:paraId="38CEA0A1"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sz w:val="24"/>
                <w:szCs w:val="24"/>
              </w:rPr>
              <w:t>Install and grout Nail</w:t>
            </w:r>
          </w:p>
        </w:tc>
        <w:tc>
          <w:tcPr>
            <w:tcW w:w="3654" w:type="dxa"/>
            <w:hideMark/>
          </w:tcPr>
          <w:p w14:paraId="69F516E1"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sz w:val="24"/>
                <w:szCs w:val="24"/>
              </w:rPr>
              <w:t> </w:t>
            </w:r>
          </w:p>
          <w:p w14:paraId="7A7BA022"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1D8ED35E" wp14:editId="0B4F7C17">
                  <wp:extent cx="1925955" cy="962660"/>
                  <wp:effectExtent l="0" t="0" r="0" b="8890"/>
                  <wp:docPr id="1557130316" name="صورة 1557130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925955" cy="962660"/>
                          </a:xfrm>
                          <a:prstGeom prst="rect">
                            <a:avLst/>
                          </a:prstGeom>
                          <a:noFill/>
                          <a:ln>
                            <a:noFill/>
                          </a:ln>
                        </pic:spPr>
                      </pic:pic>
                    </a:graphicData>
                  </a:graphic>
                </wp:inline>
              </w:drawing>
            </w:r>
          </w:p>
        </w:tc>
        <w:tc>
          <w:tcPr>
            <w:tcW w:w="2203" w:type="dxa"/>
            <w:hideMark/>
          </w:tcPr>
          <w:p w14:paraId="73BB35DB"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03584804" wp14:editId="6CCF63C5">
                  <wp:extent cx="1357745" cy="1170805"/>
                  <wp:effectExtent l="0" t="0" r="0" b="0"/>
                  <wp:docPr id="1557130315" name="صورة 1557130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361154" cy="1173744"/>
                          </a:xfrm>
                          <a:prstGeom prst="rect">
                            <a:avLst/>
                          </a:prstGeom>
                          <a:noFill/>
                          <a:ln>
                            <a:noFill/>
                          </a:ln>
                        </pic:spPr>
                      </pic:pic>
                    </a:graphicData>
                  </a:graphic>
                </wp:inline>
              </w:drawing>
            </w:r>
          </w:p>
        </w:tc>
      </w:tr>
      <w:tr w:rsidR="001C381C" w:rsidRPr="001C381C" w14:paraId="243D5308" w14:textId="77777777" w:rsidTr="00E15FB9">
        <w:trPr>
          <w:trHeight w:val="1222"/>
        </w:trPr>
        <w:tc>
          <w:tcPr>
            <w:tcW w:w="2790" w:type="dxa"/>
            <w:hideMark/>
          </w:tcPr>
          <w:p w14:paraId="62A2C63F" w14:textId="77777777" w:rsidR="001C381C" w:rsidRPr="001C381C" w:rsidRDefault="00CA41D4"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  STEP 4</w:t>
            </w:r>
          </w:p>
          <w:p w14:paraId="199C48EA"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sz w:val="24"/>
                <w:szCs w:val="24"/>
              </w:rPr>
              <w:t xml:space="preserve">Repeat </w:t>
            </w:r>
            <w:r w:rsidR="00E15FB9">
              <w:rPr>
                <w:rFonts w:ascii="Times New Roman" w:hAnsi="Times New Roman" w:cs="Times New Roman"/>
                <w:sz w:val="24"/>
                <w:szCs w:val="24"/>
              </w:rPr>
              <w:t xml:space="preserve">the </w:t>
            </w:r>
            <w:r w:rsidRPr="001C381C">
              <w:rPr>
                <w:rFonts w:ascii="Times New Roman" w:hAnsi="Times New Roman" w:cs="Times New Roman"/>
                <w:sz w:val="24"/>
                <w:szCs w:val="24"/>
              </w:rPr>
              <w:t xml:space="preserve">process to </w:t>
            </w:r>
            <w:r w:rsidR="00E15FB9">
              <w:rPr>
                <w:rFonts w:ascii="Times New Roman" w:hAnsi="Times New Roman" w:cs="Times New Roman"/>
                <w:sz w:val="24"/>
                <w:szCs w:val="24"/>
              </w:rPr>
              <w:t xml:space="preserve">the </w:t>
            </w:r>
            <w:r w:rsidRPr="001C381C">
              <w:rPr>
                <w:rFonts w:ascii="Times New Roman" w:hAnsi="Times New Roman" w:cs="Times New Roman"/>
                <w:sz w:val="24"/>
                <w:szCs w:val="24"/>
              </w:rPr>
              <w:t>Final Grade</w:t>
            </w:r>
          </w:p>
        </w:tc>
        <w:tc>
          <w:tcPr>
            <w:tcW w:w="3654" w:type="dxa"/>
            <w:hideMark/>
          </w:tcPr>
          <w:p w14:paraId="1BA5ED4F"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6B335DBF" wp14:editId="2CA058DB">
                  <wp:extent cx="1745615" cy="1191260"/>
                  <wp:effectExtent l="0" t="0" r="6985" b="8890"/>
                  <wp:docPr id="1557130312" name="صورة 1557130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745615" cy="1191260"/>
                          </a:xfrm>
                          <a:prstGeom prst="rect">
                            <a:avLst/>
                          </a:prstGeom>
                          <a:noFill/>
                          <a:ln>
                            <a:noFill/>
                          </a:ln>
                        </pic:spPr>
                      </pic:pic>
                    </a:graphicData>
                  </a:graphic>
                </wp:inline>
              </w:drawing>
            </w:r>
          </w:p>
        </w:tc>
        <w:tc>
          <w:tcPr>
            <w:tcW w:w="2203" w:type="dxa"/>
            <w:hideMark/>
          </w:tcPr>
          <w:p w14:paraId="478DC14C"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1E7D95C3" wp14:editId="52E72943">
                  <wp:extent cx="1274618" cy="1170940"/>
                  <wp:effectExtent l="0" t="0" r="1905" b="0"/>
                  <wp:docPr id="1557130311" name="صورة 1557130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275912" cy="1172129"/>
                          </a:xfrm>
                          <a:prstGeom prst="rect">
                            <a:avLst/>
                          </a:prstGeom>
                          <a:noFill/>
                          <a:ln>
                            <a:noFill/>
                          </a:ln>
                        </pic:spPr>
                      </pic:pic>
                    </a:graphicData>
                  </a:graphic>
                </wp:inline>
              </w:drawing>
            </w:r>
          </w:p>
        </w:tc>
      </w:tr>
      <w:tr w:rsidR="001C381C" w:rsidRPr="001C381C" w14:paraId="1806FE30" w14:textId="77777777" w:rsidTr="00E15FB9">
        <w:trPr>
          <w:trHeight w:val="54"/>
        </w:trPr>
        <w:tc>
          <w:tcPr>
            <w:tcW w:w="2790" w:type="dxa"/>
            <w:hideMark/>
          </w:tcPr>
          <w:p w14:paraId="5FA72C40" w14:textId="77777777" w:rsidR="001C381C" w:rsidRPr="001C381C" w:rsidRDefault="00CA41D4"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  STEP 5</w:t>
            </w:r>
          </w:p>
          <w:p w14:paraId="2B5984FE"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sz w:val="24"/>
                <w:szCs w:val="24"/>
              </w:rPr>
              <w:t>Place Final Facing</w:t>
            </w:r>
          </w:p>
          <w:p w14:paraId="244FD3C6"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sz w:val="24"/>
                <w:szCs w:val="24"/>
              </w:rPr>
              <w:t>(on permanent walls)</w:t>
            </w:r>
          </w:p>
        </w:tc>
        <w:tc>
          <w:tcPr>
            <w:tcW w:w="3654" w:type="dxa"/>
            <w:hideMark/>
          </w:tcPr>
          <w:p w14:paraId="257C220E"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0926DDDD" wp14:editId="331A17B1">
                  <wp:extent cx="1752600" cy="1184275"/>
                  <wp:effectExtent l="0" t="0" r="0" b="0"/>
                  <wp:docPr id="1557130310" name="صورة 1557130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752600" cy="1184275"/>
                          </a:xfrm>
                          <a:prstGeom prst="rect">
                            <a:avLst/>
                          </a:prstGeom>
                          <a:noFill/>
                          <a:ln>
                            <a:noFill/>
                          </a:ln>
                        </pic:spPr>
                      </pic:pic>
                    </a:graphicData>
                  </a:graphic>
                </wp:inline>
              </w:drawing>
            </w:r>
          </w:p>
        </w:tc>
        <w:tc>
          <w:tcPr>
            <w:tcW w:w="2203" w:type="dxa"/>
            <w:hideMark/>
          </w:tcPr>
          <w:p w14:paraId="263345BC"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0B0BA1D1" wp14:editId="584B9176">
                  <wp:extent cx="1288473" cy="1170572"/>
                  <wp:effectExtent l="0" t="0" r="6985" b="0"/>
                  <wp:docPr id="1557130309" name="صورة 1557130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291536" cy="1173355"/>
                          </a:xfrm>
                          <a:prstGeom prst="rect">
                            <a:avLst/>
                          </a:prstGeom>
                          <a:noFill/>
                          <a:ln>
                            <a:noFill/>
                          </a:ln>
                        </pic:spPr>
                      </pic:pic>
                    </a:graphicData>
                  </a:graphic>
                </wp:inline>
              </w:drawing>
            </w:r>
          </w:p>
        </w:tc>
      </w:tr>
      <w:tr w:rsidR="001C381C" w:rsidRPr="001C381C" w14:paraId="6FFFD0C3" w14:textId="77777777" w:rsidTr="00E15FB9">
        <w:trPr>
          <w:trHeight w:val="54"/>
        </w:trPr>
        <w:tc>
          <w:tcPr>
            <w:tcW w:w="8647" w:type="dxa"/>
            <w:gridSpan w:val="3"/>
          </w:tcPr>
          <w:p w14:paraId="5F523673" w14:textId="77777777" w:rsidR="001C381C" w:rsidRPr="001C381C" w:rsidRDefault="001C381C" w:rsidP="009A0A86">
            <w:pPr>
              <w:spacing w:line="360" w:lineRule="auto"/>
              <w:jc w:val="center"/>
              <w:rPr>
                <w:rFonts w:ascii="Times New Roman" w:hAnsi="Times New Roman" w:cs="Times New Roman"/>
                <w:sz w:val="24"/>
                <w:szCs w:val="24"/>
              </w:rPr>
            </w:pPr>
            <w:r w:rsidRPr="001C381C">
              <w:rPr>
                <w:rFonts w:ascii="Times New Roman" w:hAnsi="Times New Roman" w:cs="Times New Roman"/>
                <w:sz w:val="24"/>
                <w:szCs w:val="24"/>
              </w:rPr>
              <w:t>Figure 3.16</w:t>
            </w:r>
            <w:r w:rsidR="008A2594">
              <w:t xml:space="preserve"> </w:t>
            </w:r>
            <w:r w:rsidR="008A2594">
              <w:rPr>
                <w:rFonts w:ascii="Times New Roman" w:hAnsi="Times New Roman" w:cs="Times New Roman"/>
                <w:sz w:val="24"/>
                <w:szCs w:val="24"/>
              </w:rPr>
              <w:t>Construction Sequence for Drilled and Grouted N</w:t>
            </w:r>
            <w:r w:rsidR="008A2594" w:rsidRPr="008A2594">
              <w:rPr>
                <w:rFonts w:ascii="Times New Roman" w:hAnsi="Times New Roman" w:cs="Times New Roman"/>
                <w:sz w:val="24"/>
                <w:szCs w:val="24"/>
              </w:rPr>
              <w:t>ails</w:t>
            </w:r>
          </w:p>
        </w:tc>
      </w:tr>
    </w:tbl>
    <w:p w14:paraId="43F8B3C3" w14:textId="77777777" w:rsidR="00CC143B" w:rsidRDefault="00CC143B" w:rsidP="00C91AB1">
      <w:pPr>
        <w:spacing w:line="360" w:lineRule="auto"/>
        <w:jc w:val="both"/>
        <w:rPr>
          <w:rFonts w:ascii="Times New Roman" w:hAnsi="Times New Roman" w:cs="Times New Roman"/>
          <w:sz w:val="24"/>
          <w:szCs w:val="24"/>
        </w:rPr>
      </w:pPr>
    </w:p>
    <w:tbl>
      <w:tblPr>
        <w:tblStyle w:val="a4"/>
        <w:tblW w:w="0" w:type="auto"/>
        <w:tblInd w:w="562" w:type="dxa"/>
        <w:tblLook w:val="04A0" w:firstRow="1" w:lastRow="0" w:firstColumn="1" w:lastColumn="0" w:noHBand="0" w:noVBand="1"/>
      </w:tblPr>
      <w:tblGrid>
        <w:gridCol w:w="7655"/>
      </w:tblGrid>
      <w:tr w:rsidR="001C381C" w:rsidRPr="001C381C" w14:paraId="04C83120" w14:textId="77777777" w:rsidTr="00724635">
        <w:trPr>
          <w:trHeight w:val="2825"/>
        </w:trPr>
        <w:tc>
          <w:tcPr>
            <w:tcW w:w="7655" w:type="dxa"/>
          </w:tcPr>
          <w:p w14:paraId="37152179" w14:textId="77777777" w:rsidR="00724635" w:rsidRDefault="00724635" w:rsidP="00C91AB1">
            <w:pPr>
              <w:spacing w:line="360" w:lineRule="auto"/>
              <w:jc w:val="both"/>
              <w:rPr>
                <w:rFonts w:ascii="Times New Roman" w:hAnsi="Times New Roman" w:cs="Times New Roman"/>
                <w:noProof/>
                <w:sz w:val="24"/>
                <w:szCs w:val="24"/>
              </w:rPr>
            </w:pPr>
          </w:p>
          <w:p w14:paraId="40B1EC6F" w14:textId="77777777" w:rsidR="001C381C" w:rsidRPr="001C381C" w:rsidRDefault="001C381C" w:rsidP="00C91AB1">
            <w:pPr>
              <w:spacing w:line="360" w:lineRule="auto"/>
              <w:jc w:val="both"/>
              <w:rPr>
                <w:rFonts w:ascii="Times New Roman" w:hAnsi="Times New Roman" w:cs="Times New Roman"/>
                <w:sz w:val="24"/>
                <w:szCs w:val="24"/>
              </w:rPr>
            </w:pPr>
            <w:r w:rsidRPr="001C381C">
              <w:rPr>
                <w:rFonts w:ascii="Times New Roman" w:hAnsi="Times New Roman" w:cs="Times New Roman"/>
                <w:noProof/>
                <w:sz w:val="24"/>
                <w:szCs w:val="24"/>
              </w:rPr>
              <w:drawing>
                <wp:inline distT="0" distB="0" distL="0" distR="0" wp14:anchorId="66184118" wp14:editId="4B861EC5">
                  <wp:extent cx="4704725" cy="2190750"/>
                  <wp:effectExtent l="0" t="0" r="635" b="0"/>
                  <wp:docPr id="1557130321" name="صورة 1557130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130321" name="صورة 1557130321"/>
                          <pic:cNvPicPr/>
                        </pic:nvPicPr>
                        <pic:blipFill>
                          <a:blip r:embed="rId64">
                            <a:extLst>
                              <a:ext uri="{28A0092B-C50C-407E-A947-70E740481C1C}">
                                <a14:useLocalDpi xmlns:a14="http://schemas.microsoft.com/office/drawing/2010/main" val="0"/>
                              </a:ext>
                            </a:extLst>
                          </a:blip>
                          <a:stretch>
                            <a:fillRect/>
                          </a:stretch>
                        </pic:blipFill>
                        <pic:spPr>
                          <a:xfrm>
                            <a:off x="0" y="0"/>
                            <a:ext cx="4710027" cy="2193219"/>
                          </a:xfrm>
                          <a:prstGeom prst="rect">
                            <a:avLst/>
                          </a:prstGeom>
                        </pic:spPr>
                      </pic:pic>
                    </a:graphicData>
                  </a:graphic>
                </wp:inline>
              </w:drawing>
            </w:r>
          </w:p>
        </w:tc>
      </w:tr>
      <w:tr w:rsidR="001C381C" w:rsidRPr="001C381C" w14:paraId="23FAC621" w14:textId="77777777" w:rsidTr="00724635">
        <w:tc>
          <w:tcPr>
            <w:tcW w:w="7655" w:type="dxa"/>
          </w:tcPr>
          <w:p w14:paraId="0F114117" w14:textId="77777777" w:rsidR="001C381C" w:rsidRPr="001C381C" w:rsidRDefault="001C381C" w:rsidP="009A0A86">
            <w:pPr>
              <w:spacing w:line="360" w:lineRule="auto"/>
              <w:jc w:val="center"/>
              <w:rPr>
                <w:rFonts w:ascii="Times New Roman" w:hAnsi="Times New Roman" w:cs="Times New Roman"/>
                <w:sz w:val="24"/>
                <w:szCs w:val="24"/>
              </w:rPr>
            </w:pPr>
            <w:r w:rsidRPr="001C381C">
              <w:rPr>
                <w:rFonts w:ascii="Times New Roman" w:hAnsi="Times New Roman" w:cs="Times New Roman"/>
                <w:sz w:val="24"/>
                <w:szCs w:val="24"/>
              </w:rPr>
              <w:t>Figure 3.17</w:t>
            </w:r>
            <w:r w:rsidR="008A2594">
              <w:t xml:space="preserve"> </w:t>
            </w:r>
            <w:r w:rsidR="008A2594">
              <w:rPr>
                <w:rFonts w:ascii="Times New Roman" w:hAnsi="Times New Roman" w:cs="Times New Roman"/>
                <w:sz w:val="24"/>
                <w:szCs w:val="24"/>
              </w:rPr>
              <w:t>Typical A</w:t>
            </w:r>
            <w:r w:rsidR="008A2594" w:rsidRPr="008A2594">
              <w:rPr>
                <w:rFonts w:ascii="Times New Roman" w:hAnsi="Times New Roman" w:cs="Times New Roman"/>
                <w:sz w:val="24"/>
                <w:szCs w:val="24"/>
              </w:rPr>
              <w:t>pplication.</w:t>
            </w:r>
          </w:p>
        </w:tc>
      </w:tr>
    </w:tbl>
    <w:p w14:paraId="668FB15C" w14:textId="77777777" w:rsidR="001C381C" w:rsidRDefault="001C381C" w:rsidP="00C91AB1">
      <w:pPr>
        <w:spacing w:line="360" w:lineRule="auto"/>
        <w:jc w:val="both"/>
        <w:rPr>
          <w:rFonts w:ascii="Times New Roman" w:hAnsi="Times New Roman" w:cs="Times New Roman"/>
          <w:sz w:val="24"/>
          <w:szCs w:val="24"/>
        </w:rPr>
      </w:pPr>
    </w:p>
    <w:p w14:paraId="3193FA4D"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 xml:space="preserve">In case of permanent reinforcement and use of drilling and grouting methods,  the steel bar is encapsulated in a cement grouted body to provide corrosion protection and improved </w:t>
      </w:r>
      <w:r w:rsidRPr="00E15FB9">
        <w:rPr>
          <w:rFonts w:ascii="Times New Roman" w:hAnsi="Times New Roman" w:cs="Times New Roman"/>
          <w:sz w:val="24"/>
          <w:szCs w:val="24"/>
        </w:rPr>
        <w:lastRenderedPageBreak/>
        <w:t xml:space="preserve">load-transfer to the soil; the steel bar is also typically protected with a heavy epoxy coating or by encapsulation in a grout-filled corrugated plastic sheathing. For other installation methods protection against corrosion can be provided by sacrificial thicknesses; BS 8006:1995 gives guidance on sacrificial thicknesses for galvanized and non-galvanized nails. When shotcrete facing is not adopted, corrosion protection at the nail head may be provided by </w:t>
      </w:r>
      <w:r>
        <w:rPr>
          <w:rFonts w:ascii="Times New Roman" w:hAnsi="Times New Roman" w:cs="Times New Roman"/>
          <w:sz w:val="24"/>
          <w:szCs w:val="24"/>
        </w:rPr>
        <w:t>precast</w:t>
      </w:r>
      <w:r w:rsidRPr="00E15FB9">
        <w:rPr>
          <w:rFonts w:ascii="Times New Roman" w:hAnsi="Times New Roman" w:cs="Times New Roman"/>
          <w:sz w:val="24"/>
          <w:szCs w:val="24"/>
        </w:rPr>
        <w:t xml:space="preserve"> or cast-in-place concrete head details.</w:t>
      </w:r>
    </w:p>
    <w:p w14:paraId="14F63AAF"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Nails are characterized by “continuous” reinforcement with transfer of shear stress along the full length of the inclusion. The effect is to reduce nail forces at the face, allowing the use of only a thin cover, primarily to resist erosion or slump of the face.</w:t>
      </w:r>
    </w:p>
    <w:p w14:paraId="453615D4"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 xml:space="preserve">The nails are installed horizontally or subordinately, approximately parallel to the direction of major tensile straining in the soil. The nails work predominantly in tension, but </w:t>
      </w:r>
      <w:r>
        <w:rPr>
          <w:rFonts w:ascii="Times New Roman" w:hAnsi="Times New Roman" w:cs="Times New Roman"/>
          <w:sz w:val="24"/>
          <w:szCs w:val="24"/>
        </w:rPr>
        <w:t xml:space="preserve">are considered to work also in </w:t>
      </w:r>
      <w:r w:rsidRPr="00E15FB9">
        <w:rPr>
          <w:rFonts w:ascii="Times New Roman" w:hAnsi="Times New Roman" w:cs="Times New Roman"/>
          <w:sz w:val="24"/>
          <w:szCs w:val="24"/>
        </w:rPr>
        <w:t>b</w:t>
      </w:r>
      <w:r>
        <w:rPr>
          <w:rFonts w:ascii="Times New Roman" w:hAnsi="Times New Roman" w:cs="Times New Roman"/>
          <w:sz w:val="24"/>
          <w:szCs w:val="24"/>
        </w:rPr>
        <w:t xml:space="preserve">ending/shear, especially where </w:t>
      </w:r>
      <w:r w:rsidRPr="00E15FB9">
        <w:rPr>
          <w:rFonts w:ascii="Times New Roman" w:hAnsi="Times New Roman" w:cs="Times New Roman"/>
          <w:sz w:val="24"/>
          <w:szCs w:val="24"/>
        </w:rPr>
        <w:t>the orientation is perpendicular to the anticipated shear surface; in these cases</w:t>
      </w:r>
      <w:r>
        <w:rPr>
          <w:rFonts w:ascii="Times New Roman" w:hAnsi="Times New Roman" w:cs="Times New Roman"/>
          <w:sz w:val="24"/>
          <w:szCs w:val="24"/>
        </w:rPr>
        <w:t>,</w:t>
      </w:r>
      <w:r w:rsidRPr="00E15FB9">
        <w:rPr>
          <w:rFonts w:ascii="Times New Roman" w:hAnsi="Times New Roman" w:cs="Times New Roman"/>
          <w:sz w:val="24"/>
          <w:szCs w:val="24"/>
        </w:rPr>
        <w:t xml:space="preserve"> nails may more properly be called dowels. </w:t>
      </w:r>
    </w:p>
    <w:p w14:paraId="46F04014" w14:textId="77777777" w:rsidR="001C381C"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The nails contribute to the support of the soil partially by directly resisting the destabilizing forces and partially by increasing the normal loads (and hence the shear strength) on potential sliding surfaces (see Figure 3.18 of fact sheet 6.0 on the general aspects of hazard mitigation by transfer of load to more competent strata). The reinforcements are passive and develop their action through nail-soil interaction as the soil deforms; the face protection need to be installed in order to keep the soil from caving in between the bars. Figure 3.18 shows nail details.</w:t>
      </w:r>
    </w:p>
    <w:tbl>
      <w:tblPr>
        <w:tblStyle w:val="a4"/>
        <w:tblW w:w="7806" w:type="dxa"/>
        <w:tblInd w:w="421" w:type="dxa"/>
        <w:tblLook w:val="04A0" w:firstRow="1" w:lastRow="0" w:firstColumn="1" w:lastColumn="0" w:noHBand="0" w:noVBand="1"/>
      </w:tblPr>
      <w:tblGrid>
        <w:gridCol w:w="7806"/>
      </w:tblGrid>
      <w:tr w:rsidR="00E15FB9" w14:paraId="5A27837C" w14:textId="77777777" w:rsidTr="00CA41D4">
        <w:trPr>
          <w:trHeight w:val="6709"/>
        </w:trPr>
        <w:tc>
          <w:tcPr>
            <w:tcW w:w="7806" w:type="dxa"/>
          </w:tcPr>
          <w:p w14:paraId="09D725D9" w14:textId="77777777" w:rsidR="00724635" w:rsidRDefault="00724635" w:rsidP="00C91AB1">
            <w:pPr>
              <w:spacing w:line="360" w:lineRule="auto"/>
              <w:jc w:val="both"/>
              <w:rPr>
                <w:rFonts w:ascii="Times New Roman" w:hAnsi="Times New Roman" w:cs="Times New Roman"/>
                <w:noProof/>
                <w:sz w:val="24"/>
                <w:szCs w:val="24"/>
              </w:rPr>
            </w:pPr>
          </w:p>
          <w:p w14:paraId="1DD39C7F" w14:textId="77777777" w:rsidR="00E15FB9" w:rsidRDefault="00E15FB9" w:rsidP="004F3623">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357385D" wp14:editId="741A4EF4">
                  <wp:extent cx="4572000" cy="3582670"/>
                  <wp:effectExtent l="0" t="0" r="0" b="0"/>
                  <wp:docPr id="1557130322" name="صورة 1557130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130322" name="صورة 1557130322"/>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586898" cy="3594344"/>
                          </a:xfrm>
                          <a:prstGeom prst="rect">
                            <a:avLst/>
                          </a:prstGeom>
                        </pic:spPr>
                      </pic:pic>
                    </a:graphicData>
                  </a:graphic>
                </wp:inline>
              </w:drawing>
            </w:r>
          </w:p>
        </w:tc>
      </w:tr>
      <w:tr w:rsidR="00E15FB9" w14:paraId="53B8AF78" w14:textId="77777777" w:rsidTr="00CA41D4">
        <w:tc>
          <w:tcPr>
            <w:tcW w:w="7806" w:type="dxa"/>
          </w:tcPr>
          <w:p w14:paraId="38EC1399" w14:textId="77777777" w:rsidR="00E15FB9" w:rsidRDefault="00E15FB9" w:rsidP="008A2594">
            <w:pPr>
              <w:spacing w:line="360" w:lineRule="auto"/>
              <w:jc w:val="center"/>
              <w:rPr>
                <w:rFonts w:ascii="Times New Roman" w:hAnsi="Times New Roman" w:cs="Times New Roman"/>
                <w:sz w:val="24"/>
                <w:szCs w:val="24"/>
              </w:rPr>
            </w:pPr>
            <w:r w:rsidRPr="00F814B1">
              <w:rPr>
                <w:rFonts w:ascii="Times New Roman" w:hAnsi="Times New Roman" w:cs="Times New Roman"/>
                <w:sz w:val="24"/>
                <w:szCs w:val="24"/>
              </w:rPr>
              <w:t>Figure 3.1</w:t>
            </w:r>
            <w:r>
              <w:rPr>
                <w:rFonts w:ascii="Times New Roman" w:hAnsi="Times New Roman" w:cs="Times New Roman"/>
                <w:sz w:val="24"/>
                <w:szCs w:val="24"/>
              </w:rPr>
              <w:t>8</w:t>
            </w:r>
            <w:r w:rsidR="008A2594">
              <w:t xml:space="preserve"> </w:t>
            </w:r>
            <w:r w:rsidR="008A2594">
              <w:rPr>
                <w:rFonts w:ascii="Times New Roman" w:hAnsi="Times New Roman" w:cs="Times New Roman"/>
                <w:sz w:val="24"/>
                <w:szCs w:val="24"/>
              </w:rPr>
              <w:t>Nail D</w:t>
            </w:r>
            <w:r w:rsidR="008A2594" w:rsidRPr="008A2594">
              <w:rPr>
                <w:rFonts w:ascii="Times New Roman" w:hAnsi="Times New Roman" w:cs="Times New Roman"/>
                <w:sz w:val="24"/>
                <w:szCs w:val="24"/>
              </w:rPr>
              <w:t>etails</w:t>
            </w:r>
          </w:p>
        </w:tc>
      </w:tr>
    </w:tbl>
    <w:p w14:paraId="6F307518" w14:textId="77777777" w:rsidR="00E15FB9" w:rsidRPr="00B46DE5" w:rsidRDefault="00E15FB9" w:rsidP="00C91AB1">
      <w:pPr>
        <w:spacing w:line="360" w:lineRule="auto"/>
        <w:jc w:val="both"/>
        <w:rPr>
          <w:rFonts w:ascii="Times New Roman" w:hAnsi="Times New Roman" w:cs="Times New Roman"/>
          <w:sz w:val="24"/>
          <w:szCs w:val="24"/>
          <w:rtl/>
        </w:rPr>
      </w:pPr>
    </w:p>
    <w:p w14:paraId="31090624" w14:textId="77777777" w:rsidR="00E15FB9" w:rsidRPr="00B46DE5" w:rsidRDefault="00E15FB9" w:rsidP="00C91AB1">
      <w:pPr>
        <w:spacing w:line="360" w:lineRule="auto"/>
        <w:jc w:val="both"/>
        <w:rPr>
          <w:rFonts w:ascii="Times New Roman" w:hAnsi="Times New Roman" w:cs="Times New Roman"/>
          <w:sz w:val="24"/>
          <w:szCs w:val="24"/>
          <w:rtl/>
        </w:rPr>
      </w:pPr>
    </w:p>
    <w:p w14:paraId="423D66A0" w14:textId="77777777" w:rsidR="00E15FB9" w:rsidRPr="00E15FB9" w:rsidRDefault="00D47B36" w:rsidP="001F46BD">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3.8</w:t>
      </w:r>
      <w:r w:rsidR="00E15FB9">
        <w:rPr>
          <w:rFonts w:ascii="Times New Roman" w:hAnsi="Times New Roman" w:cs="Times New Roman"/>
          <w:b/>
          <w:bCs/>
          <w:sz w:val="28"/>
          <w:szCs w:val="28"/>
        </w:rPr>
        <w:t xml:space="preserve"> </w:t>
      </w:r>
      <w:r w:rsidR="001F46BD">
        <w:rPr>
          <w:rFonts w:ascii="Times New Roman" w:hAnsi="Times New Roman" w:cs="Times New Roman"/>
          <w:b/>
          <w:bCs/>
          <w:sz w:val="28"/>
          <w:szCs w:val="28"/>
        </w:rPr>
        <w:t>Techniques A</w:t>
      </w:r>
      <w:r w:rsidR="00E15FB9" w:rsidRPr="00E15FB9">
        <w:rPr>
          <w:rFonts w:ascii="Times New Roman" w:hAnsi="Times New Roman" w:cs="Times New Roman"/>
          <w:b/>
          <w:bCs/>
          <w:sz w:val="28"/>
          <w:szCs w:val="28"/>
        </w:rPr>
        <w:t>dvantages</w:t>
      </w:r>
    </w:p>
    <w:p w14:paraId="4896CFE8"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1.</w:t>
      </w:r>
      <w:r>
        <w:rPr>
          <w:rFonts w:ascii="Times New Roman" w:hAnsi="Times New Roman" w:cs="Times New Roman"/>
          <w:sz w:val="24"/>
          <w:szCs w:val="24"/>
        </w:rPr>
        <w:t xml:space="preserve"> </w:t>
      </w:r>
      <w:r w:rsidRPr="00E15FB9">
        <w:rPr>
          <w:rFonts w:ascii="Times New Roman" w:hAnsi="Times New Roman" w:cs="Times New Roman"/>
          <w:sz w:val="24"/>
          <w:szCs w:val="24"/>
        </w:rPr>
        <w:t xml:space="preserve">Construction flexibility in heterogeneous soils with cobbles, </w:t>
      </w:r>
      <w:r>
        <w:rPr>
          <w:rFonts w:ascii="Times New Roman" w:hAnsi="Times New Roman" w:cs="Times New Roman"/>
          <w:sz w:val="24"/>
          <w:szCs w:val="24"/>
        </w:rPr>
        <w:t>boulders,</w:t>
      </w:r>
      <w:r w:rsidRPr="00E15FB9">
        <w:rPr>
          <w:rFonts w:ascii="Times New Roman" w:hAnsi="Times New Roman" w:cs="Times New Roman"/>
          <w:sz w:val="24"/>
          <w:szCs w:val="24"/>
        </w:rPr>
        <w:t xml:space="preserve"> and other hard inclusions, as the obstructions offer no problems for the relatively small diameter nail </w:t>
      </w:r>
      <w:r>
        <w:rPr>
          <w:rFonts w:ascii="Times New Roman" w:hAnsi="Times New Roman" w:cs="Times New Roman"/>
          <w:sz w:val="24"/>
          <w:szCs w:val="24"/>
        </w:rPr>
        <w:t>drill holes</w:t>
      </w:r>
      <w:r w:rsidRPr="00E15FB9">
        <w:rPr>
          <w:rFonts w:ascii="Times New Roman" w:hAnsi="Times New Roman" w:cs="Times New Roman"/>
          <w:sz w:val="24"/>
          <w:szCs w:val="24"/>
        </w:rPr>
        <w:t>.</w:t>
      </w:r>
    </w:p>
    <w:p w14:paraId="5CB2D192"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2.</w:t>
      </w:r>
      <w:r>
        <w:rPr>
          <w:rFonts w:ascii="Times New Roman" w:hAnsi="Times New Roman" w:cs="Times New Roman"/>
          <w:sz w:val="24"/>
          <w:szCs w:val="24"/>
        </w:rPr>
        <w:t xml:space="preserve"> </w:t>
      </w:r>
      <w:r w:rsidRPr="00E15FB9">
        <w:rPr>
          <w:rFonts w:ascii="Times New Roman" w:hAnsi="Times New Roman" w:cs="Times New Roman"/>
          <w:sz w:val="24"/>
          <w:szCs w:val="24"/>
        </w:rPr>
        <w:t>Well suited to sites with difficult or remote access because of the relatively small size and mobility of the equipment's.</w:t>
      </w:r>
    </w:p>
    <w:p w14:paraId="531EA328"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3.</w:t>
      </w:r>
      <w:r>
        <w:rPr>
          <w:rFonts w:ascii="Times New Roman" w:hAnsi="Times New Roman" w:cs="Times New Roman"/>
          <w:sz w:val="24"/>
          <w:szCs w:val="24"/>
        </w:rPr>
        <w:t xml:space="preserve"> </w:t>
      </w:r>
      <w:r w:rsidRPr="00E15FB9">
        <w:rPr>
          <w:rFonts w:ascii="Times New Roman" w:hAnsi="Times New Roman" w:cs="Times New Roman"/>
          <w:sz w:val="24"/>
          <w:szCs w:val="24"/>
        </w:rPr>
        <w:t>High system redundancy as the soil nails are installed at high density and the consequence of a unit failure are therefore correspondingly less severe.</w:t>
      </w:r>
    </w:p>
    <w:p w14:paraId="59661C8E"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lastRenderedPageBreak/>
        <w:t>4.</w:t>
      </w:r>
      <w:r>
        <w:rPr>
          <w:rFonts w:ascii="Times New Roman" w:hAnsi="Times New Roman" w:cs="Times New Roman"/>
          <w:sz w:val="24"/>
          <w:szCs w:val="24"/>
        </w:rPr>
        <w:t xml:space="preserve"> </w:t>
      </w:r>
      <w:r w:rsidRPr="00E15FB9">
        <w:rPr>
          <w:rFonts w:ascii="Times New Roman" w:hAnsi="Times New Roman" w:cs="Times New Roman"/>
          <w:sz w:val="24"/>
          <w:szCs w:val="24"/>
        </w:rPr>
        <w:t>The system is relatively robust and flexible and can accommodate significant total and differential displacements.</w:t>
      </w:r>
    </w:p>
    <w:p w14:paraId="3D626A6C"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5.</w:t>
      </w:r>
      <w:r>
        <w:rPr>
          <w:rFonts w:ascii="Times New Roman" w:hAnsi="Times New Roman" w:cs="Times New Roman"/>
          <w:sz w:val="24"/>
          <w:szCs w:val="24"/>
        </w:rPr>
        <w:t xml:space="preserve"> </w:t>
      </w:r>
      <w:r w:rsidRPr="00E15FB9">
        <w:rPr>
          <w:rFonts w:ascii="Times New Roman" w:hAnsi="Times New Roman" w:cs="Times New Roman"/>
          <w:sz w:val="24"/>
          <w:szCs w:val="24"/>
        </w:rPr>
        <w:t>Soil nailing has been documented to perform well under seismic loading conditions (See for example Felio et al., 1990).</w:t>
      </w:r>
    </w:p>
    <w:p w14:paraId="03998E39"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6.</w:t>
      </w:r>
      <w:r>
        <w:rPr>
          <w:rFonts w:ascii="Times New Roman" w:hAnsi="Times New Roman" w:cs="Times New Roman"/>
          <w:sz w:val="24"/>
          <w:szCs w:val="24"/>
        </w:rPr>
        <w:t xml:space="preserve"> </w:t>
      </w:r>
      <w:r w:rsidRPr="00E15FB9">
        <w:rPr>
          <w:rFonts w:ascii="Times New Roman" w:hAnsi="Times New Roman" w:cs="Times New Roman"/>
          <w:sz w:val="24"/>
          <w:szCs w:val="24"/>
        </w:rPr>
        <w:t>Additional nails can easily be installed during construction</w:t>
      </w:r>
      <w:r w:rsidR="0014166E">
        <w:rPr>
          <w:rFonts w:ascii="Times New Roman" w:hAnsi="Times New Roman" w:cs="Times New Roman"/>
          <w:sz w:val="24"/>
          <w:szCs w:val="24"/>
        </w:rPr>
        <w:t>,</w:t>
      </w:r>
      <w:r w:rsidRPr="00E15FB9">
        <w:rPr>
          <w:rFonts w:ascii="Times New Roman" w:hAnsi="Times New Roman" w:cs="Times New Roman"/>
          <w:sz w:val="24"/>
          <w:szCs w:val="24"/>
        </w:rPr>
        <w:t xml:space="preserve"> if slope movements occur or </w:t>
      </w:r>
      <w:r w:rsidR="0014166E">
        <w:rPr>
          <w:rFonts w:ascii="Times New Roman" w:hAnsi="Times New Roman" w:cs="Times New Roman"/>
          <w:sz w:val="24"/>
          <w:szCs w:val="24"/>
        </w:rPr>
        <w:t>are</w:t>
      </w:r>
      <w:r w:rsidRPr="00E15FB9">
        <w:rPr>
          <w:rFonts w:ascii="Times New Roman" w:hAnsi="Times New Roman" w:cs="Times New Roman"/>
          <w:sz w:val="24"/>
          <w:szCs w:val="24"/>
        </w:rPr>
        <w:t xml:space="preserve"> greater than expected.</w:t>
      </w:r>
    </w:p>
    <w:p w14:paraId="34F1E425"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7.</w:t>
      </w:r>
      <w:r>
        <w:rPr>
          <w:rFonts w:ascii="Times New Roman" w:hAnsi="Times New Roman" w:cs="Times New Roman"/>
          <w:sz w:val="24"/>
          <w:szCs w:val="24"/>
        </w:rPr>
        <w:t xml:space="preserve"> </w:t>
      </w:r>
      <w:r w:rsidRPr="00E15FB9">
        <w:rPr>
          <w:rFonts w:ascii="Times New Roman" w:hAnsi="Times New Roman" w:cs="Times New Roman"/>
          <w:sz w:val="24"/>
          <w:szCs w:val="24"/>
        </w:rPr>
        <w:t xml:space="preserve">The method is well suited for </w:t>
      </w:r>
      <w:r>
        <w:rPr>
          <w:rFonts w:ascii="Times New Roman" w:hAnsi="Times New Roman" w:cs="Times New Roman"/>
          <w:sz w:val="24"/>
          <w:szCs w:val="24"/>
        </w:rPr>
        <w:t xml:space="preserve">the </w:t>
      </w:r>
      <w:r w:rsidRPr="00E15FB9">
        <w:rPr>
          <w:rFonts w:ascii="Times New Roman" w:hAnsi="Times New Roman" w:cs="Times New Roman"/>
          <w:sz w:val="24"/>
          <w:szCs w:val="24"/>
        </w:rPr>
        <w:t>rehabilitation of distressed retaining structures.</w:t>
      </w:r>
    </w:p>
    <w:p w14:paraId="3ECA2533" w14:textId="77777777" w:rsidR="00E15FB9" w:rsidRDefault="00E15FB9" w:rsidP="00C91AB1">
      <w:pPr>
        <w:spacing w:line="360" w:lineRule="auto"/>
        <w:jc w:val="both"/>
        <w:rPr>
          <w:rFonts w:ascii="Times New Roman" w:hAnsi="Times New Roman" w:cs="Times New Roman"/>
          <w:sz w:val="24"/>
          <w:szCs w:val="24"/>
        </w:rPr>
      </w:pPr>
    </w:p>
    <w:p w14:paraId="6C01F37C"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 xml:space="preserve">The disadvantages of the technique are mainly linked to its constructability, in relation to nature of ground to be reinforced and/or </w:t>
      </w:r>
      <w:r w:rsidR="0014166E">
        <w:rPr>
          <w:rFonts w:ascii="Times New Roman" w:hAnsi="Times New Roman" w:cs="Times New Roman"/>
          <w:sz w:val="24"/>
          <w:szCs w:val="24"/>
        </w:rPr>
        <w:t xml:space="preserve">the </w:t>
      </w:r>
      <w:r w:rsidRPr="00E15FB9">
        <w:rPr>
          <w:rFonts w:ascii="Times New Roman" w:hAnsi="Times New Roman" w:cs="Times New Roman"/>
          <w:sz w:val="24"/>
          <w:szCs w:val="24"/>
        </w:rPr>
        <w:t xml:space="preserve">presence of groundwater percolating through the face; in general, the economical use of soil nailing requires that the ground be able to stand during construction. In addition, when the drill and grout methods </w:t>
      </w:r>
      <w:r>
        <w:rPr>
          <w:rFonts w:ascii="Times New Roman" w:hAnsi="Times New Roman" w:cs="Times New Roman"/>
          <w:sz w:val="24"/>
          <w:szCs w:val="24"/>
        </w:rPr>
        <w:t>are</w:t>
      </w:r>
      <w:r w:rsidRPr="00E15FB9">
        <w:rPr>
          <w:rFonts w:ascii="Times New Roman" w:hAnsi="Times New Roman" w:cs="Times New Roman"/>
          <w:sz w:val="24"/>
          <w:szCs w:val="24"/>
        </w:rPr>
        <w:t xml:space="preserve"> adopted, it is highly desirable that the open </w:t>
      </w:r>
      <w:r>
        <w:rPr>
          <w:rFonts w:ascii="Times New Roman" w:hAnsi="Times New Roman" w:cs="Times New Roman"/>
          <w:sz w:val="24"/>
          <w:szCs w:val="24"/>
        </w:rPr>
        <w:t>drill hole</w:t>
      </w:r>
      <w:r w:rsidRPr="00E15FB9">
        <w:rPr>
          <w:rFonts w:ascii="Times New Roman" w:hAnsi="Times New Roman" w:cs="Times New Roman"/>
          <w:sz w:val="24"/>
          <w:szCs w:val="24"/>
        </w:rPr>
        <w:t xml:space="preserve"> can maintain its stability for at least several hours. Therefore, difficulties can be experienced in:</w:t>
      </w:r>
    </w:p>
    <w:p w14:paraId="21E6D3B6"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1.</w:t>
      </w:r>
      <w:r>
        <w:rPr>
          <w:rFonts w:ascii="Times New Roman" w:hAnsi="Times New Roman" w:cs="Times New Roman"/>
          <w:sz w:val="24"/>
          <w:szCs w:val="24"/>
        </w:rPr>
        <w:t xml:space="preserve"> </w:t>
      </w:r>
      <w:r w:rsidRPr="00E15FB9">
        <w:rPr>
          <w:rFonts w:ascii="Times New Roman" w:hAnsi="Times New Roman" w:cs="Times New Roman"/>
          <w:sz w:val="24"/>
          <w:szCs w:val="24"/>
        </w:rPr>
        <w:t xml:space="preserve">Loose clean sands and gravels or </w:t>
      </w:r>
      <w:r>
        <w:rPr>
          <w:rFonts w:ascii="Times New Roman" w:hAnsi="Times New Roman" w:cs="Times New Roman"/>
          <w:sz w:val="24"/>
          <w:szCs w:val="24"/>
        </w:rPr>
        <w:t>coarse-grained</w:t>
      </w:r>
      <w:r w:rsidRPr="00E15FB9">
        <w:rPr>
          <w:rFonts w:ascii="Times New Roman" w:hAnsi="Times New Roman" w:cs="Times New Roman"/>
          <w:sz w:val="24"/>
          <w:szCs w:val="24"/>
        </w:rPr>
        <w:t xml:space="preserve"> soils of uniform size unless in a very dense condition; these soils will not generally exhibit adequate stand-up time and are also sensitive to vibration induced by construction equipment's.</w:t>
      </w:r>
    </w:p>
    <w:p w14:paraId="2F54A3BE"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2.</w:t>
      </w:r>
      <w:r>
        <w:rPr>
          <w:rFonts w:ascii="Times New Roman" w:hAnsi="Times New Roman" w:cs="Times New Roman"/>
          <w:sz w:val="24"/>
          <w:szCs w:val="24"/>
        </w:rPr>
        <w:t xml:space="preserve"> </w:t>
      </w:r>
      <w:r w:rsidRPr="00E15FB9">
        <w:rPr>
          <w:rFonts w:ascii="Times New Roman" w:hAnsi="Times New Roman" w:cs="Times New Roman"/>
          <w:sz w:val="24"/>
          <w:szCs w:val="24"/>
        </w:rPr>
        <w:t xml:space="preserve">Soils with excessive water content or below the groundwater; significant groundwater seepage at the exposed face can cause serious problems (e.g. local slump; </w:t>
      </w:r>
      <w:r>
        <w:rPr>
          <w:rFonts w:ascii="Times New Roman" w:hAnsi="Times New Roman" w:cs="Times New Roman"/>
          <w:sz w:val="24"/>
          <w:szCs w:val="24"/>
        </w:rPr>
        <w:t>drill hole</w:t>
      </w:r>
      <w:r w:rsidRPr="00E15FB9">
        <w:rPr>
          <w:rFonts w:ascii="Times New Roman" w:hAnsi="Times New Roman" w:cs="Times New Roman"/>
          <w:sz w:val="24"/>
          <w:szCs w:val="24"/>
        </w:rPr>
        <w:t xml:space="preserve"> instability, impossibility to obtain a satisfactory ground-grout bond).</w:t>
      </w:r>
    </w:p>
    <w:p w14:paraId="5D1A7375"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3.</w:t>
      </w:r>
      <w:r>
        <w:rPr>
          <w:rFonts w:ascii="Times New Roman" w:hAnsi="Times New Roman" w:cs="Times New Roman"/>
          <w:sz w:val="24"/>
          <w:szCs w:val="24"/>
        </w:rPr>
        <w:t xml:space="preserve"> </w:t>
      </w:r>
      <w:r w:rsidRPr="00E15FB9">
        <w:rPr>
          <w:rFonts w:ascii="Times New Roman" w:hAnsi="Times New Roman" w:cs="Times New Roman"/>
          <w:sz w:val="24"/>
          <w:szCs w:val="24"/>
        </w:rPr>
        <w:t>Organic soils or clayey soils with Liquidity Index greater than 0.2 and undrained shear strength less than 50 kPa; remolding caused by nail installation may reduce skin friction to unacceptable values.</w:t>
      </w:r>
    </w:p>
    <w:p w14:paraId="5ACC3BA0"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4.</w:t>
      </w:r>
      <w:r>
        <w:rPr>
          <w:rFonts w:ascii="Times New Roman" w:hAnsi="Times New Roman" w:cs="Times New Roman"/>
          <w:sz w:val="24"/>
          <w:szCs w:val="24"/>
        </w:rPr>
        <w:t xml:space="preserve"> Highly</w:t>
      </w:r>
      <w:r w:rsidRPr="00E15FB9">
        <w:rPr>
          <w:rFonts w:ascii="Times New Roman" w:hAnsi="Times New Roman" w:cs="Times New Roman"/>
          <w:sz w:val="24"/>
          <w:szCs w:val="24"/>
        </w:rPr>
        <w:t xml:space="preserve"> fractured rocks with open joints or voids and </w:t>
      </w:r>
      <w:r>
        <w:rPr>
          <w:rFonts w:ascii="Times New Roman" w:hAnsi="Times New Roman" w:cs="Times New Roman"/>
          <w:sz w:val="24"/>
          <w:szCs w:val="24"/>
        </w:rPr>
        <w:t>open-graded</w:t>
      </w:r>
      <w:r w:rsidRPr="00E15FB9">
        <w:rPr>
          <w:rFonts w:ascii="Times New Roman" w:hAnsi="Times New Roman" w:cs="Times New Roman"/>
          <w:sz w:val="24"/>
          <w:szCs w:val="24"/>
        </w:rPr>
        <w:t xml:space="preserve"> coarse materials (e.g. cobbles), geotextile nail socks</w:t>
      </w:r>
      <w:r>
        <w:rPr>
          <w:rFonts w:ascii="Times New Roman" w:hAnsi="Times New Roman" w:cs="Times New Roman"/>
          <w:sz w:val="24"/>
          <w:szCs w:val="24"/>
        </w:rPr>
        <w:t>,</w:t>
      </w:r>
      <w:r w:rsidRPr="00E15FB9">
        <w:rPr>
          <w:rFonts w:ascii="Times New Roman" w:hAnsi="Times New Roman" w:cs="Times New Roman"/>
          <w:sz w:val="24"/>
          <w:szCs w:val="24"/>
        </w:rPr>
        <w:t xml:space="preserve"> or low slump grout may be necessary in such materials to mitigate the difficulty of satisfactorily grouting the nails.</w:t>
      </w:r>
    </w:p>
    <w:p w14:paraId="68184715"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lastRenderedPageBreak/>
        <w:t>5.</w:t>
      </w:r>
      <w:r>
        <w:rPr>
          <w:rFonts w:ascii="Times New Roman" w:hAnsi="Times New Roman" w:cs="Times New Roman"/>
          <w:sz w:val="24"/>
          <w:szCs w:val="24"/>
        </w:rPr>
        <w:t xml:space="preserve"> </w:t>
      </w:r>
      <w:r w:rsidRPr="00E15FB9">
        <w:rPr>
          <w:rFonts w:ascii="Times New Roman" w:hAnsi="Times New Roman" w:cs="Times New Roman"/>
          <w:sz w:val="24"/>
          <w:szCs w:val="24"/>
        </w:rPr>
        <w:t>Rock or decomposed rock with weak structural discontinuities inclined steeply toward and daylighting into the cut face.</w:t>
      </w:r>
    </w:p>
    <w:p w14:paraId="066BE84B"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6.</w:t>
      </w:r>
      <w:r>
        <w:rPr>
          <w:rFonts w:ascii="Times New Roman" w:hAnsi="Times New Roman" w:cs="Times New Roman"/>
          <w:sz w:val="24"/>
          <w:szCs w:val="24"/>
        </w:rPr>
        <w:t xml:space="preserve"> </w:t>
      </w:r>
      <w:r w:rsidRPr="00E15FB9">
        <w:rPr>
          <w:rFonts w:ascii="Times New Roman" w:hAnsi="Times New Roman" w:cs="Times New Roman"/>
          <w:sz w:val="24"/>
          <w:szCs w:val="24"/>
        </w:rPr>
        <w:t>Expansive (e.g. swelling) soils; these soils may result in significant increases in the nail loading near the face. Water must be prevented from reaching expansive soils that are soil nailed.</w:t>
      </w:r>
    </w:p>
    <w:p w14:paraId="74BB3BCA"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It should also be noted that the long-term performance of shotcrete facings has not been fully demonstrated, particularly in areas subjected to freeze-thaw cycles. In these circumstances</w:t>
      </w:r>
      <w:r>
        <w:rPr>
          <w:rFonts w:ascii="Times New Roman" w:hAnsi="Times New Roman" w:cs="Times New Roman"/>
          <w:sz w:val="24"/>
          <w:szCs w:val="24"/>
        </w:rPr>
        <w:t>,</w:t>
      </w:r>
      <w:r w:rsidRPr="00E15FB9">
        <w:rPr>
          <w:rFonts w:ascii="Times New Roman" w:hAnsi="Times New Roman" w:cs="Times New Roman"/>
          <w:sz w:val="24"/>
          <w:szCs w:val="24"/>
        </w:rPr>
        <w:t xml:space="preserve"> it is recommended that the design prevents frost from penetrating the soil by </w:t>
      </w:r>
      <w:r>
        <w:rPr>
          <w:rFonts w:ascii="Times New Roman" w:hAnsi="Times New Roman" w:cs="Times New Roman"/>
          <w:sz w:val="24"/>
          <w:szCs w:val="24"/>
        </w:rPr>
        <w:t xml:space="preserve">the </w:t>
      </w:r>
      <w:r w:rsidRPr="00E15FB9">
        <w:rPr>
          <w:rFonts w:ascii="Times New Roman" w:hAnsi="Times New Roman" w:cs="Times New Roman"/>
          <w:sz w:val="24"/>
          <w:szCs w:val="24"/>
        </w:rPr>
        <w:t xml:space="preserve">provision of an appropriate protective structure (e.g. granular or synthetic insulating layer). </w:t>
      </w:r>
    </w:p>
    <w:p w14:paraId="4DF1BD93" w14:textId="77777777" w:rsidR="00F6661C" w:rsidRPr="009A0A86" w:rsidRDefault="00E15FB9" w:rsidP="009A0A86">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 xml:space="preserve">Special attention must be paid in both the design and the construction </w:t>
      </w:r>
      <w:r>
        <w:rPr>
          <w:rFonts w:ascii="Times New Roman" w:hAnsi="Times New Roman" w:cs="Times New Roman"/>
          <w:sz w:val="24"/>
          <w:szCs w:val="24"/>
        </w:rPr>
        <w:t>stages</w:t>
      </w:r>
      <w:r w:rsidRPr="00E15FB9">
        <w:rPr>
          <w:rFonts w:ascii="Times New Roman" w:hAnsi="Times New Roman" w:cs="Times New Roman"/>
          <w:sz w:val="24"/>
          <w:szCs w:val="24"/>
        </w:rPr>
        <w:t xml:space="preserve"> to the issue of corrosion and durabili</w:t>
      </w:r>
      <w:r w:rsidR="009A0A86">
        <w:rPr>
          <w:rFonts w:ascii="Times New Roman" w:hAnsi="Times New Roman" w:cs="Times New Roman"/>
          <w:sz w:val="24"/>
          <w:szCs w:val="24"/>
        </w:rPr>
        <w:t xml:space="preserve">ty of the structural elements. </w:t>
      </w:r>
    </w:p>
    <w:p w14:paraId="4E02A0B8" w14:textId="77777777" w:rsidR="00F6661C" w:rsidRDefault="00F6661C" w:rsidP="00C91AB1">
      <w:pPr>
        <w:spacing w:line="360" w:lineRule="auto"/>
        <w:jc w:val="both"/>
        <w:rPr>
          <w:rFonts w:ascii="Times New Roman" w:hAnsi="Times New Roman" w:cs="Times New Roman"/>
          <w:b/>
          <w:bCs/>
          <w:sz w:val="28"/>
          <w:szCs w:val="28"/>
        </w:rPr>
      </w:pPr>
    </w:p>
    <w:p w14:paraId="55DC9766" w14:textId="77777777" w:rsidR="00E15FB9" w:rsidRPr="00E15FB9" w:rsidRDefault="00D47B36" w:rsidP="00C91AB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3.9</w:t>
      </w:r>
      <w:r w:rsidR="008A2594">
        <w:rPr>
          <w:rFonts w:ascii="Times New Roman" w:hAnsi="Times New Roman" w:cs="Times New Roman"/>
          <w:b/>
          <w:bCs/>
          <w:sz w:val="28"/>
          <w:szCs w:val="28"/>
        </w:rPr>
        <w:t xml:space="preserve"> Design M</w:t>
      </w:r>
      <w:r w:rsidR="00E15FB9" w:rsidRPr="00E15FB9">
        <w:rPr>
          <w:rFonts w:ascii="Times New Roman" w:hAnsi="Times New Roman" w:cs="Times New Roman"/>
          <w:b/>
          <w:bCs/>
          <w:sz w:val="28"/>
          <w:szCs w:val="28"/>
        </w:rPr>
        <w:t>ethods</w:t>
      </w:r>
    </w:p>
    <w:p w14:paraId="0AA8F4C2"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As highlighted by Mitchell and Jardine (2002), there is still much discussion about the assessment of the behavior and stability of nailed structures. A discussion on the differences between the design approaches widely used in Europe and the United States,  as reported in Schlosser (1983) and Juran and Beech (1984), can be found in Juran and Elias (1987), Gnilsen (1988), Jewell (1990), Jewell and Padley (1990a; 1990b; 1990c; 1991), Bridle and Barr (1990) and Schlosser (1991).</w:t>
      </w:r>
    </w:p>
    <w:p w14:paraId="0EC25BA5"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Solutions to the problem require:</w:t>
      </w:r>
    </w:p>
    <w:p w14:paraId="51428003" w14:textId="77777777" w:rsidR="00E15FB9" w:rsidRPr="00E15FB9" w:rsidRDefault="00E15FB9" w:rsidP="006E0242">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1.</w:t>
      </w:r>
      <w:r w:rsidR="0014166E">
        <w:rPr>
          <w:rFonts w:ascii="Times New Roman" w:hAnsi="Times New Roman" w:cs="Times New Roman"/>
          <w:sz w:val="24"/>
          <w:szCs w:val="24"/>
        </w:rPr>
        <w:t xml:space="preserve"> </w:t>
      </w:r>
      <w:r w:rsidRPr="00E15FB9">
        <w:rPr>
          <w:rFonts w:ascii="Times New Roman" w:hAnsi="Times New Roman" w:cs="Times New Roman"/>
          <w:sz w:val="24"/>
          <w:szCs w:val="24"/>
        </w:rPr>
        <w:t xml:space="preserve">Carrying out appropriate soil structure interaction analyses to investigate the internal stability of the composite system made up </w:t>
      </w:r>
      <w:r w:rsidR="006E0242">
        <w:rPr>
          <w:rFonts w:ascii="Times New Roman" w:hAnsi="Times New Roman" w:cs="Times New Roman"/>
          <w:sz w:val="24"/>
          <w:szCs w:val="24"/>
        </w:rPr>
        <w:t>of</w:t>
      </w:r>
      <w:r w:rsidRPr="00E15FB9">
        <w:rPr>
          <w:rFonts w:ascii="Times New Roman" w:hAnsi="Times New Roman" w:cs="Times New Roman"/>
          <w:sz w:val="24"/>
          <w:szCs w:val="24"/>
        </w:rPr>
        <w:t xml:space="preserve"> nails, facing</w:t>
      </w:r>
      <w:r w:rsidR="0014166E">
        <w:rPr>
          <w:rFonts w:ascii="Times New Roman" w:hAnsi="Times New Roman" w:cs="Times New Roman"/>
          <w:sz w:val="24"/>
          <w:szCs w:val="24"/>
        </w:rPr>
        <w:t>,</w:t>
      </w:r>
      <w:r w:rsidRPr="00E15FB9">
        <w:rPr>
          <w:rFonts w:ascii="Times New Roman" w:hAnsi="Times New Roman" w:cs="Times New Roman"/>
          <w:sz w:val="24"/>
          <w:szCs w:val="24"/>
        </w:rPr>
        <w:t xml:space="preserve"> and soil, both in the “active zone” close to the facing, where the shear stresses </w:t>
      </w:r>
      <w:r w:rsidR="0014166E">
        <w:rPr>
          <w:rFonts w:ascii="Times New Roman" w:hAnsi="Times New Roman" w:cs="Times New Roman"/>
          <w:sz w:val="24"/>
          <w:szCs w:val="24"/>
        </w:rPr>
        <w:t>exerted</w:t>
      </w:r>
      <w:r w:rsidRPr="00E15FB9">
        <w:rPr>
          <w:rFonts w:ascii="Times New Roman" w:hAnsi="Times New Roman" w:cs="Times New Roman"/>
          <w:sz w:val="24"/>
          <w:szCs w:val="24"/>
        </w:rPr>
        <w:t xml:space="preserve"> by the soil on the reinforcement are directed outward and tend to pull the reinforcement out of the ground, and in the “resistant zone”, where the shear stresses are directed inward and tend to restrain the reinforcement from pulling out.</w:t>
      </w:r>
    </w:p>
    <w:p w14:paraId="7F35E055"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lastRenderedPageBreak/>
        <w:t>2. Evaluation of the overall stability of</w:t>
      </w:r>
      <w:r w:rsidR="0014166E">
        <w:rPr>
          <w:rFonts w:ascii="Times New Roman" w:hAnsi="Times New Roman" w:cs="Times New Roman"/>
          <w:sz w:val="24"/>
          <w:szCs w:val="24"/>
        </w:rPr>
        <w:t xml:space="preserve"> </w:t>
      </w:r>
      <w:r w:rsidRPr="00E15FB9">
        <w:rPr>
          <w:rFonts w:ascii="Times New Roman" w:hAnsi="Times New Roman" w:cs="Times New Roman"/>
          <w:sz w:val="24"/>
          <w:szCs w:val="24"/>
        </w:rPr>
        <w:t xml:space="preserve">the nailed structure, considered as a massive retaining structure (external stability).  </w:t>
      </w:r>
    </w:p>
    <w:p w14:paraId="50EC16A3"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For internal stability to be achieved, the nail tensile strength must be adequate to provide the support force to stabilize the active block. The nails must also be embedded a sufficient length into the resistant zone to prevent a pullout failure.</w:t>
      </w:r>
    </w:p>
    <w:p w14:paraId="0C2D4B80" w14:textId="77777777" w:rsidR="00E15FB9" w:rsidRPr="00E15FB9" w:rsidRDefault="00E15FB9" w:rsidP="00C91AB1">
      <w:pPr>
        <w:spacing w:line="360" w:lineRule="auto"/>
        <w:jc w:val="both"/>
        <w:rPr>
          <w:rFonts w:ascii="Times New Roman" w:hAnsi="Times New Roman" w:cs="Times New Roman"/>
          <w:sz w:val="24"/>
          <w:szCs w:val="24"/>
        </w:rPr>
      </w:pPr>
    </w:p>
    <w:p w14:paraId="40B630A3"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In addition, the combined effect of the nail head strength (as determined by the strength of the facing or connection system) and the pullout resistance of the length of the nail between the face and the slip surface must be adequate to provide the required nail tension at the slip surface (interface between active and resistant zones).</w:t>
      </w:r>
    </w:p>
    <w:p w14:paraId="2874AD77" w14:textId="77777777" w:rsidR="0014166E" w:rsidRDefault="0014166E" w:rsidP="00C91AB1">
      <w:pPr>
        <w:spacing w:line="360" w:lineRule="auto"/>
        <w:jc w:val="both"/>
        <w:rPr>
          <w:rFonts w:ascii="Times New Roman" w:hAnsi="Times New Roman" w:cs="Times New Roman"/>
          <w:sz w:val="24"/>
          <w:szCs w:val="24"/>
        </w:rPr>
      </w:pPr>
    </w:p>
    <w:p w14:paraId="1F2F7650" w14:textId="77777777" w:rsidR="00E15FB9" w:rsidRPr="00E15FB9"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All potential failure modes, which involve: a) face failure (active zone slides off the front of nails); b) pullout of nails from the resistant zone; c) structural failure of nails (in tension, bending</w:t>
      </w:r>
      <w:r w:rsidR="0014166E">
        <w:rPr>
          <w:rFonts w:ascii="Times New Roman" w:hAnsi="Times New Roman" w:cs="Times New Roman"/>
          <w:sz w:val="24"/>
          <w:szCs w:val="24"/>
        </w:rPr>
        <w:t>,</w:t>
      </w:r>
      <w:r w:rsidRPr="00E15FB9">
        <w:rPr>
          <w:rFonts w:ascii="Times New Roman" w:hAnsi="Times New Roman" w:cs="Times New Roman"/>
          <w:sz w:val="24"/>
          <w:szCs w:val="24"/>
        </w:rPr>
        <w:t xml:space="preserve"> or shear), must be </w:t>
      </w:r>
      <w:r w:rsidR="0014166E">
        <w:rPr>
          <w:rFonts w:ascii="Times New Roman" w:hAnsi="Times New Roman" w:cs="Times New Roman"/>
          <w:sz w:val="24"/>
          <w:szCs w:val="24"/>
        </w:rPr>
        <w:t>analyzed</w:t>
      </w:r>
      <w:r w:rsidRPr="00E15FB9">
        <w:rPr>
          <w:rFonts w:ascii="Times New Roman" w:hAnsi="Times New Roman" w:cs="Times New Roman"/>
          <w:sz w:val="24"/>
          <w:szCs w:val="24"/>
        </w:rPr>
        <w:t xml:space="preserve"> separately (simplified procedures) or simultaneously (advanced approaches).</w:t>
      </w:r>
    </w:p>
    <w:p w14:paraId="7ADAAADC" w14:textId="77777777" w:rsidR="00E15FB9" w:rsidRPr="00E15FB9" w:rsidRDefault="00E15FB9" w:rsidP="00C91AB1">
      <w:pPr>
        <w:spacing w:line="360" w:lineRule="auto"/>
        <w:jc w:val="both"/>
        <w:rPr>
          <w:rFonts w:ascii="Times New Roman" w:hAnsi="Times New Roman" w:cs="Times New Roman"/>
          <w:sz w:val="24"/>
          <w:szCs w:val="24"/>
        </w:rPr>
      </w:pPr>
    </w:p>
    <w:p w14:paraId="31D9A4EC" w14:textId="77777777" w:rsidR="00CC143B" w:rsidRDefault="00E15FB9" w:rsidP="00C91AB1">
      <w:pPr>
        <w:spacing w:line="360" w:lineRule="auto"/>
        <w:jc w:val="both"/>
        <w:rPr>
          <w:rFonts w:ascii="Times New Roman" w:hAnsi="Times New Roman" w:cs="Times New Roman"/>
          <w:sz w:val="24"/>
          <w:szCs w:val="24"/>
        </w:rPr>
      </w:pPr>
      <w:r w:rsidRPr="00E15FB9">
        <w:rPr>
          <w:rFonts w:ascii="Times New Roman" w:hAnsi="Times New Roman" w:cs="Times New Roman"/>
          <w:sz w:val="24"/>
          <w:szCs w:val="24"/>
        </w:rPr>
        <w:t>Major difficulties in finding rigorous and reliable solutions for the internal stability of the nailed structure derive from the fact that both the forces acting in the nails and the forces acting on the facing are governed by the deformation behavior of the entire system, which, in turn, depends on the geometric and mechanical characteristics of the various elements (including the soil), together with the sequence, rate</w:t>
      </w:r>
      <w:r w:rsidR="0014166E">
        <w:rPr>
          <w:rFonts w:ascii="Times New Roman" w:hAnsi="Times New Roman" w:cs="Times New Roman"/>
          <w:sz w:val="24"/>
          <w:szCs w:val="24"/>
        </w:rPr>
        <w:t>,</w:t>
      </w:r>
      <w:r w:rsidRPr="00E15FB9">
        <w:rPr>
          <w:rFonts w:ascii="Times New Roman" w:hAnsi="Times New Roman" w:cs="Times New Roman"/>
          <w:sz w:val="24"/>
          <w:szCs w:val="24"/>
        </w:rPr>
        <w:t xml:space="preserve"> and method of construction. For example, the latter may influence the load transfer characteristics between soil and nail. The building of soil nailed structure </w:t>
      </w:r>
      <w:r w:rsidR="0014166E">
        <w:rPr>
          <w:rFonts w:ascii="Times New Roman" w:hAnsi="Times New Roman" w:cs="Times New Roman"/>
          <w:sz w:val="24"/>
          <w:szCs w:val="24"/>
        </w:rPr>
        <w:t>involves</w:t>
      </w:r>
      <w:r w:rsidRPr="00E15FB9">
        <w:rPr>
          <w:rFonts w:ascii="Times New Roman" w:hAnsi="Times New Roman" w:cs="Times New Roman"/>
          <w:sz w:val="24"/>
          <w:szCs w:val="24"/>
        </w:rPr>
        <w:t xml:space="preserve"> a critical phase with respect to internal or external stability, which can be lower during the building phase than when the r</w:t>
      </w:r>
      <w:r w:rsidR="0014166E">
        <w:rPr>
          <w:rFonts w:ascii="Times New Roman" w:hAnsi="Times New Roman" w:cs="Times New Roman"/>
          <w:sz w:val="24"/>
          <w:szCs w:val="24"/>
        </w:rPr>
        <w:t>einforcement is finally built, t</w:t>
      </w:r>
      <w:r w:rsidRPr="00E15FB9">
        <w:rPr>
          <w:rFonts w:ascii="Times New Roman" w:hAnsi="Times New Roman" w:cs="Times New Roman"/>
          <w:sz w:val="24"/>
          <w:szCs w:val="24"/>
        </w:rPr>
        <w:t xml:space="preserve">herefore, </w:t>
      </w:r>
      <w:r w:rsidR="0014166E">
        <w:rPr>
          <w:rFonts w:ascii="Times New Roman" w:hAnsi="Times New Roman" w:cs="Times New Roman"/>
          <w:sz w:val="24"/>
          <w:szCs w:val="24"/>
        </w:rPr>
        <w:t xml:space="preserve">the </w:t>
      </w:r>
      <w:r w:rsidRPr="00E15FB9">
        <w:rPr>
          <w:rFonts w:ascii="Times New Roman" w:hAnsi="Times New Roman" w:cs="Times New Roman"/>
          <w:sz w:val="24"/>
          <w:szCs w:val="24"/>
        </w:rPr>
        <w:t>internal and external stability of the nailed structure shall be checked for all the construction phases (Figure 3.19).</w:t>
      </w:r>
    </w:p>
    <w:tbl>
      <w:tblPr>
        <w:tblStyle w:val="a4"/>
        <w:tblW w:w="0" w:type="auto"/>
        <w:tblInd w:w="360" w:type="dxa"/>
        <w:tblLook w:val="04A0" w:firstRow="1" w:lastRow="0" w:firstColumn="1" w:lastColumn="0" w:noHBand="0" w:noVBand="1"/>
      </w:tblPr>
      <w:tblGrid>
        <w:gridCol w:w="7999"/>
      </w:tblGrid>
      <w:tr w:rsidR="0014166E" w14:paraId="2BDA34D8" w14:textId="77777777" w:rsidTr="00724635">
        <w:trPr>
          <w:trHeight w:val="5217"/>
        </w:trPr>
        <w:tc>
          <w:tcPr>
            <w:tcW w:w="7999" w:type="dxa"/>
          </w:tcPr>
          <w:p w14:paraId="0598B3E6" w14:textId="77777777" w:rsidR="00724635" w:rsidRDefault="00724635" w:rsidP="00C91AB1">
            <w:pPr>
              <w:spacing w:line="360" w:lineRule="auto"/>
              <w:jc w:val="both"/>
              <w:rPr>
                <w:rFonts w:ascii="Times New Roman" w:hAnsi="Times New Roman" w:cs="Times New Roman"/>
                <w:noProof/>
                <w:sz w:val="24"/>
                <w:szCs w:val="24"/>
              </w:rPr>
            </w:pPr>
          </w:p>
          <w:p w14:paraId="4E3A40F1" w14:textId="77777777" w:rsidR="0014166E" w:rsidRDefault="0014166E" w:rsidP="00C91AB1">
            <w:pPr>
              <w:spacing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053DA8E" wp14:editId="1BF4536D">
                  <wp:extent cx="4876201" cy="3209925"/>
                  <wp:effectExtent l="0" t="0" r="635" b="0"/>
                  <wp:docPr id="1557130323" name="صورة 1557130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130323" name="صورة 1557130323"/>
                          <pic:cNvPicPr/>
                        </pic:nvPicPr>
                        <pic:blipFill>
                          <a:blip r:embed="rId66">
                            <a:extLst>
                              <a:ext uri="{28A0092B-C50C-407E-A947-70E740481C1C}">
                                <a14:useLocalDpi xmlns:a14="http://schemas.microsoft.com/office/drawing/2010/main" val="0"/>
                              </a:ext>
                            </a:extLst>
                          </a:blip>
                          <a:stretch>
                            <a:fillRect/>
                          </a:stretch>
                        </pic:blipFill>
                        <pic:spPr>
                          <a:xfrm>
                            <a:off x="0" y="0"/>
                            <a:ext cx="4881989" cy="3213735"/>
                          </a:xfrm>
                          <a:prstGeom prst="rect">
                            <a:avLst/>
                          </a:prstGeom>
                        </pic:spPr>
                      </pic:pic>
                    </a:graphicData>
                  </a:graphic>
                </wp:inline>
              </w:drawing>
            </w:r>
          </w:p>
        </w:tc>
      </w:tr>
      <w:tr w:rsidR="0014166E" w14:paraId="0150CE1C" w14:textId="77777777" w:rsidTr="00724635">
        <w:tc>
          <w:tcPr>
            <w:tcW w:w="7999" w:type="dxa"/>
          </w:tcPr>
          <w:p w14:paraId="6D2A0D65" w14:textId="77777777" w:rsidR="0014166E" w:rsidRDefault="0014166E" w:rsidP="009A0A86">
            <w:pPr>
              <w:spacing w:line="360" w:lineRule="auto"/>
              <w:jc w:val="center"/>
              <w:rPr>
                <w:rFonts w:ascii="Times New Roman" w:hAnsi="Times New Roman" w:cs="Times New Roman"/>
                <w:sz w:val="24"/>
                <w:szCs w:val="24"/>
              </w:rPr>
            </w:pPr>
            <w:r w:rsidRPr="00FB55C3">
              <w:rPr>
                <w:rFonts w:ascii="Times New Roman" w:hAnsi="Times New Roman" w:cs="Times New Roman"/>
                <w:sz w:val="24"/>
                <w:szCs w:val="24"/>
              </w:rPr>
              <w:t>Figure 3.1</w:t>
            </w:r>
            <w:r>
              <w:rPr>
                <w:rFonts w:ascii="Times New Roman" w:hAnsi="Times New Roman" w:cs="Times New Roman"/>
                <w:sz w:val="24"/>
                <w:szCs w:val="24"/>
              </w:rPr>
              <w:t>9</w:t>
            </w:r>
            <w:r w:rsidR="007369DB">
              <w:t xml:space="preserve"> </w:t>
            </w:r>
            <w:r w:rsidR="007369DB">
              <w:rPr>
                <w:rFonts w:ascii="Times New Roman" w:hAnsi="Times New Roman" w:cs="Times New Roman"/>
                <w:sz w:val="24"/>
                <w:szCs w:val="24"/>
              </w:rPr>
              <w:t>Internal and External S</w:t>
            </w:r>
            <w:r w:rsidR="007369DB" w:rsidRPr="007369DB">
              <w:rPr>
                <w:rFonts w:ascii="Times New Roman" w:hAnsi="Times New Roman" w:cs="Times New Roman"/>
                <w:sz w:val="24"/>
                <w:szCs w:val="24"/>
              </w:rPr>
              <w:t>tability</w:t>
            </w:r>
          </w:p>
        </w:tc>
      </w:tr>
    </w:tbl>
    <w:p w14:paraId="13FFC9BD" w14:textId="77777777" w:rsidR="0014166E" w:rsidRPr="00B46DE5" w:rsidRDefault="0014166E" w:rsidP="00C91AB1">
      <w:pPr>
        <w:spacing w:line="360" w:lineRule="auto"/>
        <w:jc w:val="both"/>
        <w:rPr>
          <w:rFonts w:ascii="Times New Roman" w:hAnsi="Times New Roman" w:cs="Times New Roman"/>
          <w:sz w:val="24"/>
          <w:szCs w:val="24"/>
          <w:rtl/>
        </w:rPr>
      </w:pPr>
    </w:p>
    <w:p w14:paraId="56EB08AA" w14:textId="77777777" w:rsidR="0014166E" w:rsidRPr="0014166E" w:rsidRDefault="0014166E" w:rsidP="002F25A2">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t xml:space="preserve">The simplest and most widely adopted method to investigate both internal and external stability of </w:t>
      </w:r>
      <w:r>
        <w:rPr>
          <w:rFonts w:ascii="Times New Roman" w:hAnsi="Times New Roman" w:cs="Times New Roman"/>
          <w:sz w:val="24"/>
          <w:szCs w:val="24"/>
        </w:rPr>
        <w:t>soil-nailed</w:t>
      </w:r>
      <w:r w:rsidRPr="0014166E">
        <w:rPr>
          <w:rFonts w:ascii="Times New Roman" w:hAnsi="Times New Roman" w:cs="Times New Roman"/>
          <w:sz w:val="24"/>
          <w:szCs w:val="24"/>
        </w:rPr>
        <w:t xml:space="preserve"> structures is based on the slip surface limit equilibrium method by incorporating the reinforcing effect of the nails, including consideration of the strength of the nail head connection to the facing, the strength of the nail tendon itself and the pullout resistance of the nail-ground interface. Typically, the analyses are carried out </w:t>
      </w:r>
      <w:r w:rsidR="002F25A2">
        <w:rPr>
          <w:rFonts w:ascii="Times New Roman" w:hAnsi="Times New Roman" w:cs="Times New Roman"/>
          <w:sz w:val="24"/>
          <w:szCs w:val="24"/>
        </w:rPr>
        <w:t>concerning</w:t>
      </w:r>
      <w:r w:rsidRPr="0014166E">
        <w:rPr>
          <w:rFonts w:ascii="Times New Roman" w:hAnsi="Times New Roman" w:cs="Times New Roman"/>
          <w:sz w:val="24"/>
          <w:szCs w:val="24"/>
        </w:rPr>
        <w:t xml:space="preserve"> Ultimate Limit States, with the magnitude of deformations (Serviceability Limit States) controlled indirectly by </w:t>
      </w:r>
      <w:r>
        <w:rPr>
          <w:rFonts w:ascii="Times New Roman" w:hAnsi="Times New Roman" w:cs="Times New Roman"/>
          <w:sz w:val="24"/>
          <w:szCs w:val="24"/>
        </w:rPr>
        <w:t xml:space="preserve">the </w:t>
      </w:r>
      <w:r w:rsidRPr="0014166E">
        <w:rPr>
          <w:rFonts w:ascii="Times New Roman" w:hAnsi="Times New Roman" w:cs="Times New Roman"/>
          <w:sz w:val="24"/>
          <w:szCs w:val="24"/>
        </w:rPr>
        <w:t>application of appropriate values of partial factors in ULS calculations. Where deformations are critical, it becomes necessar</w:t>
      </w:r>
      <w:r>
        <w:rPr>
          <w:rFonts w:ascii="Times New Roman" w:hAnsi="Times New Roman" w:cs="Times New Roman"/>
          <w:sz w:val="24"/>
          <w:szCs w:val="24"/>
        </w:rPr>
        <w:t>y to resort to numerical analysi</w:t>
      </w:r>
      <w:r w:rsidRPr="0014166E">
        <w:rPr>
          <w:rFonts w:ascii="Times New Roman" w:hAnsi="Times New Roman" w:cs="Times New Roman"/>
          <w:sz w:val="24"/>
          <w:szCs w:val="24"/>
        </w:rPr>
        <w:t xml:space="preserve">s.  </w:t>
      </w:r>
    </w:p>
    <w:p w14:paraId="11B83F29" w14:textId="77777777" w:rsidR="0014166E" w:rsidRPr="0014166E" w:rsidRDefault="0014166E" w:rsidP="00C91AB1">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t xml:space="preserve">The contribution of any nail to the stability of a particular sliding surface will be the least of a) the tensile strength (shear/bending contributions neglected) or the “ideal” strength (shear/bending contributions considered) of the nail; b) the pullout resistance of the length of nail beyond the slip surface; c) the nail head strength plus the pullout resistance of the length of </w:t>
      </w:r>
      <w:r>
        <w:rPr>
          <w:rFonts w:ascii="Times New Roman" w:hAnsi="Times New Roman" w:cs="Times New Roman"/>
          <w:sz w:val="24"/>
          <w:szCs w:val="24"/>
        </w:rPr>
        <w:t xml:space="preserve">the </w:t>
      </w:r>
      <w:r w:rsidRPr="0014166E">
        <w:rPr>
          <w:rFonts w:ascii="Times New Roman" w:hAnsi="Times New Roman" w:cs="Times New Roman"/>
          <w:sz w:val="24"/>
          <w:szCs w:val="24"/>
        </w:rPr>
        <w:t>nail between the slip surface and the face of the exposed surface. All potential surfaces must be examined to ensure that the design is complete.</w:t>
      </w:r>
    </w:p>
    <w:p w14:paraId="645BB825" w14:textId="77777777" w:rsidR="0014166E" w:rsidRPr="0014166E" w:rsidRDefault="0014166E" w:rsidP="00C91AB1">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lastRenderedPageBreak/>
        <w:t xml:space="preserve">In </w:t>
      </w:r>
      <w:r>
        <w:rPr>
          <w:rFonts w:ascii="Times New Roman" w:hAnsi="Times New Roman" w:cs="Times New Roman"/>
          <w:sz w:val="24"/>
          <w:szCs w:val="24"/>
        </w:rPr>
        <w:t xml:space="preserve">the </w:t>
      </w:r>
      <w:r w:rsidRPr="0014166E">
        <w:rPr>
          <w:rFonts w:ascii="Times New Roman" w:hAnsi="Times New Roman" w:cs="Times New Roman"/>
          <w:sz w:val="24"/>
          <w:szCs w:val="24"/>
        </w:rPr>
        <w:t xml:space="preserve">case of </w:t>
      </w:r>
      <w:r w:rsidR="002F25A2">
        <w:rPr>
          <w:rFonts w:ascii="Times New Roman" w:hAnsi="Times New Roman" w:cs="Times New Roman"/>
          <w:sz w:val="24"/>
          <w:szCs w:val="24"/>
        </w:rPr>
        <w:t xml:space="preserve">the </w:t>
      </w:r>
      <w:r w:rsidRPr="0014166E">
        <w:rPr>
          <w:rFonts w:ascii="Times New Roman" w:hAnsi="Times New Roman" w:cs="Times New Roman"/>
          <w:sz w:val="24"/>
          <w:szCs w:val="24"/>
        </w:rPr>
        <w:t>drill</w:t>
      </w:r>
      <w:r>
        <w:rPr>
          <w:rFonts w:ascii="Times New Roman" w:hAnsi="Times New Roman" w:cs="Times New Roman"/>
          <w:sz w:val="24"/>
          <w:szCs w:val="24"/>
        </w:rPr>
        <w:t>ing</w:t>
      </w:r>
      <w:r w:rsidRPr="0014166E">
        <w:rPr>
          <w:rFonts w:ascii="Times New Roman" w:hAnsi="Times New Roman" w:cs="Times New Roman"/>
          <w:sz w:val="24"/>
          <w:szCs w:val="24"/>
        </w:rPr>
        <w:t xml:space="preserve"> and grout</w:t>
      </w:r>
      <w:r>
        <w:rPr>
          <w:rFonts w:ascii="Times New Roman" w:hAnsi="Times New Roman" w:cs="Times New Roman"/>
          <w:sz w:val="24"/>
          <w:szCs w:val="24"/>
        </w:rPr>
        <w:t>ing</w:t>
      </w:r>
      <w:r w:rsidRPr="0014166E">
        <w:rPr>
          <w:rFonts w:ascii="Times New Roman" w:hAnsi="Times New Roman" w:cs="Times New Roman"/>
          <w:sz w:val="24"/>
          <w:szCs w:val="24"/>
        </w:rPr>
        <w:t xml:space="preserve"> method of nail installation, the pullout resistance of the nail will be the least of </w:t>
      </w:r>
      <w:r w:rsidR="002F25A2">
        <w:rPr>
          <w:rFonts w:ascii="Times New Roman" w:hAnsi="Times New Roman" w:cs="Times New Roman"/>
          <w:sz w:val="24"/>
          <w:szCs w:val="24"/>
        </w:rPr>
        <w:t xml:space="preserve">the </w:t>
      </w:r>
      <w:r w:rsidRPr="0014166E">
        <w:rPr>
          <w:rFonts w:ascii="Times New Roman" w:hAnsi="Times New Roman" w:cs="Times New Roman"/>
          <w:sz w:val="24"/>
          <w:szCs w:val="24"/>
        </w:rPr>
        <w:t>ground-grout bond and grout-tendon bond. Ground-grout bond is strongly dependent on the method of construction; for this reason both pullout tests and short-term creep tests are a standard part of nail preliminary testing for check and calibration of the design before starting with the construction activities; in short-term creep tests, the rate of creep of the nail will increase as the applied load increases; a creep rate exceeding 6 mm/60 minutes is generally considered unacceptable.</w:t>
      </w:r>
    </w:p>
    <w:p w14:paraId="2DB462BF" w14:textId="77777777" w:rsidR="0014166E" w:rsidRPr="0014166E" w:rsidRDefault="0014166E" w:rsidP="00C91AB1">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t>In the simplified procedure, both internal and external stability analyses are usually carried out in 2D (plane strain) conditions.</w:t>
      </w:r>
    </w:p>
    <w:p w14:paraId="7C3D0429" w14:textId="77777777" w:rsidR="0014166E" w:rsidRPr="0014166E" w:rsidRDefault="0014166E" w:rsidP="00C91AB1">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t>In order to check both stability and deformation behavior of the soil nailed structure the analyses carried out with the simplified procedure can be supplemented by true soil-nail-facing interation analyses with the use of finite element (FE) methods; the best approach is to use 3D models, where the nail is modelled explicitly as is; often the 3D geometry is such that it can be simplified considering symmetry in the model.</w:t>
      </w:r>
    </w:p>
    <w:p w14:paraId="4BD5A3BC" w14:textId="77777777" w:rsidR="0014166E" w:rsidRPr="0014166E" w:rsidRDefault="0014166E" w:rsidP="00C91AB1">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t>In static conditions, the reliability of the design method depends on the correct selection of the operational strength parameters of the soil and on the correct modelling of the ground-grout load transfer curves; uncertainties can be minimized by preliminary pull-out tests.</w:t>
      </w:r>
    </w:p>
    <w:p w14:paraId="5DF75377" w14:textId="77777777" w:rsidR="0014166E" w:rsidRPr="0014166E" w:rsidRDefault="0014166E" w:rsidP="00C91AB1">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t>The internal and external stability under seismic conditions can be investigated by means of pseudo-static methods and/or finite element methods; the external stability can be also investigated by mean</w:t>
      </w:r>
      <w:r>
        <w:rPr>
          <w:rFonts w:ascii="Times New Roman" w:hAnsi="Times New Roman" w:cs="Times New Roman"/>
          <w:sz w:val="24"/>
          <w:szCs w:val="24"/>
        </w:rPr>
        <w:t>s of Newmark type of analysis, t</w:t>
      </w:r>
      <w:r w:rsidRPr="0014166E">
        <w:rPr>
          <w:rFonts w:ascii="Times New Roman" w:hAnsi="Times New Roman" w:cs="Times New Roman"/>
          <w:sz w:val="24"/>
          <w:szCs w:val="24"/>
        </w:rPr>
        <w:t>he reliability of pseudo-static analyses depends on the same factors affecting static analyses, with the addition of uncertainties on the appropriate values of pseudo-static seismic coefficient kh to be used; Newmark type analyses must be carried out for a large number of strong motion records and the results must be treated by statistical techniques to minimize error.</w:t>
      </w:r>
    </w:p>
    <w:p w14:paraId="7449D2D8" w14:textId="77777777" w:rsidR="0014166E" w:rsidRPr="0014166E" w:rsidRDefault="0014166E" w:rsidP="00C91AB1">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t>FEM analyses retain all the limitations of the simpler methods, except that they can incorporate a more detailed constit</w:t>
      </w:r>
      <w:r>
        <w:rPr>
          <w:rFonts w:ascii="Times New Roman" w:hAnsi="Times New Roman" w:cs="Times New Roman"/>
          <w:sz w:val="24"/>
          <w:szCs w:val="24"/>
        </w:rPr>
        <w:t xml:space="preserve">utive </w:t>
      </w:r>
      <w:r>
        <w:rPr>
          <w:rFonts w:ascii="Times New Roman" w:hAnsi="Times New Roman" w:cs="Times New Roman" w:hint="cs"/>
          <w:sz w:val="24"/>
          <w:szCs w:val="24"/>
          <w:rtl/>
        </w:rPr>
        <w:t>modeling</w:t>
      </w:r>
      <w:r>
        <w:rPr>
          <w:rFonts w:ascii="Times New Roman" w:hAnsi="Times New Roman" w:cs="Times New Roman"/>
          <w:sz w:val="24"/>
          <w:szCs w:val="24"/>
        </w:rPr>
        <w:t xml:space="preserve"> of soil behavio</w:t>
      </w:r>
      <w:r w:rsidRPr="0014166E">
        <w:rPr>
          <w:rFonts w:ascii="Times New Roman" w:hAnsi="Times New Roman" w:cs="Times New Roman"/>
          <w:sz w:val="24"/>
          <w:szCs w:val="24"/>
        </w:rPr>
        <w:t>r, overcoming the need to preselect operational values of strength, as well as geometric simplifications.</w:t>
      </w:r>
    </w:p>
    <w:p w14:paraId="4F2AA7C5" w14:textId="77777777" w:rsidR="0014166E" w:rsidRPr="0014166E" w:rsidRDefault="0014166E" w:rsidP="00C91AB1">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t xml:space="preserve">Systematic monitoring and reporting of performance is necessary, both to verify that the structure performs as anticipated and to enhance confidence and expertise in the use of this </w:t>
      </w:r>
      <w:r w:rsidRPr="0014166E">
        <w:rPr>
          <w:rFonts w:ascii="Times New Roman" w:hAnsi="Times New Roman" w:cs="Times New Roman"/>
          <w:sz w:val="24"/>
          <w:szCs w:val="24"/>
        </w:rPr>
        <w:lastRenderedPageBreak/>
        <w:t xml:space="preserve">technique in the future, especially in light of </w:t>
      </w:r>
      <w:r w:rsidR="00B96B75">
        <w:rPr>
          <w:rFonts w:ascii="Times New Roman" w:hAnsi="Times New Roman" w:cs="Times New Roman" w:hint="cs"/>
          <w:sz w:val="24"/>
          <w:szCs w:val="24"/>
          <w:rtl/>
        </w:rPr>
        <w:t xml:space="preserve">the </w:t>
      </w:r>
      <w:r w:rsidRPr="0014166E">
        <w:rPr>
          <w:rFonts w:ascii="Times New Roman" w:hAnsi="Times New Roman" w:cs="Times New Roman"/>
          <w:sz w:val="24"/>
          <w:szCs w:val="24"/>
        </w:rPr>
        <w:t>continuing debate on the best methods of design. In particular, monitoring of any lateral outward movement of the face is highly desirable. Designers should detail monitoring requirements (type, location, frequency</w:t>
      </w:r>
      <w:r w:rsidR="00B96B75">
        <w:rPr>
          <w:rFonts w:ascii="Times New Roman" w:hAnsi="Times New Roman" w:cs="Times New Roman" w:hint="cs"/>
          <w:sz w:val="24"/>
          <w:szCs w:val="24"/>
          <w:rtl/>
        </w:rPr>
        <w:t>,</w:t>
      </w:r>
      <w:r w:rsidRPr="0014166E">
        <w:rPr>
          <w:rFonts w:ascii="Times New Roman" w:hAnsi="Times New Roman" w:cs="Times New Roman"/>
          <w:sz w:val="24"/>
          <w:szCs w:val="24"/>
        </w:rPr>
        <w:t xml:space="preserve"> and data treatment) as an integral part of the design.</w:t>
      </w:r>
    </w:p>
    <w:p w14:paraId="327321C9" w14:textId="77777777" w:rsidR="0014166E" w:rsidRPr="0014166E" w:rsidRDefault="0014166E" w:rsidP="00C91AB1">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t>Performance monitoring instrumentation should include slope inclinometers, survey points</w:t>
      </w:r>
      <w:r w:rsidR="00B96B75">
        <w:rPr>
          <w:rFonts w:ascii="Times New Roman" w:hAnsi="Times New Roman" w:cs="Times New Roman" w:hint="cs"/>
          <w:sz w:val="24"/>
          <w:szCs w:val="24"/>
          <w:rtl/>
        </w:rPr>
        <w:t>,</w:t>
      </w:r>
      <w:r w:rsidRPr="0014166E">
        <w:rPr>
          <w:rFonts w:ascii="Times New Roman" w:hAnsi="Times New Roman" w:cs="Times New Roman"/>
          <w:sz w:val="24"/>
          <w:szCs w:val="24"/>
        </w:rPr>
        <w:t xml:space="preserve"> and nail loads at the head and along the nail length to measure movements and stresses during and after construction.</w:t>
      </w:r>
    </w:p>
    <w:p w14:paraId="05E3E11B" w14:textId="77777777" w:rsidR="0014166E" w:rsidRPr="0014166E" w:rsidRDefault="0014166E" w:rsidP="00C91AB1">
      <w:pPr>
        <w:spacing w:line="360" w:lineRule="auto"/>
        <w:jc w:val="both"/>
        <w:rPr>
          <w:rFonts w:ascii="Times New Roman" w:hAnsi="Times New Roman" w:cs="Times New Roman"/>
          <w:sz w:val="24"/>
          <w:szCs w:val="24"/>
        </w:rPr>
      </w:pPr>
      <w:r w:rsidRPr="0014166E">
        <w:rPr>
          <w:rFonts w:ascii="Times New Roman" w:hAnsi="Times New Roman" w:cs="Times New Roman"/>
          <w:sz w:val="24"/>
          <w:szCs w:val="24"/>
        </w:rPr>
        <w:t>Sufficient environmental monitoring should also be carried out to provide the necessary framework for interpretation of performance monitoring. Environmental monitoring should include, as a minimum, temperature variations</w:t>
      </w:r>
      <w:r w:rsidR="00B96B75">
        <w:rPr>
          <w:rFonts w:ascii="Times New Roman" w:hAnsi="Times New Roman" w:cs="Times New Roman" w:hint="cs"/>
          <w:sz w:val="24"/>
          <w:szCs w:val="24"/>
          <w:rtl/>
        </w:rPr>
        <w:t>,</w:t>
      </w:r>
      <w:r w:rsidRPr="0014166E">
        <w:rPr>
          <w:rFonts w:ascii="Times New Roman" w:hAnsi="Times New Roman" w:cs="Times New Roman"/>
          <w:sz w:val="24"/>
          <w:szCs w:val="24"/>
        </w:rPr>
        <w:t xml:space="preserve"> and groundwater levels.</w:t>
      </w:r>
    </w:p>
    <w:p w14:paraId="123F8E6C" w14:textId="77777777" w:rsidR="00F6661C" w:rsidRPr="00F6661C" w:rsidRDefault="0014166E" w:rsidP="00C91AB1">
      <w:pPr>
        <w:spacing w:line="360" w:lineRule="auto"/>
        <w:jc w:val="both"/>
        <w:rPr>
          <w:rFonts w:ascii="Times New Roman" w:hAnsi="Times New Roman" w:cs="Times New Roman"/>
          <w:sz w:val="24"/>
          <w:szCs w:val="24"/>
          <w:rtl/>
        </w:rPr>
      </w:pPr>
      <w:r w:rsidRPr="0014166E">
        <w:rPr>
          <w:rFonts w:ascii="Times New Roman" w:hAnsi="Times New Roman" w:cs="Times New Roman"/>
          <w:sz w:val="24"/>
          <w:szCs w:val="24"/>
        </w:rPr>
        <w:t>Monitoring should continue for a period of at least 2 years after construction, in order to gather information as a function of time and environmental changes such as freeze-thaw cycles and/or vari</w:t>
      </w:r>
      <w:r w:rsidR="00F6661C">
        <w:rPr>
          <w:rFonts w:ascii="Times New Roman" w:hAnsi="Times New Roman" w:cs="Times New Roman"/>
          <w:sz w:val="24"/>
          <w:szCs w:val="24"/>
        </w:rPr>
        <w:t>ations in groundwater levels.</w:t>
      </w:r>
    </w:p>
    <w:p w14:paraId="2B476EE5" w14:textId="77777777" w:rsidR="009A0A86" w:rsidRDefault="009A0A86" w:rsidP="00C91AB1">
      <w:pPr>
        <w:spacing w:line="360" w:lineRule="auto"/>
        <w:jc w:val="both"/>
        <w:rPr>
          <w:rFonts w:ascii="Times New Roman" w:hAnsi="Times New Roman" w:cs="Times New Roman"/>
          <w:b/>
          <w:bCs/>
          <w:sz w:val="28"/>
          <w:szCs w:val="28"/>
        </w:rPr>
      </w:pPr>
    </w:p>
    <w:p w14:paraId="6E7620BA" w14:textId="77777777" w:rsidR="00B96B75" w:rsidRDefault="00D47B36" w:rsidP="00C91AB1">
      <w:pPr>
        <w:spacing w:line="360" w:lineRule="auto"/>
        <w:jc w:val="both"/>
        <w:rPr>
          <w:rFonts w:ascii="Times New Roman" w:hAnsi="Times New Roman" w:cs="Times New Roman"/>
          <w:b/>
          <w:bCs/>
          <w:sz w:val="28"/>
          <w:szCs w:val="28"/>
          <w:rtl/>
        </w:rPr>
      </w:pPr>
      <w:r>
        <w:rPr>
          <w:rFonts w:ascii="Times New Roman" w:hAnsi="Times New Roman" w:cs="Times New Roman"/>
          <w:b/>
          <w:bCs/>
          <w:sz w:val="28"/>
          <w:szCs w:val="28"/>
        </w:rPr>
        <w:t>3.10</w:t>
      </w:r>
      <w:r w:rsidR="00B96B75" w:rsidRPr="00B96B75">
        <w:rPr>
          <w:rFonts w:ascii="Times New Roman" w:hAnsi="Times New Roman" w:cs="Times New Roman" w:hint="cs"/>
          <w:b/>
          <w:bCs/>
          <w:sz w:val="28"/>
          <w:szCs w:val="28"/>
          <w:rtl/>
        </w:rPr>
        <w:t xml:space="preserve"> </w:t>
      </w:r>
      <w:r w:rsidR="007D6717">
        <w:rPr>
          <w:rFonts w:ascii="Times New Roman" w:hAnsi="Times New Roman" w:cs="Times New Roman"/>
          <w:b/>
          <w:bCs/>
          <w:sz w:val="28"/>
          <w:szCs w:val="28"/>
        </w:rPr>
        <w:t>Functional Suitability C</w:t>
      </w:r>
      <w:r w:rsidR="00B96B75" w:rsidRPr="00B96B75">
        <w:rPr>
          <w:rFonts w:ascii="Times New Roman" w:hAnsi="Times New Roman" w:cs="Times New Roman"/>
          <w:b/>
          <w:bCs/>
          <w:sz w:val="28"/>
          <w:szCs w:val="28"/>
        </w:rPr>
        <w:t>riteria</w:t>
      </w:r>
    </w:p>
    <w:tbl>
      <w:tblPr>
        <w:tblW w:w="9130" w:type="dxa"/>
        <w:tblBorders>
          <w:top w:val="single" w:sz="6" w:space="0" w:color="DDDDDD"/>
          <w:left w:val="single" w:sz="6" w:space="0" w:color="DDDDDD"/>
          <w:bottom w:val="single" w:sz="6" w:space="0" w:color="DDDDDD"/>
          <w:right w:val="single" w:sz="6" w:space="0" w:color="DDDDDD"/>
        </w:tblBorders>
        <w:shd w:val="clear" w:color="auto" w:fill="FFFFFF"/>
        <w:tblLook w:val="04A0" w:firstRow="1" w:lastRow="0" w:firstColumn="1" w:lastColumn="0" w:noHBand="0" w:noVBand="1"/>
      </w:tblPr>
      <w:tblGrid>
        <w:gridCol w:w="1253"/>
        <w:gridCol w:w="880"/>
        <w:gridCol w:w="6997"/>
      </w:tblGrid>
      <w:tr w:rsidR="00B96B75" w14:paraId="5AD5BCBE" w14:textId="77777777" w:rsidTr="00B96B75">
        <w:trPr>
          <w:trHeight w:val="180"/>
          <w:tblHeader/>
        </w:trPr>
        <w:tc>
          <w:tcPr>
            <w:tcW w:w="0" w:type="auto"/>
            <w:gridSpan w:val="3"/>
            <w:tcBorders>
              <w:top w:val="nil"/>
              <w:left w:val="single" w:sz="6" w:space="0" w:color="DDDDDD"/>
              <w:bottom w:val="single" w:sz="4" w:space="0" w:color="auto"/>
              <w:right w:val="single" w:sz="6" w:space="0" w:color="DDDDDD"/>
            </w:tcBorders>
            <w:shd w:val="clear" w:color="auto" w:fill="FFFFFF"/>
            <w:tcMar>
              <w:top w:w="120" w:type="dxa"/>
              <w:left w:w="120" w:type="dxa"/>
              <w:bottom w:w="120" w:type="dxa"/>
              <w:right w:w="120" w:type="dxa"/>
            </w:tcMar>
            <w:hideMark/>
          </w:tcPr>
          <w:p w14:paraId="44D28218" w14:textId="77777777" w:rsidR="00B96B75" w:rsidRPr="00B96B75" w:rsidRDefault="00B96B75" w:rsidP="009A0A86">
            <w:pPr>
              <w:spacing w:before="150" w:line="360" w:lineRule="auto"/>
              <w:jc w:val="center"/>
              <w:outlineLvl w:val="3"/>
              <w:rPr>
                <w:rFonts w:asciiTheme="majorBidi" w:eastAsia="Times New Roman" w:hAnsiTheme="majorBidi" w:cstheme="majorBidi"/>
                <w:b/>
                <w:bCs/>
                <w:color w:val="333333"/>
                <w:sz w:val="24"/>
                <w:szCs w:val="24"/>
              </w:rPr>
            </w:pPr>
            <w:r>
              <w:rPr>
                <w:rFonts w:asciiTheme="majorBidi" w:eastAsia="Times New Roman" w:hAnsiTheme="majorBidi" w:cstheme="majorBidi"/>
                <w:b/>
                <w:bCs/>
                <w:color w:val="333333"/>
                <w:sz w:val="24"/>
                <w:szCs w:val="24"/>
              </w:rPr>
              <w:t>Table 3.1</w:t>
            </w:r>
          </w:p>
        </w:tc>
      </w:tr>
      <w:tr w:rsidR="00B96B75" w14:paraId="7D18F488" w14:textId="77777777" w:rsidTr="00B96B75">
        <w:trPr>
          <w:trHeight w:val="651"/>
          <w:tblHeader/>
        </w:trPr>
        <w:tc>
          <w:tcPr>
            <w:tcW w:w="0" w:type="auto"/>
            <w:gridSpan w:val="3"/>
            <w:tcBorders>
              <w:top w:val="single" w:sz="4" w:space="0" w:color="auto"/>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tcPr>
          <w:p w14:paraId="54B69FB0" w14:textId="77777777" w:rsidR="00B96B75" w:rsidRPr="009275AE" w:rsidRDefault="00B96B75" w:rsidP="009A0A86">
            <w:pPr>
              <w:spacing w:before="150" w:line="360" w:lineRule="auto"/>
              <w:jc w:val="center"/>
              <w:outlineLvl w:val="3"/>
              <w:rPr>
                <w:rFonts w:asciiTheme="majorBidi" w:eastAsia="Times New Roman" w:hAnsiTheme="majorBidi" w:cstheme="majorBidi"/>
                <w:b/>
                <w:bCs/>
                <w:color w:val="333333"/>
                <w:sz w:val="24"/>
                <w:szCs w:val="24"/>
              </w:rPr>
            </w:pPr>
            <w:r w:rsidRPr="009275AE">
              <w:rPr>
                <w:rFonts w:asciiTheme="majorBidi" w:eastAsia="Times New Roman" w:hAnsiTheme="majorBidi" w:cstheme="majorBidi"/>
                <w:b/>
                <w:bCs/>
                <w:color w:val="333333"/>
                <w:sz w:val="24"/>
                <w:szCs w:val="24"/>
              </w:rPr>
              <w:t>Type of movement</w:t>
            </w:r>
          </w:p>
        </w:tc>
      </w:tr>
      <w:tr w:rsidR="00B96B75" w14:paraId="1AB23393" w14:textId="77777777" w:rsidTr="00196C70">
        <w:trPr>
          <w:trHeight w:val="302"/>
          <w:tblHeader/>
        </w:trPr>
        <w:tc>
          <w:tcPr>
            <w:tcW w:w="0" w:type="auto"/>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4169FE31"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Descriptor</w:t>
            </w:r>
          </w:p>
        </w:tc>
        <w:tc>
          <w:tcPr>
            <w:tcW w:w="0" w:type="auto"/>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1A497026"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Rating</w:t>
            </w:r>
          </w:p>
        </w:tc>
        <w:tc>
          <w:tcPr>
            <w:tcW w:w="0" w:type="auto"/>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0E602D30"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Notes</w:t>
            </w:r>
          </w:p>
        </w:tc>
      </w:tr>
      <w:tr w:rsidR="00B96B75" w:rsidRPr="00B96B75" w14:paraId="324DE7D1" w14:textId="77777777" w:rsidTr="00196C70">
        <w:trPr>
          <w:trHeight w:val="302"/>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41715D87"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Fall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351DD6B1"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7</w:t>
            </w:r>
          </w:p>
        </w:tc>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54C20530"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Applicable to slides and in special circumstances to falls and topples in cemented or stiff/hard cohesive soils.</w:t>
            </w:r>
          </w:p>
        </w:tc>
      </w:tr>
      <w:tr w:rsidR="00B96B75" w:rsidRPr="00B96B75" w14:paraId="56AA245C" w14:textId="77777777" w:rsidTr="00196C70">
        <w:trPr>
          <w:trHeight w:val="302"/>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71C30D8C"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Topple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2EB9EC8"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6</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437404B"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p>
        </w:tc>
      </w:tr>
      <w:tr w:rsidR="00B96B75" w:rsidRPr="00B96B75" w14:paraId="60D5B4EC" w14:textId="77777777" w:rsidTr="00196C70">
        <w:trPr>
          <w:trHeight w:val="302"/>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5841B037"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Slide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B12232A"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8</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31DC05C2"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p>
        </w:tc>
      </w:tr>
      <w:tr w:rsidR="00B96B75" w:rsidRPr="00B96B75" w14:paraId="324146F7" w14:textId="77777777" w:rsidTr="00196C70">
        <w:trPr>
          <w:trHeight w:val="302"/>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018AAC96"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lastRenderedPageBreak/>
              <w:t>Spread</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400BAAB8"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0</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1AA11F7A"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p>
        </w:tc>
      </w:tr>
      <w:tr w:rsidR="00B96B75" w:rsidRPr="00B96B75" w14:paraId="19D85A78" w14:textId="77777777" w:rsidTr="00196C70">
        <w:trPr>
          <w:trHeight w:val="292"/>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0D4C3BB0"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Flow</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409A8D21"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r w:rsidRPr="00B96B75">
              <w:rPr>
                <w:rFonts w:asciiTheme="majorBidi" w:eastAsia="Times New Roman" w:hAnsiTheme="majorBidi" w:cstheme="majorBidi"/>
                <w:color w:val="333333"/>
                <w:sz w:val="24"/>
                <w:szCs w:val="24"/>
              </w:rPr>
              <w:t>0</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424FBB1" w14:textId="77777777" w:rsidR="00B96B75" w:rsidRPr="00B96B75" w:rsidRDefault="00B96B75" w:rsidP="00C91AB1">
            <w:pPr>
              <w:spacing w:line="360" w:lineRule="auto"/>
              <w:jc w:val="both"/>
              <w:rPr>
                <w:rFonts w:asciiTheme="majorBidi" w:eastAsia="Times New Roman" w:hAnsiTheme="majorBidi" w:cstheme="majorBidi"/>
                <w:color w:val="333333"/>
                <w:sz w:val="24"/>
                <w:szCs w:val="24"/>
              </w:rPr>
            </w:pPr>
          </w:p>
        </w:tc>
      </w:tr>
    </w:tbl>
    <w:p w14:paraId="1C1364AB" w14:textId="77777777" w:rsidR="00B96B75" w:rsidRDefault="00B96B75" w:rsidP="00C91AB1">
      <w:pPr>
        <w:spacing w:line="360" w:lineRule="auto"/>
        <w:jc w:val="both"/>
        <w:rPr>
          <w:rFonts w:asciiTheme="majorBidi" w:hAnsiTheme="majorBidi" w:cstheme="majorBidi"/>
          <w:b/>
          <w:bCs/>
          <w:sz w:val="24"/>
          <w:szCs w:val="24"/>
        </w:rPr>
      </w:pPr>
    </w:p>
    <w:tbl>
      <w:tblPr>
        <w:tblW w:w="9160" w:type="dxa"/>
        <w:tblBorders>
          <w:top w:val="single" w:sz="6" w:space="0" w:color="DDDDDD"/>
          <w:left w:val="single" w:sz="6" w:space="0" w:color="DDDDDD"/>
          <w:bottom w:val="single" w:sz="6" w:space="0" w:color="DDDDDD"/>
          <w:right w:val="single" w:sz="6" w:space="0" w:color="DDDDDD"/>
        </w:tblBorders>
        <w:shd w:val="clear" w:color="auto" w:fill="FFFFFF"/>
        <w:tblLook w:val="04A0" w:firstRow="1" w:lastRow="0" w:firstColumn="1" w:lastColumn="0" w:noHBand="0" w:noVBand="1"/>
      </w:tblPr>
      <w:tblGrid>
        <w:gridCol w:w="1253"/>
        <w:gridCol w:w="880"/>
        <w:gridCol w:w="7027"/>
      </w:tblGrid>
      <w:tr w:rsidR="00B96B75" w:rsidRPr="00B96B75" w14:paraId="2357E8C3" w14:textId="77777777" w:rsidTr="00196C70">
        <w:trPr>
          <w:trHeight w:val="567"/>
          <w:tblHeader/>
        </w:trPr>
        <w:tc>
          <w:tcPr>
            <w:tcW w:w="0" w:type="auto"/>
            <w:gridSpan w:val="3"/>
            <w:tcBorders>
              <w:top w:val="nil"/>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hideMark/>
          </w:tcPr>
          <w:p w14:paraId="2F09BB01" w14:textId="77777777" w:rsidR="00B96B75" w:rsidRPr="009275AE" w:rsidRDefault="00B96B75" w:rsidP="009A0A86">
            <w:pPr>
              <w:spacing w:line="360" w:lineRule="auto"/>
              <w:jc w:val="center"/>
              <w:rPr>
                <w:rFonts w:asciiTheme="majorBidi" w:hAnsiTheme="majorBidi" w:cstheme="majorBidi"/>
                <w:b/>
                <w:bCs/>
                <w:sz w:val="24"/>
                <w:szCs w:val="24"/>
              </w:rPr>
            </w:pPr>
            <w:r w:rsidRPr="009275AE">
              <w:rPr>
                <w:rFonts w:asciiTheme="majorBidi" w:hAnsiTheme="majorBidi" w:cstheme="majorBidi"/>
                <w:b/>
                <w:bCs/>
                <w:sz w:val="24"/>
                <w:szCs w:val="24"/>
              </w:rPr>
              <w:t>Material type</w:t>
            </w:r>
          </w:p>
        </w:tc>
      </w:tr>
      <w:tr w:rsidR="00B96B75" w:rsidRPr="00B96B75" w14:paraId="02D70A5E" w14:textId="77777777" w:rsidTr="00196C70">
        <w:trPr>
          <w:trHeight w:val="292"/>
          <w:tblHeader/>
        </w:trPr>
        <w:tc>
          <w:tcPr>
            <w:tcW w:w="0" w:type="auto"/>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7E893AAE" w14:textId="77777777" w:rsidR="00B96B75" w:rsidRPr="00B96B75" w:rsidRDefault="00B96B75" w:rsidP="00C91AB1">
            <w:pPr>
              <w:spacing w:line="360" w:lineRule="auto"/>
              <w:jc w:val="both"/>
              <w:rPr>
                <w:rFonts w:asciiTheme="majorBidi" w:hAnsiTheme="majorBidi" w:cstheme="majorBidi"/>
                <w:sz w:val="24"/>
                <w:szCs w:val="24"/>
              </w:rPr>
            </w:pPr>
            <w:r w:rsidRPr="00B96B75">
              <w:rPr>
                <w:rFonts w:asciiTheme="majorBidi" w:hAnsiTheme="majorBidi" w:cstheme="majorBidi"/>
                <w:sz w:val="24"/>
                <w:szCs w:val="24"/>
              </w:rPr>
              <w:t>Descriptor</w:t>
            </w:r>
          </w:p>
        </w:tc>
        <w:tc>
          <w:tcPr>
            <w:tcW w:w="0" w:type="auto"/>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719D2E1A" w14:textId="77777777" w:rsidR="00B96B75" w:rsidRPr="00B96B75" w:rsidRDefault="00B96B75" w:rsidP="00C91AB1">
            <w:pPr>
              <w:spacing w:line="360" w:lineRule="auto"/>
              <w:jc w:val="both"/>
              <w:rPr>
                <w:rFonts w:asciiTheme="majorBidi" w:hAnsiTheme="majorBidi" w:cstheme="majorBidi"/>
                <w:sz w:val="24"/>
                <w:szCs w:val="24"/>
              </w:rPr>
            </w:pPr>
            <w:r w:rsidRPr="00B96B75">
              <w:rPr>
                <w:rFonts w:asciiTheme="majorBidi" w:hAnsiTheme="majorBidi" w:cstheme="majorBidi"/>
                <w:sz w:val="24"/>
                <w:szCs w:val="24"/>
              </w:rPr>
              <w:t>Rating</w:t>
            </w:r>
          </w:p>
        </w:tc>
        <w:tc>
          <w:tcPr>
            <w:tcW w:w="0" w:type="auto"/>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35FE9641" w14:textId="77777777" w:rsidR="00B96B75" w:rsidRPr="00B96B75" w:rsidRDefault="00B96B75" w:rsidP="00C91AB1">
            <w:pPr>
              <w:spacing w:line="360" w:lineRule="auto"/>
              <w:jc w:val="both"/>
              <w:rPr>
                <w:rFonts w:asciiTheme="majorBidi" w:hAnsiTheme="majorBidi" w:cstheme="majorBidi"/>
                <w:sz w:val="24"/>
                <w:szCs w:val="24"/>
              </w:rPr>
            </w:pPr>
            <w:r w:rsidRPr="00B96B75">
              <w:rPr>
                <w:rFonts w:asciiTheme="majorBidi" w:hAnsiTheme="majorBidi" w:cstheme="majorBidi"/>
                <w:sz w:val="24"/>
                <w:szCs w:val="24"/>
              </w:rPr>
              <w:t>Notes</w:t>
            </w:r>
          </w:p>
        </w:tc>
      </w:tr>
      <w:tr w:rsidR="00B96B75" w:rsidRPr="00B96B75" w14:paraId="72847415" w14:textId="77777777" w:rsidTr="00196C70">
        <w:trPr>
          <w:trHeight w:val="292"/>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0EB567F5" w14:textId="77777777" w:rsidR="00B96B75" w:rsidRPr="00B96B75" w:rsidRDefault="00B96B75" w:rsidP="00C91AB1">
            <w:pPr>
              <w:spacing w:line="360" w:lineRule="auto"/>
              <w:jc w:val="both"/>
              <w:rPr>
                <w:rFonts w:asciiTheme="majorBidi" w:hAnsiTheme="majorBidi" w:cstheme="majorBidi"/>
                <w:sz w:val="24"/>
                <w:szCs w:val="24"/>
              </w:rPr>
            </w:pPr>
            <w:r w:rsidRPr="00B96B75">
              <w:rPr>
                <w:rFonts w:asciiTheme="majorBidi" w:hAnsiTheme="majorBidi" w:cstheme="majorBidi"/>
                <w:sz w:val="24"/>
                <w:szCs w:val="24"/>
              </w:rPr>
              <w:t>Earth</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061D122" w14:textId="77777777" w:rsidR="00B96B75" w:rsidRPr="00B96B75" w:rsidRDefault="00B96B75" w:rsidP="00C91AB1">
            <w:pPr>
              <w:spacing w:line="360" w:lineRule="auto"/>
              <w:jc w:val="both"/>
              <w:rPr>
                <w:rFonts w:asciiTheme="majorBidi" w:hAnsiTheme="majorBidi" w:cstheme="majorBidi"/>
                <w:sz w:val="24"/>
                <w:szCs w:val="24"/>
              </w:rPr>
            </w:pPr>
            <w:r w:rsidRPr="00B96B75">
              <w:rPr>
                <w:rFonts w:asciiTheme="majorBidi" w:hAnsiTheme="majorBidi" w:cstheme="majorBidi"/>
                <w:sz w:val="24"/>
                <w:szCs w:val="24"/>
              </w:rPr>
              <w:t>9</w:t>
            </w:r>
          </w:p>
        </w:tc>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23A0FFDD" w14:textId="77777777" w:rsidR="00B96B75" w:rsidRPr="00B96B75" w:rsidRDefault="00B96B75" w:rsidP="00C91AB1">
            <w:pPr>
              <w:spacing w:line="360" w:lineRule="auto"/>
              <w:jc w:val="both"/>
              <w:rPr>
                <w:rFonts w:asciiTheme="majorBidi" w:hAnsiTheme="majorBidi" w:cstheme="majorBidi"/>
                <w:sz w:val="24"/>
                <w:szCs w:val="24"/>
              </w:rPr>
            </w:pPr>
            <w:r w:rsidRPr="00B96B75">
              <w:rPr>
                <w:rFonts w:asciiTheme="majorBidi" w:hAnsiTheme="majorBidi" w:cstheme="majorBidi"/>
                <w:sz w:val="24"/>
                <w:szCs w:val="24"/>
              </w:rPr>
              <w:t>Applicable to earth and debris. In very coarse debris drilling can be problematical and launching is precluded.</w:t>
            </w:r>
          </w:p>
        </w:tc>
      </w:tr>
      <w:tr w:rsidR="00B96B75" w:rsidRPr="00B96B75" w14:paraId="5DF0EE77" w14:textId="77777777" w:rsidTr="00196C70">
        <w:trPr>
          <w:trHeight w:val="292"/>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5E664FAD" w14:textId="77777777" w:rsidR="00B96B75" w:rsidRPr="00B96B75" w:rsidRDefault="00B96B75" w:rsidP="00C91AB1">
            <w:pPr>
              <w:spacing w:line="360" w:lineRule="auto"/>
              <w:jc w:val="both"/>
              <w:rPr>
                <w:rFonts w:asciiTheme="majorBidi" w:hAnsiTheme="majorBidi" w:cstheme="majorBidi"/>
                <w:sz w:val="24"/>
                <w:szCs w:val="24"/>
              </w:rPr>
            </w:pPr>
            <w:r w:rsidRPr="00B96B75">
              <w:rPr>
                <w:rFonts w:asciiTheme="majorBidi" w:hAnsiTheme="majorBidi" w:cstheme="majorBidi"/>
                <w:sz w:val="24"/>
                <w:szCs w:val="24"/>
              </w:rPr>
              <w:t>Debris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160B780B" w14:textId="77777777" w:rsidR="00B96B75" w:rsidRPr="00B96B75" w:rsidRDefault="00B96B75" w:rsidP="00C91AB1">
            <w:pPr>
              <w:spacing w:line="360" w:lineRule="auto"/>
              <w:jc w:val="both"/>
              <w:rPr>
                <w:rFonts w:asciiTheme="majorBidi" w:hAnsiTheme="majorBidi" w:cstheme="majorBidi"/>
                <w:sz w:val="24"/>
                <w:szCs w:val="24"/>
              </w:rPr>
            </w:pPr>
            <w:r w:rsidRPr="00B96B75">
              <w:rPr>
                <w:rFonts w:asciiTheme="majorBidi" w:hAnsiTheme="majorBidi" w:cstheme="majorBidi"/>
                <w:sz w:val="24"/>
                <w:szCs w:val="24"/>
              </w:rPr>
              <w:t>5</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5108E974" w14:textId="77777777" w:rsidR="00B96B75" w:rsidRPr="00B96B75" w:rsidRDefault="00B96B75" w:rsidP="00C91AB1">
            <w:pPr>
              <w:spacing w:line="360" w:lineRule="auto"/>
              <w:jc w:val="both"/>
              <w:rPr>
                <w:rFonts w:asciiTheme="majorBidi" w:hAnsiTheme="majorBidi" w:cstheme="majorBidi"/>
                <w:b/>
                <w:bCs/>
                <w:sz w:val="24"/>
                <w:szCs w:val="24"/>
              </w:rPr>
            </w:pPr>
          </w:p>
        </w:tc>
      </w:tr>
      <w:tr w:rsidR="00B96B75" w:rsidRPr="00B96B75" w14:paraId="0A7B46E9" w14:textId="77777777" w:rsidTr="00196C70">
        <w:trPr>
          <w:trHeight w:val="283"/>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7EF93793" w14:textId="77777777" w:rsidR="00B96B75" w:rsidRPr="00B96B75" w:rsidRDefault="00B96B75" w:rsidP="00C91AB1">
            <w:pPr>
              <w:spacing w:line="360" w:lineRule="auto"/>
              <w:jc w:val="both"/>
              <w:rPr>
                <w:rFonts w:asciiTheme="majorBidi" w:hAnsiTheme="majorBidi" w:cstheme="majorBidi"/>
                <w:sz w:val="24"/>
                <w:szCs w:val="24"/>
              </w:rPr>
            </w:pPr>
            <w:r w:rsidRPr="00B96B75">
              <w:rPr>
                <w:rFonts w:asciiTheme="majorBidi" w:hAnsiTheme="majorBidi" w:cstheme="majorBidi"/>
                <w:sz w:val="24"/>
                <w:szCs w:val="24"/>
              </w:rPr>
              <w:t>Rock</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39D5F545" w14:textId="77777777" w:rsidR="00B96B75" w:rsidRPr="00B96B75" w:rsidRDefault="00B96B75" w:rsidP="00C91AB1">
            <w:pPr>
              <w:spacing w:line="360" w:lineRule="auto"/>
              <w:jc w:val="both"/>
              <w:rPr>
                <w:rFonts w:asciiTheme="majorBidi" w:hAnsiTheme="majorBidi" w:cstheme="majorBidi"/>
                <w:sz w:val="24"/>
                <w:szCs w:val="24"/>
              </w:rPr>
            </w:pPr>
            <w:r w:rsidRPr="00B96B75">
              <w:rPr>
                <w:rFonts w:asciiTheme="majorBidi" w:hAnsiTheme="majorBidi" w:cstheme="majorBidi"/>
                <w:sz w:val="24"/>
                <w:szCs w:val="24"/>
              </w:rPr>
              <w:t>0</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02F1D13" w14:textId="77777777" w:rsidR="00B96B75" w:rsidRPr="00B96B75" w:rsidRDefault="00B96B75" w:rsidP="00C91AB1">
            <w:pPr>
              <w:spacing w:line="360" w:lineRule="auto"/>
              <w:jc w:val="both"/>
              <w:rPr>
                <w:rFonts w:asciiTheme="majorBidi" w:hAnsiTheme="majorBidi" w:cstheme="majorBidi"/>
                <w:b/>
                <w:bCs/>
                <w:sz w:val="24"/>
                <w:szCs w:val="24"/>
              </w:rPr>
            </w:pPr>
          </w:p>
        </w:tc>
      </w:tr>
    </w:tbl>
    <w:p w14:paraId="365C066D" w14:textId="77777777" w:rsidR="00B96B75" w:rsidRPr="00B96B75" w:rsidRDefault="00B96B75" w:rsidP="00C91AB1">
      <w:pPr>
        <w:spacing w:line="360" w:lineRule="auto"/>
        <w:jc w:val="both"/>
        <w:rPr>
          <w:rFonts w:asciiTheme="majorBidi" w:hAnsiTheme="majorBidi" w:cstheme="majorBidi"/>
          <w:b/>
          <w:bCs/>
          <w:sz w:val="24"/>
          <w:szCs w:val="24"/>
          <w:rtl/>
        </w:rPr>
      </w:pPr>
    </w:p>
    <w:tbl>
      <w:tblPr>
        <w:tblW w:w="8860" w:type="dxa"/>
        <w:tblBorders>
          <w:top w:val="single" w:sz="6" w:space="0" w:color="DDDDDD"/>
          <w:left w:val="single" w:sz="6" w:space="0" w:color="DDDDDD"/>
          <w:bottom w:val="single" w:sz="6" w:space="0" w:color="DDDDDD"/>
          <w:right w:val="single" w:sz="6" w:space="0" w:color="DDDDDD"/>
        </w:tblBorders>
        <w:shd w:val="clear" w:color="auto" w:fill="FFFFFF"/>
        <w:tblLayout w:type="fixed"/>
        <w:tblLook w:val="04A0" w:firstRow="1" w:lastRow="0" w:firstColumn="1" w:lastColumn="0" w:noHBand="0" w:noVBand="1"/>
      </w:tblPr>
      <w:tblGrid>
        <w:gridCol w:w="2119"/>
        <w:gridCol w:w="992"/>
        <w:gridCol w:w="5749"/>
      </w:tblGrid>
      <w:tr w:rsidR="00B96B75" w:rsidRPr="00B96B75" w14:paraId="62468486" w14:textId="77777777" w:rsidTr="00344304">
        <w:trPr>
          <w:trHeight w:val="612"/>
          <w:tblHeader/>
        </w:trPr>
        <w:tc>
          <w:tcPr>
            <w:tcW w:w="8860" w:type="dxa"/>
            <w:gridSpan w:val="3"/>
            <w:tcBorders>
              <w:top w:val="nil"/>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hideMark/>
          </w:tcPr>
          <w:p w14:paraId="036F5CC4" w14:textId="77777777" w:rsidR="00B96B75" w:rsidRPr="00B96B75" w:rsidRDefault="00B96B75" w:rsidP="009A0A86">
            <w:pPr>
              <w:spacing w:line="360" w:lineRule="auto"/>
              <w:jc w:val="center"/>
              <w:rPr>
                <w:rFonts w:ascii="Times New Roman" w:hAnsi="Times New Roman" w:cs="Times New Roman"/>
                <w:b/>
                <w:bCs/>
                <w:sz w:val="24"/>
                <w:szCs w:val="24"/>
              </w:rPr>
            </w:pPr>
            <w:r w:rsidRPr="00B96B75">
              <w:rPr>
                <w:rFonts w:ascii="Times New Roman" w:hAnsi="Times New Roman" w:cs="Times New Roman"/>
                <w:b/>
                <w:bCs/>
                <w:sz w:val="24"/>
                <w:szCs w:val="24"/>
              </w:rPr>
              <w:t>Depth of movement</w:t>
            </w:r>
          </w:p>
        </w:tc>
      </w:tr>
      <w:tr w:rsidR="00B96B75" w:rsidRPr="00B96B75" w14:paraId="3A9B5B89" w14:textId="77777777" w:rsidTr="00344304">
        <w:trPr>
          <w:trHeight w:val="316"/>
          <w:tblHeader/>
        </w:trPr>
        <w:tc>
          <w:tcPr>
            <w:tcW w:w="2119" w:type="dxa"/>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4656E0CC" w14:textId="77777777" w:rsidR="00B96B75" w:rsidRPr="009275AE" w:rsidRDefault="00B96B75"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Descriptor</w:t>
            </w:r>
          </w:p>
        </w:tc>
        <w:tc>
          <w:tcPr>
            <w:tcW w:w="992" w:type="dxa"/>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0DFABCF7" w14:textId="77777777" w:rsidR="00B96B75" w:rsidRPr="009275AE" w:rsidRDefault="00B96B75"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Rating</w:t>
            </w:r>
          </w:p>
        </w:tc>
        <w:tc>
          <w:tcPr>
            <w:tcW w:w="5749" w:type="dxa"/>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673014D0" w14:textId="77777777" w:rsidR="00B96B75" w:rsidRPr="009275AE" w:rsidRDefault="00B96B75"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Notes</w:t>
            </w:r>
          </w:p>
        </w:tc>
      </w:tr>
      <w:tr w:rsidR="00B96B75" w:rsidRPr="00B96B75" w14:paraId="401223F5" w14:textId="77777777" w:rsidTr="00344304">
        <w:trPr>
          <w:trHeight w:val="642"/>
        </w:trPr>
        <w:tc>
          <w:tcPr>
            <w:tcW w:w="211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751366CA"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Surficial (&lt; 0.5 m)</w:t>
            </w:r>
          </w:p>
        </w:tc>
        <w:tc>
          <w:tcPr>
            <w:tcW w:w="992"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045B534A"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8</w:t>
            </w:r>
          </w:p>
        </w:tc>
        <w:tc>
          <w:tcPr>
            <w:tcW w:w="5749" w:type="dxa"/>
            <w:vMerge w:val="restart"/>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3E96F3C2"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Practical soil nail lengths and the need to achieve sufficient anchorage in the underlying stable soil limit the application of this technique to situations where the residual thickness of the actual or potential landslide to be stabilized is significant.</w:t>
            </w:r>
          </w:p>
        </w:tc>
      </w:tr>
      <w:tr w:rsidR="00B96B75" w:rsidRPr="00B96B75" w14:paraId="1DA9542F" w14:textId="77777777" w:rsidTr="00344304">
        <w:trPr>
          <w:trHeight w:val="632"/>
        </w:trPr>
        <w:tc>
          <w:tcPr>
            <w:tcW w:w="211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12FA369D"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lastRenderedPageBreak/>
              <w:t>Shallow (0.5 to 3 m)</w:t>
            </w:r>
          </w:p>
        </w:tc>
        <w:tc>
          <w:tcPr>
            <w:tcW w:w="992"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240DD8E3"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9</w:t>
            </w:r>
          </w:p>
        </w:tc>
        <w:tc>
          <w:tcPr>
            <w:tcW w:w="5749"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42464A9E" w14:textId="77777777" w:rsidR="00B96B75" w:rsidRPr="00B96B75" w:rsidRDefault="00B96B75" w:rsidP="00C91AB1">
            <w:pPr>
              <w:spacing w:line="360" w:lineRule="auto"/>
              <w:jc w:val="both"/>
              <w:rPr>
                <w:rFonts w:ascii="Times New Roman" w:hAnsi="Times New Roman" w:cs="Times New Roman"/>
                <w:sz w:val="24"/>
                <w:szCs w:val="24"/>
              </w:rPr>
            </w:pPr>
          </w:p>
        </w:tc>
      </w:tr>
      <w:tr w:rsidR="00B96B75" w:rsidRPr="00B96B75" w14:paraId="388E5DD0" w14:textId="77777777" w:rsidTr="00344304">
        <w:trPr>
          <w:trHeight w:val="632"/>
        </w:trPr>
        <w:tc>
          <w:tcPr>
            <w:tcW w:w="211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040F5F2D"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Medium (3 to 8 m)</w:t>
            </w:r>
          </w:p>
        </w:tc>
        <w:tc>
          <w:tcPr>
            <w:tcW w:w="992"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5CC2FB7E"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7</w:t>
            </w:r>
          </w:p>
        </w:tc>
        <w:tc>
          <w:tcPr>
            <w:tcW w:w="5749"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3F36E8D1" w14:textId="77777777" w:rsidR="00B96B75" w:rsidRPr="00B96B75" w:rsidRDefault="00B96B75" w:rsidP="00C91AB1">
            <w:pPr>
              <w:spacing w:line="360" w:lineRule="auto"/>
              <w:jc w:val="both"/>
              <w:rPr>
                <w:rFonts w:ascii="Times New Roman" w:hAnsi="Times New Roman" w:cs="Times New Roman"/>
                <w:sz w:val="24"/>
                <w:szCs w:val="24"/>
              </w:rPr>
            </w:pPr>
          </w:p>
        </w:tc>
      </w:tr>
      <w:tr w:rsidR="00B96B75" w:rsidRPr="00B96B75" w14:paraId="419E2E99" w14:textId="77777777" w:rsidTr="00344304">
        <w:trPr>
          <w:trHeight w:val="632"/>
        </w:trPr>
        <w:tc>
          <w:tcPr>
            <w:tcW w:w="211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48B1BDC4"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Deep (8 to 15 m)</w:t>
            </w:r>
          </w:p>
        </w:tc>
        <w:tc>
          <w:tcPr>
            <w:tcW w:w="992"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5C9F3CC"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0</w:t>
            </w:r>
          </w:p>
        </w:tc>
        <w:tc>
          <w:tcPr>
            <w:tcW w:w="5749"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F9AD305" w14:textId="77777777" w:rsidR="00B96B75" w:rsidRPr="00B96B75" w:rsidRDefault="00B96B75" w:rsidP="00C91AB1">
            <w:pPr>
              <w:spacing w:line="360" w:lineRule="auto"/>
              <w:jc w:val="both"/>
              <w:rPr>
                <w:rFonts w:ascii="Times New Roman" w:hAnsi="Times New Roman" w:cs="Times New Roman"/>
                <w:sz w:val="24"/>
                <w:szCs w:val="24"/>
              </w:rPr>
            </w:pPr>
          </w:p>
        </w:tc>
      </w:tr>
      <w:tr w:rsidR="00B96B75" w:rsidRPr="00B96B75" w14:paraId="4A1FEFED" w14:textId="77777777" w:rsidTr="00344304">
        <w:trPr>
          <w:trHeight w:val="632"/>
        </w:trPr>
        <w:tc>
          <w:tcPr>
            <w:tcW w:w="2119"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C6E7DDE"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Very deep (&gt; 15 m)</w:t>
            </w:r>
          </w:p>
        </w:tc>
        <w:tc>
          <w:tcPr>
            <w:tcW w:w="992"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5DFA921"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1</w:t>
            </w:r>
          </w:p>
        </w:tc>
        <w:tc>
          <w:tcPr>
            <w:tcW w:w="5749"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50683E04" w14:textId="77777777" w:rsidR="00B96B75" w:rsidRPr="00B96B75" w:rsidRDefault="00B96B75" w:rsidP="00C91AB1">
            <w:pPr>
              <w:spacing w:line="360" w:lineRule="auto"/>
              <w:jc w:val="both"/>
              <w:rPr>
                <w:rFonts w:ascii="Times New Roman" w:hAnsi="Times New Roman" w:cs="Times New Roman"/>
                <w:sz w:val="24"/>
                <w:szCs w:val="24"/>
              </w:rPr>
            </w:pPr>
          </w:p>
        </w:tc>
      </w:tr>
    </w:tbl>
    <w:p w14:paraId="46443415" w14:textId="77777777" w:rsidR="00B96B75" w:rsidRDefault="00B96B75" w:rsidP="00C91AB1">
      <w:pPr>
        <w:spacing w:line="360" w:lineRule="auto"/>
        <w:jc w:val="both"/>
        <w:rPr>
          <w:rFonts w:ascii="Times New Roman" w:hAnsi="Times New Roman" w:cs="Times New Roman"/>
          <w:sz w:val="24"/>
          <w:szCs w:val="24"/>
        </w:rPr>
      </w:pPr>
    </w:p>
    <w:tbl>
      <w:tblPr>
        <w:tblW w:w="9040" w:type="dxa"/>
        <w:tblBorders>
          <w:top w:val="single" w:sz="6" w:space="0" w:color="DDDDDD"/>
          <w:left w:val="single" w:sz="6" w:space="0" w:color="DDDDDD"/>
          <w:bottom w:val="single" w:sz="6" w:space="0" w:color="DDDDDD"/>
          <w:right w:val="single" w:sz="6" w:space="0" w:color="DDDDDD"/>
        </w:tblBorders>
        <w:shd w:val="clear" w:color="auto" w:fill="FFFFFF"/>
        <w:tblLayout w:type="fixed"/>
        <w:tblLook w:val="04A0" w:firstRow="1" w:lastRow="0" w:firstColumn="1" w:lastColumn="0" w:noHBand="0" w:noVBand="1"/>
      </w:tblPr>
      <w:tblGrid>
        <w:gridCol w:w="1552"/>
        <w:gridCol w:w="89"/>
        <w:gridCol w:w="903"/>
        <w:gridCol w:w="209"/>
        <w:gridCol w:w="5597"/>
        <w:gridCol w:w="690"/>
      </w:tblGrid>
      <w:tr w:rsidR="00B96B75" w:rsidRPr="00B96B75" w14:paraId="241D88B9" w14:textId="77777777" w:rsidTr="00344304">
        <w:trPr>
          <w:trHeight w:val="562"/>
          <w:tblHeader/>
        </w:trPr>
        <w:tc>
          <w:tcPr>
            <w:tcW w:w="9040" w:type="dxa"/>
            <w:gridSpan w:val="6"/>
            <w:tcBorders>
              <w:top w:val="nil"/>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hideMark/>
          </w:tcPr>
          <w:p w14:paraId="418EF36E" w14:textId="77777777" w:rsidR="00B96B75" w:rsidRPr="00B96B75" w:rsidRDefault="00B96B75" w:rsidP="009A0A86">
            <w:pPr>
              <w:spacing w:line="360" w:lineRule="auto"/>
              <w:jc w:val="center"/>
              <w:rPr>
                <w:rFonts w:ascii="Times New Roman" w:hAnsi="Times New Roman" w:cs="Times New Roman"/>
                <w:b/>
                <w:bCs/>
                <w:sz w:val="24"/>
                <w:szCs w:val="24"/>
              </w:rPr>
            </w:pPr>
            <w:r w:rsidRPr="00B96B75">
              <w:rPr>
                <w:rFonts w:ascii="Times New Roman" w:hAnsi="Times New Roman" w:cs="Times New Roman"/>
                <w:b/>
                <w:bCs/>
                <w:sz w:val="24"/>
                <w:szCs w:val="24"/>
              </w:rPr>
              <w:t>Rate of movement</w:t>
            </w:r>
          </w:p>
        </w:tc>
      </w:tr>
      <w:tr w:rsidR="00B96B75" w:rsidRPr="00B96B75" w14:paraId="4E56562B" w14:textId="77777777" w:rsidTr="00344304">
        <w:trPr>
          <w:trHeight w:val="290"/>
          <w:tblHeader/>
        </w:trPr>
        <w:tc>
          <w:tcPr>
            <w:tcW w:w="1552" w:type="dxa"/>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1C12D8CE" w14:textId="77777777" w:rsidR="00B96B75" w:rsidRPr="009275AE" w:rsidRDefault="00B96B75"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Descriptor</w:t>
            </w:r>
          </w:p>
        </w:tc>
        <w:tc>
          <w:tcPr>
            <w:tcW w:w="992" w:type="dxa"/>
            <w:gridSpan w:val="2"/>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1A142823" w14:textId="77777777" w:rsidR="00B96B75" w:rsidRPr="009275AE" w:rsidRDefault="00B96B75"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Rating</w:t>
            </w:r>
          </w:p>
        </w:tc>
        <w:tc>
          <w:tcPr>
            <w:tcW w:w="6496" w:type="dxa"/>
            <w:gridSpan w:val="3"/>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12547D44" w14:textId="77777777" w:rsidR="00B96B75" w:rsidRPr="009275AE" w:rsidRDefault="00B96B75"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Notes</w:t>
            </w:r>
          </w:p>
        </w:tc>
      </w:tr>
      <w:tr w:rsidR="00B96B75" w:rsidRPr="00B96B75" w14:paraId="75FBC787" w14:textId="77777777" w:rsidTr="00344304">
        <w:trPr>
          <w:trHeight w:val="589"/>
        </w:trPr>
        <w:tc>
          <w:tcPr>
            <w:tcW w:w="1552"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1349FDD"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Moderate to fast</w:t>
            </w:r>
          </w:p>
        </w:tc>
        <w:tc>
          <w:tcPr>
            <w:tcW w:w="992"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3AE5BEDF"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0</w:t>
            </w:r>
          </w:p>
        </w:tc>
        <w:tc>
          <w:tcPr>
            <w:tcW w:w="6496" w:type="dxa"/>
            <w:gridSpan w:val="3"/>
            <w:vMerge w:val="restart"/>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1AD845D5"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Workers’ safety and end result require construction to take place when movement is extremely slow or very slow (maximum 1.5 m/year, corresponding to approximately 5 mm/day).</w:t>
            </w:r>
            <w:r w:rsidRPr="00B96B75">
              <w:rPr>
                <w:rFonts w:ascii="Times New Roman" w:hAnsi="Times New Roman" w:cs="Times New Roman"/>
                <w:sz w:val="24"/>
                <w:szCs w:val="24"/>
              </w:rPr>
              <w:br/>
              <w:t>Under special conditions and taking due precautions it may b</w:t>
            </w:r>
            <w:r>
              <w:rPr>
                <w:rFonts w:ascii="Times New Roman" w:hAnsi="Times New Roman" w:cs="Times New Roman"/>
                <w:sz w:val="24"/>
                <w:szCs w:val="24"/>
              </w:rPr>
              <w:t>e carried out when movement is “</w:t>
            </w:r>
            <w:r w:rsidRPr="00B96B75">
              <w:rPr>
                <w:rFonts w:ascii="Times New Roman" w:hAnsi="Times New Roman" w:cs="Times New Roman"/>
                <w:sz w:val="24"/>
                <w:szCs w:val="24"/>
              </w:rPr>
              <w:t>slow” (up to 1.5 m/mo</w:t>
            </w:r>
            <w:r>
              <w:rPr>
                <w:rFonts w:ascii="Times New Roman" w:hAnsi="Times New Roman" w:cs="Times New Roman"/>
                <w:sz w:val="24"/>
                <w:szCs w:val="24"/>
              </w:rPr>
              <w:t>nth, corresponding to 5 cm/day)</w:t>
            </w:r>
            <w:r w:rsidRPr="00B96B75">
              <w:rPr>
                <w:rFonts w:ascii="Times New Roman" w:hAnsi="Times New Roman" w:cs="Times New Roman"/>
                <w:sz w:val="24"/>
                <w:szCs w:val="24"/>
              </w:rPr>
              <w:t>.</w:t>
            </w:r>
          </w:p>
        </w:tc>
      </w:tr>
      <w:tr w:rsidR="00B96B75" w:rsidRPr="00B96B75" w14:paraId="3286A9E0" w14:textId="77777777" w:rsidTr="00344304">
        <w:trPr>
          <w:trHeight w:val="281"/>
        </w:trPr>
        <w:tc>
          <w:tcPr>
            <w:tcW w:w="1552"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57228D5D"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Slow</w:t>
            </w:r>
          </w:p>
        </w:tc>
        <w:tc>
          <w:tcPr>
            <w:tcW w:w="992"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396046C"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2</w:t>
            </w:r>
          </w:p>
        </w:tc>
        <w:tc>
          <w:tcPr>
            <w:tcW w:w="6496" w:type="dxa"/>
            <w:gridSpan w:val="3"/>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D3482B2" w14:textId="77777777" w:rsidR="00B96B75" w:rsidRPr="00B96B75" w:rsidRDefault="00B96B75" w:rsidP="00C91AB1">
            <w:pPr>
              <w:spacing w:line="360" w:lineRule="auto"/>
              <w:jc w:val="both"/>
              <w:rPr>
                <w:rFonts w:ascii="Times New Roman" w:hAnsi="Times New Roman" w:cs="Times New Roman"/>
                <w:sz w:val="24"/>
                <w:szCs w:val="24"/>
              </w:rPr>
            </w:pPr>
          </w:p>
        </w:tc>
      </w:tr>
      <w:tr w:rsidR="00B96B75" w:rsidRPr="00B96B75" w14:paraId="2EB02D73" w14:textId="77777777" w:rsidTr="00344304">
        <w:trPr>
          <w:trHeight w:val="290"/>
        </w:trPr>
        <w:tc>
          <w:tcPr>
            <w:tcW w:w="1552"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732FCD97"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Very slow</w:t>
            </w:r>
          </w:p>
        </w:tc>
        <w:tc>
          <w:tcPr>
            <w:tcW w:w="992"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0BEF042F"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9</w:t>
            </w:r>
          </w:p>
        </w:tc>
        <w:tc>
          <w:tcPr>
            <w:tcW w:w="6496" w:type="dxa"/>
            <w:gridSpan w:val="3"/>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B8028F5" w14:textId="77777777" w:rsidR="00B96B75" w:rsidRPr="00B96B75" w:rsidRDefault="00B96B75" w:rsidP="00C91AB1">
            <w:pPr>
              <w:spacing w:line="360" w:lineRule="auto"/>
              <w:jc w:val="both"/>
              <w:rPr>
                <w:rFonts w:ascii="Times New Roman" w:hAnsi="Times New Roman" w:cs="Times New Roman"/>
                <w:sz w:val="24"/>
                <w:szCs w:val="24"/>
              </w:rPr>
            </w:pPr>
          </w:p>
        </w:tc>
      </w:tr>
      <w:tr w:rsidR="00B96B75" w:rsidRPr="00B96B75" w14:paraId="047779ED" w14:textId="77777777" w:rsidTr="00344304">
        <w:trPr>
          <w:trHeight w:val="580"/>
        </w:trPr>
        <w:tc>
          <w:tcPr>
            <w:tcW w:w="1552" w:type="dxa"/>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37CC64BA"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Extremely slow</w:t>
            </w:r>
          </w:p>
        </w:tc>
        <w:tc>
          <w:tcPr>
            <w:tcW w:w="992"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37410624" w14:textId="77777777" w:rsidR="00B96B75" w:rsidRPr="00B96B75" w:rsidRDefault="00B96B75" w:rsidP="00C91AB1">
            <w:pPr>
              <w:spacing w:line="360" w:lineRule="auto"/>
              <w:jc w:val="both"/>
              <w:rPr>
                <w:rFonts w:ascii="Times New Roman" w:hAnsi="Times New Roman" w:cs="Times New Roman"/>
                <w:sz w:val="24"/>
                <w:szCs w:val="24"/>
              </w:rPr>
            </w:pPr>
            <w:r w:rsidRPr="00B96B75">
              <w:rPr>
                <w:rFonts w:ascii="Times New Roman" w:hAnsi="Times New Roman" w:cs="Times New Roman"/>
                <w:sz w:val="24"/>
                <w:szCs w:val="24"/>
              </w:rPr>
              <w:t>10</w:t>
            </w:r>
          </w:p>
        </w:tc>
        <w:tc>
          <w:tcPr>
            <w:tcW w:w="6496" w:type="dxa"/>
            <w:gridSpan w:val="3"/>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5495735C" w14:textId="77777777" w:rsidR="00B96B75" w:rsidRPr="00B96B75" w:rsidRDefault="00B96B75" w:rsidP="00C91AB1">
            <w:pPr>
              <w:spacing w:line="360" w:lineRule="auto"/>
              <w:jc w:val="both"/>
              <w:rPr>
                <w:rFonts w:ascii="Times New Roman" w:hAnsi="Times New Roman" w:cs="Times New Roman"/>
                <w:sz w:val="24"/>
                <w:szCs w:val="24"/>
              </w:rPr>
            </w:pPr>
          </w:p>
        </w:tc>
      </w:tr>
      <w:tr w:rsidR="00344304" w:rsidRPr="00344304" w14:paraId="1F83E5A1" w14:textId="77777777" w:rsidTr="00344304">
        <w:trPr>
          <w:gridAfter w:val="1"/>
          <w:wAfter w:w="690" w:type="dxa"/>
          <w:trHeight w:val="437"/>
          <w:tblHeader/>
        </w:trPr>
        <w:tc>
          <w:tcPr>
            <w:tcW w:w="8350" w:type="dxa"/>
            <w:gridSpan w:val="5"/>
            <w:tcBorders>
              <w:top w:val="nil"/>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hideMark/>
          </w:tcPr>
          <w:p w14:paraId="768D22FB" w14:textId="77777777" w:rsidR="00344304" w:rsidRPr="00344304" w:rsidRDefault="00344304" w:rsidP="00C91AB1">
            <w:pPr>
              <w:spacing w:line="360" w:lineRule="auto"/>
              <w:jc w:val="both"/>
              <w:rPr>
                <w:rFonts w:ascii="Times New Roman" w:hAnsi="Times New Roman" w:cs="Times New Roman"/>
                <w:sz w:val="24"/>
                <w:szCs w:val="24"/>
                <w:rtl/>
              </w:rPr>
            </w:pPr>
            <w:r>
              <w:rPr>
                <w:rFonts w:ascii="Times New Roman" w:hAnsi="Times New Roman" w:cs="Times New Roman"/>
                <w:sz w:val="24"/>
                <w:szCs w:val="24"/>
              </w:rPr>
              <w:t>Groundwater</w:t>
            </w:r>
            <w:r w:rsidR="00115B07">
              <w:rPr>
                <w:rFonts w:ascii="Times New Roman" w:hAnsi="Times New Roman" w:cs="Times New Roman"/>
                <w:sz w:val="24"/>
                <w:szCs w:val="24"/>
              </w:rPr>
              <w:t xml:space="preserve"> C</w:t>
            </w:r>
            <w:r w:rsidRPr="00344304">
              <w:rPr>
                <w:rFonts w:ascii="Times New Roman" w:hAnsi="Times New Roman" w:cs="Times New Roman"/>
                <w:sz w:val="24"/>
                <w:szCs w:val="24"/>
              </w:rPr>
              <w:t>onditions</w:t>
            </w:r>
          </w:p>
        </w:tc>
      </w:tr>
      <w:tr w:rsidR="00344304" w:rsidRPr="00344304" w14:paraId="3D2B598D" w14:textId="77777777" w:rsidTr="00344304">
        <w:trPr>
          <w:gridAfter w:val="1"/>
          <w:wAfter w:w="690" w:type="dxa"/>
          <w:trHeight w:val="226"/>
          <w:tblHeader/>
        </w:trPr>
        <w:tc>
          <w:tcPr>
            <w:tcW w:w="1641" w:type="dxa"/>
            <w:gridSpan w:val="2"/>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220D2170" w14:textId="77777777" w:rsidR="00344304" w:rsidRPr="00344304" w:rsidRDefault="00344304" w:rsidP="009A0A86">
            <w:pPr>
              <w:spacing w:line="360" w:lineRule="auto"/>
              <w:rPr>
                <w:rFonts w:ascii="Times New Roman" w:hAnsi="Times New Roman" w:cs="Times New Roman"/>
                <w:sz w:val="24"/>
                <w:szCs w:val="24"/>
              </w:rPr>
            </w:pPr>
            <w:r w:rsidRPr="00344304">
              <w:rPr>
                <w:rFonts w:ascii="Times New Roman" w:hAnsi="Times New Roman" w:cs="Times New Roman"/>
                <w:sz w:val="24"/>
                <w:szCs w:val="24"/>
              </w:rPr>
              <w:lastRenderedPageBreak/>
              <w:t>Descriptor</w:t>
            </w:r>
          </w:p>
        </w:tc>
        <w:tc>
          <w:tcPr>
            <w:tcW w:w="1112" w:type="dxa"/>
            <w:gridSpan w:val="2"/>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6CC89842"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Rating</w:t>
            </w:r>
          </w:p>
        </w:tc>
        <w:tc>
          <w:tcPr>
            <w:tcW w:w="5597" w:type="dxa"/>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6685FC42"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Notes</w:t>
            </w:r>
          </w:p>
        </w:tc>
      </w:tr>
      <w:tr w:rsidR="00344304" w:rsidRPr="00344304" w14:paraId="25EF54F8" w14:textId="77777777" w:rsidTr="00344304">
        <w:trPr>
          <w:gridAfter w:val="1"/>
          <w:wAfter w:w="690" w:type="dxa"/>
          <w:trHeight w:val="226"/>
        </w:trPr>
        <w:tc>
          <w:tcPr>
            <w:tcW w:w="1641"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43174D70"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Artesian</w:t>
            </w:r>
          </w:p>
        </w:tc>
        <w:tc>
          <w:tcPr>
            <w:tcW w:w="1112"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7002AC02"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0</w:t>
            </w:r>
          </w:p>
        </w:tc>
        <w:tc>
          <w:tcPr>
            <w:tcW w:w="5597" w:type="dxa"/>
            <w:vMerge w:val="restart"/>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318DBF44"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 xml:space="preserve">Drillhole stability where groundwater may be encountered should be reviewed carefully, since the use of temporary casing, if required, would normally make this technique excessively expensive. Groundwater seepage at the surface must be avoided, incorporating suitable drainage works, with the risk of local slumping before the </w:t>
            </w:r>
            <w:r>
              <w:rPr>
                <w:rFonts w:ascii="Times New Roman" w:hAnsi="Times New Roman" w:cs="Times New Roman"/>
                <w:sz w:val="24"/>
                <w:szCs w:val="24"/>
              </w:rPr>
              <w:t>drainage</w:t>
            </w:r>
            <w:r w:rsidRPr="00344304">
              <w:rPr>
                <w:rFonts w:ascii="Times New Roman" w:hAnsi="Times New Roman" w:cs="Times New Roman"/>
                <w:sz w:val="24"/>
                <w:szCs w:val="24"/>
              </w:rPr>
              <w:t xml:space="preserve"> works are effective.</w:t>
            </w:r>
          </w:p>
        </w:tc>
      </w:tr>
      <w:tr w:rsidR="00344304" w:rsidRPr="00344304" w14:paraId="6EABB925" w14:textId="77777777" w:rsidTr="00344304">
        <w:trPr>
          <w:gridAfter w:val="1"/>
          <w:wAfter w:w="690" w:type="dxa"/>
          <w:trHeight w:val="226"/>
        </w:trPr>
        <w:tc>
          <w:tcPr>
            <w:tcW w:w="1641"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99B6996"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High</w:t>
            </w:r>
          </w:p>
        </w:tc>
        <w:tc>
          <w:tcPr>
            <w:tcW w:w="1112"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0A2E81E0"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2</w:t>
            </w:r>
          </w:p>
        </w:tc>
        <w:tc>
          <w:tcPr>
            <w:tcW w:w="5597"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353934CF" w14:textId="77777777" w:rsidR="00344304" w:rsidRPr="00344304" w:rsidRDefault="00344304" w:rsidP="00C91AB1">
            <w:pPr>
              <w:spacing w:line="360" w:lineRule="auto"/>
              <w:jc w:val="both"/>
              <w:rPr>
                <w:rFonts w:ascii="Times New Roman" w:hAnsi="Times New Roman" w:cs="Times New Roman"/>
                <w:sz w:val="24"/>
                <w:szCs w:val="24"/>
              </w:rPr>
            </w:pPr>
          </w:p>
        </w:tc>
      </w:tr>
      <w:tr w:rsidR="00344304" w:rsidRPr="00344304" w14:paraId="5DE556EF" w14:textId="77777777" w:rsidTr="00344304">
        <w:trPr>
          <w:gridAfter w:val="1"/>
          <w:wAfter w:w="690" w:type="dxa"/>
          <w:trHeight w:val="226"/>
        </w:trPr>
        <w:tc>
          <w:tcPr>
            <w:tcW w:w="1641"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4CEAB960"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Low</w:t>
            </w:r>
          </w:p>
        </w:tc>
        <w:tc>
          <w:tcPr>
            <w:tcW w:w="1112"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3D6784E"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4</w:t>
            </w:r>
          </w:p>
        </w:tc>
        <w:tc>
          <w:tcPr>
            <w:tcW w:w="5597"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35D23FC6" w14:textId="77777777" w:rsidR="00344304" w:rsidRPr="00344304" w:rsidRDefault="00344304" w:rsidP="00C91AB1">
            <w:pPr>
              <w:spacing w:line="360" w:lineRule="auto"/>
              <w:jc w:val="both"/>
              <w:rPr>
                <w:rFonts w:ascii="Times New Roman" w:hAnsi="Times New Roman" w:cs="Times New Roman"/>
                <w:sz w:val="24"/>
                <w:szCs w:val="24"/>
              </w:rPr>
            </w:pPr>
          </w:p>
        </w:tc>
      </w:tr>
      <w:tr w:rsidR="00344304" w:rsidRPr="00344304" w14:paraId="5F5DE0DB" w14:textId="77777777" w:rsidTr="00344304">
        <w:trPr>
          <w:gridAfter w:val="1"/>
          <w:wAfter w:w="690" w:type="dxa"/>
          <w:trHeight w:val="218"/>
        </w:trPr>
        <w:tc>
          <w:tcPr>
            <w:tcW w:w="1641"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4244FE05"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Absent</w:t>
            </w:r>
          </w:p>
        </w:tc>
        <w:tc>
          <w:tcPr>
            <w:tcW w:w="1112" w:type="dxa"/>
            <w:gridSpan w:val="2"/>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BD1CE92" w14:textId="77777777" w:rsidR="00344304" w:rsidRPr="00344304" w:rsidRDefault="00344304" w:rsidP="00C91AB1">
            <w:pPr>
              <w:spacing w:line="360" w:lineRule="auto"/>
              <w:jc w:val="both"/>
              <w:rPr>
                <w:rFonts w:ascii="Times New Roman" w:hAnsi="Times New Roman" w:cs="Times New Roman"/>
                <w:sz w:val="24"/>
                <w:szCs w:val="24"/>
              </w:rPr>
            </w:pPr>
            <w:r w:rsidRPr="00344304">
              <w:rPr>
                <w:rFonts w:ascii="Times New Roman" w:hAnsi="Times New Roman" w:cs="Times New Roman"/>
                <w:sz w:val="24"/>
                <w:szCs w:val="24"/>
              </w:rPr>
              <w:t>10</w:t>
            </w:r>
          </w:p>
        </w:tc>
        <w:tc>
          <w:tcPr>
            <w:tcW w:w="5597" w:type="dxa"/>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AEE9F30" w14:textId="77777777" w:rsidR="00344304" w:rsidRPr="00344304" w:rsidRDefault="00344304" w:rsidP="00C91AB1">
            <w:pPr>
              <w:spacing w:line="360" w:lineRule="auto"/>
              <w:jc w:val="both"/>
              <w:rPr>
                <w:rFonts w:ascii="Times New Roman" w:hAnsi="Times New Roman" w:cs="Times New Roman"/>
                <w:sz w:val="24"/>
                <w:szCs w:val="24"/>
              </w:rPr>
            </w:pPr>
          </w:p>
        </w:tc>
      </w:tr>
    </w:tbl>
    <w:p w14:paraId="2F882B78" w14:textId="77777777" w:rsidR="00B96B75" w:rsidRPr="00B46DE5" w:rsidRDefault="00B96B75" w:rsidP="00C91AB1">
      <w:pPr>
        <w:spacing w:line="360" w:lineRule="auto"/>
        <w:jc w:val="both"/>
        <w:rPr>
          <w:rFonts w:ascii="Times New Roman" w:hAnsi="Times New Roman" w:cs="Times New Roman"/>
          <w:sz w:val="24"/>
          <w:szCs w:val="24"/>
          <w:rtl/>
        </w:rPr>
      </w:pPr>
    </w:p>
    <w:tbl>
      <w:tblPr>
        <w:tblW w:w="8390" w:type="dxa"/>
        <w:tblBorders>
          <w:top w:val="single" w:sz="6" w:space="0" w:color="DDDDDD"/>
          <w:left w:val="single" w:sz="6" w:space="0" w:color="DDDDDD"/>
          <w:bottom w:val="single" w:sz="6" w:space="0" w:color="DDDDDD"/>
          <w:right w:val="single" w:sz="6" w:space="0" w:color="DDDDDD"/>
        </w:tblBorders>
        <w:shd w:val="clear" w:color="auto" w:fill="FFFFFF"/>
        <w:tblLook w:val="04A0" w:firstRow="1" w:lastRow="0" w:firstColumn="1" w:lastColumn="0" w:noHBand="0" w:noVBand="1"/>
      </w:tblPr>
      <w:tblGrid>
        <w:gridCol w:w="1253"/>
        <w:gridCol w:w="880"/>
        <w:gridCol w:w="6257"/>
      </w:tblGrid>
      <w:tr w:rsidR="00335AE8" w:rsidRPr="00335AE8" w14:paraId="74E2D729" w14:textId="77777777" w:rsidTr="00196C70">
        <w:trPr>
          <w:trHeight w:val="507"/>
          <w:tblHeader/>
        </w:trPr>
        <w:tc>
          <w:tcPr>
            <w:tcW w:w="0" w:type="auto"/>
            <w:gridSpan w:val="3"/>
            <w:tcBorders>
              <w:top w:val="nil"/>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hideMark/>
          </w:tcPr>
          <w:p w14:paraId="15F86261" w14:textId="77777777" w:rsidR="00335AE8" w:rsidRPr="00335AE8" w:rsidRDefault="009A0A86" w:rsidP="009A0A8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Surface W</w:t>
            </w:r>
            <w:r w:rsidR="00335AE8" w:rsidRPr="00335AE8">
              <w:rPr>
                <w:rFonts w:ascii="Times New Roman" w:hAnsi="Times New Roman" w:cs="Times New Roman"/>
                <w:b/>
                <w:bCs/>
                <w:sz w:val="24"/>
                <w:szCs w:val="24"/>
              </w:rPr>
              <w:t>ater</w:t>
            </w:r>
          </w:p>
        </w:tc>
      </w:tr>
      <w:tr w:rsidR="00335AE8" w:rsidRPr="00335AE8" w14:paraId="540E4777" w14:textId="77777777" w:rsidTr="00196C70">
        <w:trPr>
          <w:trHeight w:val="261"/>
          <w:tblHeader/>
        </w:trPr>
        <w:tc>
          <w:tcPr>
            <w:tcW w:w="0" w:type="auto"/>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3D653B60"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Descriptor</w:t>
            </w:r>
          </w:p>
        </w:tc>
        <w:tc>
          <w:tcPr>
            <w:tcW w:w="0" w:type="auto"/>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6FA3B8E6"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Rating</w:t>
            </w:r>
          </w:p>
        </w:tc>
        <w:tc>
          <w:tcPr>
            <w:tcW w:w="0" w:type="auto"/>
            <w:tcBorders>
              <w:top w:val="single" w:sz="6" w:space="0" w:color="DDDDDD"/>
              <w:left w:val="single" w:sz="6" w:space="0" w:color="DDDDDD"/>
              <w:bottom w:val="single" w:sz="12" w:space="0" w:color="DDDDDD"/>
              <w:right w:val="single" w:sz="6" w:space="0" w:color="DDDDDD"/>
            </w:tcBorders>
            <w:shd w:val="clear" w:color="auto" w:fill="FFFFFF"/>
            <w:tcMar>
              <w:top w:w="120" w:type="dxa"/>
              <w:left w:w="120" w:type="dxa"/>
              <w:bottom w:w="120" w:type="dxa"/>
              <w:right w:w="120" w:type="dxa"/>
            </w:tcMar>
            <w:vAlign w:val="bottom"/>
            <w:hideMark/>
          </w:tcPr>
          <w:p w14:paraId="76F94663"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Notes</w:t>
            </w:r>
          </w:p>
        </w:tc>
      </w:tr>
      <w:tr w:rsidR="00335AE8" w:rsidRPr="00335AE8" w14:paraId="4738973E" w14:textId="77777777" w:rsidTr="00196C70">
        <w:trPr>
          <w:trHeight w:val="261"/>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42D871AD"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Rain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048DE4B3"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8</w:t>
            </w:r>
          </w:p>
        </w:tc>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528B5B40"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Where sliding is due to channelized water, construction difficulties may be expected and there may be special requirements for the facing.</w:t>
            </w:r>
          </w:p>
        </w:tc>
      </w:tr>
      <w:tr w:rsidR="00335AE8" w:rsidRPr="00335AE8" w14:paraId="3782177F" w14:textId="77777777" w:rsidTr="00196C70">
        <w:trPr>
          <w:trHeight w:val="261"/>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10EFC10"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Snowmelt</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16E8EA26"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7</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06B82B5" w14:textId="77777777" w:rsidR="00335AE8" w:rsidRPr="00335AE8" w:rsidRDefault="00335AE8" w:rsidP="00C91AB1">
            <w:pPr>
              <w:spacing w:line="360" w:lineRule="auto"/>
              <w:jc w:val="both"/>
              <w:rPr>
                <w:rFonts w:ascii="Times New Roman" w:hAnsi="Times New Roman" w:cs="Times New Roman"/>
                <w:sz w:val="24"/>
                <w:szCs w:val="24"/>
              </w:rPr>
            </w:pPr>
          </w:p>
        </w:tc>
      </w:tr>
      <w:tr w:rsidR="00335AE8" w:rsidRPr="00335AE8" w14:paraId="05DC63D8" w14:textId="77777777" w:rsidTr="00196C70">
        <w:trPr>
          <w:trHeight w:val="261"/>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14CC3064"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Localized</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786935AE"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5</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773D4DBE" w14:textId="77777777" w:rsidR="00335AE8" w:rsidRPr="00335AE8" w:rsidRDefault="00335AE8" w:rsidP="00C91AB1">
            <w:pPr>
              <w:spacing w:line="360" w:lineRule="auto"/>
              <w:jc w:val="both"/>
              <w:rPr>
                <w:rFonts w:ascii="Times New Roman" w:hAnsi="Times New Roman" w:cs="Times New Roman"/>
                <w:sz w:val="24"/>
                <w:szCs w:val="24"/>
              </w:rPr>
            </w:pPr>
          </w:p>
        </w:tc>
      </w:tr>
      <w:tr w:rsidR="00335AE8" w:rsidRPr="00335AE8" w14:paraId="7A336F25" w14:textId="77777777" w:rsidTr="00196C70">
        <w:trPr>
          <w:trHeight w:val="261"/>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72EF05A5"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Stream</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56B88346"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3</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7F9109D7" w14:textId="77777777" w:rsidR="00335AE8" w:rsidRPr="00335AE8" w:rsidRDefault="00335AE8" w:rsidP="00C91AB1">
            <w:pPr>
              <w:spacing w:line="360" w:lineRule="auto"/>
              <w:jc w:val="both"/>
              <w:rPr>
                <w:rFonts w:ascii="Times New Roman" w:hAnsi="Times New Roman" w:cs="Times New Roman"/>
                <w:sz w:val="24"/>
                <w:szCs w:val="24"/>
              </w:rPr>
            </w:pPr>
          </w:p>
        </w:tc>
      </w:tr>
      <w:tr w:rsidR="00335AE8" w:rsidRPr="00335AE8" w14:paraId="65486EBF" w14:textId="77777777" w:rsidTr="00196C70">
        <w:trPr>
          <w:trHeight w:val="261"/>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223BC9F7"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Torrent</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6ABFD561"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0</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5C69E379" w14:textId="77777777" w:rsidR="00335AE8" w:rsidRPr="00335AE8" w:rsidRDefault="00335AE8" w:rsidP="00C91AB1">
            <w:pPr>
              <w:spacing w:line="360" w:lineRule="auto"/>
              <w:jc w:val="both"/>
              <w:rPr>
                <w:rFonts w:ascii="Times New Roman" w:hAnsi="Times New Roman" w:cs="Times New Roman"/>
                <w:sz w:val="24"/>
                <w:szCs w:val="24"/>
              </w:rPr>
            </w:pPr>
          </w:p>
        </w:tc>
      </w:tr>
      <w:tr w:rsidR="00335AE8" w:rsidRPr="00335AE8" w14:paraId="703CAD51" w14:textId="77777777" w:rsidTr="00196C70">
        <w:trPr>
          <w:trHeight w:val="253"/>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26CD94C4"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lastRenderedPageBreak/>
              <w:t>River</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20" w:type="dxa"/>
              <w:left w:w="120" w:type="dxa"/>
              <w:bottom w:w="120" w:type="dxa"/>
              <w:right w:w="120" w:type="dxa"/>
            </w:tcMar>
            <w:hideMark/>
          </w:tcPr>
          <w:p w14:paraId="37D0F4F3"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1</w:t>
            </w:r>
          </w:p>
        </w:tc>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651EEA2" w14:textId="77777777" w:rsidR="00335AE8" w:rsidRPr="00335AE8" w:rsidRDefault="00335AE8" w:rsidP="00C91AB1">
            <w:pPr>
              <w:spacing w:line="360" w:lineRule="auto"/>
              <w:jc w:val="both"/>
              <w:rPr>
                <w:rFonts w:ascii="Times New Roman" w:hAnsi="Times New Roman" w:cs="Times New Roman"/>
                <w:sz w:val="24"/>
                <w:szCs w:val="24"/>
              </w:rPr>
            </w:pPr>
          </w:p>
        </w:tc>
      </w:tr>
    </w:tbl>
    <w:p w14:paraId="62D1EEEA" w14:textId="77777777" w:rsidR="00CC143B" w:rsidRDefault="00CC143B" w:rsidP="00C91AB1">
      <w:pPr>
        <w:spacing w:line="360" w:lineRule="auto"/>
        <w:jc w:val="both"/>
        <w:rPr>
          <w:rFonts w:ascii="Times New Roman" w:hAnsi="Times New Roman" w:cs="Times New Roman"/>
          <w:sz w:val="24"/>
          <w:szCs w:val="24"/>
        </w:rPr>
      </w:pPr>
    </w:p>
    <w:p w14:paraId="2AC775D4" w14:textId="77777777" w:rsidR="00335AE8" w:rsidRDefault="00335AE8" w:rsidP="009A0A86">
      <w:pPr>
        <w:spacing w:line="360" w:lineRule="auto"/>
        <w:jc w:val="center"/>
        <w:rPr>
          <w:rFonts w:ascii="Times New Roman" w:hAnsi="Times New Roman" w:cs="Times New Roman"/>
          <w:b/>
          <w:bCs/>
          <w:sz w:val="24"/>
          <w:szCs w:val="24"/>
        </w:rPr>
      </w:pPr>
      <w:r w:rsidRPr="00335AE8">
        <w:rPr>
          <w:rFonts w:ascii="Times New Roman" w:hAnsi="Times New Roman" w:cs="Times New Roman"/>
          <w:b/>
          <w:bCs/>
          <w:sz w:val="24"/>
          <w:szCs w:val="24"/>
        </w:rPr>
        <w:t>Reliability and feasibility criteria</w:t>
      </w:r>
    </w:p>
    <w:tbl>
      <w:tblPr>
        <w:tblW w:w="8548" w:type="dxa"/>
        <w:tblBorders>
          <w:top w:val="single" w:sz="6" w:space="0" w:color="DDDDDD"/>
          <w:left w:val="single" w:sz="6" w:space="0" w:color="DDDDDD"/>
          <w:bottom w:val="single" w:sz="6" w:space="0" w:color="DDDDDD"/>
          <w:right w:val="single" w:sz="6" w:space="0" w:color="DDDDDD"/>
        </w:tblBorders>
        <w:tblLook w:val="04A0" w:firstRow="1" w:lastRow="0" w:firstColumn="1" w:lastColumn="0" w:noHBand="0" w:noVBand="1"/>
      </w:tblPr>
      <w:tblGrid>
        <w:gridCol w:w="2066"/>
        <w:gridCol w:w="880"/>
        <w:gridCol w:w="5602"/>
      </w:tblGrid>
      <w:tr w:rsidR="00335AE8" w:rsidRPr="00335AE8" w14:paraId="649D3E2D" w14:textId="77777777" w:rsidTr="00196C70">
        <w:trPr>
          <w:trHeight w:val="458"/>
          <w:tblHeader/>
        </w:trPr>
        <w:tc>
          <w:tcPr>
            <w:tcW w:w="0" w:type="auto"/>
            <w:tcBorders>
              <w:top w:val="nil"/>
              <w:left w:val="single" w:sz="6" w:space="0" w:color="DDDDDD"/>
              <w:bottom w:val="single" w:sz="12" w:space="0" w:color="DDDDDD"/>
              <w:right w:val="single" w:sz="6" w:space="0" w:color="DDDDDD"/>
            </w:tcBorders>
            <w:tcMar>
              <w:top w:w="120" w:type="dxa"/>
              <w:left w:w="120" w:type="dxa"/>
              <w:bottom w:w="120" w:type="dxa"/>
              <w:right w:w="120" w:type="dxa"/>
            </w:tcMar>
            <w:vAlign w:val="bottom"/>
            <w:hideMark/>
          </w:tcPr>
          <w:p w14:paraId="4100124B"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Criteria</w:t>
            </w:r>
          </w:p>
        </w:tc>
        <w:tc>
          <w:tcPr>
            <w:tcW w:w="0" w:type="auto"/>
            <w:tcBorders>
              <w:top w:val="nil"/>
              <w:left w:val="single" w:sz="6" w:space="0" w:color="DDDDDD"/>
              <w:bottom w:val="single" w:sz="12" w:space="0" w:color="DDDDDD"/>
              <w:right w:val="single" w:sz="6" w:space="0" w:color="DDDDDD"/>
            </w:tcBorders>
            <w:tcMar>
              <w:top w:w="120" w:type="dxa"/>
              <w:left w:w="120" w:type="dxa"/>
              <w:bottom w:w="120" w:type="dxa"/>
              <w:right w:w="120" w:type="dxa"/>
            </w:tcMar>
            <w:vAlign w:val="bottom"/>
            <w:hideMark/>
          </w:tcPr>
          <w:p w14:paraId="3ACA9DA4"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Rating</w:t>
            </w:r>
          </w:p>
        </w:tc>
        <w:tc>
          <w:tcPr>
            <w:tcW w:w="0" w:type="auto"/>
            <w:tcBorders>
              <w:top w:val="nil"/>
              <w:left w:val="single" w:sz="6" w:space="0" w:color="DDDDDD"/>
              <w:bottom w:val="single" w:sz="12" w:space="0" w:color="DDDDDD"/>
              <w:right w:val="single" w:sz="6" w:space="0" w:color="DDDDDD"/>
            </w:tcBorders>
            <w:tcMar>
              <w:top w:w="120" w:type="dxa"/>
              <w:left w:w="120" w:type="dxa"/>
              <w:bottom w:w="120" w:type="dxa"/>
              <w:right w:w="120" w:type="dxa"/>
            </w:tcMar>
            <w:vAlign w:val="bottom"/>
            <w:hideMark/>
          </w:tcPr>
          <w:p w14:paraId="0A0E609E"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Notes</w:t>
            </w:r>
          </w:p>
        </w:tc>
      </w:tr>
      <w:tr w:rsidR="00335AE8" w:rsidRPr="00335AE8" w14:paraId="2734FC29" w14:textId="77777777" w:rsidTr="00196C70">
        <w:trPr>
          <w:trHeight w:val="663"/>
        </w:trPr>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hideMark/>
          </w:tcPr>
          <w:p w14:paraId="7F6727B3"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Reliability</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hideMark/>
          </w:tcPr>
          <w:p w14:paraId="336AF8B0"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hideMark/>
          </w:tcPr>
          <w:p w14:paraId="29D338C1"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 xml:space="preserve">Successful application depends on correct schematization and characterization of the landslide, design and construction detail, </w:t>
            </w:r>
            <w:r>
              <w:rPr>
                <w:rFonts w:ascii="Times New Roman" w:hAnsi="Times New Roman" w:cs="Times New Roman"/>
                <w:sz w:val="24"/>
                <w:szCs w:val="24"/>
              </w:rPr>
              <w:t xml:space="preserve">and </w:t>
            </w:r>
            <w:r w:rsidRPr="00335AE8">
              <w:rPr>
                <w:rFonts w:ascii="Times New Roman" w:hAnsi="Times New Roman" w:cs="Times New Roman"/>
                <w:sz w:val="24"/>
                <w:szCs w:val="24"/>
              </w:rPr>
              <w:t>correct application.</w:t>
            </w:r>
          </w:p>
        </w:tc>
      </w:tr>
      <w:tr w:rsidR="00335AE8" w:rsidRPr="00335AE8" w14:paraId="6CE3837B" w14:textId="77777777" w:rsidTr="00196C70">
        <w:trPr>
          <w:trHeight w:val="663"/>
        </w:trPr>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hideMark/>
          </w:tcPr>
          <w:p w14:paraId="36BA85A4"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Feasibility and Manageability</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hideMark/>
          </w:tcPr>
          <w:p w14:paraId="2CA5A8C4"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6</w:t>
            </w:r>
          </w:p>
        </w:tc>
        <w:tc>
          <w:tcPr>
            <w:tcW w:w="0" w:type="auto"/>
            <w:tcBorders>
              <w:top w:val="single" w:sz="6" w:space="0" w:color="DDDDDD"/>
              <w:left w:val="single" w:sz="6" w:space="0" w:color="DDDDDD"/>
              <w:bottom w:val="single" w:sz="6" w:space="0" w:color="DDDDDD"/>
              <w:right w:val="single" w:sz="6" w:space="0" w:color="DDDDDD"/>
            </w:tcBorders>
            <w:tcMar>
              <w:top w:w="120" w:type="dxa"/>
              <w:left w:w="120" w:type="dxa"/>
              <w:bottom w:w="120" w:type="dxa"/>
              <w:right w:w="120" w:type="dxa"/>
            </w:tcMar>
            <w:hideMark/>
          </w:tcPr>
          <w:p w14:paraId="6A4825EA" w14:textId="77777777" w:rsidR="00335AE8" w:rsidRPr="00335AE8" w:rsidRDefault="00335AE8" w:rsidP="00C91AB1">
            <w:pPr>
              <w:spacing w:line="360" w:lineRule="auto"/>
              <w:jc w:val="both"/>
              <w:rPr>
                <w:rFonts w:ascii="Times New Roman" w:hAnsi="Times New Roman" w:cs="Times New Roman"/>
                <w:sz w:val="24"/>
                <w:szCs w:val="24"/>
              </w:rPr>
            </w:pPr>
            <w:r w:rsidRPr="00335AE8">
              <w:rPr>
                <w:rFonts w:ascii="Times New Roman" w:hAnsi="Times New Roman" w:cs="Times New Roman"/>
                <w:sz w:val="24"/>
                <w:szCs w:val="24"/>
              </w:rPr>
              <w:t xml:space="preserve">There </w:t>
            </w:r>
            <w:r w:rsidR="009275AE">
              <w:rPr>
                <w:rFonts w:ascii="Times New Roman" w:hAnsi="Times New Roman" w:cs="Times New Roman"/>
                <w:sz w:val="24"/>
                <w:szCs w:val="24"/>
              </w:rPr>
              <w:t>are</w:t>
            </w:r>
            <w:r w:rsidRPr="00335AE8">
              <w:rPr>
                <w:rFonts w:ascii="Times New Roman" w:hAnsi="Times New Roman" w:cs="Times New Roman"/>
                <w:sz w:val="24"/>
                <w:szCs w:val="24"/>
              </w:rPr>
              <w:t xml:space="preserve"> over 25 years </w:t>
            </w:r>
            <w:r>
              <w:rPr>
                <w:rFonts w:ascii="Times New Roman" w:hAnsi="Times New Roman" w:cs="Times New Roman"/>
                <w:sz w:val="24"/>
                <w:szCs w:val="24"/>
              </w:rPr>
              <w:t xml:space="preserve">of </w:t>
            </w:r>
            <w:r w:rsidRPr="00335AE8">
              <w:rPr>
                <w:rFonts w:ascii="Times New Roman" w:hAnsi="Times New Roman" w:cs="Times New Roman"/>
                <w:sz w:val="24"/>
                <w:szCs w:val="24"/>
              </w:rPr>
              <w:t>experience with the technique, but it is still susceptible to technological and design improvements.</w:t>
            </w:r>
          </w:p>
        </w:tc>
      </w:tr>
    </w:tbl>
    <w:p w14:paraId="6F380117" w14:textId="77777777" w:rsidR="009A0A86" w:rsidRDefault="009A0A86" w:rsidP="00C91AB1">
      <w:pPr>
        <w:spacing w:line="360" w:lineRule="auto"/>
        <w:jc w:val="both"/>
        <w:rPr>
          <w:rFonts w:ascii="Times New Roman" w:hAnsi="Times New Roman" w:cs="Times New Roman"/>
          <w:b/>
          <w:bCs/>
          <w:sz w:val="28"/>
          <w:szCs w:val="28"/>
        </w:rPr>
      </w:pPr>
    </w:p>
    <w:p w14:paraId="528EAF7D" w14:textId="77777777" w:rsidR="009A0A86" w:rsidRDefault="009A0A86" w:rsidP="00C91AB1">
      <w:pPr>
        <w:spacing w:line="360" w:lineRule="auto"/>
        <w:jc w:val="both"/>
        <w:rPr>
          <w:rFonts w:ascii="Times New Roman" w:hAnsi="Times New Roman" w:cs="Times New Roman"/>
          <w:b/>
          <w:bCs/>
          <w:sz w:val="28"/>
          <w:szCs w:val="28"/>
        </w:rPr>
      </w:pPr>
    </w:p>
    <w:p w14:paraId="46EF2A0C" w14:textId="77777777" w:rsidR="009275AE" w:rsidRPr="009275AE" w:rsidRDefault="00D47B36" w:rsidP="006E0242">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3.11</w:t>
      </w:r>
      <w:r w:rsidR="001F46BD">
        <w:rPr>
          <w:rFonts w:ascii="Times New Roman" w:hAnsi="Times New Roman" w:cs="Times New Roman"/>
          <w:b/>
          <w:bCs/>
          <w:sz w:val="28"/>
          <w:szCs w:val="28"/>
        </w:rPr>
        <w:t xml:space="preserve"> Soil nailing and A</w:t>
      </w:r>
      <w:r w:rsidR="009275AE" w:rsidRPr="009275AE">
        <w:rPr>
          <w:rFonts w:ascii="Times New Roman" w:hAnsi="Times New Roman" w:cs="Times New Roman"/>
          <w:b/>
          <w:bCs/>
          <w:sz w:val="28"/>
          <w:szCs w:val="28"/>
        </w:rPr>
        <w:t>nchors</w:t>
      </w:r>
    </w:p>
    <w:p w14:paraId="602CEDD1" w14:textId="77777777" w:rsidR="00335AE8" w:rsidRDefault="001F46BD"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 B</w:t>
      </w:r>
      <w:r w:rsidR="009275AE" w:rsidRPr="009275AE">
        <w:rPr>
          <w:rFonts w:ascii="Times New Roman" w:hAnsi="Times New Roman" w:cs="Times New Roman"/>
          <w:b/>
          <w:bCs/>
          <w:sz w:val="24"/>
          <w:szCs w:val="24"/>
        </w:rPr>
        <w:t>it of History</w:t>
      </w:r>
    </w:p>
    <w:p w14:paraId="36AC5480" w14:textId="77777777" w:rsidR="009275AE" w:rsidRPr="009275AE" w:rsidRDefault="009275AE"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 xml:space="preserve">The Soil nailing and ground stabilization technique began to evolve in the early 70’s inspired by the New Austrian Tunneling method. A system </w:t>
      </w:r>
      <w:r>
        <w:rPr>
          <w:rFonts w:ascii="Times New Roman" w:hAnsi="Times New Roman" w:cs="Times New Roman"/>
          <w:sz w:val="24"/>
          <w:szCs w:val="24"/>
        </w:rPr>
        <w:t xml:space="preserve">was </w:t>
      </w:r>
      <w:r w:rsidRPr="009275AE">
        <w:rPr>
          <w:rFonts w:ascii="Times New Roman" w:hAnsi="Times New Roman" w:cs="Times New Roman"/>
          <w:sz w:val="24"/>
          <w:szCs w:val="24"/>
        </w:rPr>
        <w:t>developed for underground rock excavation.</w:t>
      </w:r>
    </w:p>
    <w:p w14:paraId="0C3289B8" w14:textId="77777777" w:rsidR="009275AE" w:rsidRPr="009275AE" w:rsidRDefault="009275AE"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 xml:space="preserve">Over the years, the technique has been successfully deployed all over the world to tackle the challenge of slipping rocks, </w:t>
      </w:r>
      <w:r>
        <w:rPr>
          <w:rFonts w:ascii="Times New Roman" w:hAnsi="Times New Roman" w:cs="Times New Roman"/>
          <w:sz w:val="24"/>
          <w:szCs w:val="24"/>
        </w:rPr>
        <w:t xml:space="preserve">and </w:t>
      </w:r>
      <w:r w:rsidRPr="009275AE">
        <w:rPr>
          <w:rFonts w:ascii="Times New Roman" w:hAnsi="Times New Roman" w:cs="Times New Roman"/>
          <w:sz w:val="24"/>
          <w:szCs w:val="24"/>
        </w:rPr>
        <w:t xml:space="preserve">unstable </w:t>
      </w:r>
      <w:r>
        <w:rPr>
          <w:rFonts w:ascii="Times New Roman" w:hAnsi="Times New Roman" w:cs="Times New Roman"/>
          <w:sz w:val="24"/>
          <w:szCs w:val="24"/>
        </w:rPr>
        <w:t>embankments</w:t>
      </w:r>
      <w:r w:rsidRPr="009275AE">
        <w:rPr>
          <w:rFonts w:ascii="Times New Roman" w:hAnsi="Times New Roman" w:cs="Times New Roman"/>
          <w:sz w:val="24"/>
          <w:szCs w:val="24"/>
        </w:rPr>
        <w:t>, and to provide stability for slopes generally.</w:t>
      </w:r>
    </w:p>
    <w:p w14:paraId="09DA1BCF" w14:textId="77777777" w:rsidR="009275AE" w:rsidRPr="009275AE" w:rsidRDefault="009275AE"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lastRenderedPageBreak/>
        <w:t>So, before moving on to list out the difference bet</w:t>
      </w:r>
      <w:r>
        <w:rPr>
          <w:rFonts w:ascii="Times New Roman" w:hAnsi="Times New Roman" w:cs="Times New Roman"/>
          <w:sz w:val="24"/>
          <w:szCs w:val="24"/>
        </w:rPr>
        <w:t>ween both systems, let’s first see Soil Nailing.</w:t>
      </w:r>
    </w:p>
    <w:p w14:paraId="0F697E03" w14:textId="77777777" w:rsidR="009275AE" w:rsidRDefault="009275AE"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Soil nailing is a fashion</w:t>
      </w:r>
      <w:r>
        <w:rPr>
          <w:rFonts w:ascii="Times New Roman" w:hAnsi="Times New Roman" w:cs="Times New Roman"/>
          <w:sz w:val="24"/>
          <w:szCs w:val="24"/>
        </w:rPr>
        <w:t xml:space="preserve"> used to support and strengthen</w:t>
      </w:r>
      <w:r w:rsidRPr="009275AE">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9275AE">
        <w:rPr>
          <w:rFonts w:ascii="Times New Roman" w:hAnsi="Times New Roman" w:cs="Times New Roman"/>
          <w:sz w:val="24"/>
          <w:szCs w:val="24"/>
        </w:rPr>
        <w:t>dam</w:t>
      </w:r>
      <w:r>
        <w:rPr>
          <w:rFonts w:ascii="Times New Roman" w:hAnsi="Times New Roman" w:cs="Times New Roman"/>
          <w:sz w:val="24"/>
          <w:szCs w:val="24"/>
        </w:rPr>
        <w:t xml:space="preserve"> (Figure 3.20), i</w:t>
      </w:r>
      <w:r w:rsidRPr="009275AE">
        <w:rPr>
          <w:rFonts w:ascii="Times New Roman" w:hAnsi="Times New Roman" w:cs="Times New Roman"/>
          <w:sz w:val="24"/>
          <w:szCs w:val="24"/>
        </w:rPr>
        <w:t>t can also be used to support excavations to allow steeper cuts and/ or</w:t>
      </w:r>
      <w:r>
        <w:rPr>
          <w:rFonts w:ascii="Times New Roman" w:hAnsi="Times New Roman" w:cs="Times New Roman"/>
          <w:sz w:val="24"/>
          <w:szCs w:val="24"/>
        </w:rPr>
        <w:t xml:space="preserve"> </w:t>
      </w:r>
      <w:r w:rsidRPr="009275AE">
        <w:rPr>
          <w:rFonts w:ascii="Times New Roman" w:hAnsi="Times New Roman" w:cs="Times New Roman"/>
          <w:sz w:val="24"/>
          <w:szCs w:val="24"/>
        </w:rPr>
        <w:t xml:space="preserve">deeper excavations. The abecedarian conception is that soil can be effectively corroborated by installing nearly spaced grouted sword bars, or “nails”, into a pitch or excavation as construction proceeds from the original ground to the bottom of the excavation or from the top down, unlike ground anchors, the soil nail bars aren't slackened when they 'reinstalled and are grouted along the entire length of the nail. </w:t>
      </w:r>
    </w:p>
    <w:p w14:paraId="5D13FA33" w14:textId="77777777" w:rsidR="009275AE" w:rsidRPr="009275AE" w:rsidRDefault="009275AE" w:rsidP="00C91AB1">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 xml:space="preserve">They're forced into pressures the ground deforms indirectly in response to the loss of support caused by the excavation. The grouted nails increase the shear strength of the overall soil mass and limit relegation during and after excavation. Soil nails are clicked along their full length and aren't constructed with endless unbonded </w:t>
      </w:r>
      <w:r>
        <w:rPr>
          <w:rFonts w:ascii="Times New Roman" w:hAnsi="Times New Roman" w:cs="Times New Roman"/>
          <w:sz w:val="24"/>
          <w:szCs w:val="24"/>
        </w:rPr>
        <w:t>lengths</w:t>
      </w:r>
      <w:r w:rsidRPr="009275AE">
        <w:rPr>
          <w:rFonts w:ascii="Times New Roman" w:hAnsi="Times New Roman" w:cs="Times New Roman"/>
          <w:sz w:val="24"/>
          <w:szCs w:val="24"/>
        </w:rPr>
        <w:t xml:space="preserve">, as are base anchors. Figure 3.21 shows </w:t>
      </w:r>
      <w:r>
        <w:rPr>
          <w:rFonts w:ascii="Times New Roman" w:hAnsi="Times New Roman" w:cs="Times New Roman"/>
          <w:sz w:val="24"/>
          <w:szCs w:val="24"/>
        </w:rPr>
        <w:t xml:space="preserve">a </w:t>
      </w:r>
      <w:r w:rsidRPr="009275AE">
        <w:rPr>
          <w:rFonts w:ascii="Times New Roman" w:hAnsi="Times New Roman" w:cs="Times New Roman"/>
          <w:sz w:val="24"/>
          <w:szCs w:val="24"/>
        </w:rPr>
        <w:t>typical soil nail.</w:t>
      </w:r>
    </w:p>
    <w:p w14:paraId="627270CF" w14:textId="77777777" w:rsidR="009275AE" w:rsidRPr="009275AE" w:rsidRDefault="009275AE" w:rsidP="00C91AB1">
      <w:pPr>
        <w:spacing w:line="360" w:lineRule="auto"/>
        <w:jc w:val="both"/>
        <w:rPr>
          <w:rFonts w:ascii="Times New Roman" w:hAnsi="Times New Roman" w:cs="Times New Roman"/>
          <w:sz w:val="24"/>
          <w:szCs w:val="24"/>
          <w:rtl/>
        </w:rPr>
      </w:pPr>
      <w:r w:rsidRPr="009275AE">
        <w:rPr>
          <w:rFonts w:ascii="Times New Roman" w:hAnsi="Times New Roman" w:cs="Times New Roman"/>
          <w:sz w:val="24"/>
          <w:szCs w:val="24"/>
        </w:rPr>
        <w:t>Soil nailing is a cost-effective volition to conventional retaining wall structures for most soils. Still</w:t>
      </w:r>
      <w:r>
        <w:rPr>
          <w:rFonts w:ascii="Times New Roman" w:hAnsi="Times New Roman" w:cs="Times New Roman"/>
          <w:sz w:val="24"/>
          <w:szCs w:val="24"/>
        </w:rPr>
        <w:t>,</w:t>
      </w:r>
      <w:r w:rsidRPr="009275AE">
        <w:rPr>
          <w:rFonts w:ascii="Times New Roman" w:hAnsi="Times New Roman" w:cs="Times New Roman"/>
          <w:sz w:val="24"/>
          <w:szCs w:val="24"/>
        </w:rPr>
        <w:t xml:space="preserve"> they explain what soil nailing stabilization and </w:t>
      </w:r>
      <w:r>
        <w:rPr>
          <w:rFonts w:ascii="Times New Roman" w:hAnsi="Times New Roman" w:cs="Times New Roman"/>
          <w:sz w:val="24"/>
          <w:szCs w:val="24"/>
        </w:rPr>
        <w:t>anchoring mean</w:t>
      </w:r>
      <w:r w:rsidRPr="009275AE">
        <w:rPr>
          <w:rFonts w:ascii="Times New Roman" w:hAnsi="Times New Roman" w:cs="Times New Roman"/>
          <w:sz w:val="24"/>
          <w:szCs w:val="24"/>
        </w:rPr>
        <w:t>.</w:t>
      </w:r>
    </w:p>
    <w:p w14:paraId="5B5E9FD2" w14:textId="77777777" w:rsidR="004F3623" w:rsidRDefault="009275AE" w:rsidP="004F3623">
      <w:pPr>
        <w:spacing w:line="360" w:lineRule="auto"/>
        <w:jc w:val="both"/>
        <w:rPr>
          <w:rFonts w:ascii="Times New Roman" w:hAnsi="Times New Roman" w:cs="Times New Roman"/>
          <w:sz w:val="24"/>
          <w:szCs w:val="24"/>
        </w:rPr>
      </w:pPr>
      <w:r w:rsidRPr="009275AE">
        <w:rPr>
          <w:rFonts w:ascii="Times New Roman" w:hAnsi="Times New Roman" w:cs="Times New Roman"/>
          <w:sz w:val="24"/>
          <w:szCs w:val="24"/>
        </w:rPr>
        <w:t xml:space="preserve">Soil nail wall construction is sensitive to ground conditions, construction methods, equipment, and excavation sequencing. For soil nail walls to be most economical, they should be constructed in </w:t>
      </w:r>
      <w:r>
        <w:rPr>
          <w:rFonts w:ascii="Times New Roman" w:hAnsi="Times New Roman" w:cs="Times New Roman"/>
          <w:sz w:val="24"/>
          <w:szCs w:val="24"/>
        </w:rPr>
        <w:t xml:space="preserve">the </w:t>
      </w:r>
      <w:r w:rsidRPr="009275AE">
        <w:rPr>
          <w:rFonts w:ascii="Times New Roman" w:hAnsi="Times New Roman" w:cs="Times New Roman"/>
          <w:sz w:val="24"/>
          <w:szCs w:val="24"/>
        </w:rPr>
        <w:t>ground that can stand unsupported on a vertical or steep slope cut of 3 to 6 feet for at least one to two days and can maintain an open drilled hole for at least several hours.</w:t>
      </w:r>
    </w:p>
    <w:p w14:paraId="58262756" w14:textId="77777777" w:rsidR="004F3623" w:rsidRDefault="004F3623" w:rsidP="004F3623">
      <w:pPr>
        <w:spacing w:line="360" w:lineRule="auto"/>
        <w:jc w:val="both"/>
        <w:rPr>
          <w:rFonts w:ascii="Times New Roman" w:hAnsi="Times New Roman" w:cs="Times New Roman"/>
          <w:sz w:val="24"/>
          <w:szCs w:val="24"/>
        </w:rPr>
      </w:pPr>
    </w:p>
    <w:p w14:paraId="4ABFE53C" w14:textId="77777777" w:rsidR="004F3623" w:rsidRDefault="004F3623" w:rsidP="004F3623">
      <w:pPr>
        <w:spacing w:line="360" w:lineRule="auto"/>
        <w:jc w:val="both"/>
        <w:rPr>
          <w:rFonts w:ascii="Times New Roman" w:hAnsi="Times New Roman" w:cs="Times New Roman"/>
          <w:sz w:val="24"/>
          <w:szCs w:val="24"/>
        </w:rPr>
      </w:pPr>
    </w:p>
    <w:p w14:paraId="3ECA0437" w14:textId="77777777" w:rsidR="004F3623" w:rsidRDefault="004F3623" w:rsidP="004F3623">
      <w:pPr>
        <w:spacing w:line="360" w:lineRule="auto"/>
        <w:jc w:val="both"/>
        <w:rPr>
          <w:rFonts w:ascii="Times New Roman" w:hAnsi="Times New Roman" w:cs="Times New Roman"/>
          <w:sz w:val="24"/>
          <w:szCs w:val="24"/>
        </w:rPr>
      </w:pPr>
    </w:p>
    <w:p w14:paraId="67108E84" w14:textId="77777777" w:rsidR="004F3623" w:rsidRDefault="004F3623" w:rsidP="004F3623">
      <w:pPr>
        <w:spacing w:line="360" w:lineRule="auto"/>
        <w:jc w:val="both"/>
        <w:rPr>
          <w:rFonts w:ascii="Times New Roman" w:hAnsi="Times New Roman" w:cs="Times New Roman"/>
          <w:sz w:val="24"/>
          <w:szCs w:val="24"/>
        </w:rPr>
      </w:pPr>
    </w:p>
    <w:p w14:paraId="0138444F" w14:textId="77777777" w:rsidR="004F3623" w:rsidRDefault="004F3623" w:rsidP="004F3623">
      <w:pPr>
        <w:spacing w:line="360" w:lineRule="auto"/>
        <w:jc w:val="both"/>
        <w:rPr>
          <w:rFonts w:ascii="Times New Roman" w:hAnsi="Times New Roman" w:cs="Times New Roman"/>
          <w:sz w:val="24"/>
          <w:szCs w:val="24"/>
        </w:rPr>
      </w:pPr>
    </w:p>
    <w:p w14:paraId="66A142D2" w14:textId="77777777" w:rsidR="004F3623" w:rsidRDefault="004F3623" w:rsidP="004F3623">
      <w:pPr>
        <w:spacing w:line="360" w:lineRule="auto"/>
        <w:jc w:val="both"/>
        <w:rPr>
          <w:rFonts w:ascii="Times New Roman" w:hAnsi="Times New Roman" w:cs="Times New Roman"/>
          <w:sz w:val="24"/>
          <w:szCs w:val="24"/>
        </w:rPr>
      </w:pPr>
    </w:p>
    <w:tbl>
      <w:tblPr>
        <w:tblStyle w:val="TableGrid4"/>
        <w:bidiVisual/>
        <w:tblW w:w="0" w:type="auto"/>
        <w:tblInd w:w="1066" w:type="dxa"/>
        <w:tblLook w:val="04A0" w:firstRow="1" w:lastRow="0" w:firstColumn="1" w:lastColumn="0" w:noHBand="0" w:noVBand="1"/>
      </w:tblPr>
      <w:tblGrid>
        <w:gridCol w:w="7230"/>
      </w:tblGrid>
      <w:tr w:rsidR="009275AE" w:rsidRPr="009275AE" w14:paraId="7930D343" w14:textId="77777777" w:rsidTr="004F3623">
        <w:trPr>
          <w:trHeight w:val="58"/>
        </w:trPr>
        <w:tc>
          <w:tcPr>
            <w:tcW w:w="7230" w:type="dxa"/>
          </w:tcPr>
          <w:p w14:paraId="538D4E00" w14:textId="77777777" w:rsidR="00724635" w:rsidRDefault="00724635" w:rsidP="00C91AB1">
            <w:pPr>
              <w:spacing w:line="360" w:lineRule="auto"/>
              <w:jc w:val="both"/>
              <w:rPr>
                <w:b/>
                <w:bCs/>
                <w:noProof/>
                <w:sz w:val="24"/>
                <w:szCs w:val="24"/>
              </w:rPr>
            </w:pPr>
          </w:p>
          <w:p w14:paraId="6EF647E3" w14:textId="77777777" w:rsidR="009275AE" w:rsidRPr="009275AE" w:rsidRDefault="009275AE" w:rsidP="004F3623">
            <w:pPr>
              <w:spacing w:line="360" w:lineRule="auto"/>
              <w:jc w:val="center"/>
              <w:rPr>
                <w:b/>
                <w:bCs/>
                <w:sz w:val="24"/>
                <w:szCs w:val="24"/>
                <w:rtl/>
              </w:rPr>
            </w:pPr>
            <w:r w:rsidRPr="009275AE">
              <w:rPr>
                <w:rFonts w:hint="cs"/>
                <w:b/>
                <w:bCs/>
                <w:noProof/>
                <w:sz w:val="24"/>
                <w:szCs w:val="24"/>
                <w:rtl/>
              </w:rPr>
              <w:drawing>
                <wp:inline distT="0" distB="0" distL="0" distR="0" wp14:anchorId="07314E46" wp14:editId="09948676">
                  <wp:extent cx="4267200" cy="1607127"/>
                  <wp:effectExtent l="0" t="0" r="0" b="0"/>
                  <wp:docPr id="1557130324" name="صورة 1557130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67">
                            <a:extLst>
                              <a:ext uri="{28A0092B-C50C-407E-A947-70E740481C1C}">
                                <a14:useLocalDpi xmlns:a14="http://schemas.microsoft.com/office/drawing/2010/main" val="0"/>
                              </a:ext>
                            </a:extLst>
                          </a:blip>
                          <a:stretch>
                            <a:fillRect/>
                          </a:stretch>
                        </pic:blipFill>
                        <pic:spPr>
                          <a:xfrm>
                            <a:off x="0" y="0"/>
                            <a:ext cx="4289849" cy="1615657"/>
                          </a:xfrm>
                          <a:prstGeom prst="rect">
                            <a:avLst/>
                          </a:prstGeom>
                        </pic:spPr>
                      </pic:pic>
                    </a:graphicData>
                  </a:graphic>
                </wp:inline>
              </w:drawing>
            </w:r>
          </w:p>
        </w:tc>
      </w:tr>
      <w:tr w:rsidR="009275AE" w:rsidRPr="009275AE" w14:paraId="7B4493D4" w14:textId="77777777" w:rsidTr="004F3623">
        <w:tc>
          <w:tcPr>
            <w:tcW w:w="7230" w:type="dxa"/>
          </w:tcPr>
          <w:p w14:paraId="61259EA9" w14:textId="77777777" w:rsidR="009275AE" w:rsidRPr="009A0A86" w:rsidRDefault="009A0A86" w:rsidP="00115B07">
            <w:pPr>
              <w:spacing w:line="360" w:lineRule="auto"/>
              <w:jc w:val="center"/>
              <w:rPr>
                <w:rFonts w:asciiTheme="majorBidi" w:hAnsiTheme="majorBidi" w:cstheme="majorBidi"/>
                <w:sz w:val="24"/>
                <w:szCs w:val="24"/>
                <w:rtl/>
              </w:rPr>
            </w:pPr>
            <w:r>
              <w:rPr>
                <w:rFonts w:asciiTheme="majorBidi" w:hAnsiTheme="majorBidi" w:cstheme="majorBidi"/>
                <w:sz w:val="24"/>
                <w:szCs w:val="24"/>
              </w:rPr>
              <w:t>Figure 3.20</w:t>
            </w:r>
            <w:r w:rsidR="00115B07">
              <w:t xml:space="preserve"> </w:t>
            </w:r>
            <w:r w:rsidR="007369DB">
              <w:rPr>
                <w:rFonts w:asciiTheme="majorBidi" w:hAnsiTheme="majorBidi" w:cstheme="majorBidi"/>
                <w:sz w:val="24"/>
                <w:szCs w:val="24"/>
              </w:rPr>
              <w:t>Soil N</w:t>
            </w:r>
            <w:r w:rsidR="00115B07" w:rsidRPr="00115B07">
              <w:rPr>
                <w:rFonts w:asciiTheme="majorBidi" w:hAnsiTheme="majorBidi" w:cstheme="majorBidi"/>
                <w:sz w:val="24"/>
                <w:szCs w:val="24"/>
              </w:rPr>
              <w:t>ailing</w:t>
            </w:r>
            <w:r w:rsidR="00115B07">
              <w:rPr>
                <w:rFonts w:asciiTheme="majorBidi" w:hAnsiTheme="majorBidi" w:cstheme="majorBidi"/>
                <w:sz w:val="24"/>
                <w:szCs w:val="24"/>
              </w:rPr>
              <w:t xml:space="preserve"> in</w:t>
            </w:r>
            <w:r w:rsidR="007369DB">
              <w:rPr>
                <w:rFonts w:asciiTheme="majorBidi" w:hAnsiTheme="majorBidi" w:cstheme="majorBidi"/>
                <w:sz w:val="24"/>
                <w:szCs w:val="24"/>
              </w:rPr>
              <w:t xml:space="preserve"> D</w:t>
            </w:r>
            <w:r w:rsidR="00115B07" w:rsidRPr="00115B07">
              <w:rPr>
                <w:rFonts w:asciiTheme="majorBidi" w:hAnsiTheme="majorBidi" w:cstheme="majorBidi"/>
                <w:sz w:val="24"/>
                <w:szCs w:val="24"/>
              </w:rPr>
              <w:t>am</w:t>
            </w:r>
            <w:r w:rsidR="00115B07">
              <w:rPr>
                <w:rFonts w:asciiTheme="majorBidi" w:hAnsiTheme="majorBidi" w:cstheme="majorBidi"/>
                <w:sz w:val="24"/>
                <w:szCs w:val="24"/>
              </w:rPr>
              <w:t>s</w:t>
            </w:r>
          </w:p>
        </w:tc>
      </w:tr>
    </w:tbl>
    <w:p w14:paraId="10E83570" w14:textId="77777777" w:rsidR="00CF4F3F" w:rsidRDefault="00CF4F3F" w:rsidP="00C91AB1">
      <w:pPr>
        <w:spacing w:line="360" w:lineRule="auto"/>
        <w:jc w:val="both"/>
        <w:rPr>
          <w:rFonts w:ascii="Times New Roman" w:hAnsi="Times New Roman" w:cs="Times New Roman"/>
          <w:sz w:val="24"/>
          <w:szCs w:val="24"/>
        </w:rPr>
      </w:pPr>
    </w:p>
    <w:p w14:paraId="3756C242" w14:textId="77777777" w:rsidR="00CF4F3F" w:rsidRPr="009275AE" w:rsidRDefault="00CF4F3F" w:rsidP="00C91AB1">
      <w:pPr>
        <w:spacing w:line="360" w:lineRule="auto"/>
        <w:jc w:val="both"/>
        <w:rPr>
          <w:rFonts w:ascii="Times New Roman" w:hAnsi="Times New Roman" w:cs="Times New Roman"/>
          <w:sz w:val="24"/>
          <w:szCs w:val="24"/>
          <w:rtl/>
        </w:rPr>
      </w:pPr>
    </w:p>
    <w:tbl>
      <w:tblPr>
        <w:tblStyle w:val="TableGrid5"/>
        <w:bidiVisual/>
        <w:tblW w:w="0" w:type="auto"/>
        <w:tblInd w:w="783" w:type="dxa"/>
        <w:tblLook w:val="04A0" w:firstRow="1" w:lastRow="0" w:firstColumn="1" w:lastColumn="0" w:noHBand="0" w:noVBand="1"/>
      </w:tblPr>
      <w:tblGrid>
        <w:gridCol w:w="7513"/>
      </w:tblGrid>
      <w:tr w:rsidR="009275AE" w:rsidRPr="009275AE" w14:paraId="708B0B35" w14:textId="77777777" w:rsidTr="002035B4">
        <w:trPr>
          <w:trHeight w:val="6794"/>
        </w:trPr>
        <w:tc>
          <w:tcPr>
            <w:tcW w:w="7513" w:type="dxa"/>
          </w:tcPr>
          <w:p w14:paraId="16673D23" w14:textId="77777777" w:rsidR="00724635" w:rsidRDefault="00724635" w:rsidP="00C91AB1">
            <w:pPr>
              <w:spacing w:line="360" w:lineRule="auto"/>
              <w:jc w:val="both"/>
              <w:rPr>
                <w:b/>
                <w:bCs/>
                <w:noProof/>
                <w:sz w:val="28"/>
                <w:szCs w:val="28"/>
              </w:rPr>
            </w:pPr>
          </w:p>
          <w:p w14:paraId="11A1356B" w14:textId="77777777" w:rsidR="009275AE" w:rsidRPr="009275AE" w:rsidRDefault="009275AE" w:rsidP="00724635">
            <w:pPr>
              <w:spacing w:line="360" w:lineRule="auto"/>
              <w:jc w:val="center"/>
              <w:rPr>
                <w:b/>
                <w:bCs/>
                <w:sz w:val="28"/>
                <w:szCs w:val="28"/>
                <w:rtl/>
              </w:rPr>
            </w:pPr>
            <w:r w:rsidRPr="009275AE">
              <w:rPr>
                <w:b/>
                <w:bCs/>
                <w:noProof/>
                <w:sz w:val="28"/>
                <w:szCs w:val="28"/>
                <w:rtl/>
              </w:rPr>
              <w:drawing>
                <wp:inline distT="0" distB="0" distL="0" distR="0" wp14:anchorId="21F704BB" wp14:editId="1C7D45B0">
                  <wp:extent cx="4229100" cy="3752307"/>
                  <wp:effectExtent l="0" t="0" r="0" b="635"/>
                  <wp:docPr id="1557130325" name="صورة 1557130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صورة 2"/>
                          <pic:cNvPicPr/>
                        </pic:nvPicPr>
                        <pic:blipFill>
                          <a:blip r:embed="rId68">
                            <a:extLst>
                              <a:ext uri="{28A0092B-C50C-407E-A947-70E740481C1C}">
                                <a14:useLocalDpi xmlns:a14="http://schemas.microsoft.com/office/drawing/2010/main" val="0"/>
                              </a:ext>
                            </a:extLst>
                          </a:blip>
                          <a:stretch>
                            <a:fillRect/>
                          </a:stretch>
                        </pic:blipFill>
                        <pic:spPr>
                          <a:xfrm>
                            <a:off x="0" y="0"/>
                            <a:ext cx="4248573" cy="3769584"/>
                          </a:xfrm>
                          <a:prstGeom prst="rect">
                            <a:avLst/>
                          </a:prstGeom>
                        </pic:spPr>
                      </pic:pic>
                    </a:graphicData>
                  </a:graphic>
                </wp:inline>
              </w:drawing>
            </w:r>
          </w:p>
        </w:tc>
      </w:tr>
      <w:tr w:rsidR="009275AE" w:rsidRPr="009275AE" w14:paraId="4349B29A" w14:textId="77777777" w:rsidTr="002035B4">
        <w:tc>
          <w:tcPr>
            <w:tcW w:w="7513" w:type="dxa"/>
          </w:tcPr>
          <w:p w14:paraId="2139D915" w14:textId="77777777" w:rsidR="009275AE" w:rsidRPr="009A0A86" w:rsidRDefault="009A0A86" w:rsidP="00CF4F3F">
            <w:pPr>
              <w:spacing w:line="360" w:lineRule="auto"/>
              <w:jc w:val="center"/>
              <w:rPr>
                <w:rFonts w:ascii="Times New Roman" w:hAnsi="Times New Roman" w:cs="Times New Roman"/>
                <w:sz w:val="24"/>
                <w:szCs w:val="24"/>
                <w:rtl/>
              </w:rPr>
            </w:pPr>
            <w:r w:rsidRPr="009A0A86">
              <w:rPr>
                <w:rFonts w:ascii="Times New Roman" w:hAnsi="Times New Roman" w:cs="Times New Roman"/>
                <w:sz w:val="24"/>
                <w:szCs w:val="24"/>
              </w:rPr>
              <w:t>Figure 3.21</w:t>
            </w:r>
            <w:r w:rsidR="00A93465">
              <w:t xml:space="preserve"> </w:t>
            </w:r>
            <w:r w:rsidR="007369DB">
              <w:rPr>
                <w:rFonts w:ascii="Times New Roman" w:hAnsi="Times New Roman" w:cs="Times New Roman"/>
                <w:sz w:val="24"/>
                <w:szCs w:val="24"/>
              </w:rPr>
              <w:t>Typical Soil N</w:t>
            </w:r>
            <w:r w:rsidR="00A93465" w:rsidRPr="00A93465">
              <w:rPr>
                <w:rFonts w:ascii="Times New Roman" w:hAnsi="Times New Roman" w:cs="Times New Roman"/>
                <w:sz w:val="24"/>
                <w:szCs w:val="24"/>
              </w:rPr>
              <w:t>ail</w:t>
            </w:r>
          </w:p>
        </w:tc>
      </w:tr>
    </w:tbl>
    <w:p w14:paraId="7D558BB8" w14:textId="77777777" w:rsidR="006758E5" w:rsidRDefault="006758E5" w:rsidP="00C91AB1">
      <w:pPr>
        <w:spacing w:line="360" w:lineRule="auto"/>
        <w:jc w:val="both"/>
        <w:rPr>
          <w:rFonts w:ascii="Times New Roman" w:hAnsi="Times New Roman" w:cs="Times New Roman"/>
          <w:b/>
          <w:bCs/>
          <w:sz w:val="28"/>
          <w:szCs w:val="28"/>
        </w:rPr>
      </w:pPr>
    </w:p>
    <w:p w14:paraId="55DE0083" w14:textId="77777777" w:rsidR="004F3623" w:rsidRDefault="004F3623" w:rsidP="00C91AB1">
      <w:pPr>
        <w:spacing w:line="360" w:lineRule="auto"/>
        <w:jc w:val="both"/>
        <w:rPr>
          <w:rFonts w:ascii="Times New Roman" w:hAnsi="Times New Roman" w:cs="Times New Roman"/>
          <w:b/>
          <w:bCs/>
          <w:sz w:val="28"/>
          <w:szCs w:val="28"/>
        </w:rPr>
      </w:pPr>
    </w:p>
    <w:p w14:paraId="40C6865E" w14:textId="77777777" w:rsidR="00196C70" w:rsidRPr="00196C70" w:rsidRDefault="00D47B36" w:rsidP="00C91AB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3.12</w:t>
      </w:r>
      <w:r w:rsidR="00196C70" w:rsidRPr="00196C70">
        <w:rPr>
          <w:rFonts w:ascii="Times New Roman" w:hAnsi="Times New Roman" w:cs="Times New Roman"/>
          <w:b/>
          <w:bCs/>
          <w:sz w:val="28"/>
          <w:szCs w:val="28"/>
        </w:rPr>
        <w:t xml:space="preserve"> Ground Anchors</w:t>
      </w:r>
    </w:p>
    <w:p w14:paraId="1B1DA9C1" w14:textId="77777777" w:rsidR="00196C70" w:rsidRPr="00196C70" w:rsidRDefault="00196C70" w:rsidP="00C91AB1">
      <w:pPr>
        <w:spacing w:line="360" w:lineRule="auto"/>
        <w:jc w:val="both"/>
        <w:rPr>
          <w:rFonts w:ascii="Times New Roman" w:hAnsi="Times New Roman" w:cs="Times New Roman"/>
          <w:b/>
          <w:bCs/>
          <w:sz w:val="24"/>
          <w:szCs w:val="24"/>
        </w:rPr>
      </w:pPr>
      <w:r w:rsidRPr="00196C70">
        <w:rPr>
          <w:rFonts w:ascii="Times New Roman" w:hAnsi="Times New Roman" w:cs="Times New Roman"/>
          <w:b/>
          <w:bCs/>
          <w:sz w:val="24"/>
          <w:szCs w:val="24"/>
        </w:rPr>
        <w:t>Sub Horizontal Ground Anchors</w:t>
      </w:r>
    </w:p>
    <w:p w14:paraId="5C061047" w14:textId="77777777" w:rsidR="00196C70" w:rsidRPr="00196C70" w:rsidRDefault="00196C70" w:rsidP="00C91AB1">
      <w:pPr>
        <w:spacing w:line="360" w:lineRule="auto"/>
        <w:jc w:val="both"/>
        <w:rPr>
          <w:rFonts w:ascii="Times New Roman" w:hAnsi="Times New Roman" w:cs="Times New Roman"/>
          <w:sz w:val="24"/>
          <w:szCs w:val="24"/>
        </w:rPr>
      </w:pPr>
      <w:r>
        <w:rPr>
          <w:rFonts w:ascii="Times New Roman" w:hAnsi="Times New Roman" w:cs="Times New Roman"/>
          <w:sz w:val="24"/>
          <w:szCs w:val="24"/>
        </w:rPr>
        <w:t>Sub-vertical</w:t>
      </w:r>
      <w:r w:rsidRPr="00196C70">
        <w:rPr>
          <w:rFonts w:ascii="Times New Roman" w:hAnsi="Times New Roman" w:cs="Times New Roman"/>
          <w:sz w:val="24"/>
          <w:szCs w:val="24"/>
        </w:rPr>
        <w:t xml:space="preserve"> ground anchors are used for temporary and endless structures. The use of </w:t>
      </w:r>
      <w:r>
        <w:rPr>
          <w:rFonts w:ascii="Times New Roman" w:hAnsi="Times New Roman" w:cs="Times New Roman"/>
          <w:sz w:val="24"/>
          <w:szCs w:val="24"/>
        </w:rPr>
        <w:t>sub-vertical</w:t>
      </w:r>
      <w:r w:rsidRPr="00196C70">
        <w:rPr>
          <w:rFonts w:ascii="Times New Roman" w:hAnsi="Times New Roman" w:cs="Times New Roman"/>
          <w:sz w:val="24"/>
          <w:szCs w:val="24"/>
        </w:rPr>
        <w:t xml:space="preserve"> ground anchors with distance pile or dogface ray shoring permits high walls and deeper excavations than are possible with </w:t>
      </w:r>
      <w:r>
        <w:rPr>
          <w:rFonts w:ascii="Times New Roman" w:hAnsi="Times New Roman" w:cs="Times New Roman"/>
          <w:sz w:val="24"/>
          <w:szCs w:val="24"/>
        </w:rPr>
        <w:t>stake-type</w:t>
      </w:r>
      <w:r w:rsidRPr="00196C70">
        <w:rPr>
          <w:rFonts w:ascii="Times New Roman" w:hAnsi="Times New Roman" w:cs="Times New Roman"/>
          <w:sz w:val="24"/>
          <w:szCs w:val="24"/>
        </w:rPr>
        <w:t xml:space="preserve"> construction – up to </w:t>
      </w:r>
      <w:r>
        <w:rPr>
          <w:rFonts w:ascii="Times New Roman" w:hAnsi="Times New Roman" w:cs="Times New Roman"/>
          <w:sz w:val="24"/>
          <w:szCs w:val="24"/>
        </w:rPr>
        <w:t>35 bases</w:t>
      </w:r>
      <w:r w:rsidRPr="00196C70">
        <w:rPr>
          <w:rFonts w:ascii="Times New Roman" w:hAnsi="Times New Roman" w:cs="Times New Roman"/>
          <w:sz w:val="24"/>
          <w:szCs w:val="24"/>
        </w:rPr>
        <w:t xml:space="preserve"> or so depending on soil parcels versus 15 bases for stake construction. Walls can be erected </w:t>
      </w:r>
      <w:r>
        <w:rPr>
          <w:rFonts w:ascii="Times New Roman" w:hAnsi="Times New Roman" w:cs="Times New Roman"/>
          <w:sz w:val="24"/>
          <w:szCs w:val="24"/>
        </w:rPr>
        <w:t xml:space="preserve">more </w:t>
      </w:r>
      <w:r w:rsidRPr="00196C70">
        <w:rPr>
          <w:rFonts w:ascii="Times New Roman" w:hAnsi="Times New Roman" w:cs="Times New Roman"/>
          <w:sz w:val="24"/>
          <w:szCs w:val="24"/>
        </w:rPr>
        <w:t xml:space="preserve">advanced than 35 bases by using </w:t>
      </w:r>
      <w:r>
        <w:rPr>
          <w:rFonts w:ascii="Times New Roman" w:hAnsi="Times New Roman" w:cs="Times New Roman"/>
          <w:sz w:val="24"/>
          <w:szCs w:val="24"/>
        </w:rPr>
        <w:t>high-strength</w:t>
      </w:r>
      <w:r w:rsidRPr="00196C70">
        <w:rPr>
          <w:rFonts w:ascii="Times New Roman" w:hAnsi="Times New Roman" w:cs="Times New Roman"/>
          <w:sz w:val="24"/>
          <w:szCs w:val="24"/>
        </w:rPr>
        <w:t xml:space="preserve"> distance pile or dogface beams with multiple rows, or categories, of </w:t>
      </w:r>
      <w:r>
        <w:rPr>
          <w:rFonts w:ascii="Times New Roman" w:hAnsi="Times New Roman" w:cs="Times New Roman"/>
          <w:sz w:val="24"/>
          <w:szCs w:val="24"/>
        </w:rPr>
        <w:t>sub-vertical</w:t>
      </w:r>
      <w:r w:rsidRPr="00196C70">
        <w:rPr>
          <w:rFonts w:ascii="Times New Roman" w:hAnsi="Times New Roman" w:cs="Times New Roman"/>
          <w:sz w:val="24"/>
          <w:szCs w:val="24"/>
        </w:rPr>
        <w:t xml:space="preserve"> ground anchors.</w:t>
      </w:r>
    </w:p>
    <w:p w14:paraId="6FAB525A" w14:textId="77777777" w:rsidR="00196C70" w:rsidRPr="00196C70" w:rsidRDefault="00196C70"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S</w:t>
      </w:r>
      <w:r w:rsidR="00A93465">
        <w:rPr>
          <w:rFonts w:ascii="Times New Roman" w:hAnsi="Times New Roman" w:cs="Times New Roman"/>
          <w:b/>
          <w:bCs/>
          <w:sz w:val="24"/>
          <w:szCs w:val="24"/>
        </w:rPr>
        <w:t>oil (rock) A</w:t>
      </w:r>
      <w:r w:rsidRPr="00196C70">
        <w:rPr>
          <w:rFonts w:ascii="Times New Roman" w:hAnsi="Times New Roman" w:cs="Times New Roman"/>
          <w:b/>
          <w:bCs/>
          <w:sz w:val="24"/>
          <w:szCs w:val="24"/>
        </w:rPr>
        <w:t>nchor</w:t>
      </w:r>
    </w:p>
    <w:p w14:paraId="1A832961" w14:textId="77777777" w:rsidR="00196C70" w:rsidRPr="00196C70" w:rsidRDefault="00196C70" w:rsidP="00C91AB1">
      <w:pPr>
        <w:spacing w:line="360" w:lineRule="auto"/>
        <w:jc w:val="both"/>
        <w:rPr>
          <w:rFonts w:ascii="Times New Roman" w:hAnsi="Times New Roman" w:cs="Times New Roman"/>
          <w:sz w:val="24"/>
          <w:szCs w:val="24"/>
        </w:rPr>
      </w:pPr>
      <w:r w:rsidRPr="00196C70">
        <w:rPr>
          <w:rFonts w:ascii="Times New Roman" w:hAnsi="Times New Roman" w:cs="Times New Roman"/>
          <w:sz w:val="24"/>
          <w:szCs w:val="24"/>
        </w:rPr>
        <w:t xml:space="preserve">Unlike soil nailing </w:t>
      </w:r>
      <w:r>
        <w:rPr>
          <w:rFonts w:ascii="Times New Roman" w:hAnsi="Times New Roman" w:cs="Times New Roman"/>
          <w:sz w:val="24"/>
          <w:szCs w:val="24"/>
        </w:rPr>
        <w:t>which</w:t>
      </w:r>
      <w:r w:rsidRPr="00196C70">
        <w:rPr>
          <w:rFonts w:ascii="Times New Roman" w:hAnsi="Times New Roman" w:cs="Times New Roman"/>
          <w:sz w:val="24"/>
          <w:szCs w:val="24"/>
        </w:rPr>
        <w:t xml:space="preserve"> is pre-tensioned tendons, rock anchors are post-tensioned tendons that transfer tension from the unstable exterior to the underlying interior rock mass; hence, providing substantial reinforcement.</w:t>
      </w:r>
    </w:p>
    <w:p w14:paraId="34D72A42" w14:textId="77777777" w:rsidR="00196C70" w:rsidRPr="00196C70" w:rsidRDefault="00196C70" w:rsidP="00C91AB1">
      <w:pPr>
        <w:spacing w:line="360" w:lineRule="auto"/>
        <w:jc w:val="both"/>
        <w:rPr>
          <w:rFonts w:ascii="Times New Roman" w:hAnsi="Times New Roman" w:cs="Times New Roman"/>
          <w:sz w:val="24"/>
          <w:szCs w:val="24"/>
        </w:rPr>
      </w:pPr>
      <w:r w:rsidRPr="00196C70">
        <w:rPr>
          <w:rFonts w:ascii="Times New Roman" w:hAnsi="Times New Roman" w:cs="Times New Roman"/>
          <w:sz w:val="24"/>
          <w:szCs w:val="24"/>
        </w:rPr>
        <w:t>Rock anchors are made from bolts between the sizes of 15 to 32 diameter bars, drilled into 30 to 60 mm boreholes, and their length ranges from 3 to 6 meters long.</w:t>
      </w:r>
    </w:p>
    <w:p w14:paraId="3D7CEC69" w14:textId="77777777" w:rsidR="00196C70" w:rsidRPr="00196C70" w:rsidRDefault="00196C70" w:rsidP="00C91AB1">
      <w:pPr>
        <w:spacing w:line="360" w:lineRule="auto"/>
        <w:jc w:val="both"/>
        <w:rPr>
          <w:rFonts w:ascii="Times New Roman" w:hAnsi="Times New Roman" w:cs="Times New Roman"/>
          <w:sz w:val="24"/>
          <w:szCs w:val="24"/>
        </w:rPr>
      </w:pPr>
      <w:r w:rsidRPr="00196C70">
        <w:rPr>
          <w:rFonts w:ascii="Times New Roman" w:hAnsi="Times New Roman" w:cs="Times New Roman"/>
          <w:sz w:val="24"/>
          <w:szCs w:val="24"/>
        </w:rPr>
        <w:t xml:space="preserve">Factors </w:t>
      </w:r>
      <w:r>
        <w:rPr>
          <w:rFonts w:ascii="Times New Roman" w:hAnsi="Times New Roman" w:cs="Times New Roman"/>
          <w:sz w:val="24"/>
          <w:szCs w:val="24"/>
        </w:rPr>
        <w:t>Sub-vertical</w:t>
      </w:r>
      <w:r w:rsidRPr="00196C70">
        <w:rPr>
          <w:rFonts w:ascii="Times New Roman" w:hAnsi="Times New Roman" w:cs="Times New Roman"/>
          <w:sz w:val="24"/>
          <w:szCs w:val="24"/>
        </w:rPr>
        <w:t xml:space="preserve"> ground anchors are constructed by drilling holes at a slight angle</w:t>
      </w:r>
      <w:r>
        <w:rPr>
          <w:rFonts w:ascii="Times New Roman" w:hAnsi="Times New Roman" w:cs="Times New Roman"/>
          <w:sz w:val="24"/>
          <w:szCs w:val="24"/>
        </w:rPr>
        <w:t xml:space="preserve"> </w:t>
      </w:r>
      <w:r w:rsidRPr="00196C70">
        <w:rPr>
          <w:rFonts w:ascii="Times New Roman" w:hAnsi="Times New Roman" w:cs="Times New Roman"/>
          <w:sz w:val="24"/>
          <w:szCs w:val="24"/>
        </w:rPr>
        <w:t>(</w:t>
      </w:r>
      <w:r>
        <w:rPr>
          <w:rFonts w:ascii="Times New Roman" w:hAnsi="Times New Roman" w:cs="Times New Roman"/>
          <w:sz w:val="24"/>
          <w:szCs w:val="24"/>
        </w:rPr>
        <w:t>generally 15</w:t>
      </w:r>
      <w:r w:rsidRPr="00196C70">
        <w:rPr>
          <w:rFonts w:ascii="Times New Roman" w:hAnsi="Times New Roman" w:cs="Times New Roman"/>
          <w:sz w:val="24"/>
          <w:szCs w:val="24"/>
        </w:rPr>
        <w:t xml:space="preserve"> degrees)</w:t>
      </w:r>
      <w:r>
        <w:rPr>
          <w:rFonts w:ascii="Times New Roman" w:hAnsi="Times New Roman" w:cs="Times New Roman"/>
          <w:sz w:val="24"/>
          <w:szCs w:val="24"/>
        </w:rPr>
        <w:t xml:space="preserve"> of the vertical axis, l</w:t>
      </w:r>
      <w:r w:rsidRPr="00196C70">
        <w:rPr>
          <w:rFonts w:ascii="Times New Roman" w:hAnsi="Times New Roman" w:cs="Times New Roman"/>
          <w:sz w:val="24"/>
          <w:szCs w:val="24"/>
        </w:rPr>
        <w:t xml:space="preserve">atterly a special prestressing system is installed and the tip portion, known as the clicked length, is grouted. The clicked length acts as </w:t>
      </w:r>
      <w:r>
        <w:rPr>
          <w:rFonts w:ascii="Times New Roman" w:hAnsi="Times New Roman" w:cs="Times New Roman"/>
          <w:sz w:val="24"/>
          <w:szCs w:val="24"/>
        </w:rPr>
        <w:t>a</w:t>
      </w:r>
      <w:r w:rsidRPr="00196C70">
        <w:rPr>
          <w:rFonts w:ascii="Times New Roman" w:hAnsi="Times New Roman" w:cs="Times New Roman"/>
          <w:sz w:val="24"/>
          <w:szCs w:val="24"/>
        </w:rPr>
        <w:t xml:space="preserve"> Harborage by distributing the prestressing force to the girding soil. The unbonded end i</w:t>
      </w:r>
      <w:r>
        <w:rPr>
          <w:rFonts w:ascii="Times New Roman" w:hAnsi="Times New Roman" w:cs="Times New Roman"/>
          <w:sz w:val="24"/>
          <w:szCs w:val="24"/>
        </w:rPr>
        <w:t>s secured with an anchor head. Relating</w:t>
      </w:r>
      <w:r w:rsidRPr="00196C70">
        <w:rPr>
          <w:rFonts w:ascii="Times New Roman" w:hAnsi="Times New Roman" w:cs="Times New Roman"/>
          <w:sz w:val="24"/>
          <w:szCs w:val="24"/>
        </w:rPr>
        <w:t xml:space="preserve"> to Figure </w:t>
      </w:r>
      <w:r w:rsidR="006F3C24">
        <w:rPr>
          <w:rFonts w:ascii="Times New Roman" w:hAnsi="Times New Roman" w:cs="Times New Roman"/>
          <w:sz w:val="24"/>
          <w:szCs w:val="24"/>
        </w:rPr>
        <w:t>3.22</w:t>
      </w:r>
      <w:r w:rsidRPr="00196C70">
        <w:rPr>
          <w:rFonts w:ascii="Times New Roman" w:hAnsi="Times New Roman" w:cs="Times New Roman"/>
          <w:sz w:val="24"/>
          <w:szCs w:val="24"/>
        </w:rPr>
        <w:t xml:space="preserve"> for a </w:t>
      </w:r>
      <w:r>
        <w:rPr>
          <w:rFonts w:ascii="Times New Roman" w:hAnsi="Times New Roman" w:cs="Times New Roman"/>
          <w:sz w:val="24"/>
          <w:szCs w:val="24"/>
        </w:rPr>
        <w:t>sub-vertical</w:t>
      </w:r>
      <w:r w:rsidRPr="00196C70">
        <w:rPr>
          <w:rFonts w:ascii="Times New Roman" w:hAnsi="Times New Roman" w:cs="Times New Roman"/>
          <w:sz w:val="24"/>
          <w:szCs w:val="24"/>
        </w:rPr>
        <w:t xml:space="preserve"> ground a</w:t>
      </w:r>
      <w:r>
        <w:rPr>
          <w:rFonts w:ascii="Times New Roman" w:hAnsi="Times New Roman" w:cs="Times New Roman"/>
          <w:sz w:val="24"/>
          <w:szCs w:val="24"/>
        </w:rPr>
        <w:t>nchor schematic. According</w:t>
      </w:r>
      <w:r w:rsidRPr="00196C70">
        <w:rPr>
          <w:rFonts w:ascii="Times New Roman" w:hAnsi="Times New Roman" w:cs="Times New Roman"/>
          <w:sz w:val="24"/>
          <w:szCs w:val="24"/>
        </w:rPr>
        <w:t xml:space="preserve"> to Bridge Standard Detail distance</w:t>
      </w:r>
      <w:r>
        <w:rPr>
          <w:rFonts w:ascii="Times New Roman" w:hAnsi="Times New Roman" w:cs="Times New Roman"/>
          <w:sz w:val="24"/>
          <w:szCs w:val="24"/>
        </w:rPr>
        <w:t xml:space="preserve"> </w:t>
      </w:r>
      <w:r w:rsidRPr="00196C70">
        <w:rPr>
          <w:rFonts w:ascii="Times New Roman" w:hAnsi="Times New Roman" w:cs="Times New Roman"/>
          <w:sz w:val="24"/>
          <w:szCs w:val="24"/>
        </w:rPr>
        <w:t xml:space="preserve">(XS) 12- 040 for </w:t>
      </w:r>
      <w:r>
        <w:rPr>
          <w:rFonts w:ascii="Times New Roman" w:hAnsi="Times New Roman" w:cs="Times New Roman"/>
          <w:sz w:val="24"/>
          <w:szCs w:val="24"/>
        </w:rPr>
        <w:t>sub-vertical</w:t>
      </w:r>
      <w:r w:rsidRPr="00196C70">
        <w:rPr>
          <w:rFonts w:ascii="Times New Roman" w:hAnsi="Times New Roman" w:cs="Times New Roman"/>
          <w:sz w:val="24"/>
          <w:szCs w:val="24"/>
        </w:rPr>
        <w:t xml:space="preserve"> ground anchor details.</w:t>
      </w:r>
    </w:p>
    <w:p w14:paraId="7C864817" w14:textId="77777777" w:rsidR="006758E5" w:rsidRDefault="006758E5" w:rsidP="00C91AB1">
      <w:pPr>
        <w:spacing w:line="360" w:lineRule="auto"/>
        <w:jc w:val="both"/>
        <w:rPr>
          <w:rFonts w:ascii="Times New Roman" w:hAnsi="Times New Roman" w:cs="Times New Roman"/>
          <w:b/>
          <w:bCs/>
          <w:sz w:val="24"/>
          <w:szCs w:val="24"/>
        </w:rPr>
      </w:pPr>
    </w:p>
    <w:p w14:paraId="4688934A" w14:textId="77777777" w:rsidR="006758E5" w:rsidRDefault="006758E5" w:rsidP="00C91AB1">
      <w:pPr>
        <w:spacing w:line="360" w:lineRule="auto"/>
        <w:jc w:val="both"/>
        <w:rPr>
          <w:rFonts w:ascii="Times New Roman" w:hAnsi="Times New Roman" w:cs="Times New Roman"/>
          <w:b/>
          <w:bCs/>
          <w:sz w:val="24"/>
          <w:szCs w:val="24"/>
        </w:rPr>
      </w:pPr>
    </w:p>
    <w:p w14:paraId="00875E52" w14:textId="77777777" w:rsidR="006758E5" w:rsidRDefault="006758E5" w:rsidP="00C91AB1">
      <w:pPr>
        <w:spacing w:line="360" w:lineRule="auto"/>
        <w:jc w:val="both"/>
        <w:rPr>
          <w:rFonts w:ascii="Times New Roman" w:hAnsi="Times New Roman" w:cs="Times New Roman"/>
          <w:b/>
          <w:bCs/>
          <w:sz w:val="24"/>
          <w:szCs w:val="24"/>
        </w:rPr>
      </w:pPr>
    </w:p>
    <w:p w14:paraId="643A1A7F" w14:textId="77777777" w:rsidR="006758E5" w:rsidRDefault="006758E5" w:rsidP="00C91AB1">
      <w:pPr>
        <w:spacing w:line="360" w:lineRule="auto"/>
        <w:jc w:val="both"/>
        <w:rPr>
          <w:rFonts w:ascii="Times New Roman" w:hAnsi="Times New Roman" w:cs="Times New Roman"/>
          <w:b/>
          <w:bCs/>
          <w:sz w:val="24"/>
          <w:szCs w:val="24"/>
        </w:rPr>
      </w:pPr>
    </w:p>
    <w:p w14:paraId="24176882" w14:textId="77777777" w:rsidR="006758E5" w:rsidRDefault="006758E5" w:rsidP="00C91AB1">
      <w:pPr>
        <w:spacing w:line="360" w:lineRule="auto"/>
        <w:jc w:val="both"/>
        <w:rPr>
          <w:rFonts w:ascii="Times New Roman" w:hAnsi="Times New Roman" w:cs="Times New Roman"/>
          <w:b/>
          <w:bCs/>
          <w:sz w:val="24"/>
          <w:szCs w:val="24"/>
        </w:rPr>
      </w:pPr>
    </w:p>
    <w:p w14:paraId="31111786" w14:textId="77777777" w:rsidR="00196C70" w:rsidRPr="00196C70" w:rsidRDefault="00196C70" w:rsidP="00C91AB1">
      <w:pPr>
        <w:spacing w:line="360" w:lineRule="auto"/>
        <w:jc w:val="both"/>
        <w:rPr>
          <w:rFonts w:ascii="Times New Roman" w:hAnsi="Times New Roman" w:cs="Times New Roman"/>
          <w:b/>
          <w:bCs/>
          <w:sz w:val="24"/>
          <w:szCs w:val="24"/>
          <w:rtl/>
        </w:rPr>
      </w:pPr>
      <w:r w:rsidRPr="00196C70">
        <w:rPr>
          <w:rFonts w:ascii="Times New Roman" w:hAnsi="Times New Roman" w:cs="Times New Roman"/>
          <w:b/>
          <w:bCs/>
          <w:sz w:val="24"/>
          <w:szCs w:val="24"/>
        </w:rPr>
        <w:lastRenderedPageBreak/>
        <w:t xml:space="preserve">Table 3.4 </w:t>
      </w:r>
      <w:r>
        <w:rPr>
          <w:rFonts w:ascii="Times New Roman" w:hAnsi="Times New Roman" w:cs="Times New Roman"/>
          <w:b/>
          <w:bCs/>
          <w:sz w:val="24"/>
          <w:szCs w:val="24"/>
        </w:rPr>
        <w:t>Sub-Horizontal</w:t>
      </w:r>
      <w:r w:rsidRPr="00196C70">
        <w:rPr>
          <w:rFonts w:ascii="Times New Roman" w:hAnsi="Times New Roman" w:cs="Times New Roman"/>
          <w:b/>
          <w:bCs/>
          <w:sz w:val="24"/>
          <w:szCs w:val="24"/>
        </w:rPr>
        <w:t xml:space="preserve"> Ground Anchor Components</w:t>
      </w:r>
    </w:p>
    <w:tbl>
      <w:tblPr>
        <w:tblStyle w:val="10"/>
        <w:bidiVisual/>
        <w:tblW w:w="9097" w:type="dxa"/>
        <w:tblLook w:val="04A0" w:firstRow="1" w:lastRow="0" w:firstColumn="1" w:lastColumn="0" w:noHBand="0" w:noVBand="1"/>
      </w:tblPr>
      <w:tblGrid>
        <w:gridCol w:w="6923"/>
        <w:gridCol w:w="2174"/>
      </w:tblGrid>
      <w:tr w:rsidR="00196C70" w:rsidRPr="00ED79A3" w14:paraId="772BE600" w14:textId="77777777" w:rsidTr="00196C70">
        <w:trPr>
          <w:trHeight w:val="191"/>
        </w:trPr>
        <w:tc>
          <w:tcPr>
            <w:tcW w:w="6923" w:type="dxa"/>
            <w:shd w:val="clear" w:color="auto" w:fill="FF0000"/>
          </w:tcPr>
          <w:p w14:paraId="77C0306A"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DESCRIPTION</w:t>
            </w:r>
          </w:p>
        </w:tc>
        <w:tc>
          <w:tcPr>
            <w:tcW w:w="2174" w:type="dxa"/>
            <w:shd w:val="clear" w:color="auto" w:fill="FF0000"/>
          </w:tcPr>
          <w:p w14:paraId="230E5051"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COMPONENT</w:t>
            </w:r>
          </w:p>
        </w:tc>
      </w:tr>
      <w:tr w:rsidR="00196C70" w:rsidRPr="00ED79A3" w14:paraId="7344336B" w14:textId="77777777" w:rsidTr="00196C70">
        <w:trPr>
          <w:trHeight w:val="782"/>
        </w:trPr>
        <w:tc>
          <w:tcPr>
            <w:tcW w:w="6923" w:type="dxa"/>
            <w:shd w:val="clear" w:color="auto" w:fill="FFE599"/>
          </w:tcPr>
          <w:p w14:paraId="6A237F24"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This transfers load from the wall reaction to the anchor zone and is generally a prestress rod or strand.</w:t>
            </w:r>
          </w:p>
        </w:tc>
        <w:tc>
          <w:tcPr>
            <w:tcW w:w="2174" w:type="dxa"/>
            <w:shd w:val="clear" w:color="auto" w:fill="FFE599"/>
          </w:tcPr>
          <w:p w14:paraId="6ED16CB4"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Prestressing Steel – Support Member</w:t>
            </w:r>
          </w:p>
        </w:tc>
      </w:tr>
      <w:tr w:rsidR="00196C70" w:rsidRPr="00ED79A3" w14:paraId="2993A558" w14:textId="77777777" w:rsidTr="00196C70">
        <w:trPr>
          <w:trHeight w:val="782"/>
        </w:trPr>
        <w:tc>
          <w:tcPr>
            <w:tcW w:w="6923" w:type="dxa"/>
            <w:shd w:val="clear" w:color="auto" w:fill="FFE599"/>
          </w:tcPr>
          <w:p w14:paraId="1A757DCB"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The portion of prestressing steel fixed in the primary grout bulb through which load is transferred to the surrounding soil or rock. Also known as the anchor zone.</w:t>
            </w:r>
          </w:p>
        </w:tc>
        <w:tc>
          <w:tcPr>
            <w:tcW w:w="2174" w:type="dxa"/>
            <w:shd w:val="clear" w:color="auto" w:fill="FFE599"/>
          </w:tcPr>
          <w:p w14:paraId="28679A35"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Bond Length</w:t>
            </w:r>
          </w:p>
        </w:tc>
      </w:tr>
      <w:tr w:rsidR="00196C70" w:rsidRPr="00ED79A3" w14:paraId="77135CCA" w14:textId="77777777" w:rsidTr="00196C70">
        <w:trPr>
          <w:trHeight w:val="583"/>
        </w:trPr>
        <w:tc>
          <w:tcPr>
            <w:tcW w:w="6923" w:type="dxa"/>
            <w:shd w:val="clear" w:color="auto" w:fill="FFE599"/>
          </w:tcPr>
          <w:p w14:paraId="203ADC64"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The portion of the prestressing steel that is free to elongate elastically and transmit the resisting force from the bond length to the wall face.</w:t>
            </w:r>
          </w:p>
        </w:tc>
        <w:tc>
          <w:tcPr>
            <w:tcW w:w="2174" w:type="dxa"/>
            <w:shd w:val="clear" w:color="auto" w:fill="FFE599"/>
          </w:tcPr>
          <w:p w14:paraId="0D259D61"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Unbonded Length</w:t>
            </w:r>
          </w:p>
        </w:tc>
      </w:tr>
      <w:tr w:rsidR="00196C70" w:rsidRPr="00ED79A3" w14:paraId="39AFCE5E" w14:textId="77777777" w:rsidTr="00196C70">
        <w:trPr>
          <w:trHeight w:val="583"/>
        </w:trPr>
        <w:tc>
          <w:tcPr>
            <w:tcW w:w="6923" w:type="dxa"/>
            <w:shd w:val="clear" w:color="auto" w:fill="FFE599"/>
          </w:tcPr>
          <w:p w14:paraId="3CDBA752"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This consists of a plate and anchor head or threaded nut and permits stressing and lock-off of the prestressing steel.</w:t>
            </w:r>
          </w:p>
        </w:tc>
        <w:tc>
          <w:tcPr>
            <w:tcW w:w="2174" w:type="dxa"/>
            <w:shd w:val="clear" w:color="auto" w:fill="FFE599"/>
          </w:tcPr>
          <w:p w14:paraId="51AECB08"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Anchorage</w:t>
            </w:r>
          </w:p>
        </w:tc>
      </w:tr>
      <w:tr w:rsidR="00196C70" w:rsidRPr="00ED79A3" w14:paraId="23A5656E" w14:textId="77777777" w:rsidTr="00196C70">
        <w:trPr>
          <w:trHeight w:val="50"/>
        </w:trPr>
        <w:tc>
          <w:tcPr>
            <w:tcW w:w="6923" w:type="dxa"/>
            <w:shd w:val="clear" w:color="auto" w:fill="FFE599"/>
          </w:tcPr>
          <w:p w14:paraId="288CCB89"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This provides corrosion protection as well as the medium to transfer load from the prestressing steel to the soil or rock.</w:t>
            </w:r>
          </w:p>
        </w:tc>
        <w:tc>
          <w:tcPr>
            <w:tcW w:w="2174" w:type="dxa"/>
            <w:shd w:val="clear" w:color="auto" w:fill="FFE599"/>
          </w:tcPr>
          <w:p w14:paraId="3C690303" w14:textId="77777777" w:rsidR="00196C70" w:rsidRPr="00196C70" w:rsidRDefault="00196C70" w:rsidP="00A93465">
            <w:pPr>
              <w:bidi/>
              <w:spacing w:line="360" w:lineRule="auto"/>
              <w:jc w:val="right"/>
              <w:rPr>
                <w:rFonts w:ascii="Times New Roman" w:eastAsia="Calibri" w:hAnsiTheme="majorBidi" w:cstheme="majorBidi"/>
                <w:b/>
                <w:bCs/>
                <w:sz w:val="24"/>
                <w:szCs w:val="24"/>
                <w:rtl/>
              </w:rPr>
            </w:pPr>
            <w:r w:rsidRPr="00196C70">
              <w:rPr>
                <w:rFonts w:asciiTheme="majorBidi" w:eastAsia="Calibri" w:hAnsiTheme="majorBidi" w:cstheme="majorBidi"/>
                <w:b/>
                <w:bCs/>
                <w:sz w:val="24"/>
                <w:szCs w:val="24"/>
              </w:rPr>
              <w:t>Grout</w:t>
            </w:r>
          </w:p>
        </w:tc>
      </w:tr>
    </w:tbl>
    <w:p w14:paraId="1B30F08D" w14:textId="77777777" w:rsidR="00CC143B" w:rsidRPr="00B46DE5" w:rsidRDefault="00CC143B" w:rsidP="00C91AB1">
      <w:pPr>
        <w:spacing w:line="360" w:lineRule="auto"/>
        <w:jc w:val="both"/>
        <w:rPr>
          <w:rFonts w:ascii="Times New Roman" w:hAnsi="Times New Roman" w:cs="Times New Roman"/>
          <w:sz w:val="24"/>
          <w:szCs w:val="24"/>
          <w:rtl/>
        </w:rPr>
      </w:pPr>
    </w:p>
    <w:tbl>
      <w:tblPr>
        <w:tblStyle w:val="a4"/>
        <w:bidiVisual/>
        <w:tblW w:w="8080" w:type="dxa"/>
        <w:tblInd w:w="550" w:type="dxa"/>
        <w:tblLook w:val="04A0" w:firstRow="1" w:lastRow="0" w:firstColumn="1" w:lastColumn="0" w:noHBand="0" w:noVBand="1"/>
      </w:tblPr>
      <w:tblGrid>
        <w:gridCol w:w="8080"/>
      </w:tblGrid>
      <w:tr w:rsidR="00196C70" w:rsidRPr="00196C70" w14:paraId="0EE07963" w14:textId="77777777" w:rsidTr="00CA41D4">
        <w:trPr>
          <w:trHeight w:val="4668"/>
        </w:trPr>
        <w:tc>
          <w:tcPr>
            <w:tcW w:w="8080" w:type="dxa"/>
          </w:tcPr>
          <w:p w14:paraId="3F88FE8E" w14:textId="77777777" w:rsidR="00724635" w:rsidRDefault="00724635" w:rsidP="00C91AB1">
            <w:pPr>
              <w:spacing w:line="360" w:lineRule="auto"/>
              <w:jc w:val="both"/>
              <w:rPr>
                <w:rFonts w:ascii="Times New Roman" w:hAnsi="Times New Roman" w:cs="Times New Roman"/>
                <w:b/>
                <w:bCs/>
                <w:noProof/>
                <w:sz w:val="24"/>
                <w:szCs w:val="24"/>
              </w:rPr>
            </w:pPr>
          </w:p>
          <w:p w14:paraId="059A634F" w14:textId="77777777" w:rsidR="00196C70" w:rsidRPr="00196C70" w:rsidRDefault="00196C70" w:rsidP="00C91AB1">
            <w:pPr>
              <w:spacing w:line="360" w:lineRule="auto"/>
              <w:jc w:val="both"/>
              <w:rPr>
                <w:rFonts w:ascii="Times New Roman" w:hAnsi="Times New Roman" w:cs="Times New Roman"/>
                <w:b/>
                <w:bCs/>
                <w:sz w:val="24"/>
                <w:szCs w:val="24"/>
                <w:rtl/>
              </w:rPr>
            </w:pPr>
            <w:r w:rsidRPr="00196C70">
              <w:rPr>
                <w:rFonts w:ascii="Times New Roman" w:hAnsi="Times New Roman" w:cs="Times New Roman"/>
                <w:b/>
                <w:bCs/>
                <w:noProof/>
                <w:sz w:val="24"/>
                <w:szCs w:val="24"/>
                <w:rtl/>
              </w:rPr>
              <w:drawing>
                <wp:inline distT="0" distB="0" distL="0" distR="0" wp14:anchorId="0CE73CEB" wp14:editId="1E18BDE4">
                  <wp:extent cx="4819650" cy="3061723"/>
                  <wp:effectExtent l="0" t="0" r="0" b="5715"/>
                  <wp:docPr id="1557130327" name="صورة 1557130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صورة 9"/>
                          <pic:cNvPicPr/>
                        </pic:nvPicPr>
                        <pic:blipFill>
                          <a:blip r:embed="rId69">
                            <a:extLst>
                              <a:ext uri="{28A0092B-C50C-407E-A947-70E740481C1C}">
                                <a14:useLocalDpi xmlns:a14="http://schemas.microsoft.com/office/drawing/2010/main" val="0"/>
                              </a:ext>
                            </a:extLst>
                          </a:blip>
                          <a:stretch>
                            <a:fillRect/>
                          </a:stretch>
                        </pic:blipFill>
                        <pic:spPr>
                          <a:xfrm>
                            <a:off x="0" y="0"/>
                            <a:ext cx="4833358" cy="3070431"/>
                          </a:xfrm>
                          <a:prstGeom prst="rect">
                            <a:avLst/>
                          </a:prstGeom>
                        </pic:spPr>
                      </pic:pic>
                    </a:graphicData>
                  </a:graphic>
                </wp:inline>
              </w:drawing>
            </w:r>
          </w:p>
        </w:tc>
      </w:tr>
      <w:tr w:rsidR="00196C70" w:rsidRPr="00196C70" w14:paraId="38702D94" w14:textId="77777777" w:rsidTr="00CA41D4">
        <w:trPr>
          <w:trHeight w:val="309"/>
        </w:trPr>
        <w:tc>
          <w:tcPr>
            <w:tcW w:w="8080" w:type="dxa"/>
          </w:tcPr>
          <w:p w14:paraId="549D7A78" w14:textId="77777777" w:rsidR="00196C70" w:rsidRPr="00196C70" w:rsidRDefault="00196C70" w:rsidP="00A93465">
            <w:pPr>
              <w:spacing w:line="360" w:lineRule="auto"/>
              <w:jc w:val="center"/>
              <w:rPr>
                <w:rFonts w:ascii="Times New Roman" w:hAnsi="Times New Roman" w:cs="Times New Roman"/>
                <w:sz w:val="24"/>
                <w:szCs w:val="24"/>
                <w:rtl/>
              </w:rPr>
            </w:pPr>
            <w:r w:rsidRPr="00196C70">
              <w:rPr>
                <w:rFonts w:ascii="Times New Roman" w:hAnsi="Times New Roman" w:cs="Times New Roman"/>
                <w:sz w:val="24"/>
                <w:szCs w:val="24"/>
              </w:rPr>
              <w:t>Figure</w:t>
            </w:r>
            <w:r>
              <w:rPr>
                <w:rFonts w:ascii="Times New Roman" w:hAnsi="Times New Roman" w:cs="Times New Roman"/>
                <w:sz w:val="24"/>
                <w:szCs w:val="24"/>
              </w:rPr>
              <w:t xml:space="preserve"> </w:t>
            </w:r>
            <w:r w:rsidRPr="00196C70">
              <w:rPr>
                <w:rFonts w:ascii="Times New Roman" w:hAnsi="Times New Roman" w:cs="Times New Roman"/>
                <w:sz w:val="24"/>
                <w:szCs w:val="24"/>
              </w:rPr>
              <w:t>3.22</w:t>
            </w:r>
            <w:r w:rsidR="007369DB">
              <w:t xml:space="preserve"> </w:t>
            </w:r>
            <w:r w:rsidR="007369DB">
              <w:rPr>
                <w:rFonts w:ascii="Times New Roman" w:hAnsi="Times New Roman" w:cs="Times New Roman"/>
                <w:sz w:val="24"/>
                <w:szCs w:val="24"/>
              </w:rPr>
              <w:t>Sub-vertical Ground Anchor S</w:t>
            </w:r>
            <w:r w:rsidR="007369DB" w:rsidRPr="007369DB">
              <w:rPr>
                <w:rFonts w:ascii="Times New Roman" w:hAnsi="Times New Roman" w:cs="Times New Roman"/>
                <w:sz w:val="24"/>
                <w:szCs w:val="24"/>
              </w:rPr>
              <w:t>chematic.</w:t>
            </w:r>
          </w:p>
        </w:tc>
      </w:tr>
    </w:tbl>
    <w:p w14:paraId="42915464" w14:textId="77777777" w:rsidR="00A93465" w:rsidRDefault="006F3C24" w:rsidP="00C91AB1">
      <w:pPr>
        <w:spacing w:line="360" w:lineRule="auto"/>
        <w:jc w:val="both"/>
        <w:rPr>
          <w:rFonts w:ascii="Times New Roman" w:hAnsi="Times New Roman" w:cs="Times New Roman"/>
          <w:b/>
          <w:bCs/>
          <w:sz w:val="24"/>
          <w:szCs w:val="24"/>
        </w:rPr>
      </w:pPr>
      <w:r w:rsidRPr="00C03406">
        <w:rPr>
          <w:rFonts w:ascii="Times New Roman" w:hAnsi="Times New Roman" w:cs="Times New Roman"/>
          <w:b/>
          <w:bCs/>
          <w:sz w:val="24"/>
          <w:szCs w:val="24"/>
        </w:rPr>
        <w:lastRenderedPageBreak/>
        <w:t xml:space="preserve"> </w:t>
      </w:r>
    </w:p>
    <w:p w14:paraId="5C5F610F" w14:textId="77777777" w:rsidR="006F3C24" w:rsidRPr="00C03406" w:rsidRDefault="006F3C24" w:rsidP="00C91AB1">
      <w:pPr>
        <w:spacing w:line="360" w:lineRule="auto"/>
        <w:jc w:val="both"/>
        <w:rPr>
          <w:rFonts w:ascii="Times New Roman" w:hAnsi="Times New Roman" w:cs="Times New Roman"/>
          <w:b/>
          <w:bCs/>
          <w:sz w:val="24"/>
          <w:szCs w:val="24"/>
        </w:rPr>
      </w:pPr>
      <w:r w:rsidRPr="00C03406">
        <w:rPr>
          <w:rFonts w:ascii="Times New Roman" w:hAnsi="Times New Roman" w:cs="Times New Roman"/>
          <w:b/>
          <w:bCs/>
          <w:sz w:val="24"/>
          <w:szCs w:val="24"/>
        </w:rPr>
        <w:t>Sequence of Construction</w:t>
      </w:r>
    </w:p>
    <w:p w14:paraId="521B6965" w14:textId="77777777" w:rsidR="00CC143B" w:rsidRPr="00885788" w:rsidRDefault="006F3C24" w:rsidP="00C91AB1">
      <w:pPr>
        <w:spacing w:line="360" w:lineRule="auto"/>
        <w:jc w:val="both"/>
        <w:rPr>
          <w:rFonts w:ascii="Times New Roman" w:hAnsi="Times New Roman" w:cs="Times New Roman"/>
          <w:b/>
          <w:bCs/>
          <w:sz w:val="24"/>
          <w:szCs w:val="24"/>
          <w:rtl/>
        </w:rPr>
      </w:pPr>
      <w:r w:rsidRPr="006F3C24">
        <w:rPr>
          <w:rFonts w:ascii="Times New Roman" w:hAnsi="Times New Roman" w:cs="Times New Roman"/>
          <w:b/>
          <w:bCs/>
          <w:sz w:val="24"/>
          <w:szCs w:val="24"/>
        </w:rPr>
        <w:t>Table 3.5. Sub Horizontal Ground Anchor Construction Sequence.</w:t>
      </w:r>
    </w:p>
    <w:tbl>
      <w:tblPr>
        <w:tblStyle w:val="a4"/>
        <w:bidiVisual/>
        <w:tblW w:w="9639" w:type="dxa"/>
        <w:tblInd w:w="-960" w:type="dxa"/>
        <w:tblLook w:val="04A0" w:firstRow="1" w:lastRow="0" w:firstColumn="1" w:lastColumn="0" w:noHBand="0" w:noVBand="1"/>
      </w:tblPr>
      <w:tblGrid>
        <w:gridCol w:w="8102"/>
        <w:gridCol w:w="1537"/>
      </w:tblGrid>
      <w:tr w:rsidR="00885788" w:rsidRPr="00885788" w14:paraId="2C219EC1" w14:textId="77777777" w:rsidTr="00885788">
        <w:trPr>
          <w:trHeight w:val="486"/>
        </w:trPr>
        <w:tc>
          <w:tcPr>
            <w:tcW w:w="8505" w:type="dxa"/>
            <w:shd w:val="clear" w:color="auto" w:fill="FF0000"/>
          </w:tcPr>
          <w:p w14:paraId="00A72595" w14:textId="77777777" w:rsidR="00885788" w:rsidRPr="00885788" w:rsidRDefault="00885788" w:rsidP="00C91AB1">
            <w:pPr>
              <w:spacing w:line="360" w:lineRule="auto"/>
              <w:jc w:val="both"/>
              <w:rPr>
                <w:rFonts w:ascii="Times New Roman" w:hAnsi="Times New Roman" w:cs="Times New Roman"/>
                <w:b/>
                <w:bCs/>
                <w:sz w:val="24"/>
                <w:szCs w:val="24"/>
                <w:rtl/>
              </w:rPr>
            </w:pPr>
            <w:r w:rsidRPr="00885788">
              <w:rPr>
                <w:rFonts w:ascii="Times New Roman" w:hAnsi="Times New Roman" w:cs="Times New Roman"/>
                <w:b/>
                <w:bCs/>
                <w:sz w:val="24"/>
                <w:szCs w:val="24"/>
              </w:rPr>
              <w:t>DESCRIPTION</w:t>
            </w:r>
          </w:p>
        </w:tc>
        <w:tc>
          <w:tcPr>
            <w:tcW w:w="1134" w:type="dxa"/>
            <w:shd w:val="clear" w:color="auto" w:fill="FF0000"/>
          </w:tcPr>
          <w:p w14:paraId="27596919" w14:textId="77777777" w:rsidR="00885788" w:rsidRPr="00885788" w:rsidRDefault="00885788" w:rsidP="00C91AB1">
            <w:pPr>
              <w:spacing w:line="360" w:lineRule="auto"/>
              <w:jc w:val="both"/>
              <w:rPr>
                <w:rFonts w:ascii="Times New Roman" w:hAnsi="Times New Roman" w:cs="Times New Roman"/>
                <w:b/>
                <w:bCs/>
                <w:sz w:val="24"/>
                <w:szCs w:val="24"/>
                <w:rtl/>
              </w:rPr>
            </w:pPr>
            <w:r w:rsidRPr="00885788">
              <w:rPr>
                <w:rFonts w:ascii="Times New Roman" w:hAnsi="Times New Roman" w:cs="Times New Roman"/>
                <w:b/>
                <w:bCs/>
                <w:sz w:val="24"/>
                <w:szCs w:val="24"/>
              </w:rPr>
              <w:t>SEQUENCE</w:t>
            </w:r>
          </w:p>
        </w:tc>
      </w:tr>
      <w:tr w:rsidR="00885788" w:rsidRPr="00885788" w14:paraId="6BF07B13" w14:textId="77777777" w:rsidTr="00885788">
        <w:trPr>
          <w:trHeight w:val="341"/>
        </w:trPr>
        <w:tc>
          <w:tcPr>
            <w:tcW w:w="8505" w:type="dxa"/>
            <w:shd w:val="clear" w:color="auto" w:fill="FFE599" w:themeFill="accent4" w:themeFillTint="66"/>
          </w:tcPr>
          <w:p w14:paraId="20D419B6"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sz w:val="24"/>
                <w:szCs w:val="24"/>
              </w:rPr>
              <w:t>Drill the holes to the required length and diameter.</w:t>
            </w:r>
          </w:p>
        </w:tc>
        <w:tc>
          <w:tcPr>
            <w:tcW w:w="1134" w:type="dxa"/>
            <w:shd w:val="clear" w:color="auto" w:fill="FFE599" w:themeFill="accent4" w:themeFillTint="66"/>
          </w:tcPr>
          <w:p w14:paraId="03EB10CF"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hint="cs"/>
                <w:sz w:val="24"/>
                <w:szCs w:val="24"/>
                <w:rtl/>
              </w:rPr>
              <w:t>1</w:t>
            </w:r>
          </w:p>
        </w:tc>
      </w:tr>
      <w:tr w:rsidR="00885788" w:rsidRPr="00885788" w14:paraId="08A781FD" w14:textId="77777777" w:rsidTr="00885788">
        <w:trPr>
          <w:trHeight w:val="486"/>
        </w:trPr>
        <w:tc>
          <w:tcPr>
            <w:tcW w:w="8505" w:type="dxa"/>
            <w:shd w:val="clear" w:color="auto" w:fill="FFE599" w:themeFill="accent4" w:themeFillTint="66"/>
          </w:tcPr>
          <w:p w14:paraId="03AE6DFF"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sz w:val="24"/>
                <w:szCs w:val="24"/>
              </w:rPr>
              <w:t>Install the prestressing steel unit. (Strands or Bar)</w:t>
            </w:r>
          </w:p>
        </w:tc>
        <w:tc>
          <w:tcPr>
            <w:tcW w:w="1134" w:type="dxa"/>
            <w:shd w:val="clear" w:color="auto" w:fill="FFE599" w:themeFill="accent4" w:themeFillTint="66"/>
          </w:tcPr>
          <w:p w14:paraId="55BE82A9"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hint="cs"/>
                <w:sz w:val="24"/>
                <w:szCs w:val="24"/>
                <w:rtl/>
              </w:rPr>
              <w:t>2</w:t>
            </w:r>
          </w:p>
        </w:tc>
      </w:tr>
      <w:tr w:rsidR="00885788" w:rsidRPr="00885788" w14:paraId="49F8F829" w14:textId="77777777" w:rsidTr="00885788">
        <w:trPr>
          <w:trHeight w:val="486"/>
        </w:trPr>
        <w:tc>
          <w:tcPr>
            <w:tcW w:w="8505" w:type="dxa"/>
            <w:shd w:val="clear" w:color="auto" w:fill="FFE599" w:themeFill="accent4" w:themeFillTint="66"/>
          </w:tcPr>
          <w:p w14:paraId="1D326C4D"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sz w:val="24"/>
                <w:szCs w:val="24"/>
              </w:rPr>
              <w:t>Place primary grout.</w:t>
            </w:r>
          </w:p>
        </w:tc>
        <w:tc>
          <w:tcPr>
            <w:tcW w:w="1134" w:type="dxa"/>
            <w:shd w:val="clear" w:color="auto" w:fill="FFE599" w:themeFill="accent4" w:themeFillTint="66"/>
          </w:tcPr>
          <w:p w14:paraId="327191F3"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hint="cs"/>
                <w:sz w:val="24"/>
                <w:szCs w:val="24"/>
                <w:rtl/>
              </w:rPr>
              <w:t>3</w:t>
            </w:r>
          </w:p>
        </w:tc>
      </w:tr>
      <w:tr w:rsidR="00885788" w:rsidRPr="00885788" w14:paraId="1E28D453" w14:textId="77777777" w:rsidTr="00885788">
        <w:trPr>
          <w:trHeight w:val="990"/>
        </w:trPr>
        <w:tc>
          <w:tcPr>
            <w:tcW w:w="8505" w:type="dxa"/>
            <w:shd w:val="clear" w:color="auto" w:fill="FFE599" w:themeFill="accent4" w:themeFillTint="66"/>
          </w:tcPr>
          <w:p w14:paraId="6F551169"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sz w:val="24"/>
                <w:szCs w:val="24"/>
              </w:rPr>
              <w:t xml:space="preserve">Complete performance and proof tests (refer to </w:t>
            </w:r>
            <w:r>
              <w:rPr>
                <w:rFonts w:ascii="Times New Roman" w:hAnsi="Times New Roman" w:cs="Times New Roman"/>
                <w:sz w:val="24"/>
                <w:szCs w:val="24"/>
              </w:rPr>
              <w:t xml:space="preserve">the </w:t>
            </w:r>
            <w:r w:rsidRPr="00885788">
              <w:rPr>
                <w:rFonts w:ascii="Times New Roman" w:hAnsi="Times New Roman" w:cs="Times New Roman"/>
                <w:sz w:val="24"/>
                <w:szCs w:val="24"/>
              </w:rPr>
              <w:t>section on testing later in this chapter).</w:t>
            </w:r>
          </w:p>
        </w:tc>
        <w:tc>
          <w:tcPr>
            <w:tcW w:w="1134" w:type="dxa"/>
            <w:shd w:val="clear" w:color="auto" w:fill="FFE599" w:themeFill="accent4" w:themeFillTint="66"/>
          </w:tcPr>
          <w:p w14:paraId="2D89E527"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hint="cs"/>
                <w:sz w:val="24"/>
                <w:szCs w:val="24"/>
                <w:rtl/>
              </w:rPr>
              <w:t>4</w:t>
            </w:r>
          </w:p>
        </w:tc>
      </w:tr>
      <w:tr w:rsidR="00885788" w:rsidRPr="00885788" w14:paraId="0A8BD2E7" w14:textId="77777777" w:rsidTr="00885788">
        <w:trPr>
          <w:trHeight w:val="486"/>
        </w:trPr>
        <w:tc>
          <w:tcPr>
            <w:tcW w:w="8505" w:type="dxa"/>
            <w:shd w:val="clear" w:color="auto" w:fill="FFE599" w:themeFill="accent4" w:themeFillTint="66"/>
          </w:tcPr>
          <w:p w14:paraId="1F662EC0"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sz w:val="24"/>
                <w:szCs w:val="24"/>
              </w:rPr>
              <w:t>Lock-off and stress.</w:t>
            </w:r>
          </w:p>
        </w:tc>
        <w:tc>
          <w:tcPr>
            <w:tcW w:w="1134" w:type="dxa"/>
            <w:shd w:val="clear" w:color="auto" w:fill="FFE599" w:themeFill="accent4" w:themeFillTint="66"/>
          </w:tcPr>
          <w:p w14:paraId="2E1C30E0"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hint="cs"/>
                <w:sz w:val="24"/>
                <w:szCs w:val="24"/>
                <w:rtl/>
              </w:rPr>
              <w:t>5</w:t>
            </w:r>
          </w:p>
        </w:tc>
      </w:tr>
      <w:tr w:rsidR="00885788" w:rsidRPr="00885788" w14:paraId="2269B52B" w14:textId="77777777" w:rsidTr="00885788">
        <w:trPr>
          <w:trHeight w:val="504"/>
        </w:trPr>
        <w:tc>
          <w:tcPr>
            <w:tcW w:w="8505" w:type="dxa"/>
            <w:shd w:val="clear" w:color="auto" w:fill="FFE599" w:themeFill="accent4" w:themeFillTint="66"/>
          </w:tcPr>
          <w:p w14:paraId="31268D02" w14:textId="77777777" w:rsidR="00885788" w:rsidRPr="00885788" w:rsidRDefault="00885788" w:rsidP="00C91AB1">
            <w:pPr>
              <w:spacing w:line="360" w:lineRule="auto"/>
              <w:jc w:val="both"/>
              <w:rPr>
                <w:rFonts w:ascii="Times New Roman" w:hAnsi="Times New Roman" w:cs="Times New Roman"/>
                <w:sz w:val="24"/>
                <w:szCs w:val="24"/>
              </w:rPr>
            </w:pPr>
            <w:r w:rsidRPr="00885788">
              <w:rPr>
                <w:rFonts w:ascii="Times New Roman" w:hAnsi="Times New Roman" w:cs="Times New Roman"/>
                <w:sz w:val="24"/>
                <w:szCs w:val="24"/>
              </w:rPr>
              <w:t>Place secondary grout.</w:t>
            </w:r>
          </w:p>
        </w:tc>
        <w:tc>
          <w:tcPr>
            <w:tcW w:w="1134" w:type="dxa"/>
            <w:shd w:val="clear" w:color="auto" w:fill="FFE599" w:themeFill="accent4" w:themeFillTint="66"/>
          </w:tcPr>
          <w:p w14:paraId="2EFC5C32" w14:textId="77777777" w:rsidR="00885788" w:rsidRPr="00885788" w:rsidRDefault="00885788" w:rsidP="00C91AB1">
            <w:pPr>
              <w:spacing w:line="360" w:lineRule="auto"/>
              <w:jc w:val="both"/>
              <w:rPr>
                <w:rFonts w:ascii="Times New Roman" w:hAnsi="Times New Roman" w:cs="Times New Roman"/>
                <w:sz w:val="24"/>
                <w:szCs w:val="24"/>
                <w:rtl/>
              </w:rPr>
            </w:pPr>
            <w:r w:rsidRPr="00885788">
              <w:rPr>
                <w:rFonts w:ascii="Times New Roman" w:hAnsi="Times New Roman" w:cs="Times New Roman" w:hint="cs"/>
                <w:sz w:val="24"/>
                <w:szCs w:val="24"/>
                <w:rtl/>
              </w:rPr>
              <w:t>6</w:t>
            </w:r>
          </w:p>
        </w:tc>
      </w:tr>
    </w:tbl>
    <w:p w14:paraId="4C5805A4" w14:textId="77777777" w:rsidR="00CC143B" w:rsidRPr="00B46DE5" w:rsidRDefault="00CC143B" w:rsidP="00C91AB1">
      <w:pPr>
        <w:spacing w:line="360" w:lineRule="auto"/>
        <w:jc w:val="both"/>
        <w:rPr>
          <w:rFonts w:ascii="Times New Roman" w:hAnsi="Times New Roman" w:cs="Times New Roman"/>
          <w:sz w:val="24"/>
          <w:szCs w:val="24"/>
          <w:rtl/>
        </w:rPr>
      </w:pPr>
    </w:p>
    <w:p w14:paraId="67DD484E" w14:textId="77777777" w:rsidR="002020D1" w:rsidRPr="002020D1" w:rsidRDefault="00D47B36" w:rsidP="00C91AB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3.13</w:t>
      </w:r>
      <w:r w:rsidR="002020D1" w:rsidRPr="002020D1">
        <w:rPr>
          <w:rFonts w:ascii="Times New Roman" w:hAnsi="Times New Roman" w:cs="Times New Roman"/>
          <w:b/>
          <w:bCs/>
          <w:sz w:val="28"/>
          <w:szCs w:val="28"/>
        </w:rPr>
        <w:t xml:space="preserve"> Vertical Ground Anchors</w:t>
      </w:r>
    </w:p>
    <w:p w14:paraId="2F2BCF79" w14:textId="77777777" w:rsidR="002020D1" w:rsidRPr="002020D1" w:rsidRDefault="002020D1" w:rsidP="00C91AB1">
      <w:pPr>
        <w:spacing w:line="360" w:lineRule="auto"/>
        <w:jc w:val="both"/>
        <w:rPr>
          <w:rFonts w:ascii="Times New Roman" w:hAnsi="Times New Roman" w:cs="Times New Roman"/>
          <w:sz w:val="24"/>
          <w:szCs w:val="24"/>
        </w:rPr>
      </w:pPr>
      <w:r w:rsidRPr="002020D1">
        <w:rPr>
          <w:rFonts w:ascii="Times New Roman" w:hAnsi="Times New Roman" w:cs="Times New Roman"/>
          <w:sz w:val="24"/>
          <w:szCs w:val="24"/>
        </w:rPr>
        <w:t>Vertical ground anchors are analogous to sub-vertical ground anchors although they</w:t>
      </w:r>
      <w:r>
        <w:rPr>
          <w:rFonts w:ascii="Times New Roman" w:hAnsi="Times New Roman" w:cs="Times New Roman"/>
          <w:sz w:val="24"/>
          <w:szCs w:val="24"/>
        </w:rPr>
        <w:t xml:space="preserve"> </w:t>
      </w:r>
      <w:r w:rsidRPr="002020D1">
        <w:rPr>
          <w:rFonts w:ascii="Times New Roman" w:hAnsi="Times New Roman" w:cs="Times New Roman"/>
          <w:sz w:val="24"/>
          <w:szCs w:val="24"/>
        </w:rPr>
        <w:t>act in the perpendicular airplane.</w:t>
      </w:r>
      <w:r>
        <w:rPr>
          <w:rFonts w:ascii="Times New Roman" w:hAnsi="Times New Roman" w:cs="Times New Roman"/>
          <w:sz w:val="24"/>
          <w:szCs w:val="24"/>
        </w:rPr>
        <w:t xml:space="preserve"> </w:t>
      </w:r>
      <w:r w:rsidRPr="002020D1">
        <w:rPr>
          <w:rFonts w:ascii="Times New Roman" w:hAnsi="Times New Roman" w:cs="Times New Roman"/>
          <w:sz w:val="24"/>
          <w:szCs w:val="24"/>
        </w:rPr>
        <w:t>They can be used where point conditions don't allow traditional piles to achieve the necessary tensile capacity. For illustration, where gemstone exists close to the ground Face</w:t>
      </w:r>
      <w:r>
        <w:rPr>
          <w:rFonts w:ascii="Times New Roman" w:hAnsi="Times New Roman" w:cs="Times New Roman"/>
          <w:sz w:val="24"/>
          <w:szCs w:val="24"/>
        </w:rPr>
        <w:t xml:space="preserve"> (</w:t>
      </w:r>
      <w:r w:rsidRPr="002020D1">
        <w:rPr>
          <w:rFonts w:ascii="Times New Roman" w:hAnsi="Times New Roman" w:cs="Times New Roman"/>
          <w:sz w:val="24"/>
          <w:szCs w:val="24"/>
        </w:rPr>
        <w:t>or comb elevation), piles driven to turndown may be too short to develop sufficient skin disunion to repel uplift or tensile loads needed by the design.</w:t>
      </w:r>
    </w:p>
    <w:p w14:paraId="3EC32774" w14:textId="77777777" w:rsidR="002020D1" w:rsidRPr="002020D1" w:rsidRDefault="002020D1" w:rsidP="00C91AB1">
      <w:pPr>
        <w:spacing w:line="360" w:lineRule="auto"/>
        <w:jc w:val="both"/>
        <w:rPr>
          <w:rFonts w:ascii="Times New Roman" w:hAnsi="Times New Roman" w:cs="Times New Roman"/>
          <w:sz w:val="24"/>
          <w:szCs w:val="24"/>
        </w:rPr>
      </w:pPr>
      <w:r w:rsidRPr="002020D1">
        <w:rPr>
          <w:rFonts w:ascii="Times New Roman" w:hAnsi="Times New Roman" w:cs="Times New Roman"/>
          <w:sz w:val="24"/>
          <w:szCs w:val="24"/>
        </w:rPr>
        <w:t xml:space="preserve">Vertical, ground anchors are especially effective when combined with spread footings sitting directly on </w:t>
      </w:r>
      <w:r>
        <w:rPr>
          <w:rFonts w:ascii="Times New Roman" w:hAnsi="Times New Roman" w:cs="Times New Roman"/>
          <w:sz w:val="24"/>
          <w:szCs w:val="24"/>
        </w:rPr>
        <w:t xml:space="preserve">a </w:t>
      </w:r>
      <w:r w:rsidRPr="002020D1">
        <w:rPr>
          <w:rFonts w:ascii="Times New Roman" w:hAnsi="Times New Roman" w:cs="Times New Roman"/>
          <w:sz w:val="24"/>
          <w:szCs w:val="24"/>
        </w:rPr>
        <w:t>gemstone, or as part of a seismic build strategy to add uplift capacity to a footing.</w:t>
      </w:r>
    </w:p>
    <w:p w14:paraId="5FCD6674" w14:textId="77777777" w:rsidR="002020D1" w:rsidRPr="002020D1" w:rsidRDefault="002020D1" w:rsidP="00C91AB1">
      <w:pPr>
        <w:spacing w:line="360" w:lineRule="auto"/>
        <w:jc w:val="both"/>
        <w:rPr>
          <w:rFonts w:ascii="Times New Roman" w:hAnsi="Times New Roman" w:cs="Times New Roman"/>
          <w:sz w:val="24"/>
          <w:szCs w:val="24"/>
        </w:rPr>
      </w:pPr>
      <w:r w:rsidRPr="002020D1">
        <w:rPr>
          <w:rFonts w:ascii="Times New Roman" w:hAnsi="Times New Roman" w:cs="Times New Roman"/>
          <w:sz w:val="24"/>
          <w:szCs w:val="24"/>
        </w:rPr>
        <w:t>A schematic of a prestressing bar perpendicular ground anchor for a build operation is</w:t>
      </w:r>
      <w:r>
        <w:rPr>
          <w:rFonts w:ascii="Times New Roman" w:hAnsi="Times New Roman" w:cs="Times New Roman"/>
          <w:sz w:val="24"/>
          <w:szCs w:val="24"/>
        </w:rPr>
        <w:t xml:space="preserve"> </w:t>
      </w:r>
      <w:r w:rsidR="00C03406">
        <w:rPr>
          <w:rFonts w:ascii="Times New Roman" w:hAnsi="Times New Roman" w:cs="Times New Roman"/>
          <w:sz w:val="24"/>
          <w:szCs w:val="24"/>
        </w:rPr>
        <w:t>shown in Figure 3.23, r</w:t>
      </w:r>
      <w:r w:rsidR="00FC7682">
        <w:rPr>
          <w:rFonts w:ascii="Times New Roman" w:hAnsi="Times New Roman" w:cs="Times New Roman"/>
          <w:sz w:val="24"/>
          <w:szCs w:val="24"/>
        </w:rPr>
        <w:t>elating</w:t>
      </w:r>
      <w:r w:rsidRPr="002020D1">
        <w:rPr>
          <w:rFonts w:ascii="Times New Roman" w:hAnsi="Times New Roman" w:cs="Times New Roman"/>
          <w:sz w:val="24"/>
          <w:szCs w:val="24"/>
        </w:rPr>
        <w:t xml:space="preserve"> to Bridge Standard Detail wa</w:t>
      </w:r>
      <w:r>
        <w:rPr>
          <w:rFonts w:ascii="Times New Roman" w:hAnsi="Times New Roman" w:cs="Times New Roman"/>
          <w:sz w:val="24"/>
          <w:szCs w:val="24"/>
        </w:rPr>
        <w:t>stes</w:t>
      </w:r>
      <w:r w:rsidR="00FC7682">
        <w:rPr>
          <w:rFonts w:ascii="Times New Roman" w:hAnsi="Times New Roman" w:cs="Times New Roman"/>
          <w:sz w:val="24"/>
          <w:szCs w:val="24"/>
        </w:rPr>
        <w:t xml:space="preserve"> (XS)</w:t>
      </w:r>
      <w:r>
        <w:rPr>
          <w:rFonts w:ascii="Times New Roman" w:hAnsi="Times New Roman" w:cs="Times New Roman"/>
          <w:sz w:val="24"/>
          <w:szCs w:val="24"/>
        </w:rPr>
        <w:t xml:space="preserve">: 12-030-1 and </w:t>
      </w:r>
      <w:r w:rsidR="00FC7682">
        <w:rPr>
          <w:rFonts w:ascii="Times New Roman" w:hAnsi="Times New Roman" w:cs="Times New Roman"/>
          <w:sz w:val="24"/>
          <w:szCs w:val="24"/>
        </w:rPr>
        <w:t xml:space="preserve">        </w:t>
      </w:r>
      <w:r>
        <w:rPr>
          <w:rFonts w:ascii="Times New Roman" w:hAnsi="Times New Roman" w:cs="Times New Roman"/>
          <w:sz w:val="24"/>
          <w:szCs w:val="24"/>
        </w:rPr>
        <w:t>12-030</w:t>
      </w:r>
      <w:r w:rsidRPr="002020D1">
        <w:rPr>
          <w:rFonts w:ascii="Times New Roman" w:hAnsi="Times New Roman" w:cs="Times New Roman"/>
          <w:sz w:val="24"/>
          <w:szCs w:val="24"/>
        </w:rPr>
        <w:t>2</w:t>
      </w:r>
      <w:r>
        <w:rPr>
          <w:rFonts w:ascii="Times New Roman" w:hAnsi="Times New Roman" w:cs="Times New Roman"/>
          <w:sz w:val="24"/>
          <w:szCs w:val="24"/>
        </w:rPr>
        <w:t xml:space="preserve"> </w:t>
      </w:r>
      <w:r w:rsidRPr="002020D1">
        <w:rPr>
          <w:rFonts w:ascii="Times New Roman" w:hAnsi="Times New Roman" w:cs="Times New Roman"/>
          <w:sz w:val="24"/>
          <w:szCs w:val="24"/>
        </w:rPr>
        <w:t>for perpendicular ground anchor details.</w:t>
      </w:r>
    </w:p>
    <w:p w14:paraId="65E05DC2" w14:textId="77777777" w:rsidR="002020D1" w:rsidRPr="002020D1" w:rsidRDefault="002020D1" w:rsidP="00C91AB1">
      <w:pPr>
        <w:spacing w:line="360" w:lineRule="auto"/>
        <w:jc w:val="both"/>
        <w:rPr>
          <w:rFonts w:ascii="Times New Roman" w:hAnsi="Times New Roman" w:cs="Times New Roman"/>
          <w:sz w:val="24"/>
          <w:szCs w:val="24"/>
        </w:rPr>
      </w:pPr>
      <w:r w:rsidRPr="002020D1">
        <w:rPr>
          <w:rFonts w:ascii="Times New Roman" w:hAnsi="Times New Roman" w:cs="Times New Roman"/>
          <w:sz w:val="24"/>
          <w:szCs w:val="24"/>
        </w:rPr>
        <w:t>The Contractor is responsible for furnishing the perpendicular ground anchor system</w:t>
      </w:r>
      <w:r>
        <w:rPr>
          <w:rFonts w:ascii="Times New Roman" w:hAnsi="Times New Roman" w:cs="Times New Roman"/>
          <w:sz w:val="24"/>
          <w:szCs w:val="24"/>
        </w:rPr>
        <w:t xml:space="preserve"> </w:t>
      </w:r>
      <w:r w:rsidRPr="002020D1">
        <w:rPr>
          <w:rFonts w:ascii="Times New Roman" w:hAnsi="Times New Roman" w:cs="Times New Roman"/>
          <w:sz w:val="24"/>
          <w:szCs w:val="24"/>
        </w:rPr>
        <w:t>that conforms to the design conditions shown on the contract plans and the testing</w:t>
      </w:r>
      <w:r>
        <w:rPr>
          <w:rFonts w:ascii="Times New Roman" w:hAnsi="Times New Roman" w:cs="Times New Roman"/>
          <w:sz w:val="24"/>
          <w:szCs w:val="24"/>
        </w:rPr>
        <w:t xml:space="preserve"> </w:t>
      </w:r>
      <w:r w:rsidRPr="002020D1">
        <w:rPr>
          <w:rFonts w:ascii="Times New Roman" w:hAnsi="Times New Roman" w:cs="Times New Roman"/>
          <w:sz w:val="24"/>
          <w:szCs w:val="24"/>
        </w:rPr>
        <w:t xml:space="preserve">conditions </w:t>
      </w:r>
      <w:r w:rsidRPr="002020D1">
        <w:rPr>
          <w:rFonts w:ascii="Times New Roman" w:hAnsi="Times New Roman" w:cs="Times New Roman"/>
          <w:sz w:val="24"/>
          <w:szCs w:val="24"/>
        </w:rPr>
        <w:lastRenderedPageBreak/>
        <w:t xml:space="preserve">specified in the contract. After opting </w:t>
      </w:r>
      <w:r>
        <w:rPr>
          <w:rFonts w:ascii="Times New Roman" w:hAnsi="Times New Roman" w:cs="Times New Roman"/>
          <w:sz w:val="24"/>
          <w:szCs w:val="24"/>
        </w:rPr>
        <w:t xml:space="preserve">for </w:t>
      </w:r>
      <w:r w:rsidRPr="002020D1">
        <w:rPr>
          <w:rFonts w:ascii="Times New Roman" w:hAnsi="Times New Roman" w:cs="Times New Roman"/>
          <w:sz w:val="24"/>
          <w:szCs w:val="24"/>
        </w:rPr>
        <w:t>a perpendicular ground anchor system,</w:t>
      </w:r>
      <w:r>
        <w:rPr>
          <w:rFonts w:ascii="Times New Roman" w:hAnsi="Times New Roman" w:cs="Times New Roman"/>
          <w:sz w:val="24"/>
          <w:szCs w:val="24"/>
        </w:rPr>
        <w:t xml:space="preserve"> the c</w:t>
      </w:r>
      <w:r w:rsidRPr="002020D1">
        <w:rPr>
          <w:rFonts w:ascii="Times New Roman" w:hAnsi="Times New Roman" w:cs="Times New Roman"/>
          <w:sz w:val="24"/>
          <w:szCs w:val="24"/>
        </w:rPr>
        <w:t>ontractor sends the shop delineations and co</w:t>
      </w:r>
      <w:r>
        <w:rPr>
          <w:rFonts w:ascii="Times New Roman" w:hAnsi="Times New Roman" w:cs="Times New Roman"/>
          <w:sz w:val="24"/>
          <w:szCs w:val="24"/>
        </w:rPr>
        <w:t>mputations to structure design, documents u</w:t>
      </w:r>
      <w:r w:rsidRPr="002020D1">
        <w:rPr>
          <w:rFonts w:ascii="Times New Roman" w:hAnsi="Times New Roman" w:cs="Times New Roman"/>
          <w:sz w:val="24"/>
          <w:szCs w:val="24"/>
        </w:rPr>
        <w:t>nit, for distribution, review, and authorization analogou</w:t>
      </w:r>
      <w:r>
        <w:rPr>
          <w:rFonts w:ascii="Times New Roman" w:hAnsi="Times New Roman" w:cs="Times New Roman"/>
          <w:sz w:val="24"/>
          <w:szCs w:val="24"/>
        </w:rPr>
        <w:t xml:space="preserve">s to the process outlined above </w:t>
      </w:r>
      <w:r w:rsidRPr="002020D1">
        <w:rPr>
          <w:rFonts w:ascii="Times New Roman" w:hAnsi="Times New Roman" w:cs="Times New Roman"/>
          <w:sz w:val="24"/>
          <w:szCs w:val="24"/>
        </w:rPr>
        <w:t xml:space="preserve">for </w:t>
      </w:r>
      <w:r>
        <w:rPr>
          <w:rFonts w:ascii="Times New Roman" w:hAnsi="Times New Roman" w:cs="Times New Roman"/>
          <w:sz w:val="24"/>
          <w:szCs w:val="24"/>
        </w:rPr>
        <w:t>sub-vertical</w:t>
      </w:r>
      <w:r w:rsidRPr="002020D1">
        <w:rPr>
          <w:rFonts w:ascii="Times New Roman" w:hAnsi="Times New Roman" w:cs="Times New Roman"/>
          <w:sz w:val="24"/>
          <w:szCs w:val="24"/>
        </w:rPr>
        <w:t xml:space="preserve"> ground anchors.</w:t>
      </w:r>
    </w:p>
    <w:p w14:paraId="6B79D1B6" w14:textId="77777777" w:rsidR="00CC143B" w:rsidRPr="00B46DE5" w:rsidRDefault="002020D1" w:rsidP="00C91AB1">
      <w:pPr>
        <w:spacing w:line="360" w:lineRule="auto"/>
        <w:jc w:val="both"/>
        <w:rPr>
          <w:rFonts w:ascii="Times New Roman" w:hAnsi="Times New Roman" w:cs="Times New Roman"/>
          <w:sz w:val="24"/>
          <w:szCs w:val="24"/>
          <w:rtl/>
        </w:rPr>
      </w:pPr>
      <w:r w:rsidRPr="002020D1">
        <w:rPr>
          <w:rFonts w:ascii="Times New Roman" w:hAnsi="Times New Roman" w:cs="Times New Roman"/>
          <w:sz w:val="24"/>
          <w:szCs w:val="24"/>
        </w:rPr>
        <w:t>The record</w:t>
      </w:r>
      <w:r w:rsidR="00C03406">
        <w:rPr>
          <w:rFonts w:ascii="Times New Roman" w:hAnsi="Times New Roman" w:cs="Times New Roman"/>
          <w:sz w:val="24"/>
          <w:szCs w:val="24"/>
        </w:rPr>
        <w:t>ing</w:t>
      </w:r>
      <w:r w:rsidRPr="002020D1">
        <w:rPr>
          <w:rFonts w:ascii="Times New Roman" w:hAnsi="Times New Roman" w:cs="Times New Roman"/>
          <w:sz w:val="24"/>
          <w:szCs w:val="24"/>
        </w:rPr>
        <w:t xml:space="preserve"> of readings from the performance and evidence tests mus</w:t>
      </w:r>
      <w:r>
        <w:rPr>
          <w:rFonts w:ascii="Times New Roman" w:hAnsi="Times New Roman" w:cs="Times New Roman"/>
          <w:sz w:val="24"/>
          <w:szCs w:val="24"/>
        </w:rPr>
        <w:t>t be proved by the contractor</w:t>
      </w:r>
      <w:r w:rsidRPr="002020D1">
        <w:rPr>
          <w:rFonts w:ascii="Times New Roman" w:hAnsi="Times New Roman" w:cs="Times New Roman"/>
          <w:sz w:val="24"/>
          <w:szCs w:val="24"/>
        </w:rPr>
        <w:t xml:space="preserve"> and handed to the mastermind. Structure Construction field labor force substantiation all performance and evidence testing of the perpendicular ground anchors.</w:t>
      </w:r>
    </w:p>
    <w:p w14:paraId="3B6F2515" w14:textId="77777777" w:rsidR="00CC143B" w:rsidRPr="00B46DE5" w:rsidRDefault="00CC143B" w:rsidP="00C91AB1">
      <w:pPr>
        <w:spacing w:line="360" w:lineRule="auto"/>
        <w:jc w:val="both"/>
        <w:rPr>
          <w:rFonts w:ascii="Times New Roman" w:hAnsi="Times New Roman" w:cs="Times New Roman"/>
          <w:sz w:val="24"/>
          <w:szCs w:val="24"/>
          <w:rtl/>
        </w:rPr>
      </w:pPr>
    </w:p>
    <w:tbl>
      <w:tblPr>
        <w:tblStyle w:val="a4"/>
        <w:bidiVisual/>
        <w:tblW w:w="0" w:type="auto"/>
        <w:tblInd w:w="925" w:type="dxa"/>
        <w:tblLook w:val="04A0" w:firstRow="1" w:lastRow="0" w:firstColumn="1" w:lastColumn="0" w:noHBand="0" w:noVBand="1"/>
      </w:tblPr>
      <w:tblGrid>
        <w:gridCol w:w="7371"/>
      </w:tblGrid>
      <w:tr w:rsidR="00C03406" w:rsidRPr="00C03406" w14:paraId="7FAA2F90" w14:textId="77777777" w:rsidTr="00C03406">
        <w:trPr>
          <w:trHeight w:val="6418"/>
        </w:trPr>
        <w:tc>
          <w:tcPr>
            <w:tcW w:w="7371" w:type="dxa"/>
          </w:tcPr>
          <w:p w14:paraId="31EE7B1C" w14:textId="77777777" w:rsidR="00724635" w:rsidRDefault="00724635" w:rsidP="00C91AB1">
            <w:pPr>
              <w:spacing w:line="360" w:lineRule="auto"/>
              <w:jc w:val="both"/>
              <w:rPr>
                <w:rFonts w:ascii="Times New Roman" w:hAnsi="Times New Roman" w:cs="Times New Roman"/>
                <w:b/>
                <w:bCs/>
                <w:noProof/>
                <w:sz w:val="24"/>
                <w:szCs w:val="24"/>
              </w:rPr>
            </w:pPr>
          </w:p>
          <w:p w14:paraId="24F5AAE7" w14:textId="77777777" w:rsidR="00C03406" w:rsidRPr="00C03406" w:rsidRDefault="00C03406" w:rsidP="00724635">
            <w:pPr>
              <w:spacing w:line="360" w:lineRule="auto"/>
              <w:jc w:val="center"/>
              <w:rPr>
                <w:rFonts w:ascii="Times New Roman" w:hAnsi="Times New Roman" w:cs="Times New Roman"/>
                <w:b/>
                <w:bCs/>
                <w:sz w:val="24"/>
                <w:szCs w:val="24"/>
                <w:rtl/>
                <w:lang w:val="ar-SA"/>
              </w:rPr>
            </w:pPr>
            <w:r w:rsidRPr="00C03406">
              <w:rPr>
                <w:rFonts w:ascii="Times New Roman" w:hAnsi="Times New Roman" w:cs="Times New Roman"/>
                <w:b/>
                <w:bCs/>
                <w:noProof/>
                <w:sz w:val="24"/>
                <w:szCs w:val="24"/>
                <w:rtl/>
              </w:rPr>
              <w:drawing>
                <wp:inline distT="0" distB="0" distL="0" distR="0" wp14:anchorId="3639A859" wp14:editId="5CFC33F9">
                  <wp:extent cx="4066309" cy="3962400"/>
                  <wp:effectExtent l="0" t="0" r="0" b="0"/>
                  <wp:docPr id="1557130328" name="صورة 1557130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صورة 10"/>
                          <pic:cNvPicPr/>
                        </pic:nvPicPr>
                        <pic:blipFill>
                          <a:blip r:embed="rId70">
                            <a:extLst>
                              <a:ext uri="{28A0092B-C50C-407E-A947-70E740481C1C}">
                                <a14:useLocalDpi xmlns:a14="http://schemas.microsoft.com/office/drawing/2010/main" val="0"/>
                              </a:ext>
                            </a:extLst>
                          </a:blip>
                          <a:stretch>
                            <a:fillRect/>
                          </a:stretch>
                        </pic:blipFill>
                        <pic:spPr>
                          <a:xfrm>
                            <a:off x="0" y="0"/>
                            <a:ext cx="4069538" cy="3965547"/>
                          </a:xfrm>
                          <a:prstGeom prst="rect">
                            <a:avLst/>
                          </a:prstGeom>
                        </pic:spPr>
                      </pic:pic>
                    </a:graphicData>
                  </a:graphic>
                </wp:inline>
              </w:drawing>
            </w:r>
          </w:p>
        </w:tc>
      </w:tr>
      <w:tr w:rsidR="00C03406" w:rsidRPr="00C03406" w14:paraId="0B75DF38" w14:textId="77777777" w:rsidTr="00C03406">
        <w:tc>
          <w:tcPr>
            <w:tcW w:w="7371" w:type="dxa"/>
          </w:tcPr>
          <w:p w14:paraId="3EEFAABD" w14:textId="77777777" w:rsidR="00C03406" w:rsidRPr="00C03406" w:rsidRDefault="00C03406" w:rsidP="00CF4F3F">
            <w:pPr>
              <w:spacing w:line="360" w:lineRule="auto"/>
              <w:jc w:val="center"/>
              <w:rPr>
                <w:rFonts w:ascii="Times New Roman" w:hAnsi="Times New Roman" w:cs="Times New Roman"/>
                <w:sz w:val="24"/>
                <w:szCs w:val="24"/>
                <w:rtl/>
              </w:rPr>
            </w:pPr>
            <w:r>
              <w:rPr>
                <w:rFonts w:ascii="Times New Roman" w:hAnsi="Times New Roman" w:cs="Times New Roman"/>
                <w:sz w:val="24"/>
                <w:szCs w:val="24"/>
              </w:rPr>
              <w:t>Figure 3.23</w:t>
            </w:r>
            <w:r w:rsidR="00A93465">
              <w:t xml:space="preserve"> </w:t>
            </w:r>
            <w:r w:rsidR="007369DB">
              <w:rPr>
                <w:rFonts w:ascii="Times New Roman" w:hAnsi="Times New Roman" w:cs="Times New Roman"/>
                <w:sz w:val="24"/>
                <w:szCs w:val="24"/>
              </w:rPr>
              <w:t>Ground A</w:t>
            </w:r>
            <w:r w:rsidR="00A93465" w:rsidRPr="00A93465">
              <w:rPr>
                <w:rFonts w:ascii="Times New Roman" w:hAnsi="Times New Roman" w:cs="Times New Roman"/>
                <w:sz w:val="24"/>
                <w:szCs w:val="24"/>
              </w:rPr>
              <w:t>nchor</w:t>
            </w:r>
          </w:p>
        </w:tc>
      </w:tr>
    </w:tbl>
    <w:p w14:paraId="4401108E" w14:textId="77777777" w:rsidR="00CC143B" w:rsidRDefault="00CC143B" w:rsidP="00C91AB1">
      <w:pPr>
        <w:spacing w:line="360" w:lineRule="auto"/>
        <w:jc w:val="both"/>
        <w:rPr>
          <w:rFonts w:ascii="Times New Roman" w:hAnsi="Times New Roman" w:cs="Times New Roman"/>
          <w:sz w:val="24"/>
          <w:szCs w:val="24"/>
        </w:rPr>
      </w:pPr>
    </w:p>
    <w:p w14:paraId="77E4EDAD" w14:textId="77777777" w:rsidR="00A93465" w:rsidRDefault="00A93465" w:rsidP="00C91AB1">
      <w:pPr>
        <w:spacing w:line="360" w:lineRule="auto"/>
        <w:jc w:val="both"/>
        <w:rPr>
          <w:rFonts w:ascii="Times New Roman" w:hAnsi="Times New Roman" w:cs="Times New Roman"/>
          <w:b/>
          <w:bCs/>
          <w:sz w:val="24"/>
          <w:szCs w:val="24"/>
        </w:rPr>
      </w:pPr>
    </w:p>
    <w:p w14:paraId="247EFABD" w14:textId="77777777" w:rsidR="00A93465" w:rsidRDefault="00A93465" w:rsidP="00C91AB1">
      <w:pPr>
        <w:spacing w:line="360" w:lineRule="auto"/>
        <w:jc w:val="both"/>
        <w:rPr>
          <w:rFonts w:ascii="Times New Roman" w:hAnsi="Times New Roman" w:cs="Times New Roman"/>
          <w:b/>
          <w:bCs/>
          <w:sz w:val="24"/>
          <w:szCs w:val="24"/>
        </w:rPr>
      </w:pPr>
    </w:p>
    <w:p w14:paraId="3665E5EC" w14:textId="77777777" w:rsidR="00C03406" w:rsidRPr="00C03406" w:rsidRDefault="00C03406" w:rsidP="00C91AB1">
      <w:pPr>
        <w:spacing w:line="360" w:lineRule="auto"/>
        <w:jc w:val="both"/>
        <w:rPr>
          <w:rFonts w:ascii="Times New Roman" w:hAnsi="Times New Roman" w:cs="Times New Roman"/>
          <w:b/>
          <w:bCs/>
          <w:sz w:val="24"/>
          <w:szCs w:val="24"/>
          <w:rtl/>
        </w:rPr>
      </w:pPr>
      <w:r w:rsidRPr="00C03406">
        <w:rPr>
          <w:rFonts w:ascii="Times New Roman" w:hAnsi="Times New Roman" w:cs="Times New Roman"/>
          <w:b/>
          <w:bCs/>
          <w:sz w:val="24"/>
          <w:szCs w:val="24"/>
        </w:rPr>
        <w:lastRenderedPageBreak/>
        <w:t>Table 3.6 Vertical Ground Anchor Construction Sequence.</w:t>
      </w:r>
    </w:p>
    <w:tbl>
      <w:tblPr>
        <w:tblStyle w:val="2"/>
        <w:bidiVisual/>
        <w:tblW w:w="0" w:type="auto"/>
        <w:tblLook w:val="04A0" w:firstRow="1" w:lastRow="0" w:firstColumn="1" w:lastColumn="0" w:noHBand="0" w:noVBand="1"/>
      </w:tblPr>
      <w:tblGrid>
        <w:gridCol w:w="6596"/>
        <w:gridCol w:w="1757"/>
      </w:tblGrid>
      <w:tr w:rsidR="00C03406" w:rsidRPr="00C03406" w14:paraId="1EB871AC" w14:textId="77777777" w:rsidTr="009F404F">
        <w:tc>
          <w:tcPr>
            <w:tcW w:w="6596" w:type="dxa"/>
            <w:shd w:val="clear" w:color="auto" w:fill="FF0000"/>
          </w:tcPr>
          <w:p w14:paraId="7E327096" w14:textId="77777777" w:rsidR="00C03406" w:rsidRPr="00C03406" w:rsidRDefault="00C03406" w:rsidP="00A93465">
            <w:pPr>
              <w:tabs>
                <w:tab w:val="left" w:pos="7322"/>
              </w:tabs>
              <w:bidi/>
              <w:spacing w:line="360" w:lineRule="auto"/>
              <w:jc w:val="right"/>
              <w:rPr>
                <w:rFonts w:ascii="Times New Roman" w:eastAsia="Calibri" w:hAnsiTheme="majorBidi" w:cstheme="majorBidi"/>
                <w:b/>
                <w:bCs/>
                <w:sz w:val="28"/>
                <w:szCs w:val="28"/>
                <w:rtl/>
              </w:rPr>
            </w:pPr>
            <w:r w:rsidRPr="00C03406">
              <w:rPr>
                <w:rFonts w:asciiTheme="majorBidi" w:eastAsia="Calibri" w:hAnsiTheme="majorBidi" w:cstheme="majorBidi"/>
                <w:b/>
                <w:bCs/>
                <w:sz w:val="28"/>
                <w:szCs w:val="28"/>
              </w:rPr>
              <w:t>DESCRIPTION</w:t>
            </w:r>
          </w:p>
        </w:tc>
        <w:tc>
          <w:tcPr>
            <w:tcW w:w="1700" w:type="dxa"/>
            <w:shd w:val="clear" w:color="auto" w:fill="FF0000"/>
          </w:tcPr>
          <w:p w14:paraId="7016333C" w14:textId="77777777" w:rsidR="00C03406" w:rsidRPr="00C03406" w:rsidRDefault="00C03406" w:rsidP="00C91AB1">
            <w:pPr>
              <w:tabs>
                <w:tab w:val="left" w:pos="7322"/>
              </w:tabs>
              <w:bidi/>
              <w:spacing w:line="360" w:lineRule="auto"/>
              <w:jc w:val="both"/>
              <w:rPr>
                <w:rFonts w:ascii="Times New Roman" w:eastAsia="Calibri" w:hAnsiTheme="majorBidi" w:cstheme="majorBidi"/>
                <w:b/>
                <w:bCs/>
                <w:sz w:val="28"/>
                <w:szCs w:val="28"/>
                <w:rtl/>
              </w:rPr>
            </w:pPr>
            <w:r w:rsidRPr="00C03406">
              <w:rPr>
                <w:rFonts w:asciiTheme="majorBidi" w:eastAsia="Calibri" w:hAnsiTheme="majorBidi" w:cstheme="majorBidi"/>
                <w:b/>
                <w:bCs/>
                <w:sz w:val="28"/>
                <w:szCs w:val="28"/>
              </w:rPr>
              <w:t>SEQUENCE</w:t>
            </w:r>
          </w:p>
        </w:tc>
      </w:tr>
      <w:tr w:rsidR="00C03406" w:rsidRPr="00C03406" w14:paraId="520D6A2D" w14:textId="77777777" w:rsidTr="009F404F">
        <w:tc>
          <w:tcPr>
            <w:tcW w:w="6596" w:type="dxa"/>
            <w:shd w:val="clear" w:color="auto" w:fill="FFE599"/>
          </w:tcPr>
          <w:p w14:paraId="24ED841D"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heme="majorBidi" w:eastAsia="Calibri" w:hAnsiTheme="majorBidi" w:cstheme="majorBidi"/>
                <w:sz w:val="24"/>
                <w:szCs w:val="24"/>
              </w:rPr>
              <w:t>Drill the hole the required depth and diameter.</w:t>
            </w:r>
          </w:p>
        </w:tc>
        <w:tc>
          <w:tcPr>
            <w:tcW w:w="1700" w:type="dxa"/>
            <w:shd w:val="clear" w:color="auto" w:fill="FFE599"/>
          </w:tcPr>
          <w:p w14:paraId="46F221F4"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imes New Roman" w:eastAsia="Calibri" w:hAnsiTheme="majorBidi" w:cstheme="majorBidi"/>
                <w:sz w:val="24"/>
                <w:szCs w:val="24"/>
                <w:rtl/>
              </w:rPr>
              <w:t>1</w:t>
            </w:r>
          </w:p>
        </w:tc>
      </w:tr>
      <w:tr w:rsidR="00C03406" w:rsidRPr="00C03406" w14:paraId="6E64A04D" w14:textId="77777777" w:rsidTr="009F404F">
        <w:tc>
          <w:tcPr>
            <w:tcW w:w="6596" w:type="dxa"/>
            <w:shd w:val="clear" w:color="auto" w:fill="FFE599"/>
          </w:tcPr>
          <w:p w14:paraId="67AF26B3"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heme="majorBidi" w:eastAsia="Calibri" w:hAnsiTheme="majorBidi" w:cstheme="majorBidi"/>
                <w:sz w:val="24"/>
                <w:szCs w:val="24"/>
              </w:rPr>
              <w:t>Install the prestressing strands or bar.</w:t>
            </w:r>
          </w:p>
        </w:tc>
        <w:tc>
          <w:tcPr>
            <w:tcW w:w="1700" w:type="dxa"/>
            <w:shd w:val="clear" w:color="auto" w:fill="FFE599"/>
          </w:tcPr>
          <w:p w14:paraId="456C7F83"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imes New Roman" w:eastAsia="Calibri" w:hAnsiTheme="majorBidi" w:cstheme="majorBidi"/>
                <w:sz w:val="24"/>
                <w:szCs w:val="24"/>
                <w:rtl/>
              </w:rPr>
              <w:t>2</w:t>
            </w:r>
          </w:p>
        </w:tc>
      </w:tr>
      <w:tr w:rsidR="00C03406" w:rsidRPr="00C03406" w14:paraId="290AF8B1" w14:textId="77777777" w:rsidTr="009F404F">
        <w:tc>
          <w:tcPr>
            <w:tcW w:w="6596" w:type="dxa"/>
            <w:shd w:val="clear" w:color="auto" w:fill="FFE599"/>
          </w:tcPr>
          <w:p w14:paraId="25669067"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heme="majorBidi" w:eastAsia="Calibri" w:hAnsiTheme="majorBidi" w:cstheme="majorBidi"/>
                <w:sz w:val="24"/>
                <w:szCs w:val="24"/>
              </w:rPr>
              <w:t>Place primary grout.</w:t>
            </w:r>
          </w:p>
        </w:tc>
        <w:tc>
          <w:tcPr>
            <w:tcW w:w="1700" w:type="dxa"/>
            <w:shd w:val="clear" w:color="auto" w:fill="FFE599"/>
          </w:tcPr>
          <w:p w14:paraId="6ABE7E95"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imes New Roman" w:eastAsia="Calibri" w:hAnsiTheme="majorBidi" w:cstheme="majorBidi"/>
                <w:sz w:val="24"/>
                <w:szCs w:val="24"/>
                <w:rtl/>
              </w:rPr>
              <w:t>3</w:t>
            </w:r>
          </w:p>
        </w:tc>
      </w:tr>
      <w:tr w:rsidR="00C03406" w:rsidRPr="00C03406" w14:paraId="372D7C38" w14:textId="77777777" w:rsidTr="009F404F">
        <w:tc>
          <w:tcPr>
            <w:tcW w:w="6596" w:type="dxa"/>
            <w:shd w:val="clear" w:color="auto" w:fill="FFE599"/>
          </w:tcPr>
          <w:p w14:paraId="24F35A9F"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heme="majorBidi" w:eastAsia="Calibri" w:hAnsiTheme="majorBidi" w:cstheme="majorBidi"/>
                <w:sz w:val="24"/>
                <w:szCs w:val="24"/>
              </w:rPr>
              <w:t>Complete performance and proof tests (refer to section on testing later in this chapter).</w:t>
            </w:r>
          </w:p>
        </w:tc>
        <w:tc>
          <w:tcPr>
            <w:tcW w:w="1700" w:type="dxa"/>
            <w:shd w:val="clear" w:color="auto" w:fill="FFE599"/>
          </w:tcPr>
          <w:p w14:paraId="26E841B5"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imes New Roman" w:eastAsia="Calibri" w:hAnsiTheme="majorBidi" w:cstheme="majorBidi"/>
                <w:sz w:val="24"/>
                <w:szCs w:val="24"/>
                <w:rtl/>
              </w:rPr>
              <w:t>4</w:t>
            </w:r>
          </w:p>
        </w:tc>
      </w:tr>
      <w:tr w:rsidR="00C03406" w:rsidRPr="00C03406" w14:paraId="3E11A532" w14:textId="77777777" w:rsidTr="009F404F">
        <w:tc>
          <w:tcPr>
            <w:tcW w:w="6596" w:type="dxa"/>
            <w:shd w:val="clear" w:color="auto" w:fill="FFE599"/>
          </w:tcPr>
          <w:p w14:paraId="67034469"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heme="majorBidi" w:eastAsia="Calibri" w:hAnsiTheme="majorBidi" w:cstheme="majorBidi"/>
                <w:sz w:val="24"/>
                <w:szCs w:val="24"/>
              </w:rPr>
              <w:t>Lock-off and stress.</w:t>
            </w:r>
          </w:p>
        </w:tc>
        <w:tc>
          <w:tcPr>
            <w:tcW w:w="1700" w:type="dxa"/>
            <w:shd w:val="clear" w:color="auto" w:fill="FFE599"/>
          </w:tcPr>
          <w:p w14:paraId="036468B5"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imes New Roman" w:eastAsia="Calibri" w:hAnsiTheme="majorBidi" w:cstheme="majorBidi"/>
                <w:sz w:val="24"/>
                <w:szCs w:val="24"/>
                <w:rtl/>
              </w:rPr>
              <w:t>5</w:t>
            </w:r>
          </w:p>
        </w:tc>
      </w:tr>
      <w:tr w:rsidR="00C03406" w:rsidRPr="00C03406" w14:paraId="3A1206B9" w14:textId="77777777" w:rsidTr="009F404F">
        <w:tc>
          <w:tcPr>
            <w:tcW w:w="6596" w:type="dxa"/>
            <w:shd w:val="clear" w:color="auto" w:fill="FFE599"/>
          </w:tcPr>
          <w:p w14:paraId="45FB46E8"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heme="majorBidi" w:eastAsia="Calibri" w:hAnsiTheme="majorBidi" w:cstheme="majorBidi"/>
                <w:sz w:val="24"/>
                <w:szCs w:val="24"/>
              </w:rPr>
              <w:t>Place secondary grout.</w:t>
            </w:r>
          </w:p>
        </w:tc>
        <w:tc>
          <w:tcPr>
            <w:tcW w:w="1700" w:type="dxa"/>
            <w:shd w:val="clear" w:color="auto" w:fill="FFE599"/>
          </w:tcPr>
          <w:p w14:paraId="53DC00A8" w14:textId="77777777" w:rsidR="00C03406" w:rsidRPr="00C03406" w:rsidRDefault="00C03406" w:rsidP="00CF4F3F">
            <w:pPr>
              <w:tabs>
                <w:tab w:val="left" w:pos="7322"/>
              </w:tabs>
              <w:bidi/>
              <w:spacing w:line="360" w:lineRule="auto"/>
              <w:jc w:val="right"/>
              <w:rPr>
                <w:rFonts w:ascii="Times New Roman" w:eastAsia="Calibri" w:hAnsiTheme="majorBidi" w:cstheme="majorBidi"/>
                <w:sz w:val="24"/>
                <w:szCs w:val="24"/>
                <w:rtl/>
              </w:rPr>
            </w:pPr>
            <w:r w:rsidRPr="00C03406">
              <w:rPr>
                <w:rFonts w:ascii="Times New Roman" w:eastAsia="Calibri" w:hAnsiTheme="majorBidi" w:cstheme="majorBidi"/>
                <w:sz w:val="24"/>
                <w:szCs w:val="24"/>
                <w:rtl/>
              </w:rPr>
              <w:t>6</w:t>
            </w:r>
          </w:p>
        </w:tc>
      </w:tr>
    </w:tbl>
    <w:p w14:paraId="6098AAF1" w14:textId="77777777" w:rsidR="00C03406" w:rsidRDefault="00C03406" w:rsidP="00C91AB1">
      <w:pPr>
        <w:spacing w:line="360" w:lineRule="auto"/>
        <w:jc w:val="both"/>
        <w:rPr>
          <w:rFonts w:ascii="Times New Roman" w:hAnsi="Times New Roman" w:cs="Times New Roman"/>
          <w:sz w:val="24"/>
          <w:szCs w:val="24"/>
        </w:rPr>
      </w:pPr>
    </w:p>
    <w:p w14:paraId="5BE2C12E" w14:textId="77777777" w:rsidR="00CF4F3F" w:rsidRDefault="00CF4F3F" w:rsidP="00C91AB1">
      <w:pPr>
        <w:spacing w:line="360" w:lineRule="auto"/>
        <w:jc w:val="both"/>
        <w:rPr>
          <w:rFonts w:ascii="Times New Roman" w:hAnsi="Times New Roman" w:cs="Times New Roman"/>
          <w:b/>
          <w:bCs/>
          <w:sz w:val="24"/>
          <w:szCs w:val="24"/>
        </w:rPr>
      </w:pPr>
    </w:p>
    <w:p w14:paraId="2519F58D" w14:textId="77777777" w:rsidR="00C03406" w:rsidRPr="00C03406" w:rsidRDefault="00D47B36"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3.13</w:t>
      </w:r>
      <w:r w:rsidR="00C03406" w:rsidRPr="00C03406">
        <w:rPr>
          <w:rFonts w:ascii="Times New Roman" w:hAnsi="Times New Roman" w:cs="Times New Roman"/>
          <w:b/>
          <w:bCs/>
          <w:sz w:val="24"/>
          <w:szCs w:val="24"/>
        </w:rPr>
        <w:t>.1</w:t>
      </w:r>
      <w:r w:rsidR="00CF4F3F">
        <w:rPr>
          <w:rFonts w:ascii="Times New Roman" w:hAnsi="Times New Roman" w:cs="Times New Roman"/>
          <w:b/>
          <w:bCs/>
          <w:sz w:val="24"/>
          <w:szCs w:val="24"/>
        </w:rPr>
        <w:t xml:space="preserve"> </w:t>
      </w:r>
      <w:r w:rsidR="00C03406" w:rsidRPr="00C03406">
        <w:rPr>
          <w:rFonts w:ascii="Times New Roman" w:hAnsi="Times New Roman" w:cs="Times New Roman"/>
          <w:b/>
          <w:bCs/>
          <w:sz w:val="24"/>
          <w:szCs w:val="24"/>
        </w:rPr>
        <w:t>Testing of Ground Anchors</w:t>
      </w:r>
    </w:p>
    <w:p w14:paraId="6FEDF504" w14:textId="77777777" w:rsidR="00C03406" w:rsidRPr="00C03406" w:rsidRDefault="00C03406" w:rsidP="00C91AB1">
      <w:pPr>
        <w:spacing w:line="360" w:lineRule="auto"/>
        <w:jc w:val="both"/>
        <w:rPr>
          <w:rFonts w:ascii="Times New Roman" w:hAnsi="Times New Roman" w:cs="Times New Roman"/>
          <w:sz w:val="24"/>
          <w:szCs w:val="24"/>
        </w:rPr>
      </w:pPr>
      <w:r w:rsidRPr="00C03406">
        <w:rPr>
          <w:rFonts w:ascii="Times New Roman" w:hAnsi="Times New Roman" w:cs="Times New Roman"/>
          <w:sz w:val="24"/>
          <w:szCs w:val="24"/>
        </w:rPr>
        <w:t>Ground anchors require testing of the in-place anchors. Performance tests are done on a predetermined number of anchors, and proof tests are required on all of the remaining anchors. If the test results indicate that the anchors are not achieving capacity, additional monitoring and testing is required. If they do not pass at that point, a revision to the original design will be required. The redesign should be discussed with the Designer.</w:t>
      </w:r>
    </w:p>
    <w:p w14:paraId="16DD8FA5" w14:textId="77777777" w:rsidR="00CF4F3F" w:rsidRDefault="00CF4F3F" w:rsidP="00C91AB1">
      <w:pPr>
        <w:spacing w:line="360" w:lineRule="auto"/>
        <w:jc w:val="both"/>
        <w:rPr>
          <w:rFonts w:ascii="Times New Roman" w:hAnsi="Times New Roman" w:cs="Times New Roman"/>
          <w:b/>
          <w:bCs/>
          <w:sz w:val="24"/>
          <w:szCs w:val="24"/>
        </w:rPr>
      </w:pPr>
    </w:p>
    <w:p w14:paraId="4CDC63B7" w14:textId="77777777" w:rsidR="00C03406" w:rsidRPr="00C03406" w:rsidRDefault="00D47B36"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3.13</w:t>
      </w:r>
      <w:r w:rsidR="00761AAC">
        <w:rPr>
          <w:rFonts w:ascii="Times New Roman" w:hAnsi="Times New Roman" w:cs="Times New Roman"/>
          <w:b/>
          <w:bCs/>
          <w:sz w:val="24"/>
          <w:szCs w:val="24"/>
        </w:rPr>
        <w:t>.2 Rock Anchor A</w:t>
      </w:r>
      <w:r w:rsidR="00C03406" w:rsidRPr="00C03406">
        <w:rPr>
          <w:rFonts w:ascii="Times New Roman" w:hAnsi="Times New Roman" w:cs="Times New Roman"/>
          <w:b/>
          <w:bCs/>
          <w:sz w:val="24"/>
          <w:szCs w:val="24"/>
        </w:rPr>
        <w:t>pplications</w:t>
      </w:r>
    </w:p>
    <w:p w14:paraId="3DEA34DA" w14:textId="77777777" w:rsidR="00C03406" w:rsidRPr="00C03406" w:rsidRDefault="00C03406" w:rsidP="00C91AB1">
      <w:pPr>
        <w:spacing w:line="360" w:lineRule="auto"/>
        <w:jc w:val="both"/>
        <w:rPr>
          <w:rFonts w:ascii="Times New Roman" w:hAnsi="Times New Roman" w:cs="Times New Roman"/>
          <w:sz w:val="24"/>
          <w:szCs w:val="24"/>
        </w:rPr>
      </w:pPr>
      <w:r w:rsidRPr="00C03406">
        <w:rPr>
          <w:rFonts w:ascii="Times New Roman" w:hAnsi="Times New Roman" w:cs="Times New Roman"/>
          <w:sz w:val="24"/>
          <w:szCs w:val="24"/>
        </w:rPr>
        <w:t>Rock anchors are typically implemented in the following situations:</w:t>
      </w:r>
    </w:p>
    <w:p w14:paraId="5CFA7313" w14:textId="77777777" w:rsidR="00C03406" w:rsidRPr="00C03406" w:rsidRDefault="00C03406" w:rsidP="00C91AB1">
      <w:pPr>
        <w:spacing w:line="360" w:lineRule="auto"/>
        <w:jc w:val="both"/>
        <w:rPr>
          <w:rFonts w:ascii="Times New Roman" w:hAnsi="Times New Roman" w:cs="Times New Roman"/>
          <w:sz w:val="24"/>
          <w:szCs w:val="24"/>
        </w:rPr>
      </w:pPr>
      <w:r w:rsidRPr="00C03406">
        <w:rPr>
          <w:rFonts w:ascii="Times New Roman" w:hAnsi="Times New Roman" w:cs="Times New Roman"/>
          <w:sz w:val="24"/>
          <w:szCs w:val="24"/>
        </w:rPr>
        <w:t>• To anchor retaining embankment walls.</w:t>
      </w:r>
    </w:p>
    <w:p w14:paraId="0F1D7E9D" w14:textId="77777777" w:rsidR="00C03406" w:rsidRPr="00C03406" w:rsidRDefault="00C03406" w:rsidP="00C91AB1">
      <w:pPr>
        <w:spacing w:line="360" w:lineRule="auto"/>
        <w:jc w:val="both"/>
        <w:rPr>
          <w:rFonts w:ascii="Times New Roman" w:hAnsi="Times New Roman" w:cs="Times New Roman"/>
          <w:sz w:val="24"/>
          <w:szCs w:val="24"/>
        </w:rPr>
      </w:pPr>
      <w:r w:rsidRPr="00C03406">
        <w:rPr>
          <w:rFonts w:ascii="Times New Roman" w:hAnsi="Times New Roman" w:cs="Times New Roman"/>
          <w:sz w:val="24"/>
          <w:szCs w:val="24"/>
        </w:rPr>
        <w:t>• Used in the stabilization of eccentrically loaded tensioned foundations</w:t>
      </w:r>
    </w:p>
    <w:p w14:paraId="798F1749" w14:textId="77777777" w:rsidR="00C03406" w:rsidRPr="00C03406" w:rsidRDefault="00C03406" w:rsidP="00C91AB1">
      <w:pPr>
        <w:spacing w:line="360" w:lineRule="auto"/>
        <w:jc w:val="both"/>
        <w:rPr>
          <w:rFonts w:ascii="Times New Roman" w:hAnsi="Times New Roman" w:cs="Times New Roman"/>
          <w:sz w:val="24"/>
          <w:szCs w:val="24"/>
        </w:rPr>
      </w:pPr>
      <w:r w:rsidRPr="00C03406">
        <w:rPr>
          <w:rFonts w:ascii="Times New Roman" w:hAnsi="Times New Roman" w:cs="Times New Roman"/>
          <w:sz w:val="24"/>
          <w:szCs w:val="24"/>
        </w:rPr>
        <w:t>• Used to reinforce and stabilize slopes, rock walls</w:t>
      </w:r>
      <w:r>
        <w:rPr>
          <w:rFonts w:ascii="Times New Roman" w:hAnsi="Times New Roman" w:cs="Times New Roman"/>
          <w:sz w:val="24"/>
          <w:szCs w:val="24"/>
        </w:rPr>
        <w:t>,</w:t>
      </w:r>
      <w:r w:rsidRPr="00C03406">
        <w:rPr>
          <w:rFonts w:ascii="Times New Roman" w:hAnsi="Times New Roman" w:cs="Times New Roman"/>
          <w:sz w:val="24"/>
          <w:szCs w:val="24"/>
        </w:rPr>
        <w:t xml:space="preserve"> and or cuts.</w:t>
      </w:r>
    </w:p>
    <w:p w14:paraId="017D4BF3" w14:textId="77777777" w:rsidR="00C03406" w:rsidRPr="00C03406" w:rsidRDefault="00C03406" w:rsidP="00C91AB1">
      <w:pPr>
        <w:spacing w:line="360" w:lineRule="auto"/>
        <w:jc w:val="both"/>
        <w:rPr>
          <w:rFonts w:ascii="Times New Roman" w:hAnsi="Times New Roman" w:cs="Times New Roman"/>
          <w:sz w:val="24"/>
          <w:szCs w:val="24"/>
        </w:rPr>
      </w:pPr>
      <w:r w:rsidRPr="00C03406">
        <w:rPr>
          <w:rFonts w:ascii="Times New Roman" w:hAnsi="Times New Roman" w:cs="Times New Roman"/>
          <w:sz w:val="24"/>
          <w:szCs w:val="24"/>
        </w:rPr>
        <w:t>• Used to secure unconsolidated rocks in underground excavation projects.</w:t>
      </w:r>
    </w:p>
    <w:p w14:paraId="3ED769A4" w14:textId="77777777" w:rsidR="00C03406" w:rsidRDefault="00C03406" w:rsidP="00C91AB1">
      <w:pPr>
        <w:spacing w:line="360" w:lineRule="auto"/>
        <w:jc w:val="both"/>
        <w:rPr>
          <w:rFonts w:ascii="Times New Roman" w:hAnsi="Times New Roman" w:cs="Times New Roman"/>
          <w:sz w:val="24"/>
          <w:szCs w:val="24"/>
        </w:rPr>
      </w:pPr>
      <w:r w:rsidRPr="00C03406">
        <w:rPr>
          <w:rFonts w:ascii="Times New Roman" w:hAnsi="Times New Roman" w:cs="Times New Roman"/>
          <w:sz w:val="24"/>
          <w:szCs w:val="24"/>
        </w:rPr>
        <w:t>• To provide support for marine structures like dock walls.</w:t>
      </w:r>
    </w:p>
    <w:p w14:paraId="68FC938A" w14:textId="77777777" w:rsidR="0013301E" w:rsidRDefault="0013301E" w:rsidP="00C91AB1">
      <w:pPr>
        <w:spacing w:line="360" w:lineRule="auto"/>
        <w:jc w:val="both"/>
        <w:rPr>
          <w:rFonts w:ascii="Times New Roman" w:hAnsi="Times New Roman" w:cs="Times New Roman"/>
          <w:b/>
          <w:bCs/>
          <w:sz w:val="24"/>
          <w:szCs w:val="24"/>
        </w:rPr>
      </w:pPr>
    </w:p>
    <w:p w14:paraId="3CB50E11" w14:textId="77777777" w:rsidR="00C03406" w:rsidRPr="00C03406" w:rsidRDefault="00D47B36" w:rsidP="00C91AB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3.13</w:t>
      </w:r>
      <w:r w:rsidR="00CF4F3F">
        <w:rPr>
          <w:rFonts w:ascii="Times New Roman" w:hAnsi="Times New Roman" w:cs="Times New Roman"/>
          <w:b/>
          <w:bCs/>
          <w:sz w:val="24"/>
          <w:szCs w:val="24"/>
        </w:rPr>
        <w:t>.3 Drilling Techniques</w:t>
      </w:r>
    </w:p>
    <w:p w14:paraId="08E98276" w14:textId="77777777" w:rsidR="00C03406" w:rsidRPr="00C03406" w:rsidRDefault="00C03406" w:rsidP="00C91AB1">
      <w:pPr>
        <w:spacing w:line="360" w:lineRule="auto"/>
        <w:jc w:val="both"/>
        <w:rPr>
          <w:rFonts w:ascii="Times New Roman" w:hAnsi="Times New Roman" w:cs="Times New Roman"/>
          <w:sz w:val="24"/>
          <w:szCs w:val="24"/>
        </w:rPr>
      </w:pPr>
      <w:r w:rsidRPr="00C03406">
        <w:rPr>
          <w:rFonts w:ascii="Times New Roman" w:hAnsi="Times New Roman" w:cs="Times New Roman"/>
          <w:sz w:val="24"/>
          <w:szCs w:val="24"/>
        </w:rPr>
        <w:t xml:space="preserve">For rock anchors, different techniques can be used to drill </w:t>
      </w:r>
      <w:r>
        <w:rPr>
          <w:rFonts w:ascii="Times New Roman" w:hAnsi="Times New Roman" w:cs="Times New Roman"/>
          <w:sz w:val="24"/>
          <w:szCs w:val="24"/>
        </w:rPr>
        <w:t>them</w:t>
      </w:r>
      <w:r w:rsidRPr="00C03406">
        <w:rPr>
          <w:rFonts w:ascii="Times New Roman" w:hAnsi="Times New Roman" w:cs="Times New Roman"/>
          <w:sz w:val="24"/>
          <w:szCs w:val="24"/>
        </w:rPr>
        <w:t xml:space="preserve"> in place. The type of method employed depends mostly on the prevailing condition such as the type of drill rig used and the working environment conditions.</w:t>
      </w:r>
    </w:p>
    <w:p w14:paraId="013EAC02" w14:textId="77777777" w:rsidR="00C03406" w:rsidRPr="00B46DE5" w:rsidRDefault="00C03406" w:rsidP="00C91AB1">
      <w:pPr>
        <w:spacing w:line="360" w:lineRule="auto"/>
        <w:jc w:val="both"/>
        <w:rPr>
          <w:rFonts w:ascii="Times New Roman" w:hAnsi="Times New Roman" w:cs="Times New Roman"/>
          <w:sz w:val="24"/>
          <w:szCs w:val="24"/>
          <w:rtl/>
        </w:rPr>
      </w:pPr>
      <w:r w:rsidRPr="00C03406">
        <w:rPr>
          <w:rFonts w:ascii="Times New Roman" w:hAnsi="Times New Roman" w:cs="Times New Roman"/>
          <w:sz w:val="24"/>
          <w:szCs w:val="24"/>
        </w:rPr>
        <w:t>Bar anchors are placed into the hole and grouted in place; then the multi-strand anchors are deployed, grouted into place</w:t>
      </w:r>
      <w:r>
        <w:rPr>
          <w:rFonts w:ascii="Times New Roman" w:hAnsi="Times New Roman" w:cs="Times New Roman"/>
          <w:sz w:val="24"/>
          <w:szCs w:val="24"/>
        </w:rPr>
        <w:t>,</w:t>
      </w:r>
      <w:r w:rsidRPr="00C03406">
        <w:rPr>
          <w:rFonts w:ascii="Times New Roman" w:hAnsi="Times New Roman" w:cs="Times New Roman"/>
          <w:sz w:val="24"/>
          <w:szCs w:val="24"/>
        </w:rPr>
        <w:t xml:space="preserve"> and post-tensioned to the specified load.</w:t>
      </w:r>
    </w:p>
    <w:p w14:paraId="5C59729C" w14:textId="77777777" w:rsidR="00761AAC" w:rsidRDefault="00761AAC" w:rsidP="00C91AB1">
      <w:pPr>
        <w:spacing w:line="360" w:lineRule="auto"/>
        <w:jc w:val="both"/>
        <w:rPr>
          <w:rFonts w:ascii="Times New Roman" w:hAnsi="Times New Roman" w:cs="Times New Roman"/>
          <w:b/>
          <w:bCs/>
          <w:sz w:val="28"/>
          <w:szCs w:val="28"/>
        </w:rPr>
      </w:pPr>
    </w:p>
    <w:p w14:paraId="6E8EB91D" w14:textId="77777777" w:rsidR="00A37472" w:rsidRDefault="00D47B36" w:rsidP="00C91AB1">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3.14</w:t>
      </w:r>
      <w:r w:rsidR="00CF4F3F" w:rsidRPr="00CF4F3F">
        <w:rPr>
          <w:rFonts w:ascii="Times New Roman" w:hAnsi="Times New Roman" w:cs="Times New Roman"/>
          <w:b/>
          <w:bCs/>
          <w:sz w:val="28"/>
          <w:szCs w:val="28"/>
        </w:rPr>
        <w:t xml:space="preserve"> Reviews of Soil Nailing</w:t>
      </w:r>
      <w:r w:rsidR="00CF4F3F">
        <w:rPr>
          <w:rFonts w:ascii="Times New Roman" w:hAnsi="Times New Roman" w:cs="Times New Roman"/>
          <w:b/>
          <w:bCs/>
          <w:sz w:val="28"/>
          <w:szCs w:val="28"/>
        </w:rPr>
        <w:t xml:space="preserve"> Studies</w:t>
      </w:r>
    </w:p>
    <w:p w14:paraId="74608F29" w14:textId="77777777" w:rsidR="00CF4F3F" w:rsidRPr="00CF4F3F" w:rsidRDefault="00CF4F3F" w:rsidP="00CF4F3F">
      <w:pPr>
        <w:spacing w:line="360" w:lineRule="auto"/>
        <w:rPr>
          <w:rFonts w:ascii="Times New Roman" w:hAnsi="Times New Roman" w:cs="Times New Roman"/>
          <w:b/>
          <w:bCs/>
          <w:sz w:val="24"/>
          <w:szCs w:val="24"/>
        </w:rPr>
      </w:pPr>
      <w:r w:rsidRPr="00CF4F3F">
        <w:rPr>
          <w:rFonts w:ascii="Times New Roman" w:hAnsi="Times New Roman" w:cs="Times New Roman"/>
          <w:b/>
          <w:bCs/>
          <w:sz w:val="24"/>
          <w:szCs w:val="24"/>
        </w:rPr>
        <w:t>First R</w:t>
      </w:r>
      <w:r>
        <w:rPr>
          <w:rFonts w:ascii="Times New Roman" w:hAnsi="Times New Roman" w:cs="Times New Roman"/>
          <w:b/>
          <w:bCs/>
          <w:sz w:val="24"/>
          <w:szCs w:val="24"/>
        </w:rPr>
        <w:t>eview</w:t>
      </w:r>
    </w:p>
    <w:p w14:paraId="3760FB07"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Wikipedia by using references: Goldstein, Natalie (Sep–Oct 2001), "Construction d'un mur de soutènement entre Versailles-Chantiers et Versailles-Matelots", S. Rabejac and P. Toudic, Manual for Design and Construction Monitoring of Soil Nail Walls (Report). Washington, D.C.: U.S. Federal Highway Administration (FHWA). October 1998. FHWA-SA-96-069, Geotechnical Engineering Circular No. 7: Soil Nail Walls (PDF) (Report). FHWA. 2003. FHWA-IF-03-017.</w:t>
      </w:r>
    </w:p>
    <w:p w14:paraId="1E8AFB02"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Treating the soil to withstand the conditions and what happens around it is done in many ways, but in this research, soil nailing will be discussed, as its analysis, how to decide if soil nailing is effective or not, and the way to do it.</w:t>
      </w:r>
    </w:p>
    <w:p w14:paraId="54CC4FCC"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Soil nailing is a modern method from the New Austrian tunneling method, to treat unstable soil and stop landslides or to make them safe, by entering iron rods into soil, which must be able to stand, have good cohesion, common limit states used in soil nail wall design is strength limit and service limit states.  Design considerations include wall layout, soil nail spacing, a pattern on the wall face, inclination, length and distribution, material, and relevant ground properties, then evaluation nail length, and maximum force, final design should be tested, to construct this technique starting with excavation, then bracing, holes are drilled, then install and grout the nails into place, a layer of shotcrete is applied.</w:t>
      </w:r>
    </w:p>
    <w:p w14:paraId="3D1E174E"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lastRenderedPageBreak/>
        <w:t>To stabilize retaining walls or pre-existing fill slopes (embankments and levees), soil nail components may be utilized, so it is the most effective method with cost and time.</w:t>
      </w:r>
    </w:p>
    <w:p w14:paraId="4670EF24" w14:textId="77777777" w:rsidR="00CF4F3F" w:rsidRDefault="00CF4F3F" w:rsidP="00CF4F3F">
      <w:pPr>
        <w:spacing w:line="360" w:lineRule="auto"/>
        <w:rPr>
          <w:rFonts w:ascii="Times New Roman" w:hAnsi="Times New Roman" w:cs="Times New Roman"/>
          <w:b/>
          <w:bCs/>
          <w:sz w:val="28"/>
          <w:szCs w:val="28"/>
        </w:rPr>
      </w:pPr>
    </w:p>
    <w:p w14:paraId="75930FD1" w14:textId="77777777" w:rsidR="00CF4F3F" w:rsidRPr="00CF4F3F" w:rsidRDefault="00CF4F3F" w:rsidP="00CF4F3F">
      <w:pPr>
        <w:spacing w:line="360" w:lineRule="auto"/>
        <w:rPr>
          <w:rFonts w:ascii="Times New Roman" w:hAnsi="Times New Roman" w:cs="Times New Roman"/>
          <w:b/>
          <w:bCs/>
          <w:sz w:val="24"/>
          <w:szCs w:val="24"/>
        </w:rPr>
      </w:pPr>
      <w:r>
        <w:rPr>
          <w:rFonts w:ascii="Times New Roman" w:hAnsi="Times New Roman" w:cs="Times New Roman"/>
          <w:b/>
          <w:bCs/>
          <w:sz w:val="24"/>
          <w:szCs w:val="24"/>
        </w:rPr>
        <w:t>The Second Review</w:t>
      </w:r>
      <w:r w:rsidRPr="00CF4F3F">
        <w:rPr>
          <w:rFonts w:ascii="Times New Roman" w:hAnsi="Times New Roman" w:cs="Times New Roman"/>
          <w:b/>
          <w:bCs/>
          <w:sz w:val="24"/>
          <w:szCs w:val="24"/>
        </w:rPr>
        <w:t xml:space="preserve"> </w:t>
      </w:r>
    </w:p>
    <w:p w14:paraId="25D2B9AA"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Samrity Jalota1, Amanpreet Tangri2, Mohammad Farhad Ayazi3</w:t>
      </w:r>
    </w:p>
    <w:p w14:paraId="20298899"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1,3M.E. Research Scholar, Chandigarh University, Mohali 140413, Punjab, India</w:t>
      </w:r>
    </w:p>
    <w:p w14:paraId="746A2740"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2Assistant Professor, Department of Civil Engineering, Chandigarh University, Mohali 140413, Punjab, India</w:t>
      </w:r>
    </w:p>
    <w:p w14:paraId="2770C201"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Soil Nailing has been an alternative technique to the other conventional soil supporting systems, as it offers flexibility, rapid construction cost, and competitive cost. Its main purpose is to increase the tensile strength, and shear strength of soil and restrain its displacement, nails support the soil and transfer loads to the soil mass behind the wall. Soil nails are the closely spaced reinforcing passive elements drilled and grouted sub-horizontally in the ground to support excavation in soil and soft, weathered rocks and enhance the stability and geotechnical properties of engineering structures.</w:t>
      </w:r>
    </w:p>
    <w:p w14:paraId="2BCF6EAA"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Soil nailing is comparatively flexible and thus accommodates larger total and differential settlements. Also, they have performed better during past seismic events, thus proving the system's better flexibility. Soil nailing is a top-to-t</w:t>
      </w:r>
      <w:r w:rsidR="00761AAC">
        <w:rPr>
          <w:rFonts w:ascii="Times New Roman" w:hAnsi="Times New Roman" w:cs="Times New Roman"/>
          <w:sz w:val="24"/>
          <w:szCs w:val="24"/>
        </w:rPr>
        <w:t>he-bottom construction method, i</w:t>
      </w:r>
      <w:r w:rsidRPr="00CF4F3F">
        <w:rPr>
          <w:rFonts w:ascii="Times New Roman" w:hAnsi="Times New Roman" w:cs="Times New Roman"/>
          <w:sz w:val="24"/>
          <w:szCs w:val="24"/>
        </w:rPr>
        <w:t>t involves the reinforcing of soil by elongated elements called soil nails, nails are inserted at a certain angle to the horizontal into the pre-drilled holes and then grouted.</w:t>
      </w:r>
    </w:p>
    <w:p w14:paraId="4FD5427A"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Soil nail wall has more redundancy than anchored walls as the large number of nails is used and thus ensures greater structural stability and involves no compromise in the level of safety.</w:t>
      </w:r>
    </w:p>
    <w:p w14:paraId="4364308A" w14:textId="77777777" w:rsidR="00CF4F3F" w:rsidRPr="00CF4F3F" w:rsidRDefault="00CF4F3F" w:rsidP="00CF4F3F">
      <w:pPr>
        <w:spacing w:line="360" w:lineRule="auto"/>
        <w:rPr>
          <w:rFonts w:ascii="Times New Roman" w:hAnsi="Times New Roman" w:cs="Times New Roman"/>
          <w:b/>
          <w:bCs/>
          <w:sz w:val="28"/>
          <w:szCs w:val="28"/>
        </w:rPr>
      </w:pPr>
    </w:p>
    <w:p w14:paraId="75A6FF63" w14:textId="77777777" w:rsidR="001F46BD" w:rsidRDefault="001F46BD" w:rsidP="00CF4F3F">
      <w:pPr>
        <w:spacing w:line="360" w:lineRule="auto"/>
        <w:rPr>
          <w:rFonts w:ascii="Times New Roman" w:hAnsi="Times New Roman" w:cs="Times New Roman"/>
          <w:b/>
          <w:bCs/>
          <w:sz w:val="24"/>
          <w:szCs w:val="24"/>
        </w:rPr>
      </w:pPr>
    </w:p>
    <w:p w14:paraId="22A07054" w14:textId="77777777" w:rsidR="001F46BD" w:rsidRDefault="001F46BD" w:rsidP="00CF4F3F">
      <w:pPr>
        <w:spacing w:line="360" w:lineRule="auto"/>
        <w:rPr>
          <w:rFonts w:ascii="Times New Roman" w:hAnsi="Times New Roman" w:cs="Times New Roman"/>
          <w:b/>
          <w:bCs/>
          <w:sz w:val="24"/>
          <w:szCs w:val="24"/>
        </w:rPr>
      </w:pPr>
    </w:p>
    <w:p w14:paraId="000207A2" w14:textId="77777777" w:rsidR="00CF4F3F" w:rsidRPr="00CF4F3F" w:rsidRDefault="00CF4F3F" w:rsidP="00CF4F3F">
      <w:pPr>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Third One</w:t>
      </w:r>
    </w:p>
    <w:p w14:paraId="68EB7F68"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Application and Practice part 1(Zoheb Daimi)</w:t>
      </w:r>
    </w:p>
    <w:p w14:paraId="2D83A368"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Soil nailing is viable and showed beyond doubt method used in stabilizing slopes. Metal inclusions implanted in soil are widely used, and it is critical to distinguish between them, piling and in-situ reinforcing are the two main categories as shown: piling is a term used to describe additions inserted in the soil, to sustain external loads that are delivered directly to them, in-situ reinforcement refers to inclusions put in the soil, to preserve soil balance under self-weight and surcharge loading.</w:t>
      </w:r>
    </w:p>
    <w:p w14:paraId="2E20A054"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In soil nailing, the reinforcement is installed horizontally or sub-horizontally so that it improves the shearing resistance of the soil by acting in tension. On well-defined shear surfaces, soil dowelling is used to restrict or stop downward slope movement, dowelling slopes are often substantially flatter than soil nailing or reticulated micro-pile applications, when excavating a steep slope in homogenous granular soil, it is most effective to install reinforcement through the face in a direction near to horizontal, and when drilling machinery cannot be positioned on the slope, reticulated micro-piling is the best option.</w:t>
      </w:r>
    </w:p>
    <w:p w14:paraId="34B37E4C"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The stability of a nailed structure, like that of a gravity retaining wall, must be evaluated against both external and internal forces, internal stability requires that the reinforcing components be put in a dense enough pattern to guarantee efficient contact with the soil in the reinforced zone, reinforcing pieces must also be long and strong enough to create a solid reinforced zone.</w:t>
      </w:r>
    </w:p>
    <w:p w14:paraId="650103E5" w14:textId="77777777" w:rsidR="00CF4F3F" w:rsidRPr="00CF4F3F" w:rsidRDefault="00CF4F3F" w:rsidP="00CF4F3F">
      <w:pPr>
        <w:spacing w:line="360" w:lineRule="auto"/>
        <w:rPr>
          <w:rFonts w:ascii="Times New Roman" w:hAnsi="Times New Roman" w:cs="Times New Roman"/>
          <w:b/>
          <w:bCs/>
          <w:sz w:val="28"/>
          <w:szCs w:val="28"/>
        </w:rPr>
      </w:pPr>
    </w:p>
    <w:p w14:paraId="72FF63AC" w14:textId="77777777" w:rsidR="004F3623" w:rsidRDefault="004F3623" w:rsidP="00CF4F3F">
      <w:pPr>
        <w:spacing w:line="360" w:lineRule="auto"/>
        <w:rPr>
          <w:rFonts w:ascii="Times New Roman" w:hAnsi="Times New Roman" w:cs="Times New Roman"/>
          <w:b/>
          <w:bCs/>
          <w:sz w:val="24"/>
          <w:szCs w:val="24"/>
        </w:rPr>
      </w:pPr>
    </w:p>
    <w:p w14:paraId="4A9FA483" w14:textId="77777777" w:rsidR="004F3623" w:rsidRDefault="004F3623" w:rsidP="00CF4F3F">
      <w:pPr>
        <w:spacing w:line="360" w:lineRule="auto"/>
        <w:rPr>
          <w:rFonts w:ascii="Times New Roman" w:hAnsi="Times New Roman" w:cs="Times New Roman"/>
          <w:b/>
          <w:bCs/>
          <w:sz w:val="24"/>
          <w:szCs w:val="24"/>
        </w:rPr>
      </w:pPr>
    </w:p>
    <w:p w14:paraId="69770623" w14:textId="77777777" w:rsidR="004F3623" w:rsidRDefault="004F3623" w:rsidP="00CF4F3F">
      <w:pPr>
        <w:spacing w:line="360" w:lineRule="auto"/>
        <w:rPr>
          <w:rFonts w:ascii="Times New Roman" w:hAnsi="Times New Roman" w:cs="Times New Roman"/>
          <w:b/>
          <w:bCs/>
          <w:sz w:val="24"/>
          <w:szCs w:val="24"/>
        </w:rPr>
      </w:pPr>
    </w:p>
    <w:p w14:paraId="163350AC" w14:textId="77777777" w:rsidR="004F3623" w:rsidRDefault="004F3623" w:rsidP="00CF4F3F">
      <w:pPr>
        <w:spacing w:line="360" w:lineRule="auto"/>
        <w:rPr>
          <w:rFonts w:ascii="Times New Roman" w:hAnsi="Times New Roman" w:cs="Times New Roman"/>
          <w:b/>
          <w:bCs/>
          <w:sz w:val="24"/>
          <w:szCs w:val="24"/>
        </w:rPr>
      </w:pPr>
    </w:p>
    <w:p w14:paraId="49AA95CC" w14:textId="77777777" w:rsidR="00845071" w:rsidRDefault="00845071" w:rsidP="00CF4F3F">
      <w:pPr>
        <w:spacing w:line="360" w:lineRule="auto"/>
        <w:rPr>
          <w:rFonts w:ascii="Times New Roman" w:hAnsi="Times New Roman" w:cs="Times New Roman"/>
          <w:b/>
          <w:bCs/>
          <w:sz w:val="24"/>
          <w:szCs w:val="24"/>
        </w:rPr>
      </w:pPr>
    </w:p>
    <w:p w14:paraId="30419F9B" w14:textId="77777777" w:rsidR="00CF4F3F" w:rsidRPr="00CF4F3F" w:rsidRDefault="00CF4F3F" w:rsidP="00CF4F3F">
      <w:pPr>
        <w:spacing w:line="360" w:lineRule="auto"/>
        <w:rPr>
          <w:rFonts w:ascii="Times New Roman" w:hAnsi="Times New Roman" w:cs="Times New Roman"/>
          <w:b/>
          <w:bCs/>
          <w:sz w:val="28"/>
          <w:szCs w:val="28"/>
        </w:rPr>
      </w:pPr>
      <w:r w:rsidRPr="00CF4F3F">
        <w:rPr>
          <w:rFonts w:ascii="Times New Roman" w:hAnsi="Times New Roman" w:cs="Times New Roman"/>
          <w:b/>
          <w:bCs/>
          <w:sz w:val="24"/>
          <w:szCs w:val="24"/>
        </w:rPr>
        <w:lastRenderedPageBreak/>
        <w:t>Forth</w:t>
      </w:r>
      <w:r w:rsidRPr="00CF4F3F">
        <w:rPr>
          <w:rFonts w:ascii="Times New Roman" w:hAnsi="Times New Roman" w:cs="Times New Roman"/>
          <w:b/>
          <w:bCs/>
          <w:sz w:val="28"/>
          <w:szCs w:val="28"/>
        </w:rPr>
        <w:t xml:space="preserve"> </w:t>
      </w:r>
      <w:r>
        <w:rPr>
          <w:rFonts w:ascii="Times New Roman" w:hAnsi="Times New Roman" w:cs="Times New Roman"/>
          <w:b/>
          <w:bCs/>
          <w:sz w:val="24"/>
          <w:szCs w:val="24"/>
        </w:rPr>
        <w:t>R</w:t>
      </w:r>
      <w:r w:rsidRPr="00CF4F3F">
        <w:rPr>
          <w:rFonts w:ascii="Times New Roman" w:hAnsi="Times New Roman" w:cs="Times New Roman"/>
          <w:b/>
          <w:bCs/>
          <w:sz w:val="24"/>
          <w:szCs w:val="24"/>
        </w:rPr>
        <w:t>eview</w:t>
      </w:r>
    </w:p>
    <w:p w14:paraId="6094D7BF"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Soil Nailing -A Review, Mohammad Farhad Ayazi, Samrity Jalota, Amanpreet Tangri, (2020)</w:t>
      </w:r>
    </w:p>
    <w:p w14:paraId="49259D71"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Soil nailing technique use to stabilize the slopes, and the process of installation is carried out by using facing our structure, soil nailing technique is usually used for new construction although can use for old structures. Facing control erosion of nails and reduce undermining forces, is typically divided into, hard facing, flexible facing, and soft facing.</w:t>
      </w:r>
    </w:p>
    <w:p w14:paraId="4315D6D6"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The existing slope is reinforced and strengthened by embedding steel bars called soil nails into the slope. In this technique, the construction proceeds from top to bottom which is useful where the ground is excavated in lifts of limited height.</w:t>
      </w:r>
    </w:p>
    <w:p w14:paraId="37DFA0F7" w14:textId="77777777" w:rsidR="00CF4F3F" w:rsidRPr="00CF4F3F" w:rsidRDefault="00CF4F3F" w:rsidP="00CF4F3F">
      <w:pPr>
        <w:spacing w:line="360" w:lineRule="auto"/>
        <w:rPr>
          <w:rFonts w:ascii="Times New Roman" w:hAnsi="Times New Roman" w:cs="Times New Roman"/>
          <w:sz w:val="24"/>
          <w:szCs w:val="24"/>
        </w:rPr>
      </w:pPr>
      <w:r w:rsidRPr="00CF4F3F">
        <w:rPr>
          <w:rFonts w:ascii="Times New Roman" w:hAnsi="Times New Roman" w:cs="Times New Roman"/>
          <w:sz w:val="24"/>
          <w:szCs w:val="24"/>
        </w:rPr>
        <w:t>An investigation by researchers shows soil nailing is an economical procedure to stabilize soil slopes. Its advantages are little damage to the environment and friendly, requires little construction materials, is more economical, more stable against seismic load, is easily adjusted, and small space needed. Its disadvantages: restricted area, experienced labor needed, gravel and sand not good for this technique, a nail is rotten after a long term. Its components: tendons, grout, centralizers, facing, drainage, and connection components.</w:t>
      </w:r>
    </w:p>
    <w:p w14:paraId="192EF9AD" w14:textId="77777777" w:rsidR="00CF4F3F" w:rsidRDefault="00CF4F3F" w:rsidP="00CF4F3F">
      <w:pPr>
        <w:spacing w:line="360" w:lineRule="auto"/>
        <w:jc w:val="both"/>
        <w:rPr>
          <w:rFonts w:ascii="Times New Roman" w:hAnsi="Times New Roman" w:cs="Times New Roman"/>
          <w:sz w:val="24"/>
          <w:szCs w:val="24"/>
        </w:rPr>
      </w:pPr>
      <w:r w:rsidRPr="00CF4F3F">
        <w:rPr>
          <w:rFonts w:ascii="Times New Roman" w:hAnsi="Times New Roman" w:cs="Times New Roman"/>
          <w:sz w:val="24"/>
          <w:szCs w:val="24"/>
        </w:rPr>
        <w:t>Slopes with soil nails are more stable and have less deformation than slopes without nailing, inclination of nails, in this technique can affect directly the stability of slopes, and 10 inclination can sustain more loads, soil nailing method is more economical than other classical methods for improvement and repairing of old slopes, and can reduce cost up to 30%, finite element method shows soil nailing is more effective in greater slopes, and slopes with 60 inclination has more load carrying capacity than 45, inclusions can increase shear strength in soil nailing slopes, and reduce horizontal deformation, vertical inclusion should be extended to a depth zone in sufficient numbers.</w:t>
      </w:r>
    </w:p>
    <w:p w14:paraId="3A2D2270" w14:textId="77777777" w:rsidR="00A039DE" w:rsidRDefault="002A4D44" w:rsidP="00CF4F3F">
      <w:pPr>
        <w:spacing w:line="360" w:lineRule="auto"/>
        <w:jc w:val="both"/>
        <w:rPr>
          <w:rFonts w:ascii="Times New Roman" w:hAnsi="Times New Roman" w:cs="Times New Roman"/>
          <w:sz w:val="24"/>
          <w:szCs w:val="24"/>
        </w:rPr>
      </w:pPr>
      <w:r>
        <w:rPr>
          <w:rFonts w:ascii="Times New Roman" w:hAnsi="Times New Roman" w:cs="Times New Roman"/>
          <w:sz w:val="24"/>
          <w:szCs w:val="24"/>
        </w:rPr>
        <w:t>Project</w:t>
      </w:r>
      <w:r w:rsidR="00A039DE">
        <w:rPr>
          <w:rFonts w:ascii="Times New Roman" w:hAnsi="Times New Roman" w:cs="Times New Roman"/>
          <w:sz w:val="24"/>
          <w:szCs w:val="24"/>
        </w:rPr>
        <w:t xml:space="preserve"> </w:t>
      </w:r>
      <w:r w:rsidR="00A039DE" w:rsidRPr="00A039DE">
        <w:rPr>
          <w:rFonts w:ascii="Times New Roman" w:hAnsi="Times New Roman" w:cs="Times New Roman"/>
          <w:sz w:val="24"/>
          <w:szCs w:val="24"/>
        </w:rPr>
        <w:t>II</w:t>
      </w:r>
      <w:r>
        <w:rPr>
          <w:rFonts w:ascii="Times New Roman" w:hAnsi="Times New Roman" w:cs="Times New Roman"/>
          <w:sz w:val="24"/>
          <w:szCs w:val="24"/>
        </w:rPr>
        <w:t xml:space="preserve"> will be</w:t>
      </w:r>
      <w:r w:rsidR="00A039DE">
        <w:rPr>
          <w:rFonts w:ascii="Times New Roman" w:hAnsi="Times New Roman" w:cs="Times New Roman"/>
          <w:sz w:val="24"/>
          <w:szCs w:val="24"/>
        </w:rPr>
        <w:t xml:space="preserve"> </w:t>
      </w:r>
      <w:r>
        <w:rPr>
          <w:rFonts w:ascii="Times New Roman" w:hAnsi="Times New Roman" w:cs="Times New Roman"/>
          <w:sz w:val="24"/>
          <w:szCs w:val="24"/>
        </w:rPr>
        <w:t>talking about designing methods and design for a real soil nailing.</w:t>
      </w:r>
    </w:p>
    <w:p w14:paraId="708EEC31" w14:textId="77777777" w:rsidR="004F3623" w:rsidRDefault="004F3623" w:rsidP="00B03D9E">
      <w:pPr>
        <w:spacing w:line="360" w:lineRule="auto"/>
        <w:jc w:val="both"/>
        <w:rPr>
          <w:rFonts w:ascii="Times New Roman" w:hAnsi="Times New Roman" w:cs="Times New Roman"/>
          <w:sz w:val="24"/>
          <w:szCs w:val="24"/>
        </w:rPr>
      </w:pPr>
    </w:p>
    <w:p w14:paraId="3607F4E9" w14:textId="77777777" w:rsidR="00253573" w:rsidRPr="00503CAB" w:rsidRDefault="00253573" w:rsidP="00253573">
      <w:pPr>
        <w:spacing w:line="360" w:lineRule="auto"/>
        <w:rPr>
          <w:rFonts w:ascii="Times New Roman" w:hAnsi="Times New Roman" w:cs="Times New Roman"/>
          <w:b/>
          <w:bCs/>
          <w:sz w:val="32"/>
          <w:szCs w:val="32"/>
        </w:rPr>
      </w:pPr>
      <w:r w:rsidRPr="00503CAB">
        <w:rPr>
          <w:rFonts w:ascii="Times New Roman" w:hAnsi="Times New Roman" w:cs="Times New Roman"/>
          <w:b/>
          <w:bCs/>
          <w:sz w:val="32"/>
          <w:szCs w:val="32"/>
        </w:rPr>
        <w:lastRenderedPageBreak/>
        <w:t xml:space="preserve">Chapter </w:t>
      </w:r>
      <w:r>
        <w:rPr>
          <w:rFonts w:ascii="Times New Roman" w:hAnsi="Times New Roman" w:cs="Times New Roman"/>
          <w:b/>
          <w:bCs/>
          <w:sz w:val="32"/>
          <w:szCs w:val="32"/>
        </w:rPr>
        <w:t>Four</w:t>
      </w:r>
    </w:p>
    <w:p w14:paraId="6A4B51B4" w14:textId="77777777" w:rsidR="00253573" w:rsidRDefault="00253573" w:rsidP="00253573">
      <w:pPr>
        <w:spacing w:line="360" w:lineRule="auto"/>
        <w:rPr>
          <w:rFonts w:ascii="Times New Roman" w:hAnsi="Times New Roman" w:cs="Times New Roman"/>
          <w:b/>
          <w:bCs/>
          <w:sz w:val="32"/>
          <w:szCs w:val="32"/>
        </w:rPr>
      </w:pPr>
      <w:r>
        <w:rPr>
          <w:rFonts w:ascii="Times New Roman" w:hAnsi="Times New Roman" w:cs="Times New Roman"/>
          <w:b/>
          <w:bCs/>
          <w:sz w:val="32"/>
          <w:szCs w:val="32"/>
        </w:rPr>
        <w:t>Design of Soil Nailed Walls</w:t>
      </w:r>
    </w:p>
    <w:p w14:paraId="668A5608" w14:textId="77777777" w:rsidR="00253573" w:rsidRDefault="00253573" w:rsidP="00253573">
      <w:pPr>
        <w:spacing w:line="360" w:lineRule="auto"/>
        <w:rPr>
          <w:rFonts w:ascii="Times New Roman" w:hAnsi="Times New Roman" w:cs="Times New Roman"/>
          <w:b/>
          <w:bCs/>
          <w:sz w:val="32"/>
          <w:szCs w:val="32"/>
        </w:rPr>
      </w:pPr>
      <w:r>
        <w:rPr>
          <w:rFonts w:ascii="Times New Roman" w:hAnsi="Times New Roman" w:cs="Times New Roman"/>
          <w:b/>
          <w:bCs/>
          <w:sz w:val="32"/>
          <w:szCs w:val="32"/>
        </w:rPr>
        <w:t>4.1 Introduction</w:t>
      </w:r>
    </w:p>
    <w:p w14:paraId="64136378" w14:textId="77777777" w:rsidR="00253573" w:rsidRDefault="00253573" w:rsidP="00253573">
      <w:pPr>
        <w:bidi/>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This chapter talks about using computer programs, and manual design then comparing between the two ways to design soil nailing, and explains step-by-step designing and constructing this bracing way, especially on the </w:t>
      </w:r>
      <w:r w:rsidRPr="005C006E">
        <w:rPr>
          <w:rFonts w:ascii="Times New Roman" w:hAnsi="Times New Roman" w:cs="Times New Roman"/>
          <w:sz w:val="24"/>
          <w:szCs w:val="24"/>
        </w:rPr>
        <w:t xml:space="preserve"> Liddawi-Building construction project</w:t>
      </w:r>
      <w:r>
        <w:rPr>
          <w:rFonts w:ascii="Times New Roman" w:hAnsi="Times New Roman" w:cs="Times New Roman"/>
          <w:sz w:val="24"/>
          <w:szCs w:val="24"/>
        </w:rPr>
        <w:t>.</w:t>
      </w:r>
    </w:p>
    <w:p w14:paraId="56DBE861" w14:textId="77777777" w:rsidR="00253573" w:rsidRPr="009F6BB2" w:rsidRDefault="00253573" w:rsidP="00253573">
      <w:pPr>
        <w:spacing w:line="360" w:lineRule="auto"/>
        <w:rPr>
          <w:rFonts w:ascii="Times New Roman" w:hAnsi="Times New Roman" w:cs="Times New Roman"/>
          <w:sz w:val="24"/>
          <w:szCs w:val="24"/>
        </w:rPr>
      </w:pPr>
    </w:p>
    <w:p w14:paraId="4D6EBFC2" w14:textId="77777777" w:rsidR="00253573" w:rsidRDefault="00253573" w:rsidP="00253573">
      <w:pPr>
        <w:spacing w:line="360" w:lineRule="auto"/>
        <w:rPr>
          <w:rFonts w:ascii="Times New Roman" w:hAnsi="Times New Roman" w:cs="Times New Roman"/>
          <w:b/>
          <w:bCs/>
          <w:sz w:val="32"/>
          <w:szCs w:val="32"/>
        </w:rPr>
      </w:pPr>
      <w:r w:rsidRPr="007220A4">
        <w:rPr>
          <w:rFonts w:ascii="Times New Roman" w:hAnsi="Times New Roman" w:cs="Times New Roman"/>
          <w:b/>
          <w:bCs/>
          <w:sz w:val="32"/>
          <w:szCs w:val="32"/>
        </w:rPr>
        <w:t xml:space="preserve">4.2 </w:t>
      </w:r>
      <w:r>
        <w:rPr>
          <w:rFonts w:ascii="Times New Roman" w:hAnsi="Times New Roman" w:cs="Times New Roman"/>
          <w:b/>
          <w:bCs/>
          <w:sz w:val="32"/>
          <w:szCs w:val="32"/>
        </w:rPr>
        <w:t xml:space="preserve">Nails </w:t>
      </w:r>
    </w:p>
    <w:p w14:paraId="2CBF4C3F" w14:textId="77777777" w:rsidR="00253573" w:rsidRDefault="00253573" w:rsidP="00253573">
      <w:pPr>
        <w:bidi/>
        <w:spacing w:line="360" w:lineRule="auto"/>
        <w:jc w:val="right"/>
        <w:rPr>
          <w:rFonts w:ascii="Times New Roman" w:hAnsi="Times New Roman" w:cs="Times New Roman"/>
          <w:sz w:val="24"/>
          <w:szCs w:val="24"/>
        </w:rPr>
      </w:pPr>
      <w:r w:rsidRPr="003023D7">
        <w:rPr>
          <w:rFonts w:ascii="Times New Roman" w:hAnsi="Times New Roman" w:cs="Times New Roman"/>
          <w:sz w:val="24"/>
          <w:szCs w:val="24"/>
        </w:rPr>
        <w:t>Soil nails typically consist of steel</w:t>
      </w:r>
      <w:r>
        <w:rPr>
          <w:rFonts w:ascii="Times New Roman" w:hAnsi="Times New Roman" w:cs="Times New Roman"/>
          <w:sz w:val="24"/>
          <w:szCs w:val="24"/>
        </w:rPr>
        <w:t xml:space="preserve"> (mostly Grade 60-420 MPa), </w:t>
      </w:r>
      <w:r w:rsidRPr="003023D7">
        <w:rPr>
          <w:rFonts w:ascii="Times New Roman" w:hAnsi="Times New Roman" w:cs="Times New Roman"/>
          <w:sz w:val="24"/>
          <w:szCs w:val="24"/>
        </w:rPr>
        <w:t xml:space="preserve"> or polymeric material, </w:t>
      </w:r>
      <w:r w:rsidRPr="00AA0437">
        <w:rPr>
          <w:rFonts w:ascii="Times New Roman" w:hAnsi="Times New Roman" w:cs="Times New Roman"/>
          <w:sz w:val="24"/>
          <w:szCs w:val="24"/>
        </w:rPr>
        <w:t>consisting of reinforcing the ground using closely spaced reinforcing elements designed to act in tension, requiring</w:t>
      </w:r>
      <w:r w:rsidRPr="003023D7">
        <w:rPr>
          <w:rFonts w:ascii="Times New Roman" w:hAnsi="Times New Roman" w:cs="Times New Roman"/>
          <w:sz w:val="24"/>
          <w:szCs w:val="24"/>
        </w:rPr>
        <w:t xml:space="preserve"> at least two rows of nails (and preferably more)</w:t>
      </w:r>
      <w:r>
        <w:rPr>
          <w:rFonts w:ascii="Times New Roman" w:hAnsi="Times New Roman" w:cs="Times New Roman"/>
          <w:sz w:val="24"/>
          <w:szCs w:val="24"/>
        </w:rPr>
        <w:t>. Figures 4.2.1-4.2.2 shows Nail Components.</w:t>
      </w:r>
    </w:p>
    <w:p w14:paraId="41DCCD66" w14:textId="77777777" w:rsidR="00253573" w:rsidRDefault="00253573" w:rsidP="00253573">
      <w:pPr>
        <w:spacing w:line="360" w:lineRule="auto"/>
        <w:rPr>
          <w:rFonts w:ascii="Times New Roman" w:hAnsi="Times New Roman" w:cs="Times New Roman"/>
          <w:sz w:val="24"/>
          <w:szCs w:val="24"/>
        </w:rPr>
      </w:pPr>
      <w:r w:rsidRPr="00845B4C">
        <w:rPr>
          <w:rFonts w:ascii="Times New Roman" w:hAnsi="Times New Roman" w:cs="Times New Roman"/>
          <w:sz w:val="24"/>
          <w:szCs w:val="24"/>
        </w:rPr>
        <w:t>When constructing a soil nailed wall, the excavation usually proceeds in lifts of 1.2m involving excavation, the drilling of the soil nail hole, installation and grouting in of the soil nail, and then placing of reinforcement mesh and shotcrete on the excavated face. On completion of a row of soil nails and facing, the excavation proceeds to the next row of soil nails</w:t>
      </w:r>
      <w:r>
        <w:rPr>
          <w:rFonts w:ascii="Times New Roman" w:hAnsi="Times New Roman" w:cs="Times New Roman"/>
          <w:sz w:val="24"/>
          <w:szCs w:val="24"/>
        </w:rPr>
        <w:t>.</w:t>
      </w:r>
    </w:p>
    <w:p w14:paraId="4EC0AAF4" w14:textId="77777777" w:rsidR="00253573" w:rsidRDefault="00253573" w:rsidP="00253573">
      <w:pPr>
        <w:jc w:val="right"/>
        <w:rPr>
          <w:sz w:val="24"/>
          <w:szCs w:val="24"/>
        </w:rPr>
      </w:pPr>
    </w:p>
    <w:p w14:paraId="506B37DE" w14:textId="77777777" w:rsidR="00253573" w:rsidRPr="009705B1" w:rsidRDefault="00253573" w:rsidP="00253573">
      <w:pPr>
        <w:jc w:val="right"/>
        <w:rPr>
          <w:sz w:val="24"/>
          <w:szCs w:val="24"/>
        </w:rPr>
      </w:pPr>
    </w:p>
    <w:tbl>
      <w:tblPr>
        <w:tblStyle w:val="a4"/>
        <w:bidiVisual/>
        <w:tblW w:w="0" w:type="auto"/>
        <w:tblInd w:w="74" w:type="dxa"/>
        <w:tblLook w:val="04A0" w:firstRow="1" w:lastRow="0" w:firstColumn="1" w:lastColumn="0" w:noHBand="0" w:noVBand="1"/>
      </w:tblPr>
      <w:tblGrid>
        <w:gridCol w:w="8222"/>
      </w:tblGrid>
      <w:tr w:rsidR="00253573" w14:paraId="2A6527D5" w14:textId="77777777" w:rsidTr="00253573">
        <w:trPr>
          <w:trHeight w:val="3365"/>
        </w:trPr>
        <w:tc>
          <w:tcPr>
            <w:tcW w:w="8222" w:type="dxa"/>
          </w:tcPr>
          <w:p w14:paraId="3C4B28B3" w14:textId="77777777" w:rsidR="00253573" w:rsidRDefault="00253573" w:rsidP="00253573">
            <w:pPr>
              <w:jc w:val="right"/>
              <w:rPr>
                <w:b/>
                <w:bCs/>
                <w:sz w:val="24"/>
                <w:szCs w:val="24"/>
                <w:rtl/>
              </w:rPr>
            </w:pPr>
            <w:r>
              <w:rPr>
                <w:rFonts w:hint="cs"/>
                <w:b/>
                <w:bCs/>
                <w:noProof/>
                <w:sz w:val="24"/>
                <w:szCs w:val="24"/>
                <w:rtl/>
              </w:rPr>
              <w:lastRenderedPageBreak/>
              <w:drawing>
                <wp:inline distT="0" distB="0" distL="0" distR="0" wp14:anchorId="5262C8E6" wp14:editId="32C1F98B">
                  <wp:extent cx="5052060" cy="3649980"/>
                  <wp:effectExtent l="0" t="0" r="0" b="7620"/>
                  <wp:docPr id="6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71">
                            <a:extLst>
                              <a:ext uri="{28A0092B-C50C-407E-A947-70E740481C1C}">
                                <a14:useLocalDpi xmlns:a14="http://schemas.microsoft.com/office/drawing/2010/main" val="0"/>
                              </a:ext>
                            </a:extLst>
                          </a:blip>
                          <a:stretch>
                            <a:fillRect/>
                          </a:stretch>
                        </pic:blipFill>
                        <pic:spPr>
                          <a:xfrm>
                            <a:off x="0" y="0"/>
                            <a:ext cx="5082789" cy="3672181"/>
                          </a:xfrm>
                          <a:prstGeom prst="rect">
                            <a:avLst/>
                          </a:prstGeom>
                        </pic:spPr>
                      </pic:pic>
                    </a:graphicData>
                  </a:graphic>
                </wp:inline>
              </w:drawing>
            </w:r>
          </w:p>
        </w:tc>
      </w:tr>
      <w:tr w:rsidR="00253573" w14:paraId="2B18FC34" w14:textId="77777777" w:rsidTr="00253573">
        <w:trPr>
          <w:trHeight w:val="455"/>
        </w:trPr>
        <w:tc>
          <w:tcPr>
            <w:tcW w:w="8222" w:type="dxa"/>
          </w:tcPr>
          <w:p w14:paraId="05B5D0D4" w14:textId="77777777" w:rsidR="00253573" w:rsidRDefault="00253573" w:rsidP="00253573">
            <w:pPr>
              <w:tabs>
                <w:tab w:val="center" w:pos="4143"/>
                <w:tab w:val="right" w:pos="8287"/>
              </w:tabs>
              <w:jc w:val="center"/>
              <w:rPr>
                <w:b/>
                <w:bCs/>
                <w:sz w:val="24"/>
                <w:szCs w:val="24"/>
              </w:rPr>
            </w:pPr>
            <w:r>
              <w:rPr>
                <w:b/>
                <w:bCs/>
                <w:sz w:val="24"/>
                <w:szCs w:val="24"/>
              </w:rPr>
              <w:t>Figure 4.2.1 Soil Nail Components</w:t>
            </w:r>
          </w:p>
        </w:tc>
      </w:tr>
    </w:tbl>
    <w:p w14:paraId="789030A7" w14:textId="77777777" w:rsidR="00253573" w:rsidRDefault="00253573" w:rsidP="007E03D9">
      <w:pPr>
        <w:rPr>
          <w:b/>
          <w:bCs/>
          <w:sz w:val="24"/>
          <w:szCs w:val="24"/>
          <w:rtl/>
        </w:rPr>
      </w:pPr>
    </w:p>
    <w:tbl>
      <w:tblPr>
        <w:tblStyle w:val="a4"/>
        <w:bidiVisual/>
        <w:tblW w:w="0" w:type="auto"/>
        <w:tblLook w:val="04A0" w:firstRow="1" w:lastRow="0" w:firstColumn="1" w:lastColumn="0" w:noHBand="0" w:noVBand="1"/>
      </w:tblPr>
      <w:tblGrid>
        <w:gridCol w:w="8412"/>
      </w:tblGrid>
      <w:tr w:rsidR="00253573" w14:paraId="074374E3" w14:textId="77777777" w:rsidTr="00253573">
        <w:trPr>
          <w:trHeight w:val="5094"/>
        </w:trPr>
        <w:tc>
          <w:tcPr>
            <w:tcW w:w="8296" w:type="dxa"/>
          </w:tcPr>
          <w:p w14:paraId="4EA767BC" w14:textId="77777777" w:rsidR="00253573" w:rsidRDefault="00253573" w:rsidP="00253573">
            <w:pPr>
              <w:jc w:val="right"/>
              <w:rPr>
                <w:b/>
                <w:bCs/>
                <w:sz w:val="24"/>
                <w:szCs w:val="24"/>
                <w:rtl/>
              </w:rPr>
            </w:pPr>
            <w:r>
              <w:rPr>
                <w:b/>
                <w:bCs/>
                <w:noProof/>
                <w:sz w:val="24"/>
                <w:szCs w:val="24"/>
                <w:rtl/>
              </w:rPr>
              <w:drawing>
                <wp:inline distT="0" distB="0" distL="0" distR="0" wp14:anchorId="568F291B" wp14:editId="4D28C1F5">
                  <wp:extent cx="5204460" cy="3467100"/>
                  <wp:effectExtent l="0" t="0" r="0" b="0"/>
                  <wp:docPr id="6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صورة 3"/>
                          <pic:cNvPicPr/>
                        </pic:nvPicPr>
                        <pic:blipFill>
                          <a:blip r:embed="rId72">
                            <a:extLst>
                              <a:ext uri="{28A0092B-C50C-407E-A947-70E740481C1C}">
                                <a14:useLocalDpi xmlns:a14="http://schemas.microsoft.com/office/drawing/2010/main" val="0"/>
                              </a:ext>
                            </a:extLst>
                          </a:blip>
                          <a:stretch>
                            <a:fillRect/>
                          </a:stretch>
                        </pic:blipFill>
                        <pic:spPr>
                          <a:xfrm>
                            <a:off x="0" y="0"/>
                            <a:ext cx="5204915" cy="3467403"/>
                          </a:xfrm>
                          <a:prstGeom prst="rect">
                            <a:avLst/>
                          </a:prstGeom>
                        </pic:spPr>
                      </pic:pic>
                    </a:graphicData>
                  </a:graphic>
                </wp:inline>
              </w:drawing>
            </w:r>
          </w:p>
        </w:tc>
      </w:tr>
      <w:tr w:rsidR="00253573" w14:paraId="762CE6E2" w14:textId="77777777" w:rsidTr="00253573">
        <w:trPr>
          <w:trHeight w:val="465"/>
        </w:trPr>
        <w:tc>
          <w:tcPr>
            <w:tcW w:w="8296" w:type="dxa"/>
          </w:tcPr>
          <w:p w14:paraId="41E7D6EC" w14:textId="77777777" w:rsidR="00253573" w:rsidRDefault="00253573" w:rsidP="00253573">
            <w:pPr>
              <w:jc w:val="center"/>
              <w:rPr>
                <w:b/>
                <w:bCs/>
                <w:sz w:val="24"/>
                <w:szCs w:val="24"/>
                <w:rtl/>
              </w:rPr>
            </w:pPr>
            <w:r w:rsidRPr="00CE23CE">
              <w:rPr>
                <w:b/>
                <w:bCs/>
                <w:sz w:val="24"/>
                <w:szCs w:val="24"/>
              </w:rPr>
              <w:t>Figure</w:t>
            </w:r>
            <w:r>
              <w:rPr>
                <w:b/>
                <w:bCs/>
                <w:sz w:val="24"/>
                <w:szCs w:val="24"/>
              </w:rPr>
              <w:t xml:space="preserve"> 4.2.2 Soil Nail Components</w:t>
            </w:r>
          </w:p>
        </w:tc>
      </w:tr>
    </w:tbl>
    <w:p w14:paraId="33A2736C" w14:textId="77777777" w:rsidR="00253573" w:rsidRDefault="00253573" w:rsidP="00253573">
      <w:pPr>
        <w:rPr>
          <w:b/>
          <w:bCs/>
          <w:sz w:val="24"/>
          <w:szCs w:val="24"/>
        </w:rPr>
      </w:pPr>
    </w:p>
    <w:p w14:paraId="7A32D1DE" w14:textId="77777777" w:rsidR="00253573" w:rsidRDefault="00253573" w:rsidP="007E03D9">
      <w:pPr>
        <w:rPr>
          <w:b/>
          <w:bCs/>
          <w:sz w:val="24"/>
          <w:szCs w:val="24"/>
          <w:rtl/>
        </w:rPr>
      </w:pPr>
    </w:p>
    <w:p w14:paraId="0AAA3779" w14:textId="77777777" w:rsidR="00253573" w:rsidRPr="007E03D9" w:rsidRDefault="00253573" w:rsidP="007E03D9">
      <w:pPr>
        <w:spacing w:line="360" w:lineRule="auto"/>
        <w:rPr>
          <w:rFonts w:ascii="Times New Roman" w:hAnsi="Times New Roman" w:cs="Times New Roman"/>
          <w:b/>
          <w:bCs/>
          <w:sz w:val="32"/>
          <w:szCs w:val="32"/>
        </w:rPr>
      </w:pPr>
      <w:r w:rsidRPr="007E03D9">
        <w:rPr>
          <w:rFonts w:ascii="Times New Roman" w:hAnsi="Times New Roman" w:cs="Times New Roman"/>
          <w:b/>
          <w:bCs/>
          <w:sz w:val="32"/>
          <w:szCs w:val="32"/>
        </w:rPr>
        <w:t>Soil Nail Components:</w:t>
      </w:r>
    </w:p>
    <w:p w14:paraId="3F1EE051" w14:textId="77777777" w:rsidR="00253573" w:rsidRPr="00DF6AD2"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1. </w:t>
      </w:r>
      <w:r w:rsidRPr="00DF6AD2">
        <w:rPr>
          <w:rFonts w:ascii="Times New Roman" w:hAnsi="Times New Roman" w:cs="Times New Roman"/>
          <w:sz w:val="24"/>
          <w:szCs w:val="24"/>
        </w:rPr>
        <w:t>Tendons</w:t>
      </w:r>
    </w:p>
    <w:p w14:paraId="1E906895" w14:textId="77777777" w:rsidR="00253573" w:rsidRDefault="00253573" w:rsidP="007E03D9">
      <w:pPr>
        <w:spacing w:line="360" w:lineRule="auto"/>
        <w:rPr>
          <w:rFonts w:ascii="Times New Roman" w:hAnsi="Times New Roman" w:cs="Times New Roman"/>
          <w:sz w:val="24"/>
          <w:szCs w:val="24"/>
        </w:rPr>
      </w:pPr>
      <w:r w:rsidRPr="00845B4C">
        <w:rPr>
          <w:rFonts w:ascii="Times New Roman" w:hAnsi="Times New Roman" w:cs="Times New Roman"/>
          <w:sz w:val="24"/>
          <w:szCs w:val="24"/>
          <w:rtl/>
        </w:rPr>
        <w:t xml:space="preserve"> </w:t>
      </w:r>
      <w:r w:rsidRPr="00845B4C">
        <w:rPr>
          <w:rFonts w:ascii="Times New Roman" w:hAnsi="Times New Roman" w:cs="Times New Roman"/>
          <w:sz w:val="24"/>
          <w:szCs w:val="24"/>
        </w:rPr>
        <w:t>Are the ground reinforcing elements behind a soil nail wall and equivalent to (steel) bars</w:t>
      </w:r>
      <w:r>
        <w:rPr>
          <w:rFonts w:ascii="Times New Roman" w:hAnsi="Times New Roman" w:cs="Times New Roman"/>
          <w:sz w:val="24"/>
          <w:szCs w:val="24"/>
        </w:rPr>
        <w:t xml:space="preserve">. </w:t>
      </w:r>
    </w:p>
    <w:p w14:paraId="2508D7D9" w14:textId="77777777" w:rsidR="00253573" w:rsidRDefault="00253573" w:rsidP="007E03D9">
      <w:pPr>
        <w:spacing w:line="360" w:lineRule="auto"/>
        <w:rPr>
          <w:rFonts w:ascii="Times New Roman" w:hAnsi="Times New Roman" w:cs="Times New Roman"/>
          <w:sz w:val="24"/>
          <w:szCs w:val="24"/>
        </w:rPr>
      </w:pPr>
      <w:r w:rsidRPr="00845B4C">
        <w:rPr>
          <w:rFonts w:ascii="Times New Roman" w:hAnsi="Times New Roman" w:cs="Times New Roman"/>
          <w:sz w:val="24"/>
          <w:szCs w:val="24"/>
        </w:rPr>
        <w:t>Tensile stress in each tendon mobilizes in response to lateral movement and deformation of the retained soil, soil movement can occur during excavation, after excavation in the absence of external loads (as a result of time-dependent deformations), or after excavation when external loads such as surcharge or traffic loads are applied. They can be solid or hollow bars, solid bars are placed in stable drill holes and grouted in place, hollow bars are fitted with a sacrificial drill bit and are used to drill the hole to then remain in place as the permanent soil nail reinforcement, both solid and hollow bars are typically fully threaded</w:t>
      </w:r>
      <w:r>
        <w:rPr>
          <w:rFonts w:ascii="Times New Roman" w:hAnsi="Times New Roman" w:cs="Times New Roman"/>
          <w:sz w:val="24"/>
          <w:szCs w:val="24"/>
        </w:rPr>
        <w:t>.</w:t>
      </w:r>
    </w:p>
    <w:p w14:paraId="5F4D70C1" w14:textId="77777777" w:rsidR="00253573"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2. Grout:</w:t>
      </w:r>
    </w:p>
    <w:p w14:paraId="38EB7C8C" w14:textId="77777777" w:rsidR="00253573"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DF6AD2">
        <w:rPr>
          <w:rFonts w:ascii="Times New Roman" w:hAnsi="Times New Roman" w:cs="Times New Roman"/>
          <w:sz w:val="24"/>
          <w:szCs w:val="24"/>
        </w:rPr>
        <w:t>used for soil nails usually consis</w:t>
      </w:r>
      <w:r>
        <w:rPr>
          <w:rFonts w:ascii="Times New Roman" w:hAnsi="Times New Roman" w:cs="Times New Roman"/>
          <w:sz w:val="24"/>
          <w:szCs w:val="24"/>
        </w:rPr>
        <w:t xml:space="preserve">ts of Portland cement and water, its </w:t>
      </w:r>
      <w:r w:rsidRPr="00DF6AD2">
        <w:rPr>
          <w:rFonts w:ascii="Times New Roman" w:hAnsi="Times New Roman" w:cs="Times New Roman"/>
          <w:sz w:val="24"/>
          <w:szCs w:val="24"/>
        </w:rPr>
        <w:t>functions: transferring shear stresses between the def</w:t>
      </w:r>
      <w:r>
        <w:rPr>
          <w:rFonts w:ascii="Times New Roman" w:hAnsi="Times New Roman" w:cs="Times New Roman"/>
          <w:sz w:val="24"/>
          <w:szCs w:val="24"/>
        </w:rPr>
        <w:t xml:space="preserve">orming ground and the tendons, </w:t>
      </w:r>
      <w:r w:rsidRPr="00DF6AD2">
        <w:rPr>
          <w:rFonts w:ascii="Times New Roman" w:hAnsi="Times New Roman" w:cs="Times New Roman"/>
          <w:sz w:val="24"/>
          <w:szCs w:val="24"/>
        </w:rPr>
        <w:t>tensile stresses from the tendons to the surrounding stable soil, and providing some level of corrosion protection to the tendons. Grout is placed in the drill holes under gravity using the tremie method</w:t>
      </w:r>
      <w:r>
        <w:rPr>
          <w:rFonts w:ascii="Times New Roman" w:hAnsi="Times New Roman" w:cs="Times New Roman"/>
          <w:sz w:val="24"/>
          <w:szCs w:val="24"/>
        </w:rPr>
        <w:t>.</w:t>
      </w:r>
    </w:p>
    <w:p w14:paraId="3D15D7EF" w14:textId="77777777" w:rsidR="00253573"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3. </w:t>
      </w:r>
      <w:r w:rsidRPr="00846B1C">
        <w:rPr>
          <w:rFonts w:ascii="Times New Roman" w:hAnsi="Times New Roman" w:cs="Times New Roman"/>
          <w:sz w:val="24"/>
          <w:szCs w:val="24"/>
        </w:rPr>
        <w:t xml:space="preserve">Corrosion Protection </w:t>
      </w:r>
    </w:p>
    <w:p w14:paraId="0A09B3D5" w14:textId="77777777" w:rsidR="00253573" w:rsidRPr="00846B1C" w:rsidRDefault="00253573" w:rsidP="007E03D9">
      <w:pPr>
        <w:spacing w:line="360" w:lineRule="auto"/>
        <w:rPr>
          <w:rFonts w:ascii="Times New Roman" w:hAnsi="Times New Roman" w:cs="Times New Roman"/>
          <w:sz w:val="24"/>
          <w:szCs w:val="24"/>
        </w:rPr>
      </w:pPr>
      <w:r w:rsidRPr="00846B1C">
        <w:rPr>
          <w:rFonts w:ascii="Times New Roman" w:hAnsi="Times New Roman" w:cs="Times New Roman"/>
          <w:sz w:val="24"/>
          <w:szCs w:val="24"/>
        </w:rPr>
        <w:t xml:space="preserve"> Soil nails require chemical and physical protection agains</w:t>
      </w:r>
      <w:r>
        <w:rPr>
          <w:rFonts w:ascii="Times New Roman" w:hAnsi="Times New Roman" w:cs="Times New Roman"/>
          <w:sz w:val="24"/>
          <w:szCs w:val="24"/>
        </w:rPr>
        <w:t>t corrosion. A greater level of</w:t>
      </w:r>
      <w:r w:rsidRPr="00846B1C">
        <w:rPr>
          <w:rFonts w:ascii="Times New Roman" w:hAnsi="Times New Roman" w:cs="Times New Roman"/>
          <w:sz w:val="24"/>
          <w:szCs w:val="24"/>
        </w:rPr>
        <w:t xml:space="preserve"> protection is required for soils with higher corrosion potential and for projects with lower risk tolerance</w:t>
      </w:r>
      <w:r>
        <w:rPr>
          <w:rFonts w:ascii="Times New Roman" w:hAnsi="Times New Roman" w:cs="Times New Roman"/>
          <w:sz w:val="24"/>
          <w:szCs w:val="24"/>
        </w:rPr>
        <w:t>.</w:t>
      </w:r>
      <w:r w:rsidRPr="00846B1C">
        <w:rPr>
          <w:rFonts w:ascii="Times New Roman" w:hAnsi="Times New Roman" w:cs="Times New Roman"/>
          <w:sz w:val="24"/>
          <w:szCs w:val="24"/>
          <w:rtl/>
        </w:rPr>
        <w:t xml:space="preserve"> </w:t>
      </w:r>
    </w:p>
    <w:p w14:paraId="3144BB36" w14:textId="77777777" w:rsidR="00253573" w:rsidRDefault="00253573" w:rsidP="007E03D9">
      <w:pPr>
        <w:spacing w:line="360" w:lineRule="auto"/>
        <w:rPr>
          <w:rFonts w:ascii="Times New Roman" w:hAnsi="Times New Roman" w:cs="Times New Roman"/>
          <w:sz w:val="24"/>
          <w:szCs w:val="24"/>
        </w:rPr>
      </w:pPr>
      <w:r w:rsidRPr="00846B1C">
        <w:rPr>
          <w:rFonts w:ascii="Times New Roman" w:hAnsi="Times New Roman" w:cs="Times New Roman"/>
          <w:sz w:val="24"/>
          <w:szCs w:val="24"/>
        </w:rPr>
        <w:t>The lowest level of corrosion protection in U.S. practice is provided by the grout alone, encapsulation of the bar provides the highest level of corrosion protection, achieved by adding a protective sheath and grouting the bars in a phased process</w:t>
      </w:r>
      <w:r>
        <w:rPr>
          <w:rFonts w:ascii="Times New Roman" w:hAnsi="Times New Roman" w:cs="Times New Roman"/>
          <w:sz w:val="24"/>
          <w:szCs w:val="24"/>
        </w:rPr>
        <w:t xml:space="preserve">. </w:t>
      </w:r>
      <w:r w:rsidRPr="00846B1C">
        <w:rPr>
          <w:rFonts w:ascii="Times New Roman" w:hAnsi="Times New Roman" w:cs="Times New Roman"/>
          <w:sz w:val="24"/>
          <w:szCs w:val="24"/>
        </w:rPr>
        <w:t>Corrosion protection of the soil nail tendon can also be provided by application of a fusion-bonded, epoxy coating, galvanization, or sacrificial steel</w:t>
      </w:r>
      <w:r>
        <w:rPr>
          <w:rFonts w:ascii="Times New Roman" w:hAnsi="Times New Roman" w:cs="Times New Roman"/>
          <w:sz w:val="24"/>
          <w:szCs w:val="24"/>
        </w:rPr>
        <w:t>.</w:t>
      </w:r>
    </w:p>
    <w:p w14:paraId="34CECF60" w14:textId="77777777" w:rsidR="00253573" w:rsidRPr="00941D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4. </w:t>
      </w:r>
      <w:r w:rsidRPr="00941D44">
        <w:rPr>
          <w:rFonts w:ascii="Times New Roman" w:hAnsi="Times New Roman" w:cs="Times New Roman"/>
          <w:sz w:val="24"/>
          <w:szCs w:val="24"/>
        </w:rPr>
        <w:t>Shotcrete</w:t>
      </w:r>
      <w:r w:rsidRPr="00941D44">
        <w:rPr>
          <w:rFonts w:ascii="Times New Roman" w:hAnsi="Times New Roman" w:cs="Times New Roman"/>
          <w:sz w:val="24"/>
          <w:szCs w:val="24"/>
          <w:rtl/>
        </w:rPr>
        <w:t xml:space="preserve"> </w:t>
      </w:r>
    </w:p>
    <w:p w14:paraId="7CF657A9" w14:textId="77777777" w:rsidR="00253573" w:rsidRPr="00941D44" w:rsidRDefault="00253573" w:rsidP="007E03D9">
      <w:pPr>
        <w:spacing w:line="360" w:lineRule="auto"/>
        <w:rPr>
          <w:rFonts w:ascii="Times New Roman" w:hAnsi="Times New Roman" w:cs="Times New Roman"/>
          <w:sz w:val="24"/>
          <w:szCs w:val="24"/>
        </w:rPr>
      </w:pPr>
      <w:r w:rsidRPr="00941D44">
        <w:rPr>
          <w:rFonts w:ascii="Times New Roman" w:hAnsi="Times New Roman" w:cs="Times New Roman"/>
          <w:sz w:val="24"/>
          <w:szCs w:val="24"/>
        </w:rPr>
        <w:t>Facing consists of an initial and a final component soon after excavation, the initial facing is applied on the exposed soil, before or after nail installation to provide temporary stability and protection, the initial facing also receives the bearing plate of the soil nail, most commonly consisting of reinforced shotcrete which includes the following items</w:t>
      </w:r>
      <w:r>
        <w:rPr>
          <w:rFonts w:ascii="Times New Roman" w:hAnsi="Times New Roman" w:cs="Times New Roman"/>
          <w:sz w:val="24"/>
          <w:szCs w:val="24"/>
        </w:rPr>
        <w:t>:</w:t>
      </w:r>
      <w:r w:rsidRPr="00941D44">
        <w:rPr>
          <w:rFonts w:ascii="Times New Roman" w:hAnsi="Times New Roman" w:cs="Times New Roman"/>
          <w:sz w:val="24"/>
          <w:szCs w:val="24"/>
          <w:rtl/>
        </w:rPr>
        <w:t xml:space="preserve"> </w:t>
      </w:r>
    </w:p>
    <w:p w14:paraId="118DDAAB" w14:textId="77777777" w:rsidR="00253573" w:rsidRPr="00941D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1. W</w:t>
      </w:r>
      <w:r w:rsidRPr="00941D44">
        <w:rPr>
          <w:rFonts w:ascii="Times New Roman" w:hAnsi="Times New Roman" w:cs="Times New Roman"/>
          <w:sz w:val="24"/>
          <w:szCs w:val="24"/>
        </w:rPr>
        <w:t>elded-wire mesh (WWM) installed over the entire excavation lift, and effectively over the entire wall using appropriate lap splices</w:t>
      </w:r>
      <w:r>
        <w:rPr>
          <w:rFonts w:ascii="Times New Roman" w:hAnsi="Times New Roman" w:cs="Times New Roman"/>
          <w:sz w:val="24"/>
          <w:szCs w:val="24"/>
        </w:rPr>
        <w:t>.</w:t>
      </w:r>
    </w:p>
    <w:p w14:paraId="0A0A97BC" w14:textId="77777777" w:rsidR="00253573" w:rsidRPr="00941D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2. H</w:t>
      </w:r>
      <w:r w:rsidRPr="00941D44">
        <w:rPr>
          <w:rFonts w:ascii="Times New Roman" w:hAnsi="Times New Roman" w:cs="Times New Roman"/>
          <w:sz w:val="24"/>
          <w:szCs w:val="24"/>
        </w:rPr>
        <w:t>orizontal bars (referred to as 10 waler bars) placed around nail heads to add bending resistance in the horizontal direction</w:t>
      </w:r>
      <w:r>
        <w:rPr>
          <w:rFonts w:ascii="Times New Roman" w:hAnsi="Times New Roman" w:cs="Times New Roman"/>
          <w:sz w:val="24"/>
          <w:szCs w:val="24"/>
        </w:rPr>
        <w:t>.</w:t>
      </w:r>
    </w:p>
    <w:p w14:paraId="536BB0F5" w14:textId="77777777" w:rsidR="00253573" w:rsidRPr="00941D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3. V</w:t>
      </w:r>
      <w:r w:rsidRPr="00941D44">
        <w:rPr>
          <w:rFonts w:ascii="Times New Roman" w:hAnsi="Times New Roman" w:cs="Times New Roman"/>
          <w:sz w:val="24"/>
          <w:szCs w:val="24"/>
        </w:rPr>
        <w:t>ertical bearing bars placed at nail heads to add bending resistance in the vertical direction</w:t>
      </w:r>
      <w:r>
        <w:rPr>
          <w:rFonts w:ascii="Times New Roman" w:hAnsi="Times New Roman" w:cs="Times New Roman"/>
          <w:sz w:val="24"/>
          <w:szCs w:val="24"/>
        </w:rPr>
        <w:t>.</w:t>
      </w:r>
      <w:r w:rsidRPr="00941D44">
        <w:rPr>
          <w:rFonts w:ascii="Times New Roman" w:hAnsi="Times New Roman" w:cs="Times New Roman"/>
          <w:sz w:val="24"/>
          <w:szCs w:val="24"/>
          <w:rtl/>
        </w:rPr>
        <w:t xml:space="preserve"> </w:t>
      </w:r>
    </w:p>
    <w:p w14:paraId="6570808B" w14:textId="77777777" w:rsidR="00253573" w:rsidRDefault="00253573" w:rsidP="007E03D9">
      <w:pPr>
        <w:spacing w:line="360" w:lineRule="auto"/>
        <w:rPr>
          <w:rFonts w:ascii="Times New Roman" w:hAnsi="Times New Roman" w:cs="Times New Roman"/>
          <w:sz w:val="24"/>
          <w:szCs w:val="24"/>
        </w:rPr>
      </w:pPr>
      <w:r w:rsidRPr="00941D44">
        <w:rPr>
          <w:rFonts w:ascii="Times New Roman" w:hAnsi="Times New Roman" w:cs="Times New Roman"/>
          <w:sz w:val="24"/>
          <w:szCs w:val="24"/>
        </w:rPr>
        <w:t>The final facing is constructed over the initial facing and provides structural continuity throughout the design life, generally consists of CIP-reinforced concrete, reinforced shotcrete, or precast concrete panels, The final facing may also include an aesthetic finish</w:t>
      </w:r>
      <w:r>
        <w:rPr>
          <w:rFonts w:ascii="Times New Roman" w:hAnsi="Times New Roman" w:cs="Times New Roman"/>
          <w:sz w:val="24"/>
          <w:szCs w:val="24"/>
        </w:rPr>
        <w:t>.</w:t>
      </w:r>
    </w:p>
    <w:p w14:paraId="280030A9" w14:textId="77777777" w:rsidR="00253573" w:rsidRPr="00941D44" w:rsidRDefault="007E03D9"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5. </w:t>
      </w:r>
      <w:r w:rsidR="00253573" w:rsidRPr="00941D44">
        <w:rPr>
          <w:rFonts w:ascii="Times New Roman" w:hAnsi="Times New Roman" w:cs="Times New Roman"/>
          <w:sz w:val="24"/>
          <w:szCs w:val="24"/>
        </w:rPr>
        <w:t>Connection Components</w:t>
      </w:r>
    </w:p>
    <w:p w14:paraId="2A5786E8" w14:textId="77777777" w:rsidR="00253573" w:rsidRPr="00941D44" w:rsidRDefault="00253573" w:rsidP="007E03D9">
      <w:pPr>
        <w:spacing w:line="360" w:lineRule="auto"/>
        <w:rPr>
          <w:rFonts w:ascii="Times New Roman" w:hAnsi="Times New Roman" w:cs="Times New Roman"/>
          <w:sz w:val="24"/>
          <w:szCs w:val="24"/>
          <w:rtl/>
        </w:rPr>
      </w:pPr>
      <w:r w:rsidRPr="00941D44">
        <w:rPr>
          <w:rFonts w:ascii="Times New Roman" w:hAnsi="Times New Roman" w:cs="Times New Roman"/>
          <w:sz w:val="24"/>
          <w:szCs w:val="24"/>
        </w:rPr>
        <w:t>The soil nail is connected to the facing through a number of components including: nuts, washers, bearing plates, and headed-studs. The headed studs are attached to the bearing plate and become embedded within the final facing</w:t>
      </w:r>
      <w:r>
        <w:rPr>
          <w:rFonts w:ascii="Times New Roman" w:hAnsi="Times New Roman" w:cs="Times New Roman"/>
          <w:sz w:val="24"/>
          <w:szCs w:val="24"/>
        </w:rPr>
        <w:t>.</w:t>
      </w:r>
      <w:r w:rsidRPr="00941D44">
        <w:rPr>
          <w:rFonts w:ascii="Times New Roman" w:hAnsi="Times New Roman" w:cs="Times New Roman"/>
          <w:sz w:val="24"/>
          <w:szCs w:val="24"/>
          <w:rtl/>
        </w:rPr>
        <w:t xml:space="preserve"> </w:t>
      </w:r>
    </w:p>
    <w:p w14:paraId="7ADF3F01" w14:textId="77777777" w:rsidR="00253573" w:rsidRPr="00941D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6. </w:t>
      </w:r>
      <w:r w:rsidRPr="00941D44">
        <w:rPr>
          <w:rFonts w:ascii="Times New Roman" w:hAnsi="Times New Roman" w:cs="Times New Roman"/>
          <w:sz w:val="24"/>
          <w:szCs w:val="24"/>
        </w:rPr>
        <w:t>Drainage System</w:t>
      </w:r>
      <w:r w:rsidRPr="00941D44">
        <w:rPr>
          <w:rFonts w:ascii="Times New Roman" w:hAnsi="Times New Roman" w:cs="Times New Roman"/>
          <w:sz w:val="24"/>
          <w:szCs w:val="24"/>
          <w:rtl/>
        </w:rPr>
        <w:t xml:space="preserve"> </w:t>
      </w:r>
    </w:p>
    <w:p w14:paraId="61810990" w14:textId="77777777" w:rsidR="00253573" w:rsidRPr="00941D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I</w:t>
      </w:r>
      <w:r w:rsidRPr="00941D44">
        <w:rPr>
          <w:rFonts w:ascii="Times New Roman" w:hAnsi="Times New Roman" w:cs="Times New Roman"/>
          <w:sz w:val="24"/>
          <w:szCs w:val="24"/>
        </w:rPr>
        <w:t>nstalled behind soil nail walls to</w:t>
      </w:r>
      <w:r>
        <w:rPr>
          <w:rFonts w:ascii="Times New Roman" w:hAnsi="Times New Roman" w:cs="Times New Roman"/>
          <w:sz w:val="24"/>
          <w:szCs w:val="24"/>
        </w:rPr>
        <w:t>:</w:t>
      </w:r>
    </w:p>
    <w:p w14:paraId="2E58D16D" w14:textId="77777777" w:rsidR="00253573" w:rsidRPr="00941D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(1) C</w:t>
      </w:r>
      <w:r w:rsidRPr="00941D44">
        <w:rPr>
          <w:rFonts w:ascii="Times New Roman" w:hAnsi="Times New Roman" w:cs="Times New Roman"/>
          <w:sz w:val="24"/>
          <w:szCs w:val="24"/>
        </w:rPr>
        <w:t>ollect perched groundwater or infiltrated surface water that is present behind the facing</w:t>
      </w:r>
      <w:r>
        <w:rPr>
          <w:rFonts w:ascii="Times New Roman" w:hAnsi="Times New Roman" w:cs="Times New Roman"/>
          <w:sz w:val="24"/>
          <w:szCs w:val="24"/>
        </w:rPr>
        <w:t>.</w:t>
      </w:r>
    </w:p>
    <w:p w14:paraId="2066FC98" w14:textId="77777777" w:rsidR="00253573" w:rsidRPr="00941D44" w:rsidRDefault="00253573" w:rsidP="007E03D9">
      <w:pPr>
        <w:spacing w:line="360" w:lineRule="auto"/>
        <w:rPr>
          <w:rFonts w:ascii="Times New Roman" w:hAnsi="Times New Roman" w:cs="Times New Roman"/>
          <w:sz w:val="24"/>
          <w:szCs w:val="24"/>
        </w:rPr>
      </w:pPr>
      <w:r w:rsidRPr="00941D44">
        <w:rPr>
          <w:rFonts w:ascii="Times New Roman" w:hAnsi="Times New Roman" w:cs="Times New Roman"/>
          <w:sz w:val="24"/>
          <w:szCs w:val="24"/>
          <w:rtl/>
        </w:rPr>
        <w:t xml:space="preserve"> </w:t>
      </w:r>
      <w:r>
        <w:rPr>
          <w:rFonts w:ascii="Times New Roman" w:hAnsi="Times New Roman" w:cs="Times New Roman"/>
          <w:sz w:val="24"/>
          <w:szCs w:val="24"/>
        </w:rPr>
        <w:t xml:space="preserve">(2) </w:t>
      </w:r>
      <w:r w:rsidRPr="00941D44">
        <w:rPr>
          <w:rFonts w:ascii="Times New Roman" w:hAnsi="Times New Roman" w:cs="Times New Roman"/>
          <w:sz w:val="24"/>
          <w:szCs w:val="24"/>
        </w:rPr>
        <w:t>direct the collected groundwater away from the wall</w:t>
      </w:r>
      <w:r>
        <w:rPr>
          <w:rFonts w:ascii="Times New Roman" w:hAnsi="Times New Roman" w:cs="Times New Roman"/>
          <w:sz w:val="24"/>
          <w:szCs w:val="24"/>
        </w:rPr>
        <w:t>.</w:t>
      </w:r>
    </w:p>
    <w:p w14:paraId="29F51D53" w14:textId="77777777" w:rsidR="00253573" w:rsidRDefault="00253573" w:rsidP="007E03D9">
      <w:pPr>
        <w:spacing w:line="360" w:lineRule="auto"/>
        <w:rPr>
          <w:rFonts w:ascii="Times New Roman" w:hAnsi="Times New Roman" w:cs="Times New Roman"/>
          <w:sz w:val="24"/>
          <w:szCs w:val="24"/>
        </w:rPr>
      </w:pPr>
      <w:r w:rsidRPr="00941D44">
        <w:rPr>
          <w:rFonts w:ascii="Times New Roman" w:hAnsi="Times New Roman" w:cs="Times New Roman"/>
          <w:sz w:val="24"/>
          <w:szCs w:val="24"/>
          <w:rtl/>
        </w:rPr>
        <w:t xml:space="preserve"> </w:t>
      </w:r>
      <w:r w:rsidRPr="00941D44">
        <w:rPr>
          <w:rFonts w:ascii="Times New Roman" w:hAnsi="Times New Roman" w:cs="Times New Roman"/>
          <w:sz w:val="24"/>
          <w:szCs w:val="24"/>
        </w:rPr>
        <w:t>The drainage system does not provide full coverage of the wall area, but rather covers commonly 10-20%, or more, of the excavation face, depending on the selected strip drain spacing and commercial widths that are available</w:t>
      </w:r>
      <w:r>
        <w:rPr>
          <w:rFonts w:ascii="Times New Roman" w:hAnsi="Times New Roman" w:cs="Times New Roman"/>
          <w:sz w:val="24"/>
          <w:szCs w:val="24"/>
        </w:rPr>
        <w:t>.</w:t>
      </w:r>
    </w:p>
    <w:p w14:paraId="3B72C548" w14:textId="77777777" w:rsidR="00253573" w:rsidRDefault="00253573" w:rsidP="007E03D9">
      <w:pPr>
        <w:spacing w:line="360" w:lineRule="auto"/>
        <w:rPr>
          <w:rFonts w:ascii="Times New Roman" w:hAnsi="Times New Roman" w:cs="Times New Roman"/>
          <w:sz w:val="24"/>
          <w:szCs w:val="24"/>
        </w:rPr>
      </w:pPr>
      <w:r w:rsidRPr="00517544">
        <w:rPr>
          <w:rFonts w:ascii="Times New Roman" w:hAnsi="Times New Roman" w:cs="Times New Roman"/>
          <w:sz w:val="24"/>
          <w:szCs w:val="24"/>
        </w:rPr>
        <w:lastRenderedPageBreak/>
        <w:t>Figure 4.2.3 shows Typical cross-section of a soil nail wall</w:t>
      </w:r>
      <w:r>
        <w:rPr>
          <w:rFonts w:ascii="Times New Roman" w:hAnsi="Times New Roman" w:cs="Times New Roman"/>
          <w:sz w:val="24"/>
          <w:szCs w:val="24"/>
        </w:rPr>
        <w:t>.</w:t>
      </w:r>
    </w:p>
    <w:p w14:paraId="3D07239D" w14:textId="77777777" w:rsidR="00253573" w:rsidRDefault="00253573" w:rsidP="007E03D9">
      <w:pPr>
        <w:spacing w:line="360" w:lineRule="auto"/>
        <w:rPr>
          <w:rFonts w:ascii="Times New Roman" w:hAnsi="Times New Roman" w:cs="Times New Roman"/>
          <w:sz w:val="24"/>
          <w:szCs w:val="24"/>
        </w:rPr>
      </w:pPr>
      <w:r w:rsidRPr="00517544">
        <w:rPr>
          <w:rFonts w:ascii="Times New Roman" w:hAnsi="Times New Roman" w:cs="Times New Roman"/>
          <w:sz w:val="24"/>
          <w:szCs w:val="24"/>
        </w:rPr>
        <w:t>Figure 4.2.4 shows Roadway cut supported with soil nails</w:t>
      </w:r>
      <w:r>
        <w:rPr>
          <w:rFonts w:ascii="Times New Roman" w:hAnsi="Times New Roman" w:cs="Times New Roman"/>
          <w:sz w:val="24"/>
          <w:szCs w:val="24"/>
        </w:rPr>
        <w:t>.</w:t>
      </w:r>
    </w:p>
    <w:p w14:paraId="55EE0A50" w14:textId="77777777" w:rsidR="00253573" w:rsidRDefault="00253573" w:rsidP="007E03D9">
      <w:pPr>
        <w:spacing w:line="360" w:lineRule="auto"/>
        <w:rPr>
          <w:rFonts w:ascii="Times New Roman" w:hAnsi="Times New Roman" w:cs="Times New Roman"/>
          <w:sz w:val="24"/>
          <w:szCs w:val="24"/>
        </w:rPr>
      </w:pPr>
      <w:r w:rsidRPr="00517544">
        <w:rPr>
          <w:rFonts w:ascii="Times New Roman" w:hAnsi="Times New Roman" w:cs="Times New Roman"/>
          <w:sz w:val="24"/>
          <w:szCs w:val="24"/>
        </w:rPr>
        <w:t>Figure 4.2.5 shows an example of road widening under an existing bridge</w:t>
      </w:r>
      <w:r>
        <w:rPr>
          <w:rFonts w:ascii="Times New Roman" w:hAnsi="Times New Roman" w:cs="Times New Roman"/>
          <w:sz w:val="24"/>
          <w:szCs w:val="24"/>
        </w:rPr>
        <w:t>.</w:t>
      </w:r>
    </w:p>
    <w:p w14:paraId="280E7575" w14:textId="77777777" w:rsidR="00253573"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Figure 4.2.6</w:t>
      </w:r>
      <w:r w:rsidRPr="00517544">
        <w:rPr>
          <w:rFonts w:ascii="Times New Roman" w:hAnsi="Times New Roman" w:cs="Times New Roman"/>
          <w:sz w:val="24"/>
          <w:szCs w:val="24"/>
        </w:rPr>
        <w:t xml:space="preserve"> shows Drilling Nail Holes</w:t>
      </w:r>
      <w:r>
        <w:rPr>
          <w:rFonts w:ascii="Times New Roman" w:hAnsi="Times New Roman" w:cs="Times New Roman"/>
          <w:sz w:val="24"/>
          <w:szCs w:val="24"/>
        </w:rPr>
        <w:t>.</w:t>
      </w:r>
    </w:p>
    <w:p w14:paraId="4DBCCD8A" w14:textId="77777777" w:rsidR="00253573" w:rsidRPr="00517544" w:rsidRDefault="00253573" w:rsidP="007E03D9">
      <w:pPr>
        <w:spacing w:line="360" w:lineRule="auto"/>
        <w:rPr>
          <w:rFonts w:ascii="Times New Roman" w:hAnsi="Times New Roman" w:cs="Times New Roman"/>
          <w:sz w:val="24"/>
          <w:szCs w:val="24"/>
        </w:rPr>
      </w:pPr>
      <w:r w:rsidRPr="00517544">
        <w:rPr>
          <w:rFonts w:ascii="Times New Roman" w:hAnsi="Times New Roman" w:cs="Times New Roman"/>
          <w:sz w:val="24"/>
          <w:szCs w:val="24"/>
        </w:rPr>
        <w:t>Figure 4.2.7 shows Solid nail tendon installation</w:t>
      </w:r>
      <w:r>
        <w:rPr>
          <w:rFonts w:ascii="Times New Roman" w:hAnsi="Times New Roman" w:cs="Times New Roman"/>
          <w:sz w:val="24"/>
          <w:szCs w:val="24"/>
        </w:rPr>
        <w:t>.</w:t>
      </w:r>
    </w:p>
    <w:tbl>
      <w:tblPr>
        <w:tblStyle w:val="a4"/>
        <w:bidiVisual/>
        <w:tblW w:w="0" w:type="auto"/>
        <w:tblLook w:val="04A0" w:firstRow="1" w:lastRow="0" w:firstColumn="1" w:lastColumn="0" w:noHBand="0" w:noVBand="1"/>
      </w:tblPr>
      <w:tblGrid>
        <w:gridCol w:w="8526"/>
      </w:tblGrid>
      <w:tr w:rsidR="00253573" w14:paraId="4F98A6C9" w14:textId="77777777" w:rsidTr="00253573">
        <w:trPr>
          <w:trHeight w:val="6320"/>
        </w:trPr>
        <w:tc>
          <w:tcPr>
            <w:tcW w:w="8296" w:type="dxa"/>
          </w:tcPr>
          <w:p w14:paraId="5F25FE46" w14:textId="77777777" w:rsidR="00253573" w:rsidRDefault="00253573" w:rsidP="00253573">
            <w:pPr>
              <w:jc w:val="center"/>
              <w:rPr>
                <w:b/>
                <w:bCs/>
                <w:sz w:val="24"/>
                <w:szCs w:val="24"/>
                <w:rtl/>
              </w:rPr>
            </w:pPr>
            <w:r>
              <w:rPr>
                <w:rFonts w:hint="cs"/>
                <w:b/>
                <w:bCs/>
                <w:noProof/>
                <w:sz w:val="24"/>
                <w:szCs w:val="24"/>
                <w:rtl/>
              </w:rPr>
              <w:drawing>
                <wp:inline distT="0" distB="0" distL="0" distR="0" wp14:anchorId="2FA5A2FB" wp14:editId="006A3BE6">
                  <wp:extent cx="4453758" cy="3810000"/>
                  <wp:effectExtent l="0" t="0" r="4445"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7"/>
                          <pic:cNvPicPr/>
                        </pic:nvPicPr>
                        <pic:blipFill>
                          <a:blip r:embed="rId73">
                            <a:extLst>
                              <a:ext uri="{28A0092B-C50C-407E-A947-70E740481C1C}">
                                <a14:useLocalDpi xmlns:a14="http://schemas.microsoft.com/office/drawing/2010/main" val="0"/>
                              </a:ext>
                            </a:extLst>
                          </a:blip>
                          <a:stretch>
                            <a:fillRect/>
                          </a:stretch>
                        </pic:blipFill>
                        <pic:spPr>
                          <a:xfrm>
                            <a:off x="0" y="0"/>
                            <a:ext cx="4480326" cy="3832728"/>
                          </a:xfrm>
                          <a:prstGeom prst="rect">
                            <a:avLst/>
                          </a:prstGeom>
                        </pic:spPr>
                      </pic:pic>
                    </a:graphicData>
                  </a:graphic>
                </wp:inline>
              </w:drawing>
            </w:r>
          </w:p>
        </w:tc>
      </w:tr>
      <w:tr w:rsidR="00253573" w14:paraId="652D8129" w14:textId="77777777" w:rsidTr="00253573">
        <w:tc>
          <w:tcPr>
            <w:tcW w:w="8296" w:type="dxa"/>
          </w:tcPr>
          <w:p w14:paraId="2E434151" w14:textId="77777777" w:rsidR="00253573" w:rsidRPr="008739DF" w:rsidRDefault="00253573" w:rsidP="00253573">
            <w:pPr>
              <w:tabs>
                <w:tab w:val="left" w:pos="3088"/>
                <w:tab w:val="right" w:pos="8080"/>
              </w:tabs>
              <w:jc w:val="center"/>
              <w:rPr>
                <w:b/>
                <w:bCs/>
                <w:sz w:val="24"/>
                <w:szCs w:val="24"/>
                <w:rtl/>
              </w:rPr>
            </w:pPr>
            <w:r>
              <w:rPr>
                <w:b/>
                <w:bCs/>
                <w:sz w:val="24"/>
                <w:szCs w:val="24"/>
              </w:rPr>
              <w:t xml:space="preserve">Figure 4.2.3 shows </w:t>
            </w:r>
            <w:r w:rsidRPr="008739DF">
              <w:rPr>
                <w:b/>
                <w:bCs/>
                <w:sz w:val="24"/>
                <w:szCs w:val="24"/>
              </w:rPr>
              <w:t>Typical cross-section of a soil nail wall</w:t>
            </w:r>
            <w:r>
              <w:t xml:space="preserve"> </w:t>
            </w:r>
          </w:p>
        </w:tc>
      </w:tr>
      <w:tr w:rsidR="00253573" w14:paraId="101E4EE5" w14:textId="77777777" w:rsidTr="00253573">
        <w:trPr>
          <w:trHeight w:val="6369"/>
        </w:trPr>
        <w:tc>
          <w:tcPr>
            <w:tcW w:w="8296" w:type="dxa"/>
          </w:tcPr>
          <w:p w14:paraId="1DC0FFB4" w14:textId="77777777" w:rsidR="00253573" w:rsidRDefault="00253573" w:rsidP="00253573">
            <w:pPr>
              <w:jc w:val="right"/>
              <w:rPr>
                <w:b/>
                <w:bCs/>
                <w:sz w:val="24"/>
                <w:szCs w:val="24"/>
                <w:rtl/>
              </w:rPr>
            </w:pPr>
            <w:r>
              <w:rPr>
                <w:rFonts w:hint="cs"/>
                <w:b/>
                <w:bCs/>
                <w:noProof/>
                <w:sz w:val="24"/>
                <w:szCs w:val="24"/>
                <w:rtl/>
              </w:rPr>
              <w:lastRenderedPageBreak/>
              <w:drawing>
                <wp:inline distT="0" distB="0" distL="0" distR="0" wp14:anchorId="06888953" wp14:editId="3F08F36B">
                  <wp:extent cx="5274310" cy="4023360"/>
                  <wp:effectExtent l="0" t="0" r="2540" b="0"/>
                  <wp:docPr id="1557130304"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صورة 8"/>
                          <pic:cNvPicPr/>
                        </pic:nvPicPr>
                        <pic:blipFill>
                          <a:blip r:embed="rId74">
                            <a:extLst>
                              <a:ext uri="{28A0092B-C50C-407E-A947-70E740481C1C}">
                                <a14:useLocalDpi xmlns:a14="http://schemas.microsoft.com/office/drawing/2010/main" val="0"/>
                              </a:ext>
                            </a:extLst>
                          </a:blip>
                          <a:stretch>
                            <a:fillRect/>
                          </a:stretch>
                        </pic:blipFill>
                        <pic:spPr>
                          <a:xfrm>
                            <a:off x="0" y="0"/>
                            <a:ext cx="5274310" cy="4023360"/>
                          </a:xfrm>
                          <a:prstGeom prst="rect">
                            <a:avLst/>
                          </a:prstGeom>
                        </pic:spPr>
                      </pic:pic>
                    </a:graphicData>
                  </a:graphic>
                </wp:inline>
              </w:drawing>
            </w:r>
          </w:p>
        </w:tc>
      </w:tr>
      <w:tr w:rsidR="00253573" w14:paraId="31A6C79A" w14:textId="77777777" w:rsidTr="00253573">
        <w:tc>
          <w:tcPr>
            <w:tcW w:w="8296" w:type="dxa"/>
          </w:tcPr>
          <w:p w14:paraId="75C56B00" w14:textId="77777777" w:rsidR="00253573" w:rsidRPr="008739DF" w:rsidRDefault="00253573" w:rsidP="00253573">
            <w:pPr>
              <w:jc w:val="center"/>
              <w:rPr>
                <w:b/>
                <w:bCs/>
                <w:sz w:val="24"/>
                <w:szCs w:val="24"/>
                <w:rtl/>
              </w:rPr>
            </w:pPr>
            <w:r>
              <w:rPr>
                <w:b/>
                <w:bCs/>
                <w:sz w:val="24"/>
                <w:szCs w:val="24"/>
              </w:rPr>
              <w:t>Figure 4.2.4 shows</w:t>
            </w:r>
            <w:r w:rsidRPr="008739DF">
              <w:rPr>
                <w:b/>
                <w:bCs/>
                <w:sz w:val="24"/>
                <w:szCs w:val="24"/>
              </w:rPr>
              <w:t xml:space="preserve"> Roadway cut supported with soil nails</w:t>
            </w:r>
          </w:p>
        </w:tc>
      </w:tr>
    </w:tbl>
    <w:p w14:paraId="6644284C" w14:textId="77777777" w:rsidR="00253573" w:rsidRDefault="00253573" w:rsidP="00253573">
      <w:pPr>
        <w:jc w:val="right"/>
        <w:rPr>
          <w:b/>
          <w:bCs/>
          <w:sz w:val="24"/>
          <w:szCs w:val="24"/>
          <w:rtl/>
        </w:rPr>
      </w:pPr>
    </w:p>
    <w:tbl>
      <w:tblPr>
        <w:tblStyle w:val="a4"/>
        <w:bidiVisual/>
        <w:tblW w:w="0" w:type="auto"/>
        <w:tblLook w:val="04A0" w:firstRow="1" w:lastRow="0" w:firstColumn="1" w:lastColumn="0" w:noHBand="0" w:noVBand="1"/>
      </w:tblPr>
      <w:tblGrid>
        <w:gridCol w:w="8556"/>
      </w:tblGrid>
      <w:tr w:rsidR="00253573" w14:paraId="05C587C0" w14:textId="77777777" w:rsidTr="00253573">
        <w:trPr>
          <w:trHeight w:val="6301"/>
        </w:trPr>
        <w:tc>
          <w:tcPr>
            <w:tcW w:w="8296" w:type="dxa"/>
          </w:tcPr>
          <w:p w14:paraId="5FCAE524" w14:textId="77777777" w:rsidR="00253573" w:rsidRDefault="00253573" w:rsidP="00253573">
            <w:pPr>
              <w:jc w:val="right"/>
              <w:rPr>
                <w:b/>
                <w:bCs/>
                <w:sz w:val="24"/>
                <w:szCs w:val="24"/>
                <w:rtl/>
              </w:rPr>
            </w:pPr>
            <w:r>
              <w:rPr>
                <w:rFonts w:hint="cs"/>
                <w:b/>
                <w:bCs/>
                <w:noProof/>
                <w:sz w:val="24"/>
                <w:szCs w:val="24"/>
                <w:rtl/>
              </w:rPr>
              <w:lastRenderedPageBreak/>
              <w:drawing>
                <wp:inline distT="0" distB="0" distL="0" distR="0" wp14:anchorId="556F3308" wp14:editId="2605AEB9">
                  <wp:extent cx="5274310" cy="3962400"/>
                  <wp:effectExtent l="0" t="0" r="2540" b="0"/>
                  <wp:docPr id="1557130305"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صورة 9"/>
                          <pic:cNvPicPr/>
                        </pic:nvPicPr>
                        <pic:blipFill>
                          <a:blip r:embed="rId75">
                            <a:extLst>
                              <a:ext uri="{28A0092B-C50C-407E-A947-70E740481C1C}">
                                <a14:useLocalDpi xmlns:a14="http://schemas.microsoft.com/office/drawing/2010/main" val="0"/>
                              </a:ext>
                            </a:extLst>
                          </a:blip>
                          <a:stretch>
                            <a:fillRect/>
                          </a:stretch>
                        </pic:blipFill>
                        <pic:spPr>
                          <a:xfrm>
                            <a:off x="0" y="0"/>
                            <a:ext cx="5274310" cy="3962400"/>
                          </a:xfrm>
                          <a:prstGeom prst="rect">
                            <a:avLst/>
                          </a:prstGeom>
                        </pic:spPr>
                      </pic:pic>
                    </a:graphicData>
                  </a:graphic>
                </wp:inline>
              </w:drawing>
            </w:r>
          </w:p>
        </w:tc>
      </w:tr>
      <w:tr w:rsidR="00253573" w14:paraId="3446749E" w14:textId="77777777" w:rsidTr="00253573">
        <w:tc>
          <w:tcPr>
            <w:tcW w:w="8296" w:type="dxa"/>
          </w:tcPr>
          <w:p w14:paraId="05F572EC" w14:textId="77777777" w:rsidR="00253573" w:rsidRPr="008739DF" w:rsidRDefault="00253573" w:rsidP="00253573">
            <w:pPr>
              <w:jc w:val="center"/>
              <w:rPr>
                <w:b/>
                <w:bCs/>
                <w:sz w:val="24"/>
                <w:szCs w:val="24"/>
                <w:rtl/>
              </w:rPr>
            </w:pPr>
            <w:r>
              <w:rPr>
                <w:b/>
                <w:bCs/>
                <w:sz w:val="24"/>
                <w:szCs w:val="24"/>
              </w:rPr>
              <w:t xml:space="preserve">Figure 4.2.5 shows </w:t>
            </w:r>
            <w:r w:rsidRPr="008739DF">
              <w:rPr>
                <w:b/>
                <w:bCs/>
                <w:sz w:val="24"/>
                <w:szCs w:val="24"/>
              </w:rPr>
              <w:t>an example of road widening under an existing bridge.</w:t>
            </w:r>
          </w:p>
        </w:tc>
      </w:tr>
      <w:tr w:rsidR="00253573" w14:paraId="7D37C1E4" w14:textId="77777777" w:rsidTr="00253573">
        <w:trPr>
          <w:trHeight w:val="4526"/>
        </w:trPr>
        <w:tc>
          <w:tcPr>
            <w:tcW w:w="8296" w:type="dxa"/>
          </w:tcPr>
          <w:p w14:paraId="0DF4A3AC" w14:textId="77777777" w:rsidR="00253573" w:rsidRDefault="00253573" w:rsidP="00253573">
            <w:pPr>
              <w:jc w:val="right"/>
              <w:rPr>
                <w:b/>
                <w:bCs/>
                <w:sz w:val="24"/>
                <w:szCs w:val="24"/>
                <w:rtl/>
              </w:rPr>
            </w:pPr>
            <w:r>
              <w:rPr>
                <w:rFonts w:hint="cs"/>
                <w:b/>
                <w:bCs/>
                <w:noProof/>
                <w:sz w:val="24"/>
                <w:szCs w:val="24"/>
                <w:rtl/>
              </w:rPr>
              <w:drawing>
                <wp:inline distT="0" distB="0" distL="0" distR="0" wp14:anchorId="430CA980" wp14:editId="57CF797A">
                  <wp:extent cx="5295900" cy="3253740"/>
                  <wp:effectExtent l="0" t="0" r="0" b="3810"/>
                  <wp:docPr id="1557130306"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صورة 10"/>
                          <pic:cNvPicPr/>
                        </pic:nvPicPr>
                        <pic:blipFill>
                          <a:blip r:embed="rId76">
                            <a:extLst>
                              <a:ext uri="{28A0092B-C50C-407E-A947-70E740481C1C}">
                                <a14:useLocalDpi xmlns:a14="http://schemas.microsoft.com/office/drawing/2010/main" val="0"/>
                              </a:ext>
                            </a:extLst>
                          </a:blip>
                          <a:stretch>
                            <a:fillRect/>
                          </a:stretch>
                        </pic:blipFill>
                        <pic:spPr>
                          <a:xfrm>
                            <a:off x="0" y="0"/>
                            <a:ext cx="5296363" cy="3254024"/>
                          </a:xfrm>
                          <a:prstGeom prst="rect">
                            <a:avLst/>
                          </a:prstGeom>
                        </pic:spPr>
                      </pic:pic>
                    </a:graphicData>
                  </a:graphic>
                </wp:inline>
              </w:drawing>
            </w:r>
          </w:p>
        </w:tc>
      </w:tr>
      <w:tr w:rsidR="00253573" w14:paraId="73E7974F" w14:textId="77777777" w:rsidTr="00253573">
        <w:tc>
          <w:tcPr>
            <w:tcW w:w="8296" w:type="dxa"/>
          </w:tcPr>
          <w:p w14:paraId="5F1641CF" w14:textId="77777777" w:rsidR="00253573" w:rsidRDefault="00253573" w:rsidP="00253573">
            <w:pPr>
              <w:jc w:val="center"/>
              <w:rPr>
                <w:b/>
                <w:bCs/>
                <w:sz w:val="24"/>
                <w:szCs w:val="24"/>
                <w:rtl/>
              </w:rPr>
            </w:pPr>
            <w:r>
              <w:rPr>
                <w:b/>
                <w:bCs/>
                <w:sz w:val="24"/>
                <w:szCs w:val="24"/>
              </w:rPr>
              <w:t>Figure 4.2.6  shows Drilling Nail H</w:t>
            </w:r>
            <w:r w:rsidRPr="008739DF">
              <w:rPr>
                <w:b/>
                <w:bCs/>
                <w:sz w:val="24"/>
                <w:szCs w:val="24"/>
              </w:rPr>
              <w:t>oles</w:t>
            </w:r>
          </w:p>
        </w:tc>
      </w:tr>
    </w:tbl>
    <w:p w14:paraId="16A4AE3C" w14:textId="77777777" w:rsidR="00253573" w:rsidRDefault="00253573" w:rsidP="00253573">
      <w:pPr>
        <w:jc w:val="right"/>
        <w:rPr>
          <w:b/>
          <w:bCs/>
          <w:sz w:val="24"/>
          <w:szCs w:val="24"/>
          <w:rtl/>
        </w:rPr>
      </w:pPr>
    </w:p>
    <w:tbl>
      <w:tblPr>
        <w:tblStyle w:val="a4"/>
        <w:bidiVisual/>
        <w:tblW w:w="0" w:type="auto"/>
        <w:tblLook w:val="04A0" w:firstRow="1" w:lastRow="0" w:firstColumn="1" w:lastColumn="0" w:noHBand="0" w:noVBand="1"/>
      </w:tblPr>
      <w:tblGrid>
        <w:gridCol w:w="8328"/>
      </w:tblGrid>
      <w:tr w:rsidR="00253573" w14:paraId="57604158" w14:textId="77777777" w:rsidTr="00253573">
        <w:trPr>
          <w:trHeight w:val="5701"/>
        </w:trPr>
        <w:tc>
          <w:tcPr>
            <w:tcW w:w="8296" w:type="dxa"/>
          </w:tcPr>
          <w:p w14:paraId="46BCE314" w14:textId="77777777" w:rsidR="00253573" w:rsidRDefault="00253573" w:rsidP="00253573">
            <w:pPr>
              <w:jc w:val="right"/>
              <w:rPr>
                <w:b/>
                <w:bCs/>
                <w:sz w:val="24"/>
                <w:szCs w:val="24"/>
                <w:rtl/>
              </w:rPr>
            </w:pPr>
            <w:r>
              <w:rPr>
                <w:rFonts w:hint="cs"/>
                <w:b/>
                <w:bCs/>
                <w:noProof/>
                <w:sz w:val="24"/>
                <w:szCs w:val="24"/>
                <w:rtl/>
              </w:rPr>
              <w:lastRenderedPageBreak/>
              <w:drawing>
                <wp:inline distT="0" distB="0" distL="0" distR="0" wp14:anchorId="4D741F53" wp14:editId="7AE2A377">
                  <wp:extent cx="5151120" cy="3627120"/>
                  <wp:effectExtent l="0" t="0" r="0" b="0"/>
                  <wp:docPr id="1557130307"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صورة 11"/>
                          <pic:cNvPicPr/>
                        </pic:nvPicPr>
                        <pic:blipFill>
                          <a:blip r:embed="rId77">
                            <a:extLst>
                              <a:ext uri="{28A0092B-C50C-407E-A947-70E740481C1C}">
                                <a14:useLocalDpi xmlns:a14="http://schemas.microsoft.com/office/drawing/2010/main" val="0"/>
                              </a:ext>
                            </a:extLst>
                          </a:blip>
                          <a:stretch>
                            <a:fillRect/>
                          </a:stretch>
                        </pic:blipFill>
                        <pic:spPr>
                          <a:xfrm>
                            <a:off x="0" y="0"/>
                            <a:ext cx="5151574" cy="3627440"/>
                          </a:xfrm>
                          <a:prstGeom prst="rect">
                            <a:avLst/>
                          </a:prstGeom>
                        </pic:spPr>
                      </pic:pic>
                    </a:graphicData>
                  </a:graphic>
                </wp:inline>
              </w:drawing>
            </w:r>
          </w:p>
        </w:tc>
      </w:tr>
      <w:tr w:rsidR="00253573" w14:paraId="7A8CE49C" w14:textId="77777777" w:rsidTr="00253573">
        <w:tc>
          <w:tcPr>
            <w:tcW w:w="8296" w:type="dxa"/>
          </w:tcPr>
          <w:p w14:paraId="22B7A6F6" w14:textId="77777777" w:rsidR="00253573" w:rsidRPr="008739DF" w:rsidRDefault="00253573" w:rsidP="00253573">
            <w:pPr>
              <w:jc w:val="center"/>
              <w:rPr>
                <w:b/>
                <w:bCs/>
                <w:sz w:val="24"/>
                <w:szCs w:val="24"/>
                <w:rtl/>
              </w:rPr>
            </w:pPr>
            <w:r>
              <w:rPr>
                <w:b/>
                <w:bCs/>
                <w:sz w:val="24"/>
                <w:szCs w:val="24"/>
              </w:rPr>
              <w:t>Figure 4</w:t>
            </w:r>
            <w:r w:rsidRPr="008739DF">
              <w:rPr>
                <w:b/>
                <w:bCs/>
                <w:sz w:val="24"/>
                <w:szCs w:val="24"/>
              </w:rPr>
              <w:t>.</w:t>
            </w:r>
            <w:r>
              <w:rPr>
                <w:b/>
                <w:bCs/>
                <w:sz w:val="24"/>
                <w:szCs w:val="24"/>
              </w:rPr>
              <w:t>2.7 shows</w:t>
            </w:r>
            <w:r w:rsidRPr="008739DF">
              <w:rPr>
                <w:b/>
                <w:bCs/>
                <w:sz w:val="24"/>
                <w:szCs w:val="24"/>
              </w:rPr>
              <w:t xml:space="preserve"> Solid nail tendon installation</w:t>
            </w:r>
          </w:p>
        </w:tc>
      </w:tr>
    </w:tbl>
    <w:p w14:paraId="0A2B2C30" w14:textId="77777777" w:rsidR="00253573" w:rsidRDefault="00253573" w:rsidP="00253573">
      <w:pPr>
        <w:jc w:val="right"/>
        <w:rPr>
          <w:b/>
          <w:bCs/>
          <w:sz w:val="24"/>
          <w:szCs w:val="24"/>
        </w:rPr>
      </w:pPr>
    </w:p>
    <w:p w14:paraId="354AD620" w14:textId="77777777" w:rsidR="00253573" w:rsidRDefault="00253573" w:rsidP="00253573">
      <w:pPr>
        <w:jc w:val="right"/>
        <w:rPr>
          <w:b/>
          <w:bCs/>
          <w:sz w:val="24"/>
          <w:szCs w:val="24"/>
        </w:rPr>
      </w:pPr>
    </w:p>
    <w:p w14:paraId="1305554E" w14:textId="77777777" w:rsidR="00253573" w:rsidRDefault="00253573" w:rsidP="00253573">
      <w:pPr>
        <w:jc w:val="right"/>
        <w:rPr>
          <w:b/>
          <w:bCs/>
          <w:sz w:val="24"/>
          <w:szCs w:val="24"/>
          <w:rtl/>
        </w:rPr>
      </w:pPr>
    </w:p>
    <w:p w14:paraId="4EA65658" w14:textId="77777777" w:rsidR="00253573" w:rsidRDefault="00253573" w:rsidP="007E03D9">
      <w:pPr>
        <w:spacing w:line="360" w:lineRule="auto"/>
        <w:rPr>
          <w:rFonts w:ascii="Times New Roman" w:hAnsi="Times New Roman" w:cs="Times New Roman"/>
          <w:b/>
          <w:bCs/>
          <w:sz w:val="32"/>
          <w:szCs w:val="32"/>
        </w:rPr>
      </w:pPr>
      <w:r>
        <w:rPr>
          <w:rFonts w:ascii="Times New Roman" w:hAnsi="Times New Roman" w:cs="Times New Roman"/>
          <w:b/>
          <w:bCs/>
          <w:sz w:val="32"/>
          <w:szCs w:val="32"/>
        </w:rPr>
        <w:t xml:space="preserve">Nails Properties and Spacing  </w:t>
      </w:r>
    </w:p>
    <w:p w14:paraId="5E4B52F8" w14:textId="77777777" w:rsidR="00253573" w:rsidRDefault="00253573" w:rsidP="007E03D9">
      <w:pPr>
        <w:spacing w:line="360" w:lineRule="auto"/>
        <w:rPr>
          <w:rFonts w:ascii="Times New Roman" w:hAnsi="Times New Roman" w:cs="Times New Roman"/>
          <w:sz w:val="24"/>
          <w:szCs w:val="24"/>
        </w:rPr>
      </w:pPr>
      <w:r w:rsidRPr="00B236B8">
        <w:rPr>
          <w:rFonts w:ascii="Times New Roman" w:hAnsi="Times New Roman" w:cs="Times New Roman"/>
          <w:sz w:val="24"/>
          <w:szCs w:val="24"/>
        </w:rPr>
        <w:t>To establish the layout of the soil nail wall, must include the height, length, and inclination of the wall</w:t>
      </w:r>
      <w:r>
        <w:rPr>
          <w:rFonts w:ascii="Times New Roman" w:hAnsi="Times New Roman" w:cs="Times New Roman"/>
          <w:sz w:val="24"/>
          <w:szCs w:val="24"/>
        </w:rPr>
        <w:t xml:space="preserve"> (</w:t>
      </w:r>
      <w:r w:rsidRPr="00B236B8">
        <w:rPr>
          <w:rFonts w:ascii="Times New Roman" w:hAnsi="Times New Roman" w:cs="Times New Roman"/>
          <w:sz w:val="24"/>
          <w:szCs w:val="24"/>
        </w:rPr>
        <w:t>must be in the range from 0 to 10</w:t>
      </w:r>
      <w:r>
        <w:rPr>
          <w:rFonts w:ascii="Times New Roman" w:hAnsi="Times New Roman" w:cs="Times New Roman"/>
          <w:sz w:val="24"/>
          <w:szCs w:val="24"/>
        </w:rPr>
        <w:t>)</w:t>
      </w:r>
      <w:r w:rsidRPr="00B236B8">
        <w:rPr>
          <w:rFonts w:ascii="Times New Roman" w:hAnsi="Times New Roman" w:cs="Times New Roman"/>
          <w:sz w:val="24"/>
          <w:szCs w:val="24"/>
        </w:rPr>
        <w:t>.</w:t>
      </w:r>
      <w:r>
        <w:rPr>
          <w:rFonts w:ascii="Times New Roman" w:hAnsi="Times New Roman" w:cs="Times New Roman"/>
          <w:sz w:val="24"/>
          <w:szCs w:val="24"/>
        </w:rPr>
        <w:t xml:space="preserve"> </w:t>
      </w:r>
    </w:p>
    <w:p w14:paraId="0ABAEE9B" w14:textId="77777777" w:rsidR="00253573" w:rsidRDefault="00253573" w:rsidP="007E03D9">
      <w:pPr>
        <w:spacing w:line="360" w:lineRule="auto"/>
        <w:rPr>
          <w:rFonts w:ascii="Times New Roman" w:hAnsi="Times New Roman" w:cs="Times New Roman"/>
          <w:sz w:val="24"/>
          <w:szCs w:val="24"/>
        </w:rPr>
      </w:pPr>
      <w:r w:rsidRPr="00B236B8">
        <w:rPr>
          <w:rFonts w:ascii="Times New Roman" w:hAnsi="Times New Roman" w:cs="Times New Roman"/>
          <w:sz w:val="24"/>
          <w:szCs w:val="24"/>
        </w:rPr>
        <w:t>The development of the wall longitudinal profile, the placement of wall appurtenances (such as traffic barriers, utilities, and drainage systems), and the determination of ROW restrictions are all included in the evaluation of the wall layout</w:t>
      </w:r>
      <w:r>
        <w:rPr>
          <w:rFonts w:ascii="Times New Roman" w:hAnsi="Times New Roman" w:cs="Times New Roman"/>
          <w:sz w:val="24"/>
          <w:szCs w:val="24"/>
        </w:rPr>
        <w:t>.</w:t>
      </w:r>
    </w:p>
    <w:p w14:paraId="4060631C" w14:textId="77777777" w:rsidR="00253573" w:rsidRDefault="00253573" w:rsidP="007E03D9">
      <w:pPr>
        <w:spacing w:line="360" w:lineRule="auto"/>
        <w:rPr>
          <w:rFonts w:ascii="Times New Roman" w:hAnsi="Times New Roman" w:cs="Times New Roman"/>
          <w:sz w:val="24"/>
          <w:szCs w:val="24"/>
        </w:rPr>
      </w:pPr>
      <w:r w:rsidRPr="00FE7C0C">
        <w:rPr>
          <w:rFonts w:ascii="Times New Roman" w:hAnsi="Times New Roman" w:cs="Times New Roman"/>
          <w:sz w:val="24"/>
          <w:szCs w:val="24"/>
        </w:rPr>
        <w:t>Nail spacing ranges from 1.25 to 2 m</w:t>
      </w:r>
      <w:r>
        <w:rPr>
          <w:rFonts w:ascii="Times New Roman" w:hAnsi="Times New Roman" w:cs="Times New Roman"/>
          <w:sz w:val="24"/>
          <w:szCs w:val="24"/>
        </w:rPr>
        <w:t xml:space="preserve"> (1.5 preferred), for conventional drilled and grouted soil nails, and lower for driven nails (0.5m), </w:t>
      </w:r>
      <w:r w:rsidRPr="00FE7C0C">
        <w:rPr>
          <w:rFonts w:ascii="Times New Roman" w:hAnsi="Times New Roman" w:cs="Times New Roman"/>
          <w:sz w:val="24"/>
          <w:szCs w:val="24"/>
        </w:rPr>
        <w:t xml:space="preserve">due </w:t>
      </w:r>
      <w:r>
        <w:rPr>
          <w:rFonts w:ascii="Times New Roman" w:hAnsi="Times New Roman" w:cs="Times New Roman"/>
          <w:sz w:val="24"/>
          <w:szCs w:val="24"/>
        </w:rPr>
        <w:t>to the fact that driven nails develop</w:t>
      </w:r>
      <w:r w:rsidRPr="00FE7C0C">
        <w:rPr>
          <w:rFonts w:ascii="Times New Roman" w:hAnsi="Times New Roman" w:cs="Times New Roman"/>
          <w:sz w:val="24"/>
          <w:szCs w:val="24"/>
        </w:rPr>
        <w:t xml:space="preserve"> bonds with weaker bonds than drilled and grouted nails</w:t>
      </w:r>
      <w:r>
        <w:rPr>
          <w:rFonts w:ascii="Times New Roman" w:hAnsi="Times New Roman" w:cs="Times New Roman"/>
          <w:sz w:val="24"/>
          <w:szCs w:val="24"/>
        </w:rPr>
        <w:t xml:space="preserve">. Spacing may be affected by the presence of existing underground structures. And forces from global stability analysis and facing design affected by the spacing (larger get larger), </w:t>
      </w:r>
    </w:p>
    <w:p w14:paraId="4CC708DB" w14:textId="77777777" w:rsidR="00253573"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Multiplying horizontal and vertical spacing must be equal or less than 4 </w:t>
      </w:r>
      <w:r w:rsidRPr="00295D6B">
        <w:rPr>
          <w:rFonts w:ascii="Times New Roman" w:hAnsi="Times New Roman" w:cs="Times New Roman"/>
          <w:sz w:val="24"/>
          <w:szCs w:val="24"/>
        </w:rPr>
        <w:t>m</w:t>
      </w:r>
      <w:r w:rsidRPr="00295D6B">
        <w:rPr>
          <w:rFonts w:ascii="Times New Roman" w:hAnsi="Times New Roman" w:cs="Times New Roman"/>
          <w:sz w:val="24"/>
          <w:szCs w:val="24"/>
          <w:vertAlign w:val="superscript"/>
        </w:rPr>
        <w:t>2</w:t>
      </w:r>
      <w:r w:rsidRPr="00295D6B">
        <w:rPr>
          <w:rFonts w:ascii="Times New Roman" w:hAnsi="Times New Roman" w:cs="Times New Roman"/>
          <w:sz w:val="24"/>
          <w:szCs w:val="24"/>
        </w:rPr>
        <w:t xml:space="preserve"> </w:t>
      </w:r>
      <w:r>
        <w:rPr>
          <w:rFonts w:ascii="Times New Roman" w:hAnsi="Times New Roman" w:cs="Times New Roman"/>
          <w:sz w:val="24"/>
          <w:szCs w:val="24"/>
        </w:rPr>
        <w:t>(</w:t>
      </w:r>
      <w:r w:rsidRPr="00295D6B">
        <w:rPr>
          <w:rFonts w:ascii="Times New Roman" w:hAnsi="Times New Roman" w:cs="Times New Roman"/>
          <w:sz w:val="24"/>
          <w:szCs w:val="24"/>
        </w:rPr>
        <w:t>HV*</w:t>
      </w:r>
      <w:r>
        <w:rPr>
          <w:rFonts w:ascii="Times New Roman" w:hAnsi="Times New Roman" w:cs="Times New Roman"/>
          <w:sz w:val="24"/>
          <w:szCs w:val="24"/>
        </w:rPr>
        <w:t>SV&lt;=4 m</w:t>
      </w:r>
      <w:r>
        <w:rPr>
          <w:rFonts w:ascii="Times New Roman" w:hAnsi="Times New Roman" w:cs="Times New Roman"/>
          <w:sz w:val="24"/>
          <w:szCs w:val="24"/>
          <w:vertAlign w:val="superscript"/>
        </w:rPr>
        <w:t>2</w:t>
      </w:r>
      <w:r>
        <w:rPr>
          <w:rFonts w:ascii="Times New Roman" w:hAnsi="Times New Roman" w:cs="Times New Roman"/>
          <w:sz w:val="24"/>
          <w:szCs w:val="24"/>
        </w:rPr>
        <w:t>), minimum spacing must be about 1m, and the maximum spacing is 2m (easy to construct, support the lateral earth pressures and imposed surcharge loads), and the inclination for nails ranges from 10 to 20 degrees (typically 15 degrees), less than 10 should not be used to avoid the potential for creating voids in the grout, lengths may be uniform or variable.</w:t>
      </w:r>
    </w:p>
    <w:p w14:paraId="730064B3" w14:textId="6D60FC0E" w:rsidR="00253573" w:rsidRPr="00C30C7B" w:rsidRDefault="00253573" w:rsidP="00C30C7B">
      <w:pPr>
        <w:spacing w:line="360" w:lineRule="auto"/>
        <w:rPr>
          <w:rFonts w:ascii="Times New Roman" w:hAnsi="Times New Roman" w:cs="Times New Roman"/>
          <w:sz w:val="24"/>
          <w:szCs w:val="24"/>
        </w:rPr>
      </w:pPr>
      <w:r>
        <w:rPr>
          <w:rFonts w:ascii="Times New Roman" w:hAnsi="Times New Roman" w:cs="Times New Roman"/>
          <w:sz w:val="24"/>
          <w:szCs w:val="24"/>
        </w:rPr>
        <w:t>Soil Nail Pattern is one of these: Square (Rectangular), triangular, and irregular (limited locations).</w:t>
      </w:r>
    </w:p>
    <w:p w14:paraId="71241279" w14:textId="3CB29C26" w:rsidR="00253573" w:rsidRDefault="00253573" w:rsidP="007E03D9">
      <w:pPr>
        <w:spacing w:line="360" w:lineRule="auto"/>
        <w:rPr>
          <w:rFonts w:ascii="Times New Roman" w:hAnsi="Times New Roman" w:cs="Times New Roman"/>
          <w:b/>
          <w:bCs/>
          <w:sz w:val="32"/>
          <w:szCs w:val="32"/>
        </w:rPr>
      </w:pPr>
      <w:r>
        <w:rPr>
          <w:rFonts w:ascii="Times New Roman" w:hAnsi="Times New Roman" w:cs="Times New Roman"/>
          <w:b/>
          <w:bCs/>
          <w:sz w:val="32"/>
          <w:szCs w:val="32"/>
        </w:rPr>
        <w:t>4.3 Manual Design</w:t>
      </w:r>
    </w:p>
    <w:tbl>
      <w:tblPr>
        <w:tblStyle w:val="a4"/>
        <w:tblW w:w="0" w:type="auto"/>
        <w:tblLook w:val="04A0" w:firstRow="1" w:lastRow="0" w:firstColumn="1" w:lastColumn="0" w:noHBand="0" w:noVBand="1"/>
      </w:tblPr>
      <w:tblGrid>
        <w:gridCol w:w="8630"/>
      </w:tblGrid>
      <w:tr w:rsidR="00E035AC" w14:paraId="3EB11A65" w14:textId="77777777" w:rsidTr="00E035AC">
        <w:trPr>
          <w:trHeight w:val="4716"/>
        </w:trPr>
        <w:tc>
          <w:tcPr>
            <w:tcW w:w="8630" w:type="dxa"/>
          </w:tcPr>
          <w:p w14:paraId="375122CE" w14:textId="72E5848A" w:rsidR="00E035AC" w:rsidRDefault="00E035AC" w:rsidP="007E03D9">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A1A949F" wp14:editId="13022573">
                  <wp:extent cx="5394960" cy="4122420"/>
                  <wp:effectExtent l="0" t="0" r="0" b="0"/>
                  <wp:docPr id="1557130365" name="صورة 1557130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130365" name="صورة 1557130365"/>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394960" cy="4122420"/>
                          </a:xfrm>
                          <a:prstGeom prst="rect">
                            <a:avLst/>
                          </a:prstGeom>
                        </pic:spPr>
                      </pic:pic>
                    </a:graphicData>
                  </a:graphic>
                </wp:inline>
              </w:drawing>
            </w:r>
          </w:p>
        </w:tc>
      </w:tr>
      <w:tr w:rsidR="00E035AC" w14:paraId="780D8A71" w14:textId="77777777" w:rsidTr="00E035AC">
        <w:tc>
          <w:tcPr>
            <w:tcW w:w="8630" w:type="dxa"/>
          </w:tcPr>
          <w:p w14:paraId="2B4E5B33" w14:textId="60E5C542" w:rsidR="00E035AC" w:rsidRPr="00E035AC" w:rsidRDefault="00E035AC" w:rsidP="00E035AC">
            <w:pPr>
              <w:spacing w:line="360" w:lineRule="auto"/>
              <w:rPr>
                <w:rFonts w:ascii="Times New Roman" w:hAnsi="Times New Roman" w:cs="Times New Roman"/>
                <w:b/>
                <w:bCs/>
                <w:sz w:val="24"/>
                <w:szCs w:val="24"/>
              </w:rPr>
            </w:pPr>
            <w:r w:rsidRPr="00E035AC">
              <w:rPr>
                <w:rFonts w:ascii="Times New Roman" w:hAnsi="Times New Roman" w:cs="Times New Roman"/>
                <w:b/>
                <w:bCs/>
                <w:sz w:val="24"/>
                <w:szCs w:val="24"/>
              </w:rPr>
              <w:t>Figure 4.3.</w:t>
            </w:r>
            <w:r w:rsidRPr="00E035AC">
              <w:rPr>
                <w:rFonts w:ascii="Times New Roman" w:hAnsi="Times New Roman" w:cs="Times New Roman"/>
                <w:b/>
                <w:bCs/>
                <w:sz w:val="24"/>
                <w:szCs w:val="24"/>
              </w:rPr>
              <w:t>1</w:t>
            </w:r>
            <w:r w:rsidRPr="00E035AC">
              <w:rPr>
                <w:rFonts w:ascii="Times New Roman" w:hAnsi="Times New Roman" w:cs="Times New Roman"/>
                <w:b/>
                <w:bCs/>
                <w:sz w:val="24"/>
                <w:szCs w:val="24"/>
              </w:rPr>
              <w:t xml:space="preserve"> shows The wall for which it was designed in this project</w:t>
            </w:r>
          </w:p>
        </w:tc>
      </w:tr>
    </w:tbl>
    <w:p w14:paraId="24A05B5E" w14:textId="73CBD9A3" w:rsidR="00BE7283" w:rsidRPr="00BE7283" w:rsidRDefault="00BE7283" w:rsidP="00BE7283">
      <w:pPr>
        <w:spacing w:line="360" w:lineRule="auto"/>
        <w:rPr>
          <w:rFonts w:ascii="Times New Roman" w:hAnsi="Times New Roman" w:cs="Times New Roman"/>
          <w:sz w:val="24"/>
          <w:szCs w:val="24"/>
        </w:rPr>
      </w:pPr>
      <w:r w:rsidRPr="00BE7283">
        <w:rPr>
          <w:rFonts w:ascii="Times New Roman" w:hAnsi="Times New Roman" w:cs="Times New Roman"/>
          <w:sz w:val="24"/>
          <w:szCs w:val="24"/>
          <w:lang w:val="en"/>
        </w:rPr>
        <w:t>The picture shows the site in Rafidia, where support for excavating piles was made, while the project was designed as soil nails</w:t>
      </w:r>
      <w:r>
        <w:rPr>
          <w:rFonts w:ascii="Times New Roman" w:hAnsi="Times New Roman" w:cs="Times New Roman"/>
          <w:sz w:val="24"/>
          <w:szCs w:val="24"/>
        </w:rPr>
        <w:t>.</w:t>
      </w:r>
    </w:p>
    <w:p w14:paraId="21BE2C6B" w14:textId="77777777" w:rsidR="00E035AC" w:rsidRDefault="00E035AC" w:rsidP="007E03D9">
      <w:pPr>
        <w:spacing w:line="360" w:lineRule="auto"/>
        <w:rPr>
          <w:rFonts w:ascii="Times New Roman" w:hAnsi="Times New Roman" w:cs="Times New Roman"/>
          <w:sz w:val="24"/>
          <w:szCs w:val="24"/>
        </w:rPr>
      </w:pPr>
    </w:p>
    <w:tbl>
      <w:tblPr>
        <w:tblStyle w:val="a4"/>
        <w:tblW w:w="0" w:type="auto"/>
        <w:tblLook w:val="04A0" w:firstRow="1" w:lastRow="0" w:firstColumn="1" w:lastColumn="0" w:noHBand="0" w:noVBand="1"/>
      </w:tblPr>
      <w:tblGrid>
        <w:gridCol w:w="8630"/>
      </w:tblGrid>
      <w:tr w:rsidR="00BE7283" w14:paraId="7F574C12" w14:textId="77777777" w:rsidTr="00BE7283">
        <w:trPr>
          <w:trHeight w:val="4243"/>
        </w:trPr>
        <w:tc>
          <w:tcPr>
            <w:tcW w:w="8630" w:type="dxa"/>
          </w:tcPr>
          <w:p w14:paraId="5473F3A8" w14:textId="0B5C3381" w:rsidR="00BE7283" w:rsidRDefault="00BE7283" w:rsidP="007E03D9">
            <w:pPr>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B309E19" wp14:editId="48DA6C24">
                  <wp:extent cx="5486400" cy="4221480"/>
                  <wp:effectExtent l="0" t="0" r="0" b="7620"/>
                  <wp:docPr id="1557130366" name="صورة 1557130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130366" name="صورة 1557130366"/>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486400" cy="4221480"/>
                          </a:xfrm>
                          <a:prstGeom prst="rect">
                            <a:avLst/>
                          </a:prstGeom>
                        </pic:spPr>
                      </pic:pic>
                    </a:graphicData>
                  </a:graphic>
                </wp:inline>
              </w:drawing>
            </w:r>
          </w:p>
        </w:tc>
      </w:tr>
      <w:tr w:rsidR="00BE7283" w14:paraId="63A566BC" w14:textId="77777777" w:rsidTr="00BE7283">
        <w:trPr>
          <w:trHeight w:val="555"/>
        </w:trPr>
        <w:tc>
          <w:tcPr>
            <w:tcW w:w="8630" w:type="dxa"/>
          </w:tcPr>
          <w:p w14:paraId="530E38C9" w14:textId="1EDEE592" w:rsidR="00BE7283" w:rsidRPr="00BE7283" w:rsidRDefault="00BE7283" w:rsidP="00BE7283">
            <w:pPr>
              <w:spacing w:line="360" w:lineRule="auto"/>
              <w:rPr>
                <w:rFonts w:ascii="Times New Roman" w:hAnsi="Times New Roman" w:cs="Times New Roman"/>
                <w:b/>
                <w:bCs/>
                <w:sz w:val="24"/>
                <w:szCs w:val="24"/>
              </w:rPr>
            </w:pPr>
            <w:r w:rsidRPr="00BE7283">
              <w:rPr>
                <w:rFonts w:ascii="Times New Roman" w:hAnsi="Times New Roman" w:cs="Times New Roman"/>
                <w:b/>
                <w:bCs/>
                <w:sz w:val="24"/>
                <w:szCs w:val="24"/>
              </w:rPr>
              <w:t>Figure 4.3.</w:t>
            </w:r>
            <w:r w:rsidR="004F0DBC">
              <w:rPr>
                <w:rFonts w:ascii="Times New Roman" w:hAnsi="Times New Roman" w:cs="Times New Roman"/>
                <w:b/>
                <w:bCs/>
                <w:sz w:val="24"/>
                <w:szCs w:val="24"/>
              </w:rPr>
              <w:t>2</w:t>
            </w:r>
            <w:r w:rsidRPr="00BE7283">
              <w:rPr>
                <w:rFonts w:ascii="inherit" w:eastAsia="Times New Roman" w:hAnsi="inherit" w:cs="Courier New"/>
                <w:b/>
                <w:bCs/>
                <w:color w:val="202124"/>
                <w:sz w:val="42"/>
                <w:szCs w:val="42"/>
                <w:lang w:val="en" w:bidi="ar-PS"/>
              </w:rPr>
              <w:t xml:space="preserve"> </w:t>
            </w:r>
            <w:r w:rsidRPr="00BE7283">
              <w:rPr>
                <w:rFonts w:ascii="Times New Roman" w:hAnsi="Times New Roman" w:cs="Times New Roman"/>
                <w:b/>
                <w:bCs/>
                <w:sz w:val="24"/>
                <w:szCs w:val="24"/>
                <w:lang w:val="en"/>
              </w:rPr>
              <w:t>Shows the building being worked on</w:t>
            </w:r>
          </w:p>
        </w:tc>
      </w:tr>
    </w:tbl>
    <w:p w14:paraId="2EA6335C" w14:textId="16C6F812" w:rsidR="004F0DBC" w:rsidRDefault="004F0DBC" w:rsidP="004F0DBC">
      <w:pPr>
        <w:spacing w:line="360" w:lineRule="auto"/>
        <w:rPr>
          <w:rFonts w:ascii="Times New Roman" w:hAnsi="Times New Roman" w:cs="Times New Roman"/>
          <w:sz w:val="24"/>
          <w:szCs w:val="24"/>
          <w:lang w:val="en"/>
        </w:rPr>
      </w:pPr>
      <w:r w:rsidRPr="004F0DBC">
        <w:rPr>
          <w:rFonts w:ascii="Times New Roman" w:hAnsi="Times New Roman" w:cs="Times New Roman"/>
          <w:sz w:val="24"/>
          <w:szCs w:val="24"/>
          <w:lang w:val="en"/>
        </w:rPr>
        <w:t xml:space="preserve">It shows the building that was worked on to design the wall, where the height of the wall is 12 meters, the width of the building is 30 meters, and the soil is </w:t>
      </w:r>
      <w:r>
        <w:rPr>
          <w:rFonts w:ascii="Times New Roman" w:hAnsi="Times New Roman" w:cs="Times New Roman"/>
          <w:sz w:val="24"/>
          <w:szCs w:val="24"/>
          <w:lang w:val="en"/>
        </w:rPr>
        <w:t>silt clay ,</w:t>
      </w:r>
    </w:p>
    <w:p w14:paraId="6A2775EC" w14:textId="570D14A0" w:rsidR="004F0DBC" w:rsidRDefault="004F0DBC" w:rsidP="004F0DBC">
      <w:pPr>
        <w:spacing w:line="360" w:lineRule="auto"/>
        <w:rPr>
          <w:rFonts w:ascii="Times New Roman" w:hAnsi="Times New Roman" w:cs="Times New Roman"/>
          <w:sz w:val="24"/>
          <w:szCs w:val="24"/>
        </w:rPr>
      </w:pPr>
      <w:r>
        <w:rPr>
          <w:rFonts w:ascii="Times New Roman" w:hAnsi="Times New Roman" w:cs="Times New Roman"/>
          <w:sz w:val="24"/>
          <w:szCs w:val="24"/>
          <w:lang w:val="en"/>
        </w:rPr>
        <w:t>And the bearing capacity 250Kn</w:t>
      </w:r>
      <w:r>
        <w:rPr>
          <w:rFonts w:ascii="Times New Roman" w:hAnsi="Times New Roman" w:cs="Times New Roman" w:hint="cs"/>
          <w:sz w:val="24"/>
          <w:szCs w:val="24"/>
          <w:rtl/>
          <w:lang w:val="en"/>
        </w:rPr>
        <w:t>/</w:t>
      </w:r>
      <w:r>
        <w:rPr>
          <w:rFonts w:ascii="Times New Roman" w:hAnsi="Times New Roman" w:cs="Times New Roman"/>
          <w:sz w:val="24"/>
          <w:szCs w:val="24"/>
        </w:rPr>
        <w:t>m^2,c=40,thita =25.</w:t>
      </w:r>
    </w:p>
    <w:p w14:paraId="2BDD10EC" w14:textId="5ADEFC8F" w:rsidR="004F0DBC" w:rsidRDefault="004F0DBC" w:rsidP="004F0DBC">
      <w:pPr>
        <w:spacing w:line="360" w:lineRule="auto"/>
        <w:rPr>
          <w:rFonts w:ascii="Times New Roman" w:hAnsi="Times New Roman" w:cs="Times New Roman"/>
          <w:sz w:val="24"/>
          <w:szCs w:val="24"/>
        </w:rPr>
      </w:pPr>
    </w:p>
    <w:p w14:paraId="378BD716" w14:textId="0AC7385E" w:rsidR="004F0DBC" w:rsidRDefault="004F0DBC" w:rsidP="004F0DBC">
      <w:pPr>
        <w:spacing w:line="360" w:lineRule="auto"/>
        <w:rPr>
          <w:rFonts w:ascii="Times New Roman" w:hAnsi="Times New Roman" w:cs="Times New Roman"/>
          <w:sz w:val="24"/>
          <w:szCs w:val="24"/>
        </w:rPr>
      </w:pPr>
    </w:p>
    <w:p w14:paraId="17CA2BAB" w14:textId="41F9F778" w:rsidR="004F0DBC" w:rsidRDefault="004F0DBC" w:rsidP="004F0DBC">
      <w:pPr>
        <w:spacing w:line="360" w:lineRule="auto"/>
        <w:rPr>
          <w:rFonts w:ascii="Times New Roman" w:hAnsi="Times New Roman" w:cs="Times New Roman"/>
          <w:sz w:val="24"/>
          <w:szCs w:val="24"/>
        </w:rPr>
      </w:pPr>
    </w:p>
    <w:p w14:paraId="2D9780D9" w14:textId="2836DEE6" w:rsidR="004F0DBC" w:rsidRDefault="004F0DBC" w:rsidP="004F0DBC">
      <w:pPr>
        <w:spacing w:line="360" w:lineRule="auto"/>
        <w:rPr>
          <w:rFonts w:ascii="Times New Roman" w:hAnsi="Times New Roman" w:cs="Times New Roman"/>
          <w:sz w:val="24"/>
          <w:szCs w:val="24"/>
        </w:rPr>
      </w:pPr>
    </w:p>
    <w:p w14:paraId="5C11DDC4" w14:textId="77777777" w:rsidR="004F0DBC" w:rsidRPr="004F0DBC" w:rsidRDefault="004F0DBC" w:rsidP="004F0DBC">
      <w:pPr>
        <w:spacing w:line="360" w:lineRule="auto"/>
        <w:rPr>
          <w:rFonts w:ascii="Times New Roman" w:hAnsi="Times New Roman" w:cs="Times New Roman"/>
          <w:sz w:val="24"/>
          <w:szCs w:val="24"/>
        </w:rPr>
      </w:pPr>
    </w:p>
    <w:p w14:paraId="766664A4" w14:textId="77777777" w:rsidR="00E035AC" w:rsidRDefault="00E035AC" w:rsidP="007E03D9">
      <w:pPr>
        <w:spacing w:line="360" w:lineRule="auto"/>
        <w:rPr>
          <w:rFonts w:ascii="Times New Roman" w:hAnsi="Times New Roman" w:cs="Times New Roman"/>
          <w:sz w:val="24"/>
          <w:szCs w:val="24"/>
        </w:rPr>
      </w:pPr>
    </w:p>
    <w:p w14:paraId="34072A69" w14:textId="77777777" w:rsidR="00E035AC" w:rsidRDefault="00E035AC" w:rsidP="007E03D9">
      <w:pPr>
        <w:spacing w:line="360" w:lineRule="auto"/>
        <w:rPr>
          <w:rFonts w:ascii="Times New Roman" w:hAnsi="Times New Roman" w:cs="Times New Roman"/>
          <w:sz w:val="24"/>
          <w:szCs w:val="24"/>
        </w:rPr>
      </w:pPr>
    </w:p>
    <w:p w14:paraId="3948E9CF" w14:textId="11F2C4BB" w:rsidR="00E035AC" w:rsidRDefault="00253573" w:rsidP="00E035AC">
      <w:pPr>
        <w:spacing w:line="360" w:lineRule="auto"/>
        <w:rPr>
          <w:rFonts w:ascii="Times New Roman" w:hAnsi="Times New Roman" w:cs="Times New Roman"/>
          <w:sz w:val="24"/>
          <w:szCs w:val="24"/>
        </w:rPr>
      </w:pPr>
      <w:r w:rsidRPr="008C2DAA">
        <w:rPr>
          <w:rFonts w:ascii="Times New Roman" w:hAnsi="Times New Roman" w:cs="Times New Roman"/>
          <w:sz w:val="24"/>
          <w:szCs w:val="24"/>
        </w:rPr>
        <w:lastRenderedPageBreak/>
        <w:t>Design charts were developed using the computer program SNAIL to help estimate</w:t>
      </w:r>
    </w:p>
    <w:p w14:paraId="7608154C" w14:textId="251532C1" w:rsidR="00253573" w:rsidRDefault="00253573" w:rsidP="007E03D9">
      <w:pPr>
        <w:spacing w:line="360" w:lineRule="auto"/>
        <w:rPr>
          <w:rFonts w:ascii="Times New Roman" w:hAnsi="Times New Roman" w:cs="Times New Roman"/>
          <w:sz w:val="24"/>
          <w:szCs w:val="24"/>
        </w:rPr>
      </w:pPr>
      <w:r w:rsidRPr="008C2DAA">
        <w:rPr>
          <w:rFonts w:ascii="Times New Roman" w:hAnsi="Times New Roman" w:cs="Times New Roman"/>
          <w:sz w:val="24"/>
          <w:szCs w:val="24"/>
        </w:rPr>
        <w:t xml:space="preserve"> lengths and maximum tensile forces of soil nails for typical conditions in design. The charts were developed for ranges of the angle of backslope (β) and the effective friction angle (φs) of the retained soils. The bond strength and other parameters need to be selected before using the charts. The charts are expected to provide reasonable estimates for the conditions and assumptions indicated. However, the charts should not replace the use of soil nail design computer programs for more complex conditions and for other d</w:t>
      </w:r>
      <w:r>
        <w:rPr>
          <w:rFonts w:ascii="Times New Roman" w:hAnsi="Times New Roman" w:cs="Times New Roman"/>
          <w:sz w:val="24"/>
          <w:szCs w:val="24"/>
        </w:rPr>
        <w:t>rastically different conditions.</w:t>
      </w:r>
    </w:p>
    <w:p w14:paraId="2F26033D" w14:textId="77777777" w:rsidR="00253573"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F</w:t>
      </w:r>
      <w:r w:rsidRPr="008C2DAA">
        <w:rPr>
          <w:rFonts w:ascii="Times New Roman" w:hAnsi="Times New Roman" w:cs="Times New Roman"/>
          <w:sz w:val="24"/>
          <w:szCs w:val="24"/>
        </w:rPr>
        <w:t>ollowing assumptions were made</w:t>
      </w:r>
      <w:r>
        <w:rPr>
          <w:rFonts w:ascii="Times New Roman" w:hAnsi="Times New Roman" w:cs="Times New Roman"/>
          <w:sz w:val="24"/>
          <w:szCs w:val="24"/>
        </w:rPr>
        <w:t>:</w:t>
      </w:r>
    </w:p>
    <w:p w14:paraId="60571419" w14:textId="77777777" w:rsidR="00253573" w:rsidRPr="008C2DAA" w:rsidRDefault="00253573" w:rsidP="007E03D9">
      <w:pPr>
        <w:spacing w:line="360" w:lineRule="auto"/>
        <w:ind w:left="360"/>
        <w:rPr>
          <w:rFonts w:ascii="Times New Roman" w:hAnsi="Times New Roman" w:cs="Times New Roman"/>
          <w:sz w:val="24"/>
          <w:szCs w:val="24"/>
        </w:rPr>
      </w:pPr>
      <w:r>
        <w:rPr>
          <w:rFonts w:ascii="Times New Roman" w:hAnsi="Times New Roman" w:cs="Times New Roman"/>
          <w:sz w:val="24"/>
          <w:szCs w:val="24"/>
        </w:rPr>
        <w:t>*</w:t>
      </w:r>
      <w:r w:rsidRPr="008C2DAA">
        <w:rPr>
          <w:rFonts w:ascii="Times New Roman" w:hAnsi="Times New Roman" w:cs="Times New Roman"/>
          <w:sz w:val="24"/>
          <w:szCs w:val="24"/>
        </w:rPr>
        <w:t>face batter, α = 0</w:t>
      </w:r>
      <w:r>
        <w:rPr>
          <w:rFonts w:ascii="Times New Roman" w:hAnsi="Times New Roman" w:cs="Times New Roman"/>
          <w:sz w:val="24"/>
          <w:szCs w:val="24"/>
        </w:rPr>
        <w:t>.</w:t>
      </w:r>
    </w:p>
    <w:p w14:paraId="07AAF43A" w14:textId="77777777" w:rsidR="00253573" w:rsidRPr="008C2DAA" w:rsidRDefault="00253573" w:rsidP="007E03D9">
      <w:pPr>
        <w:spacing w:line="360" w:lineRule="auto"/>
        <w:ind w:left="360"/>
        <w:rPr>
          <w:rFonts w:ascii="Times New Roman" w:hAnsi="Times New Roman" w:cs="Times New Roman"/>
          <w:sz w:val="24"/>
          <w:szCs w:val="24"/>
        </w:rPr>
      </w:pPr>
      <w:r>
        <w:rPr>
          <w:rFonts w:ascii="Times New Roman" w:hAnsi="Times New Roman" w:cs="Times New Roman"/>
          <w:sz w:val="24"/>
          <w:szCs w:val="24"/>
        </w:rPr>
        <w:t>*</w:t>
      </w:r>
      <w:r w:rsidRPr="008C2DAA">
        <w:rPr>
          <w:rFonts w:ascii="Times New Roman" w:hAnsi="Times New Roman" w:cs="Times New Roman"/>
          <w:sz w:val="24"/>
          <w:szCs w:val="24"/>
        </w:rPr>
        <w:t>nail inclination, i = 15</w:t>
      </w:r>
      <w:r>
        <w:rPr>
          <w:rFonts w:ascii="Times New Roman" w:hAnsi="Times New Roman" w:cs="Times New Roman"/>
          <w:sz w:val="24"/>
          <w:szCs w:val="24"/>
        </w:rPr>
        <w:t>.</w:t>
      </w:r>
    </w:p>
    <w:p w14:paraId="44681330" w14:textId="77777777" w:rsidR="00253573" w:rsidRPr="008C2DAA" w:rsidRDefault="00253573" w:rsidP="007E03D9">
      <w:pPr>
        <w:spacing w:line="360" w:lineRule="auto"/>
        <w:ind w:left="360"/>
        <w:rPr>
          <w:rFonts w:ascii="Times New Roman" w:hAnsi="Times New Roman" w:cs="Times New Roman"/>
          <w:sz w:val="24"/>
          <w:szCs w:val="24"/>
        </w:rPr>
      </w:pPr>
      <w:r>
        <w:rPr>
          <w:rFonts w:ascii="Times New Roman" w:hAnsi="Times New Roman" w:cs="Times New Roman"/>
          <w:sz w:val="24"/>
          <w:szCs w:val="24"/>
        </w:rPr>
        <w:t>*</w:t>
      </w:r>
      <w:r w:rsidRPr="008C2DAA">
        <w:rPr>
          <w:rFonts w:ascii="Times New Roman" w:hAnsi="Times New Roman" w:cs="Times New Roman"/>
          <w:sz w:val="24"/>
          <w:szCs w:val="24"/>
        </w:rPr>
        <w:t>normalized cohesion, c* = c′/γs H = 0.02</w:t>
      </w:r>
      <w:r>
        <w:rPr>
          <w:rFonts w:ascii="Times New Roman" w:hAnsi="Times New Roman" w:cs="Times New Roman"/>
          <w:sz w:val="24"/>
          <w:szCs w:val="24"/>
        </w:rPr>
        <w:t>.</w:t>
      </w:r>
    </w:p>
    <w:p w14:paraId="67B4E22A" w14:textId="77777777" w:rsidR="00253573" w:rsidRPr="008C2DAA" w:rsidRDefault="00253573" w:rsidP="007E03D9">
      <w:pPr>
        <w:spacing w:line="360" w:lineRule="auto"/>
        <w:ind w:left="360"/>
        <w:rPr>
          <w:rFonts w:ascii="Times New Roman" w:hAnsi="Times New Roman" w:cs="Times New Roman"/>
          <w:sz w:val="24"/>
          <w:szCs w:val="24"/>
        </w:rPr>
      </w:pPr>
      <w:r>
        <w:rPr>
          <w:rFonts w:ascii="Times New Roman" w:hAnsi="Times New Roman" w:cs="Times New Roman"/>
          <w:sz w:val="24"/>
          <w:szCs w:val="24"/>
        </w:rPr>
        <w:t>*</w:t>
      </w:r>
      <w:r w:rsidRPr="008C2DAA">
        <w:rPr>
          <w:rFonts w:ascii="Times New Roman" w:hAnsi="Times New Roman" w:cs="Times New Roman"/>
          <w:sz w:val="24"/>
          <w:szCs w:val="24"/>
        </w:rPr>
        <w:t>factor of safety for overall stability, FSOS = 1.35</w:t>
      </w:r>
      <w:r>
        <w:rPr>
          <w:rFonts w:ascii="Times New Roman" w:hAnsi="Times New Roman" w:cs="Times New Roman"/>
          <w:sz w:val="24"/>
          <w:szCs w:val="24"/>
        </w:rPr>
        <w:t>.</w:t>
      </w:r>
    </w:p>
    <w:p w14:paraId="21555B46" w14:textId="77777777" w:rsidR="00253573" w:rsidRDefault="00253573" w:rsidP="007E03D9">
      <w:pPr>
        <w:spacing w:line="360" w:lineRule="auto"/>
        <w:ind w:left="360"/>
        <w:rPr>
          <w:rFonts w:ascii="Times New Roman" w:hAnsi="Times New Roman" w:cs="Times New Roman"/>
          <w:sz w:val="24"/>
          <w:szCs w:val="24"/>
        </w:rPr>
      </w:pPr>
      <w:r>
        <w:rPr>
          <w:rFonts w:ascii="Times New Roman" w:hAnsi="Times New Roman" w:cs="Times New Roman"/>
          <w:sz w:val="24"/>
          <w:szCs w:val="24"/>
        </w:rPr>
        <w:t>*</w:t>
      </w:r>
      <w:r w:rsidRPr="008C2DAA">
        <w:rPr>
          <w:rFonts w:ascii="Times New Roman" w:hAnsi="Times New Roman" w:cs="Times New Roman"/>
          <w:sz w:val="24"/>
          <w:szCs w:val="24"/>
        </w:rPr>
        <w:t>drill hole diameter, DDH = 4 in</w:t>
      </w:r>
      <w:r>
        <w:rPr>
          <w:rFonts w:ascii="Times New Roman" w:hAnsi="Times New Roman" w:cs="Times New Roman"/>
          <w:sz w:val="24"/>
          <w:szCs w:val="24"/>
        </w:rPr>
        <w:t>.</w:t>
      </w:r>
    </w:p>
    <w:p w14:paraId="629B4320" w14:textId="77777777" w:rsidR="00253573" w:rsidRPr="008C2DAA" w:rsidRDefault="00253573" w:rsidP="007E03D9">
      <w:pPr>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1. </w:t>
      </w:r>
      <w:r w:rsidRPr="008C2DAA">
        <w:rPr>
          <w:rFonts w:ascii="Times New Roman" w:hAnsi="Times New Roman" w:cs="Times New Roman"/>
          <w:sz w:val="24"/>
          <w:szCs w:val="24"/>
        </w:rPr>
        <w:t>Select the following parameters (Figure B.1) using consistent units before using the charts</w:t>
      </w:r>
      <w:r>
        <w:rPr>
          <w:rFonts w:ascii="Times New Roman" w:hAnsi="Times New Roman" w:cs="Times New Roman"/>
          <w:sz w:val="24"/>
          <w:szCs w:val="24"/>
        </w:rPr>
        <w:t>:</w:t>
      </w:r>
    </w:p>
    <w:p w14:paraId="796B1364" w14:textId="77777777" w:rsidR="00253573" w:rsidRPr="008C2DAA" w:rsidRDefault="00253573" w:rsidP="007E03D9">
      <w:pPr>
        <w:spacing w:line="360" w:lineRule="auto"/>
        <w:ind w:left="360"/>
        <w:rPr>
          <w:rFonts w:ascii="Times New Roman" w:hAnsi="Times New Roman" w:cs="Times New Roman"/>
          <w:sz w:val="24"/>
          <w:szCs w:val="24"/>
        </w:rPr>
      </w:pPr>
      <w:r>
        <w:rPr>
          <w:rFonts w:ascii="Times New Roman" w:hAnsi="Times New Roman" w:cs="Times New Roman"/>
          <w:sz w:val="24"/>
          <w:szCs w:val="24"/>
        </w:rPr>
        <w:t>*</w:t>
      </w:r>
      <w:r w:rsidRPr="008C2DAA">
        <w:rPr>
          <w:rFonts w:ascii="Times New Roman" w:hAnsi="Times New Roman" w:cs="Times New Roman"/>
          <w:sz w:val="24"/>
          <w:szCs w:val="24"/>
        </w:rPr>
        <w:t>wall height (H)</w:t>
      </w:r>
      <w:r w:rsidRPr="008C2DAA">
        <w:rPr>
          <w:rFonts w:ascii="Times New Roman" w:hAnsi="Times New Roman" w:cs="Times New Roman"/>
          <w:sz w:val="24"/>
          <w:szCs w:val="24"/>
          <w:rtl/>
        </w:rPr>
        <w:t xml:space="preserve"> </w:t>
      </w:r>
    </w:p>
    <w:p w14:paraId="1BD3CB55" w14:textId="77777777" w:rsidR="00253573" w:rsidRPr="008C2DAA" w:rsidRDefault="00253573" w:rsidP="007E03D9">
      <w:pPr>
        <w:spacing w:line="360" w:lineRule="auto"/>
        <w:ind w:left="360"/>
        <w:rPr>
          <w:rFonts w:ascii="Times New Roman" w:hAnsi="Times New Roman" w:cs="Times New Roman"/>
          <w:sz w:val="24"/>
          <w:szCs w:val="24"/>
        </w:rPr>
      </w:pPr>
      <w:r>
        <w:rPr>
          <w:rFonts w:ascii="Times New Roman" w:hAnsi="Times New Roman" w:cs="Times New Roman"/>
          <w:sz w:val="24"/>
          <w:szCs w:val="24"/>
        </w:rPr>
        <w:t>*</w:t>
      </w:r>
      <w:r w:rsidRPr="008C2DAA">
        <w:rPr>
          <w:rFonts w:ascii="Times New Roman" w:hAnsi="Times New Roman" w:cs="Times New Roman"/>
          <w:sz w:val="24"/>
          <w:szCs w:val="24"/>
        </w:rPr>
        <w:t>angle of backslope (β)</w:t>
      </w:r>
    </w:p>
    <w:p w14:paraId="272C33DA" w14:textId="77777777" w:rsidR="00253573" w:rsidRPr="008C2DAA" w:rsidRDefault="00253573" w:rsidP="007E03D9">
      <w:pPr>
        <w:spacing w:line="360" w:lineRule="auto"/>
        <w:ind w:left="360"/>
        <w:rPr>
          <w:rFonts w:ascii="Times New Roman" w:hAnsi="Times New Roman" w:cs="Times New Roman"/>
          <w:sz w:val="24"/>
          <w:szCs w:val="24"/>
        </w:rPr>
      </w:pPr>
      <w:r>
        <w:rPr>
          <w:rFonts w:ascii="Times New Roman" w:hAnsi="Times New Roman" w:cs="Times New Roman"/>
          <w:sz w:val="24"/>
          <w:szCs w:val="24"/>
        </w:rPr>
        <w:t>*</w:t>
      </w:r>
      <w:r w:rsidRPr="008C2DAA">
        <w:rPr>
          <w:rFonts w:ascii="Times New Roman" w:hAnsi="Times New Roman" w:cs="Times New Roman"/>
          <w:sz w:val="24"/>
          <w:szCs w:val="24"/>
        </w:rPr>
        <w:t>vertical and horizontal spacing of soil nails (SV and SH)</w:t>
      </w:r>
    </w:p>
    <w:p w14:paraId="65CDFFF8" w14:textId="77777777" w:rsidR="00253573" w:rsidRDefault="007E03D9"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253573" w:rsidRPr="00517544">
        <w:rPr>
          <w:rFonts w:ascii="Times New Roman" w:hAnsi="Times New Roman" w:cs="Times New Roman"/>
          <w:sz w:val="24"/>
          <w:szCs w:val="24"/>
        </w:rPr>
        <w:t>Figure 4.3.1 shows Conditions for calculations with charts</w:t>
      </w:r>
    </w:p>
    <w:p w14:paraId="2AE1BBC4" w14:textId="77777777" w:rsidR="00253573" w:rsidRDefault="00253573" w:rsidP="007E03D9">
      <w:pPr>
        <w:rPr>
          <w:b/>
          <w:bCs/>
          <w:sz w:val="24"/>
          <w:szCs w:val="24"/>
        </w:rPr>
      </w:pPr>
    </w:p>
    <w:tbl>
      <w:tblPr>
        <w:tblStyle w:val="a4"/>
        <w:bidiVisual/>
        <w:tblW w:w="0" w:type="auto"/>
        <w:tblInd w:w="1492" w:type="dxa"/>
        <w:tblLook w:val="04A0" w:firstRow="1" w:lastRow="0" w:firstColumn="1" w:lastColumn="0" w:noHBand="0" w:noVBand="1"/>
      </w:tblPr>
      <w:tblGrid>
        <w:gridCol w:w="6804"/>
      </w:tblGrid>
      <w:tr w:rsidR="00253573" w14:paraId="11070F22" w14:textId="77777777" w:rsidTr="00253573">
        <w:trPr>
          <w:trHeight w:val="3534"/>
        </w:trPr>
        <w:tc>
          <w:tcPr>
            <w:tcW w:w="6804" w:type="dxa"/>
          </w:tcPr>
          <w:p w14:paraId="30ED0C8B" w14:textId="77777777" w:rsidR="00253573" w:rsidRDefault="00253573" w:rsidP="007E03D9">
            <w:pPr>
              <w:rPr>
                <w:b/>
                <w:bCs/>
                <w:sz w:val="24"/>
                <w:szCs w:val="24"/>
                <w:rtl/>
              </w:rPr>
            </w:pPr>
            <w:r>
              <w:rPr>
                <w:rFonts w:hint="cs"/>
                <w:b/>
                <w:bCs/>
                <w:noProof/>
                <w:sz w:val="24"/>
                <w:szCs w:val="24"/>
                <w:rtl/>
              </w:rPr>
              <w:lastRenderedPageBreak/>
              <w:drawing>
                <wp:inline distT="0" distB="0" distL="0" distR="0" wp14:anchorId="63A61725" wp14:editId="75D2DDA6">
                  <wp:extent cx="4144537" cy="2217420"/>
                  <wp:effectExtent l="0" t="0" r="8890" b="0"/>
                  <wp:docPr id="1557130308"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صورة 12"/>
                          <pic:cNvPicPr/>
                        </pic:nvPicPr>
                        <pic:blipFill>
                          <a:blip r:embed="rId80">
                            <a:extLst>
                              <a:ext uri="{28A0092B-C50C-407E-A947-70E740481C1C}">
                                <a14:useLocalDpi xmlns:a14="http://schemas.microsoft.com/office/drawing/2010/main" val="0"/>
                              </a:ext>
                            </a:extLst>
                          </a:blip>
                          <a:stretch>
                            <a:fillRect/>
                          </a:stretch>
                        </pic:blipFill>
                        <pic:spPr>
                          <a:xfrm>
                            <a:off x="0" y="0"/>
                            <a:ext cx="4153249" cy="2222081"/>
                          </a:xfrm>
                          <a:prstGeom prst="rect">
                            <a:avLst/>
                          </a:prstGeom>
                        </pic:spPr>
                      </pic:pic>
                    </a:graphicData>
                  </a:graphic>
                </wp:inline>
              </w:drawing>
            </w:r>
          </w:p>
        </w:tc>
      </w:tr>
      <w:tr w:rsidR="00253573" w14:paraId="5CC1A166" w14:textId="77777777" w:rsidTr="00253573">
        <w:tc>
          <w:tcPr>
            <w:tcW w:w="6804" w:type="dxa"/>
          </w:tcPr>
          <w:p w14:paraId="56DC4EA3" w14:textId="41C932F5" w:rsidR="00253573" w:rsidRPr="009A51D9" w:rsidRDefault="00253573" w:rsidP="007E03D9">
            <w:pPr>
              <w:rPr>
                <w:b/>
                <w:bCs/>
                <w:sz w:val="24"/>
                <w:szCs w:val="24"/>
                <w:rtl/>
              </w:rPr>
            </w:pPr>
            <w:r>
              <w:rPr>
                <w:b/>
                <w:bCs/>
                <w:sz w:val="24"/>
                <w:szCs w:val="24"/>
              </w:rPr>
              <w:t>Figure 4.3.</w:t>
            </w:r>
            <w:r w:rsidR="004F0DBC">
              <w:rPr>
                <w:b/>
                <w:bCs/>
                <w:sz w:val="24"/>
                <w:szCs w:val="24"/>
              </w:rPr>
              <w:t>3</w:t>
            </w:r>
            <w:r>
              <w:rPr>
                <w:b/>
                <w:bCs/>
                <w:sz w:val="24"/>
                <w:szCs w:val="24"/>
              </w:rPr>
              <w:t xml:space="preserve"> shows</w:t>
            </w:r>
            <w:r w:rsidRPr="009A51D9">
              <w:rPr>
                <w:b/>
                <w:bCs/>
                <w:sz w:val="24"/>
                <w:szCs w:val="24"/>
              </w:rPr>
              <w:t xml:space="preserve"> Conditions for calculations with charts</w:t>
            </w:r>
          </w:p>
        </w:tc>
      </w:tr>
    </w:tbl>
    <w:p w14:paraId="0B59AC43" w14:textId="77777777" w:rsidR="00253573" w:rsidRDefault="00253573" w:rsidP="007E03D9">
      <w:pPr>
        <w:rPr>
          <w:b/>
          <w:bCs/>
          <w:sz w:val="24"/>
          <w:szCs w:val="24"/>
        </w:rPr>
      </w:pPr>
    </w:p>
    <w:p w14:paraId="0A323087" w14:textId="77777777" w:rsidR="00253573" w:rsidRPr="005175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2. </w:t>
      </w:r>
      <w:r w:rsidRPr="00517544">
        <w:rPr>
          <w:rFonts w:ascii="Times New Roman" w:hAnsi="Times New Roman" w:cs="Times New Roman"/>
          <w:sz w:val="24"/>
          <w:szCs w:val="24"/>
        </w:rPr>
        <w:t>Select the following properties and parameters for the retained soil using consistent units</w:t>
      </w:r>
      <w:r>
        <w:rPr>
          <w:rFonts w:ascii="Times New Roman" w:hAnsi="Times New Roman" w:cs="Times New Roman"/>
          <w:sz w:val="24"/>
          <w:szCs w:val="24"/>
        </w:rPr>
        <w:t>:</w:t>
      </w:r>
    </w:p>
    <w:p w14:paraId="427C68A2" w14:textId="77777777" w:rsidR="00253573" w:rsidRPr="005175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w:t>
      </w:r>
      <w:r w:rsidRPr="00517544">
        <w:rPr>
          <w:rFonts w:ascii="Times New Roman" w:hAnsi="Times New Roman" w:cs="Times New Roman"/>
          <w:sz w:val="24"/>
          <w:szCs w:val="24"/>
        </w:rPr>
        <w:t>unit weight (γs)</w:t>
      </w:r>
    </w:p>
    <w:p w14:paraId="39C6F488" w14:textId="77777777" w:rsidR="00253573" w:rsidRPr="00517544" w:rsidRDefault="00253573" w:rsidP="007E03D9">
      <w:pPr>
        <w:spacing w:line="360" w:lineRule="auto"/>
        <w:rPr>
          <w:rFonts w:ascii="Times New Roman" w:hAnsi="Times New Roman" w:cs="Times New Roman"/>
          <w:sz w:val="24"/>
          <w:szCs w:val="24"/>
        </w:rPr>
      </w:pPr>
      <w:r w:rsidRPr="00517544">
        <w:rPr>
          <w:rFonts w:ascii="Times New Roman" w:hAnsi="Times New Roman" w:cs="Times New Roman"/>
          <w:sz w:val="24"/>
          <w:szCs w:val="24"/>
          <w:rtl/>
        </w:rPr>
        <w:t xml:space="preserve">  </w:t>
      </w:r>
      <w:r>
        <w:rPr>
          <w:rFonts w:ascii="Times New Roman" w:hAnsi="Times New Roman" w:cs="Times New Roman"/>
          <w:sz w:val="24"/>
          <w:szCs w:val="24"/>
        </w:rPr>
        <w:t>*</w:t>
      </w:r>
      <w:r w:rsidRPr="00517544">
        <w:rPr>
          <w:rFonts w:ascii="Times New Roman" w:hAnsi="Times New Roman" w:cs="Times New Roman"/>
          <w:sz w:val="24"/>
          <w:szCs w:val="24"/>
        </w:rPr>
        <w:t>effective friction angle (φs)</w:t>
      </w:r>
      <w:r w:rsidRPr="00517544">
        <w:rPr>
          <w:rFonts w:ascii="Times New Roman" w:hAnsi="Times New Roman" w:cs="Times New Roman"/>
          <w:sz w:val="24"/>
          <w:szCs w:val="24"/>
          <w:rtl/>
        </w:rPr>
        <w:t xml:space="preserve"> </w:t>
      </w:r>
    </w:p>
    <w:p w14:paraId="209FCB8B" w14:textId="77777777" w:rsidR="00253573" w:rsidRPr="005175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w:t>
      </w:r>
      <w:r w:rsidRPr="00517544">
        <w:rPr>
          <w:rFonts w:ascii="Times New Roman" w:hAnsi="Times New Roman" w:cs="Times New Roman"/>
          <w:sz w:val="24"/>
          <w:szCs w:val="24"/>
        </w:rPr>
        <w:t>cohesion</w:t>
      </w:r>
      <w:r>
        <w:rPr>
          <w:rFonts w:ascii="Times New Roman" w:hAnsi="Times New Roman" w:cs="Times New Roman"/>
          <w:sz w:val="24"/>
          <w:szCs w:val="24"/>
        </w:rPr>
        <w:t xml:space="preserve"> (c)</w:t>
      </w:r>
    </w:p>
    <w:p w14:paraId="2D504793" w14:textId="77777777" w:rsidR="00253573" w:rsidRPr="005175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w:t>
      </w:r>
      <w:r w:rsidRPr="00517544">
        <w:rPr>
          <w:rFonts w:ascii="Times New Roman" w:hAnsi="Times New Roman" w:cs="Times New Roman"/>
          <w:sz w:val="24"/>
          <w:szCs w:val="24"/>
        </w:rPr>
        <w:t>bond strength (qU)</w:t>
      </w:r>
      <w:r w:rsidR="007E03D9">
        <w:rPr>
          <w:rFonts w:ascii="Times New Roman" w:hAnsi="Times New Roman" w:cs="Times New Roman"/>
          <w:sz w:val="24"/>
          <w:szCs w:val="24"/>
        </w:rPr>
        <w:t>,</w:t>
      </w:r>
      <w:r w:rsidRPr="00517544">
        <w:rPr>
          <w:rFonts w:ascii="Times New Roman" w:hAnsi="Times New Roman" w:cs="Times New Roman"/>
          <w:sz w:val="24"/>
          <w:szCs w:val="24"/>
          <w:rtl/>
        </w:rPr>
        <w:t xml:space="preserve"> </w:t>
      </w:r>
    </w:p>
    <w:p w14:paraId="7BD68F17" w14:textId="77777777" w:rsidR="00253573" w:rsidRPr="005175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w:t>
      </w:r>
      <w:r w:rsidRPr="00517544">
        <w:rPr>
          <w:rFonts w:ascii="Times New Roman" w:hAnsi="Times New Roman" w:cs="Times New Roman"/>
          <w:sz w:val="24"/>
          <w:szCs w:val="24"/>
        </w:rPr>
        <w:t>Factor of safety for pullout (FSPO, usually 2.0)</w:t>
      </w:r>
    </w:p>
    <w:p w14:paraId="713C6A80" w14:textId="77777777" w:rsidR="00253573" w:rsidRPr="00517544"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3. </w:t>
      </w:r>
      <w:r w:rsidRPr="00517544">
        <w:rPr>
          <w:rFonts w:ascii="Times New Roman" w:hAnsi="Times New Roman" w:cs="Times New Roman"/>
          <w:sz w:val="24"/>
          <w:szCs w:val="24"/>
        </w:rPr>
        <w:t>Select the appropriate chart corresponding to β = 0, 10, or 30 degrees (Figures B.2 through B.4)</w:t>
      </w:r>
      <w:r>
        <w:rPr>
          <w:rFonts w:ascii="Times New Roman" w:hAnsi="Times New Roman" w:cs="Times New Roman"/>
          <w:sz w:val="24"/>
          <w:szCs w:val="24"/>
        </w:rPr>
        <w:t>.</w:t>
      </w:r>
    </w:p>
    <w:p w14:paraId="35CEA829" w14:textId="77777777" w:rsidR="00253573" w:rsidRPr="0047370B"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4. </w:t>
      </w:r>
      <w:r w:rsidRPr="00517544">
        <w:rPr>
          <w:rFonts w:ascii="Times New Roman" w:hAnsi="Times New Roman" w:cs="Times New Roman"/>
          <w:sz w:val="24"/>
          <w:szCs w:val="24"/>
        </w:rPr>
        <w:t>Calculate the normalized bond resistance (µ) as defined below and enter µ in the horizontal axis of the chart for both parts (a) and (b)</w:t>
      </w:r>
      <w:r>
        <w:rPr>
          <w:rFonts w:ascii="Times New Roman" w:hAnsi="Times New Roman" w:cs="Times New Roman"/>
          <w:sz w:val="24"/>
          <w:szCs w:val="24"/>
        </w:rPr>
        <w:t>.</w:t>
      </w:r>
    </w:p>
    <w:p w14:paraId="541609E1" w14:textId="77777777" w:rsidR="00253573" w:rsidRDefault="00253573" w:rsidP="007E03D9">
      <w:pPr>
        <w:rPr>
          <w:b/>
          <w:bCs/>
          <w:sz w:val="24"/>
          <w:szCs w:val="24"/>
          <w:rtl/>
        </w:rPr>
      </w:pPr>
      <w:r>
        <w:rPr>
          <w:rFonts w:hint="cs"/>
          <w:b/>
          <w:bCs/>
          <w:noProof/>
          <w:sz w:val="24"/>
          <w:szCs w:val="24"/>
          <w:rtl/>
        </w:rPr>
        <w:drawing>
          <wp:inline distT="0" distB="0" distL="0" distR="0" wp14:anchorId="358E2922" wp14:editId="29CCD2B2">
            <wp:extent cx="3223260" cy="1075055"/>
            <wp:effectExtent l="0" t="0" r="0" b="0"/>
            <wp:docPr id="15571303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صورة 13"/>
                    <pic:cNvPicPr/>
                  </pic:nvPicPr>
                  <pic:blipFill>
                    <a:blip r:embed="rId81">
                      <a:extLst>
                        <a:ext uri="{28A0092B-C50C-407E-A947-70E740481C1C}">
                          <a14:useLocalDpi xmlns:a14="http://schemas.microsoft.com/office/drawing/2010/main" val="0"/>
                        </a:ext>
                      </a:extLst>
                    </a:blip>
                    <a:stretch>
                      <a:fillRect/>
                    </a:stretch>
                  </pic:blipFill>
                  <pic:spPr>
                    <a:xfrm>
                      <a:off x="0" y="0"/>
                      <a:ext cx="3256513" cy="1086146"/>
                    </a:xfrm>
                    <a:prstGeom prst="rect">
                      <a:avLst/>
                    </a:prstGeom>
                  </pic:spPr>
                </pic:pic>
              </a:graphicData>
            </a:graphic>
          </wp:inline>
        </w:drawing>
      </w:r>
    </w:p>
    <w:p w14:paraId="6C85E689" w14:textId="77777777" w:rsidR="00253573" w:rsidRPr="0047370B" w:rsidRDefault="00253573" w:rsidP="007E03D9">
      <w:pPr>
        <w:spacing w:line="360" w:lineRule="auto"/>
        <w:rPr>
          <w:rFonts w:ascii="Times New Roman" w:hAnsi="Times New Roman" w:cs="Times New Roman"/>
          <w:b/>
          <w:bCs/>
          <w:sz w:val="24"/>
          <w:szCs w:val="24"/>
        </w:rPr>
      </w:pPr>
      <w:r w:rsidRPr="0047370B">
        <w:rPr>
          <w:rFonts w:ascii="Times New Roman" w:hAnsi="Times New Roman" w:cs="Times New Roman"/>
          <w:b/>
          <w:bCs/>
          <w:sz w:val="24"/>
          <w:szCs w:val="24"/>
        </w:rPr>
        <w:t>Equation B.1: Normalized bond resistance.</w:t>
      </w:r>
    </w:p>
    <w:p w14:paraId="67EA01E4" w14:textId="77777777" w:rsidR="00253573" w:rsidRPr="0047370B"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5. </w:t>
      </w:r>
      <w:r w:rsidRPr="0047370B">
        <w:rPr>
          <w:rFonts w:ascii="Times New Roman" w:hAnsi="Times New Roman" w:cs="Times New Roman"/>
          <w:sz w:val="24"/>
          <w:szCs w:val="24"/>
        </w:rPr>
        <w:t>Select the appropriate curve for φs. Interpolate between φs = 27, 31, 35 or 39 degrees as needed</w:t>
      </w:r>
      <w:r>
        <w:rPr>
          <w:rFonts w:ascii="Times New Roman" w:hAnsi="Times New Roman" w:cs="Times New Roman"/>
          <w:sz w:val="24"/>
          <w:szCs w:val="24"/>
        </w:rPr>
        <w:t>.</w:t>
      </w:r>
    </w:p>
    <w:p w14:paraId="175765DE" w14:textId="77777777" w:rsidR="00253573" w:rsidRPr="0047370B" w:rsidRDefault="00253573" w:rsidP="007E03D9">
      <w:pPr>
        <w:spacing w:line="360" w:lineRule="auto"/>
        <w:rPr>
          <w:rFonts w:ascii="Times New Roman" w:hAnsi="Times New Roman" w:cs="Times New Roman"/>
          <w:sz w:val="24"/>
          <w:szCs w:val="24"/>
        </w:rPr>
      </w:pPr>
      <w:r w:rsidRPr="0047370B">
        <w:rPr>
          <w:rFonts w:ascii="Times New Roman" w:hAnsi="Times New Roman" w:cs="Times New Roman"/>
          <w:sz w:val="24"/>
          <w:szCs w:val="24"/>
          <w:rtl/>
        </w:rPr>
        <w:t xml:space="preserve"> </w:t>
      </w:r>
      <w:r>
        <w:rPr>
          <w:rFonts w:ascii="Times New Roman" w:hAnsi="Times New Roman" w:cs="Times New Roman"/>
          <w:sz w:val="24"/>
          <w:szCs w:val="24"/>
        </w:rPr>
        <w:t xml:space="preserve">6. </w:t>
      </w:r>
      <w:r w:rsidRPr="0047370B">
        <w:rPr>
          <w:rFonts w:ascii="Times New Roman" w:hAnsi="Times New Roman" w:cs="Times New Roman"/>
          <w:sz w:val="24"/>
          <w:szCs w:val="24"/>
        </w:rPr>
        <w:t>Obtain the normalized soil nail length (L/H) required to achieve FSOS = 1.35 from part (a), and the normalized maximum tensile force (tmax) from part (b). Interpolate between Figures B.2 through B.4 if needed. Note that only sufficiently high values of φs will achieve the selected FSOS for relatively large values of β</w:t>
      </w:r>
      <w:r>
        <w:rPr>
          <w:rFonts w:ascii="Times New Roman" w:hAnsi="Times New Roman" w:cs="Times New Roman"/>
          <w:sz w:val="24"/>
          <w:szCs w:val="24"/>
        </w:rPr>
        <w:t>.</w:t>
      </w:r>
    </w:p>
    <w:p w14:paraId="0EEBA78E" w14:textId="77777777" w:rsidR="00253573" w:rsidRPr="0047370B"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7. </w:t>
      </w:r>
      <w:r w:rsidRPr="0047370B">
        <w:rPr>
          <w:rFonts w:ascii="Times New Roman" w:hAnsi="Times New Roman" w:cs="Times New Roman"/>
          <w:sz w:val="24"/>
          <w:szCs w:val="24"/>
        </w:rPr>
        <w:t>Calculate the soil nail length (L) by multiplying the normalized soil nail length (L/H) read from the chart by H (in feet)</w:t>
      </w:r>
      <w:r>
        <w:rPr>
          <w:rFonts w:ascii="Times New Roman" w:hAnsi="Times New Roman" w:cs="Times New Roman"/>
          <w:sz w:val="24"/>
          <w:szCs w:val="24"/>
        </w:rPr>
        <w:t>.</w:t>
      </w:r>
    </w:p>
    <w:p w14:paraId="0187A504" w14:textId="77777777" w:rsidR="00253573" w:rsidRPr="0047370B"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8. </w:t>
      </w:r>
      <w:r w:rsidRPr="0047370B">
        <w:rPr>
          <w:rFonts w:ascii="Times New Roman" w:hAnsi="Times New Roman" w:cs="Times New Roman"/>
          <w:sz w:val="24"/>
          <w:szCs w:val="24"/>
        </w:rPr>
        <w:t xml:space="preserve">Calculate the soil nail maximum force (Tmax) by multiplying </w:t>
      </w:r>
      <w:r>
        <w:rPr>
          <w:rFonts w:ascii="Times New Roman" w:hAnsi="Times New Roman" w:cs="Times New Roman"/>
          <w:sz w:val="24"/>
          <w:szCs w:val="24"/>
        </w:rPr>
        <w:t xml:space="preserve">the </w:t>
      </w:r>
      <w:r w:rsidRPr="0047370B">
        <w:rPr>
          <w:rFonts w:ascii="Times New Roman" w:hAnsi="Times New Roman" w:cs="Times New Roman"/>
          <w:sz w:val="24"/>
          <w:szCs w:val="24"/>
        </w:rPr>
        <w:t>tmax read from the chart by γs, H, SV and SH</w:t>
      </w:r>
      <w:r>
        <w:rPr>
          <w:rFonts w:ascii="Times New Roman" w:hAnsi="Times New Roman" w:cs="Times New Roman"/>
          <w:sz w:val="24"/>
          <w:szCs w:val="24"/>
        </w:rPr>
        <w:t>.</w:t>
      </w:r>
      <w:r w:rsidRPr="0047370B">
        <w:rPr>
          <w:rFonts w:ascii="Times New Roman" w:hAnsi="Times New Roman" w:cs="Times New Roman"/>
          <w:sz w:val="24"/>
          <w:szCs w:val="24"/>
          <w:rtl/>
        </w:rPr>
        <w:t xml:space="preserve"> </w:t>
      </w:r>
    </w:p>
    <w:p w14:paraId="4BD2474B" w14:textId="77777777" w:rsidR="00253573" w:rsidRPr="0047370B" w:rsidRDefault="00253573" w:rsidP="007E03D9">
      <w:pPr>
        <w:spacing w:line="360" w:lineRule="auto"/>
        <w:rPr>
          <w:rFonts w:ascii="Times New Roman" w:hAnsi="Times New Roman" w:cs="Times New Roman"/>
          <w:sz w:val="24"/>
          <w:szCs w:val="24"/>
        </w:rPr>
      </w:pPr>
      <w:r>
        <w:rPr>
          <w:rFonts w:ascii="Times New Roman" w:hAnsi="Times New Roman" w:cs="Times New Roman"/>
          <w:sz w:val="24"/>
          <w:szCs w:val="24"/>
        </w:rPr>
        <w:t xml:space="preserve">9. </w:t>
      </w:r>
      <w:r w:rsidRPr="0047370B">
        <w:rPr>
          <w:rFonts w:ascii="Times New Roman" w:hAnsi="Times New Roman" w:cs="Times New Roman"/>
          <w:sz w:val="24"/>
          <w:szCs w:val="24"/>
        </w:rPr>
        <w:t>If necessary, correct L/H for values of FSOS, c*, and DDH (in inches) other than those assumed</w:t>
      </w:r>
      <w:r>
        <w:rPr>
          <w:rFonts w:ascii="Times New Roman" w:hAnsi="Times New Roman" w:cs="Times New Roman"/>
          <w:sz w:val="24"/>
          <w:szCs w:val="24"/>
        </w:rPr>
        <w:t>.</w:t>
      </w:r>
    </w:p>
    <w:p w14:paraId="5D05F4F7" w14:textId="77777777" w:rsidR="00253573" w:rsidRDefault="00253573" w:rsidP="007E03D9">
      <w:pPr>
        <w:rPr>
          <w:b/>
          <w:bCs/>
          <w:sz w:val="24"/>
          <w:szCs w:val="24"/>
          <w:rtl/>
        </w:rPr>
      </w:pPr>
      <w:r>
        <w:rPr>
          <w:rFonts w:hint="cs"/>
          <w:b/>
          <w:bCs/>
          <w:noProof/>
          <w:sz w:val="24"/>
          <w:szCs w:val="24"/>
          <w:rtl/>
        </w:rPr>
        <w:drawing>
          <wp:inline distT="0" distB="0" distL="0" distR="0" wp14:anchorId="31BBCC3C" wp14:editId="0C96DDE9">
            <wp:extent cx="5105400" cy="426720"/>
            <wp:effectExtent l="0" t="0" r="0" b="0"/>
            <wp:docPr id="15571303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صورة 14"/>
                    <pic:cNvPicPr/>
                  </pic:nvPicPr>
                  <pic:blipFill>
                    <a:blip r:embed="rId82">
                      <a:extLst>
                        <a:ext uri="{28A0092B-C50C-407E-A947-70E740481C1C}">
                          <a14:useLocalDpi xmlns:a14="http://schemas.microsoft.com/office/drawing/2010/main" val="0"/>
                        </a:ext>
                      </a:extLst>
                    </a:blip>
                    <a:stretch>
                      <a:fillRect/>
                    </a:stretch>
                  </pic:blipFill>
                  <pic:spPr>
                    <a:xfrm>
                      <a:off x="0" y="0"/>
                      <a:ext cx="5105903" cy="426762"/>
                    </a:xfrm>
                    <a:prstGeom prst="rect">
                      <a:avLst/>
                    </a:prstGeom>
                  </pic:spPr>
                </pic:pic>
              </a:graphicData>
            </a:graphic>
          </wp:inline>
        </w:drawing>
      </w:r>
    </w:p>
    <w:p w14:paraId="4893A28A" w14:textId="77777777" w:rsidR="00253573" w:rsidRPr="0047370B" w:rsidRDefault="00253573" w:rsidP="007E03D9">
      <w:pPr>
        <w:rPr>
          <w:rFonts w:ascii="Times New Roman" w:hAnsi="Times New Roman" w:cs="Times New Roman"/>
          <w:b/>
          <w:bCs/>
          <w:sz w:val="24"/>
          <w:szCs w:val="24"/>
        </w:rPr>
      </w:pPr>
      <w:r w:rsidRPr="0047370B">
        <w:rPr>
          <w:rFonts w:ascii="Times New Roman" w:hAnsi="Times New Roman" w:cs="Times New Roman"/>
          <w:b/>
          <w:bCs/>
          <w:sz w:val="24"/>
          <w:szCs w:val="24"/>
        </w:rPr>
        <w:t>Equation B.2: Corrected normalized length. Where:</w:t>
      </w:r>
    </w:p>
    <w:p w14:paraId="62CF56CE" w14:textId="77777777" w:rsidR="00253573" w:rsidRDefault="00253573" w:rsidP="007E03D9">
      <w:pPr>
        <w:rPr>
          <w:b/>
          <w:bCs/>
          <w:sz w:val="24"/>
          <w:szCs w:val="24"/>
          <w:rtl/>
        </w:rPr>
      </w:pPr>
      <w:r>
        <w:rPr>
          <w:rFonts w:hint="cs"/>
          <w:b/>
          <w:bCs/>
          <w:noProof/>
          <w:sz w:val="24"/>
          <w:szCs w:val="24"/>
          <w:rtl/>
        </w:rPr>
        <w:drawing>
          <wp:inline distT="0" distB="0" distL="0" distR="0" wp14:anchorId="12CBEB65" wp14:editId="34123A90">
            <wp:extent cx="4587240" cy="411480"/>
            <wp:effectExtent l="0" t="0" r="3810" b="7620"/>
            <wp:docPr id="1557130326"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صورة 15"/>
                    <pic:cNvPicPr/>
                  </pic:nvPicPr>
                  <pic:blipFill>
                    <a:blip r:embed="rId83">
                      <a:extLst>
                        <a:ext uri="{28A0092B-C50C-407E-A947-70E740481C1C}">
                          <a14:useLocalDpi xmlns:a14="http://schemas.microsoft.com/office/drawing/2010/main" val="0"/>
                        </a:ext>
                      </a:extLst>
                    </a:blip>
                    <a:stretch>
                      <a:fillRect/>
                    </a:stretch>
                  </pic:blipFill>
                  <pic:spPr>
                    <a:xfrm>
                      <a:off x="0" y="0"/>
                      <a:ext cx="4587664" cy="411518"/>
                    </a:xfrm>
                    <a:prstGeom prst="rect">
                      <a:avLst/>
                    </a:prstGeom>
                  </pic:spPr>
                </pic:pic>
              </a:graphicData>
            </a:graphic>
          </wp:inline>
        </w:drawing>
      </w:r>
    </w:p>
    <w:p w14:paraId="47421266" w14:textId="77777777" w:rsidR="00253573" w:rsidRDefault="00253573" w:rsidP="007E03D9">
      <w:pPr>
        <w:rPr>
          <w:rFonts w:ascii="Times New Roman" w:hAnsi="Times New Roman" w:cs="Times New Roman"/>
          <w:b/>
          <w:bCs/>
          <w:sz w:val="24"/>
          <w:szCs w:val="24"/>
        </w:rPr>
      </w:pPr>
      <w:r w:rsidRPr="0047370B">
        <w:rPr>
          <w:rFonts w:ascii="Times New Roman" w:hAnsi="Times New Roman" w:cs="Times New Roman"/>
          <w:b/>
          <w:bCs/>
          <w:sz w:val="24"/>
          <w:szCs w:val="24"/>
        </w:rPr>
        <w:t>Equation B.3: Length correction factor for drill hole diameter</w:t>
      </w:r>
      <w:r>
        <w:rPr>
          <w:rFonts w:ascii="Times New Roman" w:hAnsi="Times New Roman" w:cs="Times New Roman"/>
          <w:b/>
          <w:bCs/>
          <w:sz w:val="24"/>
          <w:szCs w:val="24"/>
        </w:rPr>
        <w:t>.</w:t>
      </w:r>
    </w:p>
    <w:p w14:paraId="4CC8ACAB" w14:textId="77777777" w:rsidR="00253573" w:rsidRDefault="00253573" w:rsidP="007E03D9">
      <w:pPr>
        <w:rPr>
          <w:b/>
          <w:bCs/>
          <w:noProof/>
          <w:sz w:val="24"/>
          <w:szCs w:val="24"/>
          <w:rtl/>
        </w:rPr>
      </w:pPr>
      <w:r>
        <w:rPr>
          <w:b/>
          <w:bCs/>
          <w:noProof/>
          <w:sz w:val="24"/>
          <w:szCs w:val="24"/>
        </w:rPr>
        <w:drawing>
          <wp:inline distT="0" distB="0" distL="0" distR="0" wp14:anchorId="3A5D7AFB" wp14:editId="2F43D2C4">
            <wp:extent cx="4076700" cy="632460"/>
            <wp:effectExtent l="0" t="0" r="0" b="0"/>
            <wp:docPr id="1557130329"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صورة 16"/>
                    <pic:cNvPicPr/>
                  </pic:nvPicPr>
                  <pic:blipFill>
                    <a:blip r:embed="rId84">
                      <a:extLst>
                        <a:ext uri="{28A0092B-C50C-407E-A947-70E740481C1C}">
                          <a14:useLocalDpi xmlns:a14="http://schemas.microsoft.com/office/drawing/2010/main" val="0"/>
                        </a:ext>
                      </a:extLst>
                    </a:blip>
                    <a:stretch>
                      <a:fillRect/>
                    </a:stretch>
                  </pic:blipFill>
                  <pic:spPr>
                    <a:xfrm>
                      <a:off x="0" y="0"/>
                      <a:ext cx="4076700" cy="632460"/>
                    </a:xfrm>
                    <a:prstGeom prst="rect">
                      <a:avLst/>
                    </a:prstGeom>
                  </pic:spPr>
                </pic:pic>
              </a:graphicData>
            </a:graphic>
          </wp:inline>
        </w:drawing>
      </w:r>
    </w:p>
    <w:p w14:paraId="4994FF40" w14:textId="77777777" w:rsidR="00253573" w:rsidRDefault="00253573" w:rsidP="007E03D9">
      <w:pPr>
        <w:rPr>
          <w:rFonts w:ascii="Times New Roman" w:hAnsi="Times New Roman" w:cs="Times New Roman"/>
          <w:b/>
          <w:bCs/>
          <w:sz w:val="24"/>
          <w:szCs w:val="24"/>
        </w:rPr>
      </w:pPr>
      <w:r w:rsidRPr="0047370B">
        <w:rPr>
          <w:rFonts w:ascii="Times New Roman" w:hAnsi="Times New Roman" w:cs="Times New Roman"/>
          <w:b/>
          <w:bCs/>
          <w:sz w:val="24"/>
          <w:szCs w:val="24"/>
        </w:rPr>
        <w:t>Equation B.4: Length correction correction factor for cohesion</w:t>
      </w:r>
      <w:r>
        <w:rPr>
          <w:rFonts w:ascii="Times New Roman" w:hAnsi="Times New Roman" w:cs="Times New Roman"/>
          <w:b/>
          <w:bCs/>
          <w:sz w:val="24"/>
          <w:szCs w:val="24"/>
        </w:rPr>
        <w:t>.</w:t>
      </w:r>
    </w:p>
    <w:p w14:paraId="74112000" w14:textId="77777777" w:rsidR="00253573" w:rsidRDefault="00253573" w:rsidP="007E03D9">
      <w:pPr>
        <w:rPr>
          <w:b/>
          <w:bCs/>
          <w:sz w:val="24"/>
          <w:szCs w:val="24"/>
          <w:rtl/>
        </w:rPr>
      </w:pPr>
      <w:r>
        <w:rPr>
          <w:rFonts w:hint="cs"/>
          <w:b/>
          <w:bCs/>
          <w:noProof/>
          <w:sz w:val="24"/>
          <w:szCs w:val="24"/>
          <w:rtl/>
        </w:rPr>
        <w:drawing>
          <wp:inline distT="0" distB="0" distL="0" distR="0" wp14:anchorId="57F96C0A" wp14:editId="16B29660">
            <wp:extent cx="4480560" cy="548640"/>
            <wp:effectExtent l="0" t="0" r="0" b="3810"/>
            <wp:docPr id="1557130330"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صورة 17"/>
                    <pic:cNvPicPr/>
                  </pic:nvPicPr>
                  <pic:blipFill>
                    <a:blip r:embed="rId85">
                      <a:extLst>
                        <a:ext uri="{28A0092B-C50C-407E-A947-70E740481C1C}">
                          <a14:useLocalDpi xmlns:a14="http://schemas.microsoft.com/office/drawing/2010/main" val="0"/>
                        </a:ext>
                      </a:extLst>
                    </a:blip>
                    <a:stretch>
                      <a:fillRect/>
                    </a:stretch>
                  </pic:blipFill>
                  <pic:spPr>
                    <a:xfrm>
                      <a:off x="0" y="0"/>
                      <a:ext cx="4480955" cy="548688"/>
                    </a:xfrm>
                    <a:prstGeom prst="rect">
                      <a:avLst/>
                    </a:prstGeom>
                  </pic:spPr>
                </pic:pic>
              </a:graphicData>
            </a:graphic>
          </wp:inline>
        </w:drawing>
      </w:r>
    </w:p>
    <w:p w14:paraId="50059377" w14:textId="77777777" w:rsidR="00253573" w:rsidRDefault="00253573" w:rsidP="007E03D9">
      <w:pPr>
        <w:rPr>
          <w:rFonts w:ascii="Times New Roman" w:hAnsi="Times New Roman" w:cs="Times New Roman"/>
          <w:b/>
          <w:bCs/>
          <w:sz w:val="24"/>
          <w:szCs w:val="24"/>
        </w:rPr>
      </w:pPr>
      <w:r w:rsidRPr="00DD1F26">
        <w:rPr>
          <w:b/>
          <w:bCs/>
          <w:sz w:val="24"/>
          <w:szCs w:val="24"/>
        </w:rPr>
        <w:t xml:space="preserve"> </w:t>
      </w:r>
      <w:r w:rsidRPr="00B82905">
        <w:rPr>
          <w:rFonts w:ascii="Times New Roman" w:hAnsi="Times New Roman" w:cs="Times New Roman"/>
          <w:b/>
          <w:bCs/>
          <w:sz w:val="24"/>
          <w:szCs w:val="24"/>
        </w:rPr>
        <w:t>Equation B.5: Length correction factor for factor of safety</w:t>
      </w:r>
      <w:r>
        <w:rPr>
          <w:rFonts w:ascii="Times New Roman" w:hAnsi="Times New Roman" w:cs="Times New Roman"/>
          <w:b/>
          <w:bCs/>
          <w:sz w:val="24"/>
          <w:szCs w:val="24"/>
        </w:rPr>
        <w:t>.</w:t>
      </w:r>
    </w:p>
    <w:p w14:paraId="00F712A1" w14:textId="77777777" w:rsidR="00253573" w:rsidRDefault="00253573" w:rsidP="007E03D9">
      <w:pPr>
        <w:rPr>
          <w:rFonts w:ascii="Times New Roman" w:hAnsi="Times New Roman" w:cs="Times New Roman"/>
          <w:b/>
          <w:bCs/>
          <w:sz w:val="24"/>
          <w:szCs w:val="24"/>
        </w:rPr>
      </w:pPr>
    </w:p>
    <w:p w14:paraId="21924829" w14:textId="77777777" w:rsidR="00253573" w:rsidRDefault="00253573" w:rsidP="007E03D9">
      <w:pPr>
        <w:rPr>
          <w:rFonts w:ascii="Times New Roman" w:hAnsi="Times New Roman" w:cs="Times New Roman"/>
          <w:sz w:val="24"/>
          <w:szCs w:val="24"/>
        </w:rPr>
      </w:pPr>
      <w:r w:rsidRPr="00B82905">
        <w:rPr>
          <w:rFonts w:ascii="Times New Roman" w:hAnsi="Times New Roman" w:cs="Times New Roman"/>
          <w:sz w:val="24"/>
          <w:szCs w:val="24"/>
        </w:rPr>
        <w:t>10. If necessary, correct tmax for values of FSOS, c*, and DDH (in inches) other than those assumed.</w:t>
      </w:r>
    </w:p>
    <w:p w14:paraId="03E7240B" w14:textId="77777777" w:rsidR="00253573" w:rsidRDefault="00253573" w:rsidP="007E03D9">
      <w:pPr>
        <w:rPr>
          <w:b/>
          <w:bCs/>
          <w:sz w:val="24"/>
          <w:szCs w:val="24"/>
          <w:rtl/>
        </w:rPr>
      </w:pPr>
      <w:r>
        <w:rPr>
          <w:rFonts w:hint="cs"/>
          <w:b/>
          <w:bCs/>
          <w:noProof/>
          <w:sz w:val="24"/>
          <w:szCs w:val="24"/>
          <w:rtl/>
        </w:rPr>
        <w:lastRenderedPageBreak/>
        <w:drawing>
          <wp:inline distT="0" distB="0" distL="0" distR="0" wp14:anchorId="5C3F9313" wp14:editId="0DFA3492">
            <wp:extent cx="4305300" cy="480060"/>
            <wp:effectExtent l="0" t="0" r="0" b="0"/>
            <wp:docPr id="1557130331"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صورة 18"/>
                    <pic:cNvPicPr/>
                  </pic:nvPicPr>
                  <pic:blipFill>
                    <a:blip r:embed="rId86">
                      <a:extLst>
                        <a:ext uri="{28A0092B-C50C-407E-A947-70E740481C1C}">
                          <a14:useLocalDpi xmlns:a14="http://schemas.microsoft.com/office/drawing/2010/main" val="0"/>
                        </a:ext>
                      </a:extLst>
                    </a:blip>
                    <a:stretch>
                      <a:fillRect/>
                    </a:stretch>
                  </pic:blipFill>
                  <pic:spPr>
                    <a:xfrm>
                      <a:off x="0" y="0"/>
                      <a:ext cx="4305677" cy="480102"/>
                    </a:xfrm>
                    <a:prstGeom prst="rect">
                      <a:avLst/>
                    </a:prstGeom>
                  </pic:spPr>
                </pic:pic>
              </a:graphicData>
            </a:graphic>
          </wp:inline>
        </w:drawing>
      </w:r>
    </w:p>
    <w:p w14:paraId="555E5C20" w14:textId="77777777" w:rsidR="00253573" w:rsidRDefault="00253573" w:rsidP="007E03D9">
      <w:pPr>
        <w:rPr>
          <w:rFonts w:ascii="Times New Roman" w:hAnsi="Times New Roman" w:cs="Times New Roman"/>
          <w:b/>
          <w:bCs/>
          <w:sz w:val="24"/>
          <w:szCs w:val="24"/>
        </w:rPr>
      </w:pPr>
      <w:r w:rsidRPr="00B82905">
        <w:rPr>
          <w:rFonts w:ascii="Times New Roman" w:hAnsi="Times New Roman" w:cs="Times New Roman"/>
          <w:b/>
          <w:bCs/>
          <w:sz w:val="24"/>
          <w:szCs w:val="24"/>
        </w:rPr>
        <w:t>Equation B.6: Corrected normalized maximum force.</w:t>
      </w:r>
    </w:p>
    <w:p w14:paraId="20011A92" w14:textId="77777777" w:rsidR="00253573" w:rsidRPr="00B82905" w:rsidRDefault="00253573" w:rsidP="007E03D9">
      <w:pPr>
        <w:rPr>
          <w:b/>
          <w:bCs/>
          <w:noProof/>
          <w:sz w:val="24"/>
          <w:szCs w:val="24"/>
        </w:rPr>
      </w:pPr>
    </w:p>
    <w:p w14:paraId="6565143A" w14:textId="77777777" w:rsidR="00253573" w:rsidRDefault="00253573" w:rsidP="007E03D9">
      <w:pPr>
        <w:rPr>
          <w:b/>
          <w:bCs/>
          <w:sz w:val="24"/>
          <w:szCs w:val="24"/>
          <w:rtl/>
        </w:rPr>
      </w:pPr>
      <w:r>
        <w:rPr>
          <w:b/>
          <w:bCs/>
          <w:noProof/>
          <w:sz w:val="24"/>
          <w:szCs w:val="24"/>
        </w:rPr>
        <w:drawing>
          <wp:inline distT="0" distB="0" distL="0" distR="0" wp14:anchorId="52BF7165" wp14:editId="156E1DEA">
            <wp:extent cx="4290060" cy="571500"/>
            <wp:effectExtent l="0" t="0" r="0" b="0"/>
            <wp:docPr id="1557130332"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صورة 19"/>
                    <pic:cNvPicPr/>
                  </pic:nvPicPr>
                  <pic:blipFill>
                    <a:blip r:embed="rId87">
                      <a:extLst>
                        <a:ext uri="{28A0092B-C50C-407E-A947-70E740481C1C}">
                          <a14:useLocalDpi xmlns:a14="http://schemas.microsoft.com/office/drawing/2010/main" val="0"/>
                        </a:ext>
                      </a:extLst>
                    </a:blip>
                    <a:stretch>
                      <a:fillRect/>
                    </a:stretch>
                  </pic:blipFill>
                  <pic:spPr>
                    <a:xfrm>
                      <a:off x="0" y="0"/>
                      <a:ext cx="4290438" cy="571550"/>
                    </a:xfrm>
                    <a:prstGeom prst="rect">
                      <a:avLst/>
                    </a:prstGeom>
                  </pic:spPr>
                </pic:pic>
              </a:graphicData>
            </a:graphic>
          </wp:inline>
        </w:drawing>
      </w:r>
    </w:p>
    <w:p w14:paraId="71C5CFF5" w14:textId="77777777" w:rsidR="00253573" w:rsidRDefault="00253573" w:rsidP="007E03D9">
      <w:pPr>
        <w:rPr>
          <w:rFonts w:ascii="Times New Roman" w:hAnsi="Times New Roman" w:cs="Times New Roman"/>
          <w:b/>
          <w:bCs/>
          <w:sz w:val="24"/>
          <w:szCs w:val="24"/>
        </w:rPr>
      </w:pPr>
      <w:r w:rsidRPr="00B82905">
        <w:rPr>
          <w:rFonts w:ascii="Times New Roman" w:hAnsi="Times New Roman" w:cs="Times New Roman"/>
          <w:b/>
          <w:bCs/>
          <w:sz w:val="24"/>
          <w:szCs w:val="24"/>
        </w:rPr>
        <w:t>Equation B.7: Load correction for drill hole diameter</w:t>
      </w:r>
      <w:r>
        <w:rPr>
          <w:rFonts w:ascii="Times New Roman" w:hAnsi="Times New Roman" w:cs="Times New Roman"/>
          <w:b/>
          <w:bCs/>
          <w:sz w:val="24"/>
          <w:szCs w:val="24"/>
        </w:rPr>
        <w:t>.</w:t>
      </w:r>
    </w:p>
    <w:p w14:paraId="4CC7D081" w14:textId="77777777" w:rsidR="00253573" w:rsidRDefault="00253573" w:rsidP="007E03D9">
      <w:pPr>
        <w:rPr>
          <w:b/>
          <w:bCs/>
          <w:sz w:val="24"/>
          <w:szCs w:val="24"/>
          <w:rtl/>
        </w:rPr>
      </w:pPr>
      <w:r>
        <w:rPr>
          <w:b/>
          <w:bCs/>
          <w:noProof/>
          <w:sz w:val="24"/>
          <w:szCs w:val="24"/>
        </w:rPr>
        <w:drawing>
          <wp:inline distT="0" distB="0" distL="0" distR="0" wp14:anchorId="3C7E54E7" wp14:editId="558BF2EA">
            <wp:extent cx="3886200" cy="525780"/>
            <wp:effectExtent l="0" t="0" r="0" b="7620"/>
            <wp:docPr id="1557130333"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صورة 20"/>
                    <pic:cNvPicPr/>
                  </pic:nvPicPr>
                  <pic:blipFill>
                    <a:blip r:embed="rId88">
                      <a:extLst>
                        <a:ext uri="{28A0092B-C50C-407E-A947-70E740481C1C}">
                          <a14:useLocalDpi xmlns:a14="http://schemas.microsoft.com/office/drawing/2010/main" val="0"/>
                        </a:ext>
                      </a:extLst>
                    </a:blip>
                    <a:stretch>
                      <a:fillRect/>
                    </a:stretch>
                  </pic:blipFill>
                  <pic:spPr>
                    <a:xfrm>
                      <a:off x="0" y="0"/>
                      <a:ext cx="3886543" cy="525826"/>
                    </a:xfrm>
                    <a:prstGeom prst="rect">
                      <a:avLst/>
                    </a:prstGeom>
                  </pic:spPr>
                </pic:pic>
              </a:graphicData>
            </a:graphic>
          </wp:inline>
        </w:drawing>
      </w:r>
    </w:p>
    <w:p w14:paraId="2896D149" w14:textId="77777777" w:rsidR="00253573" w:rsidRPr="003F0C80" w:rsidRDefault="00253573" w:rsidP="007E03D9">
      <w:pPr>
        <w:rPr>
          <w:rFonts w:ascii="Times New Roman" w:hAnsi="Times New Roman" w:cs="Times New Roman"/>
          <w:b/>
          <w:bCs/>
          <w:sz w:val="24"/>
          <w:szCs w:val="24"/>
        </w:rPr>
      </w:pPr>
      <w:r w:rsidRPr="00B82905">
        <w:rPr>
          <w:rFonts w:ascii="Times New Roman" w:hAnsi="Times New Roman" w:cs="Times New Roman"/>
          <w:b/>
          <w:bCs/>
          <w:sz w:val="24"/>
          <w:szCs w:val="24"/>
        </w:rPr>
        <w:t>Equation B.8: Load correction for cohesion</w:t>
      </w:r>
      <w:r w:rsidR="007E03D9">
        <w:rPr>
          <w:rFonts w:ascii="Times New Roman" w:hAnsi="Times New Roman" w:cs="Times New Roman"/>
          <w:b/>
          <w:bCs/>
          <w:sz w:val="24"/>
          <w:szCs w:val="24"/>
        </w:rPr>
        <w:t>.</w:t>
      </w:r>
    </w:p>
    <w:tbl>
      <w:tblPr>
        <w:tblStyle w:val="a4"/>
        <w:bidiVisual/>
        <w:tblW w:w="0" w:type="auto"/>
        <w:tblInd w:w="501" w:type="dxa"/>
        <w:tblLook w:val="04A0" w:firstRow="1" w:lastRow="0" w:firstColumn="1" w:lastColumn="0" w:noHBand="0" w:noVBand="1"/>
      </w:tblPr>
      <w:tblGrid>
        <w:gridCol w:w="7795"/>
      </w:tblGrid>
      <w:tr w:rsidR="00253573" w14:paraId="1F7DC117" w14:textId="77777777" w:rsidTr="00253573">
        <w:trPr>
          <w:trHeight w:val="4384"/>
        </w:trPr>
        <w:tc>
          <w:tcPr>
            <w:tcW w:w="7795" w:type="dxa"/>
          </w:tcPr>
          <w:p w14:paraId="3CE7B0FD" w14:textId="77777777" w:rsidR="00253573" w:rsidRDefault="00253573" w:rsidP="00253573">
            <w:pPr>
              <w:jc w:val="right"/>
              <w:rPr>
                <w:b/>
                <w:bCs/>
                <w:sz w:val="24"/>
                <w:szCs w:val="24"/>
                <w:rtl/>
              </w:rPr>
            </w:pPr>
            <w:r>
              <w:rPr>
                <w:rFonts w:hint="cs"/>
                <w:b/>
                <w:bCs/>
                <w:noProof/>
                <w:sz w:val="24"/>
                <w:szCs w:val="24"/>
                <w:rtl/>
              </w:rPr>
              <w:drawing>
                <wp:inline distT="0" distB="0" distL="0" distR="0" wp14:anchorId="74F2E268" wp14:editId="24E4A319">
                  <wp:extent cx="4747260" cy="2659380"/>
                  <wp:effectExtent l="0" t="0" r="0" b="7620"/>
                  <wp:docPr id="1557130334"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صورة 21"/>
                          <pic:cNvPicPr/>
                        </pic:nvPicPr>
                        <pic:blipFill>
                          <a:blip r:embed="rId89">
                            <a:extLst>
                              <a:ext uri="{28A0092B-C50C-407E-A947-70E740481C1C}">
                                <a14:useLocalDpi xmlns:a14="http://schemas.microsoft.com/office/drawing/2010/main" val="0"/>
                              </a:ext>
                            </a:extLst>
                          </a:blip>
                          <a:stretch>
                            <a:fillRect/>
                          </a:stretch>
                        </pic:blipFill>
                        <pic:spPr>
                          <a:xfrm>
                            <a:off x="0" y="0"/>
                            <a:ext cx="4747260" cy="2659380"/>
                          </a:xfrm>
                          <a:prstGeom prst="rect">
                            <a:avLst/>
                          </a:prstGeom>
                        </pic:spPr>
                      </pic:pic>
                    </a:graphicData>
                  </a:graphic>
                </wp:inline>
              </w:drawing>
            </w:r>
          </w:p>
        </w:tc>
      </w:tr>
      <w:tr w:rsidR="00253573" w14:paraId="66710F29" w14:textId="77777777" w:rsidTr="00253573">
        <w:trPr>
          <w:trHeight w:val="140"/>
        </w:trPr>
        <w:tc>
          <w:tcPr>
            <w:tcW w:w="7795" w:type="dxa"/>
          </w:tcPr>
          <w:p w14:paraId="36654767" w14:textId="58568C49" w:rsidR="00253573" w:rsidRDefault="00253573" w:rsidP="00253573">
            <w:pPr>
              <w:jc w:val="center"/>
              <w:rPr>
                <w:b/>
                <w:bCs/>
                <w:sz w:val="24"/>
                <w:szCs w:val="24"/>
              </w:rPr>
            </w:pPr>
            <w:r>
              <w:rPr>
                <w:b/>
                <w:bCs/>
                <w:sz w:val="24"/>
                <w:szCs w:val="24"/>
              </w:rPr>
              <w:t>Figure 4.3.</w:t>
            </w:r>
            <w:r w:rsidR="004F0DBC">
              <w:rPr>
                <w:b/>
                <w:bCs/>
                <w:sz w:val="24"/>
                <w:szCs w:val="24"/>
              </w:rPr>
              <w:t>4</w:t>
            </w:r>
            <w:r>
              <w:rPr>
                <w:b/>
                <w:bCs/>
                <w:sz w:val="24"/>
                <w:szCs w:val="24"/>
              </w:rPr>
              <w:t xml:space="preserve"> shows Bond resistance m</w:t>
            </w:r>
          </w:p>
        </w:tc>
      </w:tr>
    </w:tbl>
    <w:p w14:paraId="1A5F8272" w14:textId="77777777" w:rsidR="00253573" w:rsidRDefault="00253573" w:rsidP="00253573">
      <w:pPr>
        <w:jc w:val="right"/>
        <w:rPr>
          <w:rFonts w:ascii="Times New Roman" w:hAnsi="Times New Roman" w:cs="Times New Roman"/>
          <w:b/>
          <w:bCs/>
          <w:sz w:val="24"/>
          <w:szCs w:val="24"/>
        </w:rPr>
      </w:pPr>
    </w:p>
    <w:p w14:paraId="5D1C0E21" w14:textId="77777777" w:rsidR="00253573" w:rsidRPr="003F0C80" w:rsidRDefault="00253573" w:rsidP="007E03D9">
      <w:pPr>
        <w:rPr>
          <w:rFonts w:ascii="Times New Roman" w:hAnsi="Times New Roman" w:cs="Times New Roman"/>
          <w:b/>
          <w:bCs/>
          <w:sz w:val="24"/>
          <w:szCs w:val="24"/>
        </w:rPr>
      </w:pPr>
      <w:r w:rsidRPr="00EF41E9">
        <w:rPr>
          <w:rFonts w:ascii="Times New Roman" w:hAnsi="Times New Roman" w:cs="Times New Roman"/>
          <w:b/>
          <w:bCs/>
          <w:sz w:val="24"/>
          <w:szCs w:val="24"/>
        </w:rPr>
        <w:t xml:space="preserve">Figure </w:t>
      </w:r>
      <w:r>
        <w:rPr>
          <w:rFonts w:ascii="Times New Roman" w:hAnsi="Times New Roman" w:cs="Times New Roman"/>
          <w:b/>
          <w:bCs/>
          <w:sz w:val="24"/>
          <w:szCs w:val="24"/>
        </w:rPr>
        <w:t>4.3.2</w:t>
      </w:r>
      <w:r w:rsidRPr="00EF41E9">
        <w:rPr>
          <w:rFonts w:ascii="Times New Roman" w:hAnsi="Times New Roman" w:cs="Times New Roman"/>
          <w:b/>
          <w:bCs/>
          <w:sz w:val="24"/>
          <w:szCs w:val="24"/>
        </w:rPr>
        <w:t>: Chart. Batter = 0 deg</w:t>
      </w:r>
      <w:r>
        <w:rPr>
          <w:rFonts w:ascii="Times New Roman" w:hAnsi="Times New Roman" w:cs="Times New Roman"/>
          <w:b/>
          <w:bCs/>
          <w:sz w:val="24"/>
          <w:szCs w:val="24"/>
        </w:rPr>
        <w:t>, -</w:t>
      </w:r>
      <w:r w:rsidRPr="00EF41E9">
        <w:rPr>
          <w:rFonts w:ascii="Times New Roman" w:hAnsi="Times New Roman" w:cs="Times New Roman"/>
          <w:b/>
          <w:bCs/>
          <w:sz w:val="24"/>
          <w:szCs w:val="24"/>
        </w:rPr>
        <w:t xml:space="preserve">Backslope </w:t>
      </w:r>
      <w:r>
        <w:rPr>
          <w:rFonts w:ascii="Times New Roman" w:hAnsi="Times New Roman" w:cs="Times New Roman"/>
          <w:b/>
          <w:bCs/>
          <w:sz w:val="24"/>
          <w:szCs w:val="24"/>
        </w:rPr>
        <w:t>=</w:t>
      </w:r>
      <w:r w:rsidRPr="00EF41E9">
        <w:rPr>
          <w:rFonts w:ascii="Times New Roman" w:hAnsi="Times New Roman" w:cs="Times New Roman"/>
          <w:b/>
          <w:bCs/>
          <w:sz w:val="24"/>
          <w:szCs w:val="24"/>
        </w:rPr>
        <w:t>0 deg</w:t>
      </w:r>
      <w:r>
        <w:rPr>
          <w:rFonts w:ascii="Times New Roman" w:hAnsi="Times New Roman" w:cs="Times New Roman"/>
          <w:b/>
          <w:bCs/>
          <w:sz w:val="24"/>
          <w:szCs w:val="24"/>
        </w:rPr>
        <w:t>.</w:t>
      </w:r>
    </w:p>
    <w:tbl>
      <w:tblPr>
        <w:tblStyle w:val="a4"/>
        <w:bidiVisual/>
        <w:tblW w:w="0" w:type="auto"/>
        <w:jc w:val="right"/>
        <w:tblLook w:val="04A0" w:firstRow="1" w:lastRow="0" w:firstColumn="1" w:lastColumn="0" w:noHBand="0" w:noVBand="1"/>
      </w:tblPr>
      <w:tblGrid>
        <w:gridCol w:w="8296"/>
      </w:tblGrid>
      <w:tr w:rsidR="00253573" w14:paraId="5853317D" w14:textId="77777777" w:rsidTr="007E03D9">
        <w:trPr>
          <w:trHeight w:val="6227"/>
          <w:jc w:val="right"/>
        </w:trPr>
        <w:tc>
          <w:tcPr>
            <w:tcW w:w="8296" w:type="dxa"/>
          </w:tcPr>
          <w:p w14:paraId="1856E31B" w14:textId="77777777" w:rsidR="00253573" w:rsidRDefault="00253573" w:rsidP="00253573">
            <w:pPr>
              <w:jc w:val="right"/>
              <w:rPr>
                <w:b/>
                <w:bCs/>
                <w:sz w:val="24"/>
                <w:szCs w:val="24"/>
                <w:rtl/>
              </w:rPr>
            </w:pPr>
            <w:r>
              <w:rPr>
                <w:rFonts w:hint="cs"/>
                <w:b/>
                <w:bCs/>
                <w:noProof/>
                <w:sz w:val="24"/>
                <w:szCs w:val="24"/>
                <w:rtl/>
              </w:rPr>
              <w:lastRenderedPageBreak/>
              <w:drawing>
                <wp:inline distT="0" distB="0" distL="0" distR="0" wp14:anchorId="7251BE89" wp14:editId="45078069">
                  <wp:extent cx="4770120" cy="3861607"/>
                  <wp:effectExtent l="0" t="0" r="0" b="5715"/>
                  <wp:docPr id="1557130335"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صورة 22"/>
                          <pic:cNvPicPr/>
                        </pic:nvPicPr>
                        <pic:blipFill>
                          <a:blip r:embed="rId90">
                            <a:extLst>
                              <a:ext uri="{28A0092B-C50C-407E-A947-70E740481C1C}">
                                <a14:useLocalDpi xmlns:a14="http://schemas.microsoft.com/office/drawing/2010/main" val="0"/>
                              </a:ext>
                            </a:extLst>
                          </a:blip>
                          <a:stretch>
                            <a:fillRect/>
                          </a:stretch>
                        </pic:blipFill>
                        <pic:spPr>
                          <a:xfrm>
                            <a:off x="0" y="0"/>
                            <a:ext cx="4774302" cy="3864992"/>
                          </a:xfrm>
                          <a:prstGeom prst="rect">
                            <a:avLst/>
                          </a:prstGeom>
                        </pic:spPr>
                      </pic:pic>
                    </a:graphicData>
                  </a:graphic>
                </wp:inline>
              </w:drawing>
            </w:r>
          </w:p>
        </w:tc>
      </w:tr>
      <w:tr w:rsidR="00253573" w14:paraId="7A1A982F" w14:textId="77777777" w:rsidTr="007E03D9">
        <w:trPr>
          <w:jc w:val="right"/>
        </w:trPr>
        <w:tc>
          <w:tcPr>
            <w:tcW w:w="8296" w:type="dxa"/>
          </w:tcPr>
          <w:p w14:paraId="0A9E6879" w14:textId="163F4B31" w:rsidR="00253573" w:rsidRDefault="00253573" w:rsidP="004F0DBC">
            <w:pPr>
              <w:jc w:val="center"/>
              <w:rPr>
                <w:b/>
                <w:bCs/>
                <w:sz w:val="24"/>
                <w:szCs w:val="24"/>
              </w:rPr>
            </w:pPr>
            <w:r>
              <w:rPr>
                <w:b/>
                <w:bCs/>
                <w:sz w:val="24"/>
                <w:szCs w:val="24"/>
              </w:rPr>
              <w:t>Figure 4.3.</w:t>
            </w:r>
            <w:r w:rsidR="004F0DBC">
              <w:rPr>
                <w:b/>
                <w:bCs/>
                <w:sz w:val="24"/>
                <w:szCs w:val="24"/>
              </w:rPr>
              <w:t>5</w:t>
            </w:r>
            <w:r>
              <w:rPr>
                <w:b/>
                <w:bCs/>
                <w:sz w:val="24"/>
                <w:szCs w:val="24"/>
              </w:rPr>
              <w:t xml:space="preserve">shows BOND STRENGTH  </w:t>
            </w:r>
          </w:p>
        </w:tc>
      </w:tr>
    </w:tbl>
    <w:p w14:paraId="694D460C" w14:textId="77777777" w:rsidR="00253573" w:rsidRDefault="00253573" w:rsidP="00253573">
      <w:pPr>
        <w:jc w:val="right"/>
        <w:rPr>
          <w:b/>
          <w:bCs/>
          <w:sz w:val="24"/>
          <w:szCs w:val="24"/>
        </w:rPr>
      </w:pPr>
    </w:p>
    <w:p w14:paraId="548527AE" w14:textId="77777777" w:rsidR="00253573" w:rsidRPr="00EF41E9" w:rsidRDefault="00253573" w:rsidP="007E03D9">
      <w:pPr>
        <w:rPr>
          <w:rFonts w:ascii="Times New Roman" w:hAnsi="Times New Roman" w:cs="Times New Roman"/>
          <w:b/>
          <w:bCs/>
          <w:color w:val="000000" w:themeColor="text1"/>
          <w:sz w:val="24"/>
          <w:szCs w:val="24"/>
        </w:rPr>
      </w:pPr>
      <w:r w:rsidRPr="00EF41E9">
        <w:rPr>
          <w:rFonts w:ascii="Times New Roman" w:hAnsi="Times New Roman" w:cs="Times New Roman"/>
          <w:b/>
          <w:bCs/>
          <w:color w:val="000000" w:themeColor="text1"/>
          <w:sz w:val="24"/>
          <w:szCs w:val="24"/>
        </w:rPr>
        <w:t>Figure</w:t>
      </w:r>
      <w:r>
        <w:rPr>
          <w:rFonts w:ascii="Times New Roman" w:hAnsi="Times New Roman" w:cs="Times New Roman"/>
          <w:b/>
          <w:bCs/>
          <w:color w:val="000000" w:themeColor="text1"/>
          <w:sz w:val="24"/>
          <w:szCs w:val="24"/>
        </w:rPr>
        <w:t xml:space="preserve"> 4.3.</w:t>
      </w:r>
      <w:r w:rsidRPr="00EF41E9">
        <w:rPr>
          <w:rFonts w:ascii="Times New Roman" w:hAnsi="Times New Roman" w:cs="Times New Roman"/>
          <w:b/>
          <w:bCs/>
          <w:color w:val="000000" w:themeColor="text1"/>
          <w:sz w:val="24"/>
          <w:szCs w:val="24"/>
        </w:rPr>
        <w:t>3: Chart. Batter = 0 deg. - Backslope =10 deg.</w:t>
      </w:r>
    </w:p>
    <w:p w14:paraId="13501894" w14:textId="77777777" w:rsidR="00253573" w:rsidRDefault="00253573" w:rsidP="007E03D9">
      <w:pPr>
        <w:rPr>
          <w:b/>
          <w:bCs/>
          <w:sz w:val="24"/>
          <w:szCs w:val="24"/>
        </w:rPr>
      </w:pPr>
    </w:p>
    <w:p w14:paraId="02CB9B7E" w14:textId="77777777" w:rsidR="00253573" w:rsidRDefault="00253573" w:rsidP="007E03D9">
      <w:pPr>
        <w:rPr>
          <w:b/>
          <w:bCs/>
          <w:sz w:val="24"/>
          <w:szCs w:val="24"/>
        </w:rPr>
      </w:pPr>
    </w:p>
    <w:tbl>
      <w:tblPr>
        <w:tblStyle w:val="a4"/>
        <w:bidiVisual/>
        <w:tblW w:w="0" w:type="auto"/>
        <w:tblLook w:val="04A0" w:firstRow="1" w:lastRow="0" w:firstColumn="1" w:lastColumn="0" w:noHBand="0" w:noVBand="1"/>
      </w:tblPr>
      <w:tblGrid>
        <w:gridCol w:w="8616"/>
      </w:tblGrid>
      <w:tr w:rsidR="00253573" w14:paraId="4F550D46" w14:textId="77777777" w:rsidTr="00253573">
        <w:trPr>
          <w:trHeight w:val="5444"/>
        </w:trPr>
        <w:tc>
          <w:tcPr>
            <w:tcW w:w="8296" w:type="dxa"/>
          </w:tcPr>
          <w:p w14:paraId="5818ED50" w14:textId="77777777" w:rsidR="00253573" w:rsidRDefault="00253573" w:rsidP="007E03D9">
            <w:pPr>
              <w:rPr>
                <w:b/>
                <w:bCs/>
                <w:sz w:val="24"/>
                <w:szCs w:val="24"/>
                <w:rtl/>
              </w:rPr>
            </w:pPr>
            <w:r>
              <w:rPr>
                <w:rFonts w:hint="cs"/>
                <w:b/>
                <w:bCs/>
                <w:noProof/>
                <w:sz w:val="24"/>
                <w:szCs w:val="24"/>
                <w:rtl/>
              </w:rPr>
              <w:lastRenderedPageBreak/>
              <w:drawing>
                <wp:inline distT="0" distB="0" distL="0" distR="0" wp14:anchorId="4BD612B0" wp14:editId="6E97BBE8">
                  <wp:extent cx="5326611" cy="4403980"/>
                  <wp:effectExtent l="0" t="0" r="7620" b="0"/>
                  <wp:docPr id="1557130336"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صورة 23"/>
                          <pic:cNvPicPr/>
                        </pic:nvPicPr>
                        <pic:blipFill>
                          <a:blip r:embed="rId91">
                            <a:extLst>
                              <a:ext uri="{28A0092B-C50C-407E-A947-70E740481C1C}">
                                <a14:useLocalDpi xmlns:a14="http://schemas.microsoft.com/office/drawing/2010/main" val="0"/>
                              </a:ext>
                            </a:extLst>
                          </a:blip>
                          <a:stretch>
                            <a:fillRect/>
                          </a:stretch>
                        </pic:blipFill>
                        <pic:spPr>
                          <a:xfrm>
                            <a:off x="0" y="0"/>
                            <a:ext cx="5326611" cy="4403980"/>
                          </a:xfrm>
                          <a:prstGeom prst="rect">
                            <a:avLst/>
                          </a:prstGeom>
                        </pic:spPr>
                      </pic:pic>
                    </a:graphicData>
                  </a:graphic>
                </wp:inline>
              </w:drawing>
            </w:r>
          </w:p>
        </w:tc>
      </w:tr>
      <w:tr w:rsidR="00253573" w14:paraId="344011AF" w14:textId="77777777" w:rsidTr="00253573">
        <w:tc>
          <w:tcPr>
            <w:tcW w:w="8296" w:type="dxa"/>
          </w:tcPr>
          <w:p w14:paraId="0CEB26E7" w14:textId="127F928E" w:rsidR="00253573" w:rsidRDefault="00253573" w:rsidP="007E03D9">
            <w:pPr>
              <w:rPr>
                <w:b/>
                <w:bCs/>
                <w:sz w:val="24"/>
                <w:szCs w:val="24"/>
                <w:rtl/>
              </w:rPr>
            </w:pPr>
            <w:r>
              <w:rPr>
                <w:b/>
                <w:bCs/>
                <w:sz w:val="24"/>
                <w:szCs w:val="24"/>
              </w:rPr>
              <w:t>Figure 4.3.</w:t>
            </w:r>
            <w:r w:rsidR="004F0DBC">
              <w:rPr>
                <w:b/>
                <w:bCs/>
                <w:sz w:val="24"/>
                <w:szCs w:val="24"/>
              </w:rPr>
              <w:t>6</w:t>
            </w:r>
            <w:r>
              <w:rPr>
                <w:b/>
                <w:bCs/>
                <w:sz w:val="24"/>
                <w:szCs w:val="24"/>
              </w:rPr>
              <w:t xml:space="preserve">  shows </w:t>
            </w:r>
            <w:r w:rsidRPr="00093521">
              <w:rPr>
                <w:b/>
                <w:bCs/>
                <w:sz w:val="24"/>
                <w:szCs w:val="24"/>
              </w:rPr>
              <w:t>BOND STRENGTH</w:t>
            </w:r>
          </w:p>
        </w:tc>
      </w:tr>
    </w:tbl>
    <w:p w14:paraId="18F32F08" w14:textId="77777777" w:rsidR="00253573" w:rsidRDefault="00253573" w:rsidP="007E03D9">
      <w:pPr>
        <w:rPr>
          <w:rFonts w:ascii="Times New Roman" w:hAnsi="Times New Roman" w:cs="Times New Roman"/>
          <w:b/>
          <w:bCs/>
          <w:color w:val="000000" w:themeColor="text1"/>
          <w:sz w:val="24"/>
          <w:szCs w:val="24"/>
        </w:rPr>
      </w:pPr>
    </w:p>
    <w:p w14:paraId="4460122F" w14:textId="77777777" w:rsidR="00253573" w:rsidRDefault="00253573" w:rsidP="007E03D9">
      <w:pPr>
        <w:rPr>
          <w:rFonts w:ascii="Times New Roman" w:hAnsi="Times New Roman" w:cs="Times New Roman"/>
          <w:b/>
          <w:bCs/>
          <w:color w:val="000000" w:themeColor="text1"/>
          <w:sz w:val="24"/>
          <w:szCs w:val="24"/>
        </w:rPr>
      </w:pPr>
      <w:r w:rsidRPr="00EF41E9">
        <w:rPr>
          <w:rFonts w:ascii="Times New Roman" w:hAnsi="Times New Roman" w:cs="Times New Roman"/>
          <w:b/>
          <w:bCs/>
          <w:color w:val="000000" w:themeColor="text1"/>
          <w:sz w:val="24"/>
          <w:szCs w:val="24"/>
        </w:rPr>
        <w:t>Figure</w:t>
      </w:r>
      <w:r>
        <w:rPr>
          <w:rFonts w:ascii="Times New Roman" w:hAnsi="Times New Roman" w:cs="Times New Roman"/>
          <w:b/>
          <w:bCs/>
          <w:color w:val="000000" w:themeColor="text1"/>
          <w:sz w:val="24"/>
          <w:szCs w:val="24"/>
        </w:rPr>
        <w:t xml:space="preserve"> 4.3.4</w:t>
      </w:r>
      <w:r w:rsidRPr="00EF41E9">
        <w:rPr>
          <w:rFonts w:ascii="Times New Roman" w:hAnsi="Times New Roman" w:cs="Times New Roman"/>
          <w:b/>
          <w:bCs/>
          <w:color w:val="000000" w:themeColor="text1"/>
          <w:sz w:val="24"/>
          <w:szCs w:val="24"/>
        </w:rPr>
        <w:t>: Chart. Batter = 0 deg. - Backslope =</w:t>
      </w:r>
      <w:r>
        <w:rPr>
          <w:rFonts w:ascii="Times New Roman" w:hAnsi="Times New Roman" w:cs="Times New Roman"/>
          <w:b/>
          <w:bCs/>
          <w:color w:val="000000" w:themeColor="text1"/>
          <w:sz w:val="24"/>
          <w:szCs w:val="24"/>
        </w:rPr>
        <w:t>30</w:t>
      </w:r>
      <w:r w:rsidRPr="00EF41E9">
        <w:rPr>
          <w:rFonts w:ascii="Times New Roman" w:hAnsi="Times New Roman" w:cs="Times New Roman"/>
          <w:b/>
          <w:bCs/>
          <w:color w:val="000000" w:themeColor="text1"/>
          <w:sz w:val="24"/>
          <w:szCs w:val="24"/>
        </w:rPr>
        <w:t xml:space="preserve"> deg.</w:t>
      </w:r>
    </w:p>
    <w:p w14:paraId="34A66B78" w14:textId="77777777" w:rsidR="00253573" w:rsidRPr="00EF41E9" w:rsidRDefault="00253573" w:rsidP="007E03D9">
      <w:pPr>
        <w:rPr>
          <w:rFonts w:ascii="Times New Roman" w:hAnsi="Times New Roman" w:cs="Times New Roman"/>
          <w:b/>
          <w:bCs/>
          <w:color w:val="000000" w:themeColor="text1"/>
          <w:sz w:val="24"/>
          <w:szCs w:val="24"/>
        </w:rPr>
      </w:pPr>
    </w:p>
    <w:p w14:paraId="6F759EA0" w14:textId="77777777" w:rsidR="00253573" w:rsidRPr="00EF41E9" w:rsidRDefault="00253573" w:rsidP="007E03D9">
      <w:pPr>
        <w:rPr>
          <w:b/>
          <w:bCs/>
          <w:sz w:val="24"/>
          <w:szCs w:val="24"/>
        </w:rPr>
      </w:pPr>
    </w:p>
    <w:p w14:paraId="0E535DA2" w14:textId="77777777" w:rsidR="00253573" w:rsidRDefault="00253573" w:rsidP="007E03D9">
      <w:pPr>
        <w:rPr>
          <w:rFonts w:ascii="Times New Roman" w:hAnsi="Times New Roman" w:cs="Times New Roman"/>
          <w:b/>
          <w:bCs/>
          <w:sz w:val="28"/>
          <w:szCs w:val="28"/>
        </w:rPr>
      </w:pPr>
    </w:p>
    <w:p w14:paraId="2F3BCCEB" w14:textId="77777777" w:rsidR="00253573" w:rsidRDefault="00253573" w:rsidP="007E03D9">
      <w:pPr>
        <w:rPr>
          <w:rFonts w:ascii="Times New Roman" w:hAnsi="Times New Roman" w:cs="Times New Roman"/>
          <w:b/>
          <w:bCs/>
          <w:sz w:val="28"/>
          <w:szCs w:val="28"/>
        </w:rPr>
      </w:pPr>
    </w:p>
    <w:p w14:paraId="24312EA3" w14:textId="77777777" w:rsidR="00253573" w:rsidRDefault="00253573" w:rsidP="007E03D9">
      <w:pPr>
        <w:rPr>
          <w:rFonts w:ascii="Times New Roman" w:hAnsi="Times New Roman" w:cs="Times New Roman"/>
          <w:b/>
          <w:bCs/>
          <w:sz w:val="28"/>
          <w:szCs w:val="28"/>
        </w:rPr>
      </w:pPr>
    </w:p>
    <w:p w14:paraId="0DD6DFD6" w14:textId="77777777" w:rsidR="00253573" w:rsidRDefault="00253573" w:rsidP="007E03D9">
      <w:pPr>
        <w:rPr>
          <w:rFonts w:ascii="Times New Roman" w:hAnsi="Times New Roman" w:cs="Times New Roman"/>
          <w:b/>
          <w:bCs/>
          <w:sz w:val="28"/>
          <w:szCs w:val="28"/>
        </w:rPr>
      </w:pPr>
    </w:p>
    <w:p w14:paraId="0755C633" w14:textId="77777777" w:rsidR="00253573" w:rsidRDefault="00253573" w:rsidP="007E03D9">
      <w:pPr>
        <w:rPr>
          <w:rFonts w:ascii="Times New Roman" w:hAnsi="Times New Roman" w:cs="Times New Roman"/>
          <w:b/>
          <w:bCs/>
          <w:sz w:val="28"/>
          <w:szCs w:val="28"/>
        </w:rPr>
      </w:pPr>
    </w:p>
    <w:p w14:paraId="00A14183" w14:textId="77777777" w:rsidR="00253573" w:rsidRDefault="00253573" w:rsidP="007E03D9">
      <w:pPr>
        <w:rPr>
          <w:rFonts w:ascii="Times New Roman" w:hAnsi="Times New Roman" w:cs="Times New Roman"/>
          <w:b/>
          <w:bCs/>
          <w:sz w:val="28"/>
          <w:szCs w:val="28"/>
        </w:rPr>
      </w:pPr>
    </w:p>
    <w:p w14:paraId="455AEDCB" w14:textId="77777777" w:rsidR="007D103B" w:rsidRDefault="007D103B" w:rsidP="007E03D9">
      <w:pPr>
        <w:rPr>
          <w:rFonts w:ascii="Times New Roman" w:hAnsi="Times New Roman" w:cs="Times New Roman"/>
          <w:b/>
          <w:bCs/>
          <w:sz w:val="28"/>
          <w:szCs w:val="28"/>
        </w:rPr>
      </w:pPr>
    </w:p>
    <w:p w14:paraId="4C616F38" w14:textId="77777777" w:rsidR="00253573" w:rsidRDefault="00253573" w:rsidP="007E03D9">
      <w:pPr>
        <w:rPr>
          <w:rFonts w:ascii="Times New Roman" w:hAnsi="Times New Roman" w:cs="Times New Roman"/>
          <w:b/>
          <w:bCs/>
          <w:sz w:val="28"/>
          <w:szCs w:val="28"/>
        </w:rPr>
      </w:pPr>
      <w:r w:rsidRPr="002B3BD7">
        <w:rPr>
          <w:rFonts w:ascii="Times New Roman" w:hAnsi="Times New Roman" w:cs="Times New Roman"/>
          <w:b/>
          <w:bCs/>
          <w:sz w:val="28"/>
          <w:szCs w:val="28"/>
        </w:rPr>
        <w:lastRenderedPageBreak/>
        <w:t xml:space="preserve">In our project </w:t>
      </w:r>
    </w:p>
    <w:p w14:paraId="50F4A0EB" w14:textId="77777777" w:rsidR="00253573" w:rsidRPr="00181DED" w:rsidRDefault="00253573" w:rsidP="007E03D9">
      <w:pPr>
        <w:rPr>
          <w:rFonts w:ascii="Times New Roman" w:hAnsi="Times New Roman" w:cs="Times New Roman"/>
          <w:sz w:val="24"/>
          <w:szCs w:val="24"/>
        </w:rPr>
      </w:pPr>
      <w:r>
        <w:rPr>
          <w:rFonts w:ascii="Times New Roman" w:hAnsi="Times New Roman" w:cs="Times New Roman"/>
          <w:b/>
          <w:bCs/>
          <w:sz w:val="28"/>
          <w:szCs w:val="28"/>
        </w:rPr>
        <w:t>Manual Method:</w:t>
      </w:r>
    </w:p>
    <w:p w14:paraId="53CE2E96" w14:textId="77777777" w:rsidR="00253573" w:rsidRPr="00181DED" w:rsidRDefault="00253573" w:rsidP="007E03D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E10A88B" wp14:editId="701EC0AC">
            <wp:extent cx="3808797" cy="2156460"/>
            <wp:effectExtent l="0" t="0" r="1270" b="0"/>
            <wp:docPr id="1557130337" name="Picture 1557130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829563" cy="2168217"/>
                    </a:xfrm>
                    <a:prstGeom prst="rect">
                      <a:avLst/>
                    </a:prstGeom>
                    <a:noFill/>
                    <a:ln>
                      <a:noFill/>
                    </a:ln>
                  </pic:spPr>
                </pic:pic>
              </a:graphicData>
            </a:graphic>
          </wp:inline>
        </w:drawing>
      </w:r>
    </w:p>
    <w:p w14:paraId="27DE1AD1"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Pr>
        <w:t>Dense Silly Sand</w:t>
      </w:r>
      <w:r w:rsidRPr="00181DED">
        <w:rPr>
          <w:rFonts w:ascii="Times New Roman" w:hAnsi="Times New Roman" w:cs="Times New Roman"/>
          <w:sz w:val="24"/>
          <w:szCs w:val="24"/>
          <w:rtl/>
        </w:rPr>
        <w:t xml:space="preserve"> </w:t>
      </w:r>
    </w:p>
    <w:p w14:paraId="0EB7941A"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Pr>
        <w:t>γ=18KN/m3 nearly 120 PCF</w:t>
      </w:r>
    </w:p>
    <w:p w14:paraId="33B96A8F"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Pr>
        <w:t>ϕ=25 degrees</w:t>
      </w:r>
    </w:p>
    <w:p w14:paraId="6B39C3DE"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Pr>
        <w:t>C=40 KN/m2</w:t>
      </w:r>
    </w:p>
    <w:p w14:paraId="221C0646" w14:textId="77777777" w:rsidR="00253573" w:rsidRPr="00181DED" w:rsidRDefault="00253573" w:rsidP="007E03D9">
      <w:pPr>
        <w:rPr>
          <w:rFonts w:ascii="Times New Roman" w:hAnsi="Times New Roman" w:cs="Times New Roman"/>
          <w:b/>
          <w:bCs/>
          <w:sz w:val="24"/>
          <w:szCs w:val="24"/>
        </w:rPr>
      </w:pPr>
      <w:r w:rsidRPr="00181DED">
        <w:rPr>
          <w:rFonts w:ascii="Times New Roman" w:hAnsi="Times New Roman" w:cs="Times New Roman"/>
          <w:b/>
          <w:bCs/>
          <w:sz w:val="24"/>
          <w:szCs w:val="24"/>
        </w:rPr>
        <w:t>Step 1: Initial Considerations and Parameters</w:t>
      </w:r>
    </w:p>
    <w:p w14:paraId="28297131"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tl/>
        </w:rPr>
        <w:tab/>
      </w:r>
      <w:r>
        <w:rPr>
          <w:rFonts w:ascii="Times New Roman" w:hAnsi="Times New Roman" w:cs="Times New Roman"/>
          <w:sz w:val="24"/>
          <w:szCs w:val="24"/>
        </w:rPr>
        <w:t xml:space="preserve">1. </w:t>
      </w:r>
      <w:r w:rsidRPr="00181DED">
        <w:rPr>
          <w:rFonts w:ascii="Times New Roman" w:hAnsi="Times New Roman" w:cs="Times New Roman"/>
          <w:sz w:val="24"/>
          <w:szCs w:val="24"/>
        </w:rPr>
        <w:t>Wall Length &gt;&gt; H: Face batter α=0,  β=0</w:t>
      </w:r>
      <w:r>
        <w:rPr>
          <w:rFonts w:ascii="Times New Roman" w:hAnsi="Times New Roman" w:cs="Times New Roman"/>
          <w:sz w:val="24"/>
          <w:szCs w:val="24"/>
        </w:rPr>
        <w:t>.</w:t>
      </w:r>
    </w:p>
    <w:p w14:paraId="58E81C65"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tl/>
        </w:rPr>
        <w:tab/>
      </w:r>
      <w:r>
        <w:rPr>
          <w:rFonts w:ascii="Times New Roman" w:hAnsi="Times New Roman" w:cs="Times New Roman"/>
          <w:sz w:val="24"/>
          <w:szCs w:val="24"/>
        </w:rPr>
        <w:t xml:space="preserve">2. </w:t>
      </w:r>
      <w:r w:rsidRPr="00181DED">
        <w:rPr>
          <w:rFonts w:ascii="Times New Roman" w:hAnsi="Times New Roman" w:cs="Times New Roman"/>
          <w:sz w:val="24"/>
          <w:szCs w:val="24"/>
        </w:rPr>
        <w:t>Soil Nail spacing SH=SV=1.5m (5ft)</w:t>
      </w:r>
      <w:r>
        <w:rPr>
          <w:rFonts w:ascii="Times New Roman" w:hAnsi="Times New Roman" w:cs="Times New Roman"/>
          <w:sz w:val="24"/>
          <w:szCs w:val="24"/>
        </w:rPr>
        <w:t>.</w:t>
      </w:r>
    </w:p>
    <w:p w14:paraId="5B96465A"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tl/>
        </w:rPr>
        <w:tab/>
      </w:r>
      <w:r>
        <w:rPr>
          <w:rFonts w:ascii="Times New Roman" w:hAnsi="Times New Roman" w:cs="Times New Roman"/>
          <w:sz w:val="24"/>
          <w:szCs w:val="24"/>
        </w:rPr>
        <w:t xml:space="preserve">3. </w:t>
      </w:r>
      <w:r w:rsidRPr="00181DED">
        <w:rPr>
          <w:rFonts w:ascii="Times New Roman" w:hAnsi="Times New Roman" w:cs="Times New Roman"/>
          <w:sz w:val="24"/>
          <w:szCs w:val="24"/>
        </w:rPr>
        <w:t>Soil Nail pattern on wall face: uniform</w:t>
      </w:r>
      <w:r>
        <w:rPr>
          <w:rFonts w:ascii="Times New Roman" w:hAnsi="Times New Roman" w:cs="Times New Roman"/>
          <w:sz w:val="24"/>
          <w:szCs w:val="24"/>
        </w:rPr>
        <w:t>.</w:t>
      </w:r>
    </w:p>
    <w:p w14:paraId="2F15C79C"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tl/>
        </w:rPr>
        <w:tab/>
      </w:r>
      <w:r>
        <w:rPr>
          <w:rFonts w:ascii="Times New Roman" w:hAnsi="Times New Roman" w:cs="Times New Roman"/>
          <w:sz w:val="24"/>
          <w:szCs w:val="24"/>
        </w:rPr>
        <w:t xml:space="preserve">4. </w:t>
      </w:r>
      <w:r w:rsidRPr="00181DED">
        <w:rPr>
          <w:rFonts w:ascii="Times New Roman" w:hAnsi="Times New Roman" w:cs="Times New Roman"/>
          <w:sz w:val="24"/>
          <w:szCs w:val="24"/>
        </w:rPr>
        <w:t>Soil Nail inclination=15 degrees</w:t>
      </w:r>
      <w:r>
        <w:rPr>
          <w:rFonts w:ascii="Times New Roman" w:hAnsi="Times New Roman" w:cs="Times New Roman"/>
          <w:sz w:val="24"/>
          <w:szCs w:val="24"/>
        </w:rPr>
        <w:t>.</w:t>
      </w:r>
    </w:p>
    <w:p w14:paraId="71976823"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tl/>
        </w:rPr>
        <w:tab/>
      </w:r>
      <w:r>
        <w:rPr>
          <w:rFonts w:ascii="Times New Roman" w:hAnsi="Times New Roman" w:cs="Times New Roman"/>
          <w:sz w:val="24"/>
          <w:szCs w:val="24"/>
        </w:rPr>
        <w:t xml:space="preserve">5. </w:t>
      </w:r>
      <w:r w:rsidRPr="00181DED">
        <w:rPr>
          <w:rFonts w:ascii="Times New Roman" w:hAnsi="Times New Roman" w:cs="Times New Roman"/>
          <w:sz w:val="24"/>
          <w:szCs w:val="24"/>
        </w:rPr>
        <w:t>Soil Nail length distribution: uniform</w:t>
      </w:r>
      <w:r>
        <w:rPr>
          <w:rFonts w:ascii="Times New Roman" w:hAnsi="Times New Roman" w:cs="Times New Roman"/>
          <w:sz w:val="24"/>
          <w:szCs w:val="24"/>
        </w:rPr>
        <w:t>.</w:t>
      </w:r>
    </w:p>
    <w:p w14:paraId="5882F6F5" w14:textId="77777777" w:rsidR="00253573" w:rsidRDefault="00253573" w:rsidP="007E03D9">
      <w:pPr>
        <w:rPr>
          <w:rFonts w:ascii="Times New Roman" w:hAnsi="Times New Roman" w:cs="Times New Roman"/>
          <w:sz w:val="24"/>
          <w:szCs w:val="24"/>
        </w:rPr>
      </w:pPr>
      <w:r w:rsidRPr="00181DED">
        <w:rPr>
          <w:rFonts w:ascii="Times New Roman" w:hAnsi="Times New Roman" w:cs="Times New Roman"/>
          <w:sz w:val="24"/>
          <w:szCs w:val="24"/>
          <w:rtl/>
        </w:rPr>
        <w:tab/>
      </w:r>
      <w:r>
        <w:rPr>
          <w:rFonts w:ascii="Times New Roman" w:hAnsi="Times New Roman" w:cs="Times New Roman"/>
          <w:sz w:val="24"/>
          <w:szCs w:val="24"/>
        </w:rPr>
        <w:t xml:space="preserve">6. </w:t>
      </w:r>
      <w:r w:rsidRPr="00181DED">
        <w:rPr>
          <w:rFonts w:ascii="Times New Roman" w:hAnsi="Times New Roman" w:cs="Times New Roman"/>
          <w:sz w:val="24"/>
          <w:szCs w:val="24"/>
        </w:rPr>
        <w:t>Soil Nail Material (Nail Bar): Grade 420, Fy=420 Mpa (60 Ksi)</w:t>
      </w:r>
      <w:r>
        <w:rPr>
          <w:rFonts w:ascii="Times New Roman" w:hAnsi="Times New Roman" w:cs="Times New Roman"/>
          <w:sz w:val="24"/>
          <w:szCs w:val="24"/>
        </w:rPr>
        <w:t>.</w:t>
      </w:r>
    </w:p>
    <w:p w14:paraId="3348F2BE" w14:textId="77777777" w:rsidR="00253573" w:rsidRPr="00181DED" w:rsidRDefault="00253573" w:rsidP="007E03D9">
      <w:pPr>
        <w:rPr>
          <w:rFonts w:ascii="Times New Roman" w:hAnsi="Times New Roman" w:cs="Times New Roman"/>
          <w:sz w:val="24"/>
          <w:szCs w:val="24"/>
        </w:rPr>
      </w:pPr>
      <w:r>
        <w:rPr>
          <w:rFonts w:ascii="Times New Roman" w:hAnsi="Times New Roman" w:cs="Times New Roman"/>
          <w:sz w:val="24"/>
          <w:szCs w:val="24"/>
        </w:rPr>
        <w:t>F</w:t>
      </w:r>
      <w:r w:rsidRPr="00181DED">
        <w:rPr>
          <w:rFonts w:ascii="Times New Roman" w:hAnsi="Times New Roman" w:cs="Times New Roman"/>
          <w:sz w:val="24"/>
          <w:szCs w:val="24"/>
        </w:rPr>
        <w:t>rom site investigation: Soil properties</w:t>
      </w:r>
      <w:r>
        <w:rPr>
          <w:rFonts w:ascii="Times New Roman" w:hAnsi="Times New Roman" w:cs="Times New Roman"/>
          <w:sz w:val="24"/>
          <w:szCs w:val="24"/>
        </w:rPr>
        <w:t>:</w:t>
      </w:r>
    </w:p>
    <w:p w14:paraId="10951F6B"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Pr>
        <w:t>Φ=25 degrees</w:t>
      </w:r>
    </w:p>
    <w:p w14:paraId="43E30EC8"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Pr>
        <w:t>γ=18 KN/m3</w:t>
      </w:r>
      <w:r w:rsidRPr="00181DED">
        <w:rPr>
          <w:rFonts w:ascii="Times New Roman" w:hAnsi="Times New Roman" w:cs="Times New Roman"/>
          <w:sz w:val="24"/>
          <w:szCs w:val="24"/>
          <w:rtl/>
        </w:rPr>
        <w:t xml:space="preserve"> </w:t>
      </w:r>
    </w:p>
    <w:p w14:paraId="78BAF05C"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Pr>
        <w:t>C= 5KPa, (100psf)</w:t>
      </w:r>
    </w:p>
    <w:p w14:paraId="36A3F43B"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Pr>
        <w:t>q= 125 KPa (18 psi), select DDH=150mm (6 in)</w:t>
      </w:r>
    </w:p>
    <w:p w14:paraId="4ADD4A2F" w14:textId="77777777" w:rsidR="00253573" w:rsidRPr="00181DED" w:rsidRDefault="00253573" w:rsidP="007E03D9">
      <w:pPr>
        <w:rPr>
          <w:rFonts w:ascii="Times New Roman" w:hAnsi="Times New Roman" w:cs="Times New Roman"/>
          <w:sz w:val="24"/>
          <w:szCs w:val="24"/>
        </w:rPr>
      </w:pPr>
      <w:r w:rsidRPr="00181DED">
        <w:rPr>
          <w:rFonts w:ascii="Times New Roman" w:hAnsi="Times New Roman" w:cs="Times New Roman"/>
          <w:sz w:val="24"/>
          <w:szCs w:val="24"/>
        </w:rPr>
        <w:t>Select, Fsp=2</w:t>
      </w:r>
      <w:r w:rsidRPr="00181DED">
        <w:rPr>
          <w:rFonts w:ascii="Times New Roman" w:hAnsi="Times New Roman" w:cs="Times New Roman"/>
          <w:sz w:val="24"/>
          <w:szCs w:val="24"/>
          <w:rtl/>
        </w:rPr>
        <w:t xml:space="preserve"> </w:t>
      </w:r>
    </w:p>
    <w:p w14:paraId="2673C33E" w14:textId="77777777" w:rsidR="00253573" w:rsidRPr="009034B9" w:rsidRDefault="00253573" w:rsidP="007E03D9">
      <w:pPr>
        <w:rPr>
          <w:rFonts w:ascii="Times New Roman" w:hAnsi="Times New Roman" w:cs="Times New Roman"/>
          <w:sz w:val="24"/>
          <w:szCs w:val="24"/>
        </w:rPr>
      </w:pPr>
      <w:r w:rsidRPr="00181DED">
        <w:rPr>
          <w:rFonts w:ascii="Times New Roman" w:hAnsi="Times New Roman" w:cs="Times New Roman"/>
          <w:sz w:val="24"/>
          <w:szCs w:val="24"/>
        </w:rPr>
        <w:t>Calculate normalized bond strength</w:t>
      </w:r>
    </w:p>
    <w:p w14:paraId="4215F704" w14:textId="77777777" w:rsidR="00253573" w:rsidRDefault="00253573" w:rsidP="007E03D9">
      <w:pPr>
        <w:rPr>
          <w:b/>
          <w:bCs/>
          <w:sz w:val="24"/>
          <w:szCs w:val="24"/>
          <w:lang w:bidi="ar-JO"/>
        </w:rPr>
      </w:pPr>
      <w:r>
        <w:rPr>
          <w:b/>
          <w:bCs/>
          <w:noProof/>
          <w:sz w:val="24"/>
          <w:szCs w:val="24"/>
        </w:rPr>
        <w:lastRenderedPageBreak/>
        <w:drawing>
          <wp:anchor distT="0" distB="0" distL="114300" distR="114300" simplePos="0" relativeHeight="251659264" behindDoc="0" locked="0" layoutInCell="1" allowOverlap="1" wp14:anchorId="66D28111" wp14:editId="34AE494F">
            <wp:simplePos x="1143000" y="6149340"/>
            <wp:positionH relativeFrom="column">
              <wp:align>left</wp:align>
            </wp:positionH>
            <wp:positionV relativeFrom="paragraph">
              <wp:align>top</wp:align>
            </wp:positionV>
            <wp:extent cx="2895600" cy="963295"/>
            <wp:effectExtent l="0" t="0" r="0" b="8255"/>
            <wp:wrapSquare wrapText="bothSides"/>
            <wp:docPr id="1557130338" name="Picture 1557130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895600" cy="963295"/>
                    </a:xfrm>
                    <a:prstGeom prst="rect">
                      <a:avLst/>
                    </a:prstGeom>
                    <a:noFill/>
                  </pic:spPr>
                </pic:pic>
              </a:graphicData>
            </a:graphic>
          </wp:anchor>
        </w:drawing>
      </w:r>
      <w:r>
        <w:rPr>
          <w:b/>
          <w:bCs/>
          <w:sz w:val="24"/>
          <w:szCs w:val="24"/>
          <w:lang w:bidi="ar-JO"/>
        </w:rPr>
        <w:br w:type="textWrapping" w:clear="all"/>
      </w:r>
    </w:p>
    <w:p w14:paraId="5FB237F5" w14:textId="77777777" w:rsidR="00253573" w:rsidRDefault="00253573" w:rsidP="007E03D9">
      <w:pPr>
        <w:ind w:left="360"/>
        <w:rPr>
          <w:sz w:val="24"/>
          <w:szCs w:val="24"/>
        </w:rPr>
      </w:pPr>
      <w:r w:rsidRPr="00E50970">
        <w:rPr>
          <w:sz w:val="24"/>
          <w:szCs w:val="24"/>
        </w:rPr>
        <w:t>= ((18*(144in</w:t>
      </w:r>
      <w:r w:rsidRPr="00E50970">
        <w:rPr>
          <w:sz w:val="24"/>
          <w:szCs w:val="24"/>
          <w:vertAlign w:val="superscript"/>
        </w:rPr>
        <w:t>2</w:t>
      </w:r>
      <w:r w:rsidRPr="00E50970">
        <w:rPr>
          <w:sz w:val="24"/>
          <w:szCs w:val="24"/>
        </w:rPr>
        <w:t>/ft</w:t>
      </w:r>
      <w:r w:rsidRPr="00E50970">
        <w:rPr>
          <w:sz w:val="24"/>
          <w:szCs w:val="24"/>
          <w:vertAlign w:val="superscript"/>
        </w:rPr>
        <w:t>2</w:t>
      </w:r>
      <w:r w:rsidRPr="00E50970">
        <w:rPr>
          <w:sz w:val="24"/>
          <w:szCs w:val="24"/>
        </w:rPr>
        <w:t>)*6*(1ft/12 in)) / 2*120pcf* 5ft*5ft= 0.23</w:t>
      </w:r>
      <w:r>
        <w:rPr>
          <w:sz w:val="24"/>
          <w:szCs w:val="24"/>
        </w:rPr>
        <w:t xml:space="preserve"> </w:t>
      </w:r>
    </w:p>
    <w:p w14:paraId="5319943C" w14:textId="77777777" w:rsidR="00253573" w:rsidRPr="009034B9" w:rsidRDefault="00253573" w:rsidP="007E03D9">
      <w:pPr>
        <w:rPr>
          <w:rFonts w:ascii="Times New Roman" w:hAnsi="Times New Roman" w:cs="Times New Roman"/>
          <w:sz w:val="24"/>
          <w:szCs w:val="24"/>
        </w:rPr>
      </w:pPr>
      <w:r>
        <w:rPr>
          <w:rFonts w:ascii="Times New Roman" w:hAnsi="Times New Roman" w:cs="Times New Roman"/>
          <w:sz w:val="24"/>
          <w:szCs w:val="24"/>
        </w:rPr>
        <w:t>**</w:t>
      </w:r>
      <w:r w:rsidRPr="009034B9">
        <w:rPr>
          <w:rFonts w:ascii="Times New Roman" w:hAnsi="Times New Roman" w:cs="Times New Roman"/>
          <w:sz w:val="24"/>
          <w:szCs w:val="24"/>
        </w:rPr>
        <w:t>In other design consideration</w:t>
      </w:r>
      <w:r w:rsidRPr="009034B9">
        <w:rPr>
          <w:rFonts w:ascii="Times New Roman" w:hAnsi="Times New Roman" w:cs="Times New Roman"/>
          <w:sz w:val="24"/>
          <w:szCs w:val="24"/>
          <w:rtl/>
        </w:rPr>
        <w:t xml:space="preserve"> </w:t>
      </w:r>
    </w:p>
    <w:p w14:paraId="1758A0A9" w14:textId="77777777" w:rsidR="00253573" w:rsidRPr="009034B9" w:rsidRDefault="00253573" w:rsidP="007E03D9">
      <w:pPr>
        <w:rPr>
          <w:rFonts w:ascii="Times New Roman" w:hAnsi="Times New Roman" w:cs="Times New Roman"/>
          <w:sz w:val="24"/>
          <w:szCs w:val="24"/>
        </w:rPr>
      </w:pPr>
      <w:r w:rsidRPr="009034B9">
        <w:rPr>
          <w:rFonts w:ascii="Times New Roman" w:hAnsi="Times New Roman" w:cs="Times New Roman"/>
          <w:sz w:val="24"/>
          <w:szCs w:val="24"/>
          <w:rtl/>
        </w:rPr>
        <w:tab/>
      </w:r>
      <w:r>
        <w:rPr>
          <w:rFonts w:ascii="Times New Roman" w:hAnsi="Times New Roman" w:cs="Times New Roman"/>
          <w:sz w:val="24"/>
          <w:szCs w:val="24"/>
        </w:rPr>
        <w:t xml:space="preserve">1. </w:t>
      </w:r>
      <w:r w:rsidRPr="009034B9">
        <w:rPr>
          <w:rFonts w:ascii="Times New Roman" w:hAnsi="Times New Roman" w:cs="Times New Roman"/>
          <w:sz w:val="24"/>
          <w:szCs w:val="24"/>
        </w:rPr>
        <w:t>Drilling method: conventional rotary drilling is possible for existing ground conditions</w:t>
      </w:r>
      <w:r>
        <w:rPr>
          <w:rFonts w:ascii="Times New Roman" w:hAnsi="Times New Roman" w:cs="Times New Roman"/>
          <w:sz w:val="24"/>
          <w:szCs w:val="24"/>
        </w:rPr>
        <w:t>.</w:t>
      </w:r>
    </w:p>
    <w:p w14:paraId="3E182539" w14:textId="77777777" w:rsidR="00253573" w:rsidRPr="009034B9" w:rsidRDefault="00253573" w:rsidP="007E03D9">
      <w:pPr>
        <w:rPr>
          <w:rFonts w:ascii="Times New Roman" w:hAnsi="Times New Roman" w:cs="Times New Roman"/>
          <w:sz w:val="24"/>
          <w:szCs w:val="24"/>
        </w:rPr>
      </w:pPr>
      <w:r>
        <w:rPr>
          <w:rFonts w:ascii="Times New Roman" w:hAnsi="Times New Roman" w:cs="Times New Roman"/>
          <w:sz w:val="24"/>
          <w:szCs w:val="24"/>
        </w:rPr>
        <w:t xml:space="preserve">2. </w:t>
      </w:r>
      <w:r w:rsidRPr="009034B9">
        <w:rPr>
          <w:rFonts w:ascii="Times New Roman" w:hAnsi="Times New Roman" w:cs="Times New Roman"/>
          <w:sz w:val="24"/>
          <w:szCs w:val="24"/>
        </w:rPr>
        <w:t>Drill hole diameter: select minimum diameter compatible with condition</w:t>
      </w:r>
    </w:p>
    <w:p w14:paraId="3F58CD87" w14:textId="77777777" w:rsidR="00253573" w:rsidRPr="009034B9" w:rsidRDefault="00253573" w:rsidP="007E03D9">
      <w:pPr>
        <w:rPr>
          <w:rFonts w:ascii="Times New Roman" w:hAnsi="Times New Roman" w:cs="Times New Roman"/>
          <w:sz w:val="24"/>
          <w:szCs w:val="24"/>
        </w:rPr>
      </w:pPr>
      <w:r w:rsidRPr="009034B9">
        <w:rPr>
          <w:rFonts w:ascii="Times New Roman" w:hAnsi="Times New Roman" w:cs="Times New Roman"/>
          <w:sz w:val="24"/>
          <w:szCs w:val="24"/>
        </w:rPr>
        <w:t>DDH= 150 mm(6in)</w:t>
      </w:r>
      <w:r>
        <w:rPr>
          <w:rFonts w:ascii="Times New Roman" w:hAnsi="Times New Roman" w:cs="Times New Roman"/>
          <w:sz w:val="24"/>
          <w:szCs w:val="24"/>
        </w:rPr>
        <w:t>.</w:t>
      </w:r>
    </w:p>
    <w:p w14:paraId="4CD19B5E" w14:textId="77777777" w:rsidR="00253573" w:rsidRPr="009034B9" w:rsidRDefault="00253573" w:rsidP="007E03D9">
      <w:pPr>
        <w:rPr>
          <w:rFonts w:ascii="Times New Roman" w:hAnsi="Times New Roman" w:cs="Times New Roman"/>
          <w:sz w:val="24"/>
          <w:szCs w:val="24"/>
        </w:rPr>
      </w:pPr>
      <w:r w:rsidRPr="009034B9">
        <w:rPr>
          <w:rFonts w:ascii="Times New Roman" w:hAnsi="Times New Roman" w:cs="Times New Roman"/>
          <w:sz w:val="24"/>
          <w:szCs w:val="24"/>
          <w:rtl/>
        </w:rPr>
        <w:tab/>
      </w:r>
      <w:r>
        <w:rPr>
          <w:rFonts w:ascii="Times New Roman" w:hAnsi="Times New Roman" w:cs="Times New Roman"/>
          <w:sz w:val="24"/>
          <w:szCs w:val="24"/>
        </w:rPr>
        <w:t xml:space="preserve">3. </w:t>
      </w:r>
      <w:r w:rsidRPr="009034B9">
        <w:rPr>
          <w:rFonts w:ascii="Times New Roman" w:hAnsi="Times New Roman" w:cs="Times New Roman"/>
          <w:sz w:val="24"/>
          <w:szCs w:val="24"/>
        </w:rPr>
        <w:t>Minimum Factor of Safety:  for the Following conditions</w:t>
      </w:r>
      <w:r>
        <w:rPr>
          <w:rFonts w:ascii="Times New Roman" w:hAnsi="Times New Roman" w:cs="Times New Roman"/>
          <w:sz w:val="24"/>
          <w:szCs w:val="24"/>
        </w:rPr>
        <w:t>:</w:t>
      </w:r>
      <w:r w:rsidRPr="009034B9">
        <w:rPr>
          <w:rFonts w:ascii="Times New Roman" w:hAnsi="Times New Roman" w:cs="Times New Roman"/>
          <w:sz w:val="24"/>
          <w:szCs w:val="24"/>
          <w:rtl/>
        </w:rPr>
        <w:t xml:space="preserve"> </w:t>
      </w:r>
    </w:p>
    <w:p w14:paraId="2042517F" w14:textId="77777777" w:rsidR="00253573" w:rsidRPr="00903034" w:rsidRDefault="00253573" w:rsidP="007E03D9">
      <w:pPr>
        <w:rPr>
          <w:rFonts w:ascii="Times New Roman" w:hAnsi="Times New Roman" w:cs="Times New Roman"/>
          <w:sz w:val="24"/>
          <w:szCs w:val="24"/>
        </w:rPr>
      </w:pPr>
      <w:r w:rsidRPr="009034B9">
        <w:rPr>
          <w:rFonts w:ascii="Times New Roman" w:hAnsi="Times New Roman" w:cs="Times New Roman"/>
          <w:sz w:val="24"/>
          <w:szCs w:val="24"/>
        </w:rPr>
        <w:t>Temporary structure, static loads only, non-critical structure use</w:t>
      </w:r>
      <w:r>
        <w:rPr>
          <w:rFonts w:ascii="Times New Roman" w:hAnsi="Times New Roman" w:cs="Times New Roman"/>
          <w:sz w:val="24"/>
          <w:szCs w:val="24"/>
        </w:rPr>
        <w:t>.</w:t>
      </w:r>
    </w:p>
    <w:tbl>
      <w:tblPr>
        <w:tblStyle w:val="a4"/>
        <w:tblW w:w="0" w:type="auto"/>
        <w:tblInd w:w="720" w:type="dxa"/>
        <w:tblLook w:val="04A0" w:firstRow="1" w:lastRow="0" w:firstColumn="1" w:lastColumn="0" w:noHBand="0" w:noVBand="1"/>
      </w:tblPr>
      <w:tblGrid>
        <w:gridCol w:w="1219"/>
        <w:gridCol w:w="2766"/>
        <w:gridCol w:w="981"/>
        <w:gridCol w:w="2944"/>
      </w:tblGrid>
      <w:tr w:rsidR="00253573" w:rsidRPr="00E50970" w14:paraId="48929F1E" w14:textId="77777777" w:rsidTr="00253573">
        <w:tc>
          <w:tcPr>
            <w:tcW w:w="1260" w:type="dxa"/>
          </w:tcPr>
          <w:p w14:paraId="2B3D41A4" w14:textId="77777777" w:rsidR="00253573" w:rsidRPr="00E50970" w:rsidRDefault="00253573" w:rsidP="007E03D9">
            <w:pPr>
              <w:pStyle w:val="a7"/>
              <w:ind w:left="0"/>
              <w:rPr>
                <w:sz w:val="24"/>
                <w:szCs w:val="24"/>
              </w:rPr>
            </w:pPr>
            <w:r w:rsidRPr="00E50970">
              <w:rPr>
                <w:sz w:val="24"/>
                <w:szCs w:val="24"/>
              </w:rPr>
              <w:t>Failure Mode</w:t>
            </w:r>
          </w:p>
        </w:tc>
        <w:tc>
          <w:tcPr>
            <w:tcW w:w="3118" w:type="dxa"/>
          </w:tcPr>
          <w:p w14:paraId="680BF583" w14:textId="77777777" w:rsidR="00253573" w:rsidRPr="00E50970" w:rsidRDefault="00253573" w:rsidP="007E03D9">
            <w:pPr>
              <w:pStyle w:val="a7"/>
              <w:ind w:left="0"/>
              <w:rPr>
                <w:sz w:val="24"/>
                <w:szCs w:val="24"/>
              </w:rPr>
            </w:pPr>
            <w:r w:rsidRPr="00E50970">
              <w:rPr>
                <w:sz w:val="24"/>
                <w:szCs w:val="24"/>
              </w:rPr>
              <w:t>Resisting Component</w:t>
            </w:r>
          </w:p>
        </w:tc>
        <w:tc>
          <w:tcPr>
            <w:tcW w:w="993" w:type="dxa"/>
          </w:tcPr>
          <w:p w14:paraId="2DD680A0" w14:textId="77777777" w:rsidR="00253573" w:rsidRPr="00E50970" w:rsidRDefault="00253573" w:rsidP="007E03D9">
            <w:pPr>
              <w:pStyle w:val="a7"/>
              <w:ind w:left="0"/>
              <w:rPr>
                <w:sz w:val="24"/>
                <w:szCs w:val="24"/>
              </w:rPr>
            </w:pPr>
            <w:r w:rsidRPr="00E50970">
              <w:rPr>
                <w:sz w:val="24"/>
                <w:szCs w:val="24"/>
              </w:rPr>
              <w:t>Symbol</w:t>
            </w:r>
          </w:p>
        </w:tc>
        <w:tc>
          <w:tcPr>
            <w:tcW w:w="3259" w:type="dxa"/>
          </w:tcPr>
          <w:p w14:paraId="19115265" w14:textId="77777777" w:rsidR="00253573" w:rsidRPr="00E50970" w:rsidRDefault="00253573" w:rsidP="007E03D9">
            <w:pPr>
              <w:pStyle w:val="a7"/>
              <w:ind w:left="0"/>
              <w:rPr>
                <w:sz w:val="24"/>
                <w:szCs w:val="24"/>
              </w:rPr>
            </w:pPr>
            <w:r w:rsidRPr="00E50970">
              <w:rPr>
                <w:sz w:val="24"/>
                <w:szCs w:val="24"/>
              </w:rPr>
              <w:t>Minimum Recommended factors of safety</w:t>
            </w:r>
          </w:p>
        </w:tc>
      </w:tr>
      <w:tr w:rsidR="00253573" w:rsidRPr="00E50970" w14:paraId="237C1A49" w14:textId="77777777" w:rsidTr="00253573">
        <w:tc>
          <w:tcPr>
            <w:tcW w:w="1260" w:type="dxa"/>
            <w:vMerge w:val="restart"/>
          </w:tcPr>
          <w:p w14:paraId="3BEF251B" w14:textId="77777777" w:rsidR="00253573" w:rsidRPr="00E50970" w:rsidRDefault="00253573" w:rsidP="007E03D9">
            <w:pPr>
              <w:pStyle w:val="a7"/>
              <w:ind w:left="0"/>
              <w:rPr>
                <w:sz w:val="24"/>
                <w:szCs w:val="24"/>
              </w:rPr>
            </w:pPr>
            <w:r w:rsidRPr="00E50970">
              <w:rPr>
                <w:sz w:val="24"/>
                <w:szCs w:val="24"/>
              </w:rPr>
              <w:t>External</w:t>
            </w:r>
          </w:p>
          <w:p w14:paraId="606F432A" w14:textId="77777777" w:rsidR="00253573" w:rsidRPr="00E50970" w:rsidRDefault="00253573" w:rsidP="007E03D9">
            <w:pPr>
              <w:pStyle w:val="a7"/>
              <w:ind w:left="0"/>
              <w:rPr>
                <w:sz w:val="24"/>
                <w:szCs w:val="24"/>
              </w:rPr>
            </w:pPr>
            <w:r w:rsidRPr="00E50970">
              <w:rPr>
                <w:sz w:val="24"/>
                <w:szCs w:val="24"/>
              </w:rPr>
              <w:t>Stability</w:t>
            </w:r>
          </w:p>
        </w:tc>
        <w:tc>
          <w:tcPr>
            <w:tcW w:w="3118" w:type="dxa"/>
          </w:tcPr>
          <w:p w14:paraId="2770919A" w14:textId="77777777" w:rsidR="00253573" w:rsidRPr="00E50970" w:rsidRDefault="00253573" w:rsidP="007E03D9">
            <w:pPr>
              <w:pStyle w:val="a7"/>
              <w:ind w:left="0"/>
              <w:rPr>
                <w:sz w:val="24"/>
                <w:szCs w:val="24"/>
              </w:rPr>
            </w:pPr>
            <w:r w:rsidRPr="00E50970">
              <w:rPr>
                <w:sz w:val="24"/>
                <w:szCs w:val="24"/>
              </w:rPr>
              <w:t>Global Stability</w:t>
            </w:r>
          </w:p>
        </w:tc>
        <w:tc>
          <w:tcPr>
            <w:tcW w:w="993" w:type="dxa"/>
          </w:tcPr>
          <w:p w14:paraId="248E97A4" w14:textId="77777777" w:rsidR="00253573" w:rsidRPr="00E50970" w:rsidRDefault="00253573" w:rsidP="007E03D9">
            <w:pPr>
              <w:pStyle w:val="a7"/>
              <w:ind w:left="0"/>
              <w:rPr>
                <w:sz w:val="24"/>
                <w:szCs w:val="24"/>
                <w:vertAlign w:val="subscript"/>
              </w:rPr>
            </w:pPr>
            <w:r w:rsidRPr="00E50970">
              <w:rPr>
                <w:sz w:val="24"/>
                <w:szCs w:val="24"/>
              </w:rPr>
              <w:t>FS</w:t>
            </w:r>
            <w:r w:rsidRPr="00E50970">
              <w:rPr>
                <w:sz w:val="24"/>
                <w:szCs w:val="24"/>
                <w:vertAlign w:val="subscript"/>
              </w:rPr>
              <w:t>G</w:t>
            </w:r>
          </w:p>
        </w:tc>
        <w:tc>
          <w:tcPr>
            <w:tcW w:w="3259" w:type="dxa"/>
          </w:tcPr>
          <w:p w14:paraId="0D5C2820" w14:textId="77777777" w:rsidR="00253573" w:rsidRPr="00E50970" w:rsidRDefault="00253573" w:rsidP="007E03D9">
            <w:pPr>
              <w:pStyle w:val="a7"/>
              <w:ind w:left="0"/>
              <w:rPr>
                <w:sz w:val="24"/>
                <w:szCs w:val="24"/>
              </w:rPr>
            </w:pPr>
            <w:r w:rsidRPr="00E50970">
              <w:rPr>
                <w:sz w:val="24"/>
                <w:szCs w:val="24"/>
              </w:rPr>
              <w:t>1.35</w:t>
            </w:r>
          </w:p>
        </w:tc>
      </w:tr>
      <w:tr w:rsidR="00253573" w:rsidRPr="00E50970" w14:paraId="0E9AF205" w14:textId="77777777" w:rsidTr="00253573">
        <w:tc>
          <w:tcPr>
            <w:tcW w:w="1260" w:type="dxa"/>
            <w:vMerge/>
          </w:tcPr>
          <w:p w14:paraId="6B092102" w14:textId="77777777" w:rsidR="00253573" w:rsidRPr="00E50970" w:rsidRDefault="00253573" w:rsidP="007E03D9">
            <w:pPr>
              <w:pStyle w:val="a7"/>
              <w:ind w:left="0"/>
              <w:rPr>
                <w:sz w:val="24"/>
                <w:szCs w:val="24"/>
              </w:rPr>
            </w:pPr>
          </w:p>
        </w:tc>
        <w:tc>
          <w:tcPr>
            <w:tcW w:w="3118" w:type="dxa"/>
          </w:tcPr>
          <w:p w14:paraId="5844364C" w14:textId="77777777" w:rsidR="00253573" w:rsidRPr="00E50970" w:rsidRDefault="00253573" w:rsidP="007E03D9">
            <w:pPr>
              <w:pStyle w:val="a7"/>
              <w:ind w:left="0"/>
              <w:rPr>
                <w:sz w:val="24"/>
                <w:szCs w:val="24"/>
              </w:rPr>
            </w:pPr>
            <w:r w:rsidRPr="00E50970">
              <w:rPr>
                <w:sz w:val="24"/>
                <w:szCs w:val="24"/>
              </w:rPr>
              <w:t>Global Stability</w:t>
            </w:r>
          </w:p>
        </w:tc>
        <w:tc>
          <w:tcPr>
            <w:tcW w:w="993" w:type="dxa"/>
          </w:tcPr>
          <w:p w14:paraId="4BE3E317" w14:textId="77777777" w:rsidR="00253573" w:rsidRPr="00E50970" w:rsidRDefault="00253573" w:rsidP="007E03D9">
            <w:pPr>
              <w:pStyle w:val="a7"/>
              <w:ind w:left="0"/>
              <w:rPr>
                <w:sz w:val="24"/>
                <w:szCs w:val="24"/>
              </w:rPr>
            </w:pPr>
            <w:r w:rsidRPr="00E50970">
              <w:rPr>
                <w:sz w:val="24"/>
                <w:szCs w:val="24"/>
              </w:rPr>
              <w:t>FS</w:t>
            </w:r>
            <w:r w:rsidRPr="00E50970">
              <w:rPr>
                <w:sz w:val="24"/>
                <w:szCs w:val="24"/>
                <w:vertAlign w:val="subscript"/>
              </w:rPr>
              <w:t>G</w:t>
            </w:r>
          </w:p>
        </w:tc>
        <w:tc>
          <w:tcPr>
            <w:tcW w:w="3259" w:type="dxa"/>
          </w:tcPr>
          <w:p w14:paraId="008BCF43" w14:textId="77777777" w:rsidR="00253573" w:rsidRPr="00E50970" w:rsidRDefault="00253573" w:rsidP="007E03D9">
            <w:pPr>
              <w:pStyle w:val="a7"/>
              <w:ind w:left="0"/>
              <w:rPr>
                <w:sz w:val="24"/>
                <w:szCs w:val="24"/>
              </w:rPr>
            </w:pPr>
            <w:r w:rsidRPr="00E50970">
              <w:rPr>
                <w:sz w:val="24"/>
                <w:szCs w:val="24"/>
              </w:rPr>
              <w:t>1.2-1.3</w:t>
            </w:r>
          </w:p>
        </w:tc>
      </w:tr>
      <w:tr w:rsidR="00253573" w:rsidRPr="00E50970" w14:paraId="627DDD10" w14:textId="77777777" w:rsidTr="00253573">
        <w:tc>
          <w:tcPr>
            <w:tcW w:w="1260" w:type="dxa"/>
            <w:vMerge/>
          </w:tcPr>
          <w:p w14:paraId="69435187" w14:textId="77777777" w:rsidR="00253573" w:rsidRPr="00E50970" w:rsidRDefault="00253573" w:rsidP="007E03D9">
            <w:pPr>
              <w:pStyle w:val="a7"/>
              <w:ind w:left="0"/>
              <w:rPr>
                <w:sz w:val="24"/>
                <w:szCs w:val="24"/>
              </w:rPr>
            </w:pPr>
          </w:p>
        </w:tc>
        <w:tc>
          <w:tcPr>
            <w:tcW w:w="3118" w:type="dxa"/>
          </w:tcPr>
          <w:p w14:paraId="569B97B9" w14:textId="77777777" w:rsidR="00253573" w:rsidRPr="00E50970" w:rsidRDefault="00253573" w:rsidP="007E03D9">
            <w:pPr>
              <w:pStyle w:val="a7"/>
              <w:ind w:left="0"/>
              <w:rPr>
                <w:sz w:val="24"/>
                <w:szCs w:val="24"/>
              </w:rPr>
            </w:pPr>
            <w:r w:rsidRPr="00E50970">
              <w:rPr>
                <w:sz w:val="24"/>
                <w:szCs w:val="24"/>
              </w:rPr>
              <w:t>Sliding</w:t>
            </w:r>
          </w:p>
        </w:tc>
        <w:tc>
          <w:tcPr>
            <w:tcW w:w="993" w:type="dxa"/>
          </w:tcPr>
          <w:p w14:paraId="2A18771D" w14:textId="77777777" w:rsidR="00253573" w:rsidRPr="00E50970" w:rsidRDefault="00253573" w:rsidP="007E03D9">
            <w:pPr>
              <w:pStyle w:val="a7"/>
              <w:ind w:left="0"/>
              <w:rPr>
                <w:sz w:val="24"/>
                <w:szCs w:val="24"/>
              </w:rPr>
            </w:pPr>
            <w:r w:rsidRPr="00E50970">
              <w:rPr>
                <w:sz w:val="24"/>
                <w:szCs w:val="24"/>
              </w:rPr>
              <w:t>FS</w:t>
            </w:r>
            <w:r w:rsidRPr="00E50970">
              <w:rPr>
                <w:sz w:val="24"/>
                <w:szCs w:val="24"/>
                <w:vertAlign w:val="subscript"/>
              </w:rPr>
              <w:t>SL</w:t>
            </w:r>
          </w:p>
        </w:tc>
        <w:tc>
          <w:tcPr>
            <w:tcW w:w="3259" w:type="dxa"/>
          </w:tcPr>
          <w:p w14:paraId="079E6463" w14:textId="77777777" w:rsidR="00253573" w:rsidRPr="00E50970" w:rsidRDefault="00253573" w:rsidP="007E03D9">
            <w:pPr>
              <w:pStyle w:val="a7"/>
              <w:ind w:left="0"/>
              <w:rPr>
                <w:sz w:val="24"/>
                <w:szCs w:val="24"/>
              </w:rPr>
            </w:pPr>
            <w:r w:rsidRPr="00E50970">
              <w:rPr>
                <w:sz w:val="24"/>
                <w:szCs w:val="24"/>
              </w:rPr>
              <w:t>1.3</w:t>
            </w:r>
          </w:p>
        </w:tc>
      </w:tr>
      <w:tr w:rsidR="00253573" w:rsidRPr="00E50970" w14:paraId="444FA416" w14:textId="77777777" w:rsidTr="00253573">
        <w:tc>
          <w:tcPr>
            <w:tcW w:w="1260" w:type="dxa"/>
            <w:vMerge/>
          </w:tcPr>
          <w:p w14:paraId="1196AA5F" w14:textId="77777777" w:rsidR="00253573" w:rsidRPr="00E50970" w:rsidRDefault="00253573" w:rsidP="007E03D9">
            <w:pPr>
              <w:pStyle w:val="a7"/>
              <w:ind w:left="0"/>
              <w:rPr>
                <w:sz w:val="24"/>
                <w:szCs w:val="24"/>
              </w:rPr>
            </w:pPr>
          </w:p>
        </w:tc>
        <w:tc>
          <w:tcPr>
            <w:tcW w:w="3118" w:type="dxa"/>
          </w:tcPr>
          <w:p w14:paraId="5C12C624" w14:textId="77777777" w:rsidR="00253573" w:rsidRPr="00E50970" w:rsidRDefault="00253573" w:rsidP="007E03D9">
            <w:pPr>
              <w:pStyle w:val="a7"/>
              <w:ind w:left="0"/>
              <w:rPr>
                <w:sz w:val="24"/>
                <w:szCs w:val="24"/>
              </w:rPr>
            </w:pPr>
            <w:r w:rsidRPr="00E50970">
              <w:rPr>
                <w:sz w:val="24"/>
                <w:szCs w:val="24"/>
              </w:rPr>
              <w:t>Bearing Capacity</w:t>
            </w:r>
          </w:p>
        </w:tc>
        <w:tc>
          <w:tcPr>
            <w:tcW w:w="993" w:type="dxa"/>
          </w:tcPr>
          <w:p w14:paraId="574845CB" w14:textId="77777777" w:rsidR="00253573" w:rsidRPr="00E50970" w:rsidRDefault="00253573" w:rsidP="007E03D9">
            <w:pPr>
              <w:pStyle w:val="a7"/>
              <w:ind w:left="0"/>
              <w:rPr>
                <w:sz w:val="24"/>
                <w:szCs w:val="24"/>
              </w:rPr>
            </w:pPr>
            <w:r w:rsidRPr="00E50970">
              <w:rPr>
                <w:sz w:val="24"/>
                <w:szCs w:val="24"/>
              </w:rPr>
              <w:t>FS</w:t>
            </w:r>
            <w:r w:rsidRPr="00E50970">
              <w:rPr>
                <w:sz w:val="24"/>
                <w:szCs w:val="24"/>
                <w:vertAlign w:val="subscript"/>
              </w:rPr>
              <w:t>H</w:t>
            </w:r>
          </w:p>
        </w:tc>
        <w:tc>
          <w:tcPr>
            <w:tcW w:w="3259" w:type="dxa"/>
          </w:tcPr>
          <w:p w14:paraId="0AAA5A1C" w14:textId="77777777" w:rsidR="00253573" w:rsidRPr="00E50970" w:rsidRDefault="00253573" w:rsidP="007E03D9">
            <w:pPr>
              <w:pStyle w:val="a7"/>
              <w:ind w:left="0"/>
              <w:rPr>
                <w:sz w:val="24"/>
                <w:szCs w:val="24"/>
              </w:rPr>
            </w:pPr>
            <w:r w:rsidRPr="00E50970">
              <w:rPr>
                <w:sz w:val="24"/>
                <w:szCs w:val="24"/>
              </w:rPr>
              <w:t>2.5</w:t>
            </w:r>
          </w:p>
        </w:tc>
      </w:tr>
      <w:tr w:rsidR="00253573" w:rsidRPr="00E50970" w14:paraId="63825118" w14:textId="77777777" w:rsidTr="00253573">
        <w:tc>
          <w:tcPr>
            <w:tcW w:w="1260" w:type="dxa"/>
            <w:vMerge w:val="restart"/>
          </w:tcPr>
          <w:p w14:paraId="3E56B782" w14:textId="77777777" w:rsidR="00253573" w:rsidRPr="00E50970" w:rsidRDefault="00253573" w:rsidP="007E03D9">
            <w:pPr>
              <w:pStyle w:val="a7"/>
              <w:ind w:left="0"/>
              <w:rPr>
                <w:sz w:val="24"/>
                <w:szCs w:val="24"/>
              </w:rPr>
            </w:pPr>
            <w:r w:rsidRPr="00E50970">
              <w:rPr>
                <w:sz w:val="24"/>
                <w:szCs w:val="24"/>
              </w:rPr>
              <w:t>Internal</w:t>
            </w:r>
          </w:p>
          <w:p w14:paraId="1FCAD610" w14:textId="77777777" w:rsidR="00253573" w:rsidRPr="00E50970" w:rsidRDefault="00253573" w:rsidP="007E03D9">
            <w:pPr>
              <w:pStyle w:val="a7"/>
              <w:bidi w:val="0"/>
              <w:ind w:left="0"/>
              <w:rPr>
                <w:sz w:val="24"/>
                <w:szCs w:val="24"/>
              </w:rPr>
            </w:pPr>
            <w:r w:rsidRPr="00E50970">
              <w:rPr>
                <w:sz w:val="24"/>
                <w:szCs w:val="24"/>
              </w:rPr>
              <w:t>stability</w:t>
            </w:r>
          </w:p>
        </w:tc>
        <w:tc>
          <w:tcPr>
            <w:tcW w:w="3118" w:type="dxa"/>
          </w:tcPr>
          <w:p w14:paraId="4382E380" w14:textId="77777777" w:rsidR="00253573" w:rsidRPr="00E50970" w:rsidRDefault="00253573" w:rsidP="007E03D9">
            <w:pPr>
              <w:pStyle w:val="a7"/>
              <w:bidi w:val="0"/>
              <w:ind w:left="0"/>
              <w:rPr>
                <w:sz w:val="24"/>
                <w:szCs w:val="24"/>
              </w:rPr>
            </w:pPr>
            <w:r w:rsidRPr="00E50970">
              <w:rPr>
                <w:sz w:val="24"/>
                <w:szCs w:val="24"/>
              </w:rPr>
              <w:t>Pullout Resistance</w:t>
            </w:r>
          </w:p>
        </w:tc>
        <w:tc>
          <w:tcPr>
            <w:tcW w:w="993" w:type="dxa"/>
          </w:tcPr>
          <w:p w14:paraId="0F5E8E7A" w14:textId="77777777" w:rsidR="00253573" w:rsidRPr="00E50970" w:rsidRDefault="00253573" w:rsidP="007E03D9">
            <w:pPr>
              <w:pStyle w:val="a7"/>
              <w:ind w:left="0"/>
              <w:rPr>
                <w:sz w:val="24"/>
                <w:szCs w:val="24"/>
              </w:rPr>
            </w:pPr>
            <w:r w:rsidRPr="00E50970">
              <w:rPr>
                <w:sz w:val="24"/>
                <w:szCs w:val="24"/>
              </w:rPr>
              <w:t>FS</w:t>
            </w:r>
            <w:r w:rsidRPr="00E50970">
              <w:rPr>
                <w:sz w:val="24"/>
                <w:szCs w:val="24"/>
                <w:vertAlign w:val="subscript"/>
              </w:rPr>
              <w:t>P</w:t>
            </w:r>
          </w:p>
        </w:tc>
        <w:tc>
          <w:tcPr>
            <w:tcW w:w="3259" w:type="dxa"/>
          </w:tcPr>
          <w:p w14:paraId="398CA427" w14:textId="77777777" w:rsidR="00253573" w:rsidRPr="00E50970" w:rsidRDefault="00253573" w:rsidP="007E03D9">
            <w:pPr>
              <w:pStyle w:val="a7"/>
              <w:ind w:left="0"/>
              <w:rPr>
                <w:sz w:val="24"/>
                <w:szCs w:val="24"/>
              </w:rPr>
            </w:pPr>
            <w:r w:rsidRPr="00E50970">
              <w:rPr>
                <w:sz w:val="24"/>
                <w:szCs w:val="24"/>
              </w:rPr>
              <w:t>2.0</w:t>
            </w:r>
          </w:p>
        </w:tc>
      </w:tr>
      <w:tr w:rsidR="00253573" w:rsidRPr="00E50970" w14:paraId="1ADAEB03" w14:textId="77777777" w:rsidTr="00253573">
        <w:tc>
          <w:tcPr>
            <w:tcW w:w="1260" w:type="dxa"/>
            <w:vMerge/>
          </w:tcPr>
          <w:p w14:paraId="196DF943" w14:textId="77777777" w:rsidR="00253573" w:rsidRPr="00E50970" w:rsidRDefault="00253573" w:rsidP="007E03D9">
            <w:pPr>
              <w:pStyle w:val="a7"/>
              <w:ind w:left="0"/>
              <w:rPr>
                <w:sz w:val="24"/>
                <w:szCs w:val="24"/>
              </w:rPr>
            </w:pPr>
          </w:p>
        </w:tc>
        <w:tc>
          <w:tcPr>
            <w:tcW w:w="3118" w:type="dxa"/>
          </w:tcPr>
          <w:p w14:paraId="2B003644" w14:textId="77777777" w:rsidR="00253573" w:rsidRPr="00E50970" w:rsidRDefault="00253573" w:rsidP="007E03D9">
            <w:pPr>
              <w:pStyle w:val="a7"/>
              <w:ind w:left="0"/>
              <w:rPr>
                <w:sz w:val="24"/>
                <w:szCs w:val="24"/>
              </w:rPr>
            </w:pPr>
            <w:r w:rsidRPr="00E50970">
              <w:rPr>
                <w:sz w:val="24"/>
                <w:szCs w:val="24"/>
              </w:rPr>
              <w:t>Nail Bar Tensile Strength</w:t>
            </w:r>
          </w:p>
        </w:tc>
        <w:tc>
          <w:tcPr>
            <w:tcW w:w="993" w:type="dxa"/>
          </w:tcPr>
          <w:p w14:paraId="422E87A6" w14:textId="77777777" w:rsidR="00253573" w:rsidRPr="00E50970" w:rsidRDefault="00253573" w:rsidP="007E03D9">
            <w:pPr>
              <w:pStyle w:val="a7"/>
              <w:ind w:left="0"/>
              <w:rPr>
                <w:sz w:val="24"/>
                <w:szCs w:val="24"/>
                <w:vertAlign w:val="subscript"/>
              </w:rPr>
            </w:pPr>
            <w:r w:rsidRPr="00E50970">
              <w:rPr>
                <w:sz w:val="24"/>
                <w:szCs w:val="24"/>
              </w:rPr>
              <w:t>FS</w:t>
            </w:r>
            <w:r w:rsidRPr="00E50970">
              <w:rPr>
                <w:sz w:val="24"/>
                <w:szCs w:val="24"/>
                <w:vertAlign w:val="subscript"/>
              </w:rPr>
              <w:t>T</w:t>
            </w:r>
          </w:p>
        </w:tc>
        <w:tc>
          <w:tcPr>
            <w:tcW w:w="3259" w:type="dxa"/>
          </w:tcPr>
          <w:p w14:paraId="0E16C6F2" w14:textId="77777777" w:rsidR="00253573" w:rsidRPr="00E50970" w:rsidRDefault="00253573" w:rsidP="007E03D9">
            <w:pPr>
              <w:pStyle w:val="a7"/>
              <w:ind w:left="0"/>
              <w:rPr>
                <w:sz w:val="24"/>
                <w:szCs w:val="24"/>
              </w:rPr>
            </w:pPr>
            <w:r w:rsidRPr="00E50970">
              <w:rPr>
                <w:sz w:val="24"/>
                <w:szCs w:val="24"/>
              </w:rPr>
              <w:t>1.5</w:t>
            </w:r>
          </w:p>
        </w:tc>
      </w:tr>
      <w:tr w:rsidR="00253573" w:rsidRPr="00E50970" w14:paraId="7FE3647C" w14:textId="77777777" w:rsidTr="00253573">
        <w:trPr>
          <w:trHeight w:val="192"/>
        </w:trPr>
        <w:tc>
          <w:tcPr>
            <w:tcW w:w="1260" w:type="dxa"/>
            <w:vMerge w:val="restart"/>
          </w:tcPr>
          <w:p w14:paraId="5B76954D" w14:textId="77777777" w:rsidR="00253573" w:rsidRPr="00E50970" w:rsidRDefault="00253573" w:rsidP="007E03D9">
            <w:pPr>
              <w:pStyle w:val="a7"/>
              <w:ind w:left="0"/>
              <w:rPr>
                <w:sz w:val="24"/>
                <w:szCs w:val="24"/>
              </w:rPr>
            </w:pPr>
            <w:r w:rsidRPr="00E50970">
              <w:rPr>
                <w:sz w:val="24"/>
                <w:szCs w:val="24"/>
              </w:rPr>
              <w:t>Facing</w:t>
            </w:r>
          </w:p>
          <w:p w14:paraId="6F4A8230" w14:textId="77777777" w:rsidR="00253573" w:rsidRPr="00E50970" w:rsidRDefault="00253573" w:rsidP="007E03D9">
            <w:pPr>
              <w:pStyle w:val="a7"/>
              <w:ind w:left="0"/>
              <w:rPr>
                <w:sz w:val="24"/>
                <w:szCs w:val="24"/>
              </w:rPr>
            </w:pPr>
            <w:r w:rsidRPr="00E50970">
              <w:rPr>
                <w:sz w:val="24"/>
                <w:szCs w:val="24"/>
              </w:rPr>
              <w:t>Strength</w:t>
            </w:r>
          </w:p>
        </w:tc>
        <w:tc>
          <w:tcPr>
            <w:tcW w:w="3118" w:type="dxa"/>
          </w:tcPr>
          <w:p w14:paraId="187155C3" w14:textId="77777777" w:rsidR="00253573" w:rsidRPr="00E50970" w:rsidRDefault="00253573" w:rsidP="007E03D9">
            <w:pPr>
              <w:pStyle w:val="a7"/>
              <w:ind w:left="0"/>
              <w:rPr>
                <w:sz w:val="24"/>
                <w:szCs w:val="24"/>
              </w:rPr>
            </w:pPr>
            <w:r w:rsidRPr="00E50970">
              <w:rPr>
                <w:sz w:val="24"/>
                <w:szCs w:val="24"/>
              </w:rPr>
              <w:t>Facing Flexure</w:t>
            </w:r>
          </w:p>
        </w:tc>
        <w:tc>
          <w:tcPr>
            <w:tcW w:w="993" w:type="dxa"/>
          </w:tcPr>
          <w:p w14:paraId="4EF3EA16" w14:textId="77777777" w:rsidR="00253573" w:rsidRPr="00E50970" w:rsidRDefault="00253573" w:rsidP="007E03D9">
            <w:pPr>
              <w:pStyle w:val="a7"/>
              <w:ind w:left="0"/>
              <w:rPr>
                <w:sz w:val="24"/>
                <w:szCs w:val="24"/>
              </w:rPr>
            </w:pPr>
            <w:r w:rsidRPr="00E50970">
              <w:rPr>
                <w:sz w:val="24"/>
                <w:szCs w:val="24"/>
              </w:rPr>
              <w:t>FS</w:t>
            </w:r>
            <w:r w:rsidRPr="00E50970">
              <w:rPr>
                <w:sz w:val="24"/>
                <w:szCs w:val="24"/>
                <w:vertAlign w:val="subscript"/>
              </w:rPr>
              <w:t>FF</w:t>
            </w:r>
          </w:p>
        </w:tc>
        <w:tc>
          <w:tcPr>
            <w:tcW w:w="3259" w:type="dxa"/>
          </w:tcPr>
          <w:p w14:paraId="7E683C6F" w14:textId="77777777" w:rsidR="00253573" w:rsidRPr="00E50970" w:rsidRDefault="00253573" w:rsidP="007E03D9">
            <w:pPr>
              <w:pStyle w:val="a7"/>
              <w:ind w:left="0"/>
              <w:rPr>
                <w:sz w:val="24"/>
                <w:szCs w:val="24"/>
              </w:rPr>
            </w:pPr>
            <w:r w:rsidRPr="00E50970">
              <w:rPr>
                <w:sz w:val="24"/>
                <w:szCs w:val="24"/>
              </w:rPr>
              <w:t>1.35</w:t>
            </w:r>
          </w:p>
        </w:tc>
      </w:tr>
      <w:tr w:rsidR="00253573" w:rsidRPr="00E50970" w14:paraId="533C8E18" w14:textId="77777777" w:rsidTr="00253573">
        <w:trPr>
          <w:trHeight w:val="65"/>
        </w:trPr>
        <w:tc>
          <w:tcPr>
            <w:tcW w:w="1260" w:type="dxa"/>
            <w:vMerge/>
          </w:tcPr>
          <w:p w14:paraId="5192D41E" w14:textId="77777777" w:rsidR="00253573" w:rsidRPr="00E50970" w:rsidRDefault="00253573" w:rsidP="007E03D9">
            <w:pPr>
              <w:pStyle w:val="a7"/>
              <w:ind w:left="0"/>
              <w:rPr>
                <w:sz w:val="24"/>
                <w:szCs w:val="24"/>
              </w:rPr>
            </w:pPr>
          </w:p>
        </w:tc>
        <w:tc>
          <w:tcPr>
            <w:tcW w:w="3118" w:type="dxa"/>
          </w:tcPr>
          <w:p w14:paraId="08E07278" w14:textId="77777777" w:rsidR="00253573" w:rsidRPr="00E50970" w:rsidRDefault="00253573" w:rsidP="007E03D9">
            <w:pPr>
              <w:pStyle w:val="a7"/>
              <w:ind w:left="0"/>
              <w:rPr>
                <w:sz w:val="24"/>
                <w:szCs w:val="24"/>
              </w:rPr>
            </w:pPr>
            <w:r w:rsidRPr="00E50970">
              <w:rPr>
                <w:sz w:val="24"/>
                <w:szCs w:val="24"/>
              </w:rPr>
              <w:t>Facing Punching Shear</w:t>
            </w:r>
          </w:p>
        </w:tc>
        <w:tc>
          <w:tcPr>
            <w:tcW w:w="993" w:type="dxa"/>
          </w:tcPr>
          <w:p w14:paraId="25942AD4" w14:textId="77777777" w:rsidR="00253573" w:rsidRPr="00E50970" w:rsidRDefault="00253573" w:rsidP="007E03D9">
            <w:pPr>
              <w:pStyle w:val="a7"/>
              <w:bidi w:val="0"/>
              <w:ind w:left="0"/>
              <w:rPr>
                <w:sz w:val="24"/>
                <w:szCs w:val="24"/>
                <w:vertAlign w:val="subscript"/>
              </w:rPr>
            </w:pPr>
            <w:r w:rsidRPr="00E50970">
              <w:rPr>
                <w:sz w:val="24"/>
                <w:szCs w:val="24"/>
              </w:rPr>
              <w:t>FS</w:t>
            </w:r>
            <w:r w:rsidRPr="00E50970">
              <w:rPr>
                <w:sz w:val="24"/>
                <w:szCs w:val="24"/>
                <w:vertAlign w:val="subscript"/>
              </w:rPr>
              <w:t>FP</w:t>
            </w:r>
          </w:p>
        </w:tc>
        <w:tc>
          <w:tcPr>
            <w:tcW w:w="3259" w:type="dxa"/>
          </w:tcPr>
          <w:p w14:paraId="403BDA90" w14:textId="77777777" w:rsidR="00253573" w:rsidRPr="00E50970" w:rsidRDefault="00253573" w:rsidP="007E03D9">
            <w:pPr>
              <w:pStyle w:val="a7"/>
              <w:ind w:left="0"/>
              <w:rPr>
                <w:sz w:val="24"/>
                <w:szCs w:val="24"/>
              </w:rPr>
            </w:pPr>
            <w:r w:rsidRPr="00E50970">
              <w:rPr>
                <w:sz w:val="24"/>
                <w:szCs w:val="24"/>
              </w:rPr>
              <w:t>1.35</w:t>
            </w:r>
          </w:p>
        </w:tc>
      </w:tr>
      <w:tr w:rsidR="00253573" w:rsidRPr="00E50970" w14:paraId="0B55E0A9" w14:textId="77777777" w:rsidTr="00253573">
        <w:trPr>
          <w:trHeight w:val="192"/>
        </w:trPr>
        <w:tc>
          <w:tcPr>
            <w:tcW w:w="1260" w:type="dxa"/>
            <w:vMerge/>
          </w:tcPr>
          <w:p w14:paraId="55240902" w14:textId="77777777" w:rsidR="00253573" w:rsidRPr="00E50970" w:rsidRDefault="00253573" w:rsidP="007E03D9">
            <w:pPr>
              <w:pStyle w:val="a7"/>
              <w:ind w:left="0"/>
              <w:rPr>
                <w:sz w:val="24"/>
                <w:szCs w:val="24"/>
              </w:rPr>
            </w:pPr>
          </w:p>
        </w:tc>
        <w:tc>
          <w:tcPr>
            <w:tcW w:w="3118" w:type="dxa"/>
          </w:tcPr>
          <w:p w14:paraId="627A66D8" w14:textId="77777777" w:rsidR="00253573" w:rsidRPr="00E50970" w:rsidRDefault="00253573" w:rsidP="007E03D9">
            <w:pPr>
              <w:pStyle w:val="a7"/>
              <w:ind w:left="0"/>
              <w:rPr>
                <w:sz w:val="24"/>
                <w:szCs w:val="24"/>
              </w:rPr>
            </w:pPr>
            <w:r w:rsidRPr="00E50970">
              <w:rPr>
                <w:sz w:val="24"/>
                <w:szCs w:val="24"/>
              </w:rPr>
              <w:t>Headed-Stud Tensile (A307 Bolt)</w:t>
            </w:r>
          </w:p>
        </w:tc>
        <w:tc>
          <w:tcPr>
            <w:tcW w:w="993" w:type="dxa"/>
          </w:tcPr>
          <w:p w14:paraId="0CC85380" w14:textId="77777777" w:rsidR="00253573" w:rsidRPr="00E50970" w:rsidRDefault="00253573" w:rsidP="007E03D9">
            <w:pPr>
              <w:pStyle w:val="a7"/>
              <w:ind w:left="0"/>
              <w:rPr>
                <w:sz w:val="24"/>
                <w:szCs w:val="24"/>
              </w:rPr>
            </w:pPr>
            <w:r w:rsidRPr="00E50970">
              <w:rPr>
                <w:sz w:val="24"/>
                <w:szCs w:val="24"/>
              </w:rPr>
              <w:t>FS</w:t>
            </w:r>
            <w:r w:rsidRPr="00E50970">
              <w:rPr>
                <w:sz w:val="24"/>
                <w:szCs w:val="24"/>
                <w:vertAlign w:val="subscript"/>
              </w:rPr>
              <w:t>HT</w:t>
            </w:r>
          </w:p>
        </w:tc>
        <w:tc>
          <w:tcPr>
            <w:tcW w:w="3259" w:type="dxa"/>
          </w:tcPr>
          <w:p w14:paraId="7C37FF9B" w14:textId="77777777" w:rsidR="00253573" w:rsidRPr="00E50970" w:rsidRDefault="00253573" w:rsidP="007E03D9">
            <w:pPr>
              <w:pStyle w:val="a7"/>
              <w:ind w:left="0"/>
              <w:rPr>
                <w:sz w:val="24"/>
                <w:szCs w:val="24"/>
              </w:rPr>
            </w:pPr>
            <w:r w:rsidRPr="00E50970">
              <w:rPr>
                <w:sz w:val="24"/>
                <w:szCs w:val="24"/>
              </w:rPr>
              <w:t>1.8</w:t>
            </w:r>
          </w:p>
        </w:tc>
      </w:tr>
    </w:tbl>
    <w:p w14:paraId="789876E7" w14:textId="77777777" w:rsidR="00253573" w:rsidRDefault="00253573" w:rsidP="007E03D9">
      <w:pPr>
        <w:rPr>
          <w:b/>
          <w:bCs/>
          <w:sz w:val="24"/>
          <w:szCs w:val="24"/>
          <w:lang w:bidi="ar-JO"/>
        </w:rPr>
      </w:pPr>
    </w:p>
    <w:p w14:paraId="0C166F03" w14:textId="77777777" w:rsidR="00253573"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About Loading conditions: The Dead Load is just self-weight, and the live is minimal during construction, and neglected after construction, and there is no Wind, Impact, Seismic Loads.</w:t>
      </w:r>
    </w:p>
    <w:p w14:paraId="53AD7991" w14:textId="77777777" w:rsidR="00253573" w:rsidRPr="00903034" w:rsidRDefault="00253573" w:rsidP="007E03D9">
      <w:pPr>
        <w:rPr>
          <w:rFonts w:ascii="Times New Roman" w:hAnsi="Times New Roman" w:cs="Times New Roman"/>
          <w:b/>
          <w:bCs/>
          <w:sz w:val="24"/>
          <w:szCs w:val="24"/>
        </w:rPr>
      </w:pPr>
      <w:r w:rsidRPr="00903034">
        <w:rPr>
          <w:rFonts w:ascii="Times New Roman" w:hAnsi="Times New Roman" w:cs="Times New Roman"/>
          <w:b/>
          <w:bCs/>
          <w:sz w:val="24"/>
          <w:szCs w:val="24"/>
        </w:rPr>
        <w:t>Step 2: PRELIMINARY DESIGN</w:t>
      </w:r>
    </w:p>
    <w:p w14:paraId="411D8159"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For α=0, β=0.</w:t>
      </w:r>
    </w:p>
    <w:p w14:paraId="23F80CB9"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Nail Length From Figure:</w:t>
      </w:r>
    </w:p>
    <w:p w14:paraId="7E0CE36E"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 xml:space="preserve">Φ=25, μ =0.23, </w:t>
      </w:r>
    </w:p>
    <w:p w14:paraId="4F7DE513"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 xml:space="preserve">L/H=0.9, t </w:t>
      </w:r>
      <w:r w:rsidRPr="00903034">
        <w:rPr>
          <w:rFonts w:ascii="Times New Roman" w:hAnsi="Times New Roman" w:cs="Times New Roman"/>
          <w:sz w:val="24"/>
          <w:szCs w:val="24"/>
          <w:vertAlign w:val="subscript"/>
        </w:rPr>
        <w:t>MAX-S</w:t>
      </w:r>
      <w:r w:rsidRPr="00903034">
        <w:rPr>
          <w:rFonts w:ascii="Times New Roman" w:hAnsi="Times New Roman" w:cs="Times New Roman"/>
          <w:sz w:val="24"/>
          <w:szCs w:val="24"/>
        </w:rPr>
        <w:t>=0.28</w:t>
      </w:r>
    </w:p>
    <w:p w14:paraId="2BC9FC52"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lastRenderedPageBreak/>
        <w:t>**The correction for drillhole diameter, C</w:t>
      </w:r>
      <w:r w:rsidRPr="00903034">
        <w:rPr>
          <w:rFonts w:ascii="Times New Roman" w:hAnsi="Times New Roman" w:cs="Times New Roman"/>
          <w:sz w:val="24"/>
          <w:szCs w:val="24"/>
          <w:vertAlign w:val="subscript"/>
        </w:rPr>
        <w:t>1L</w:t>
      </w:r>
      <w:r w:rsidRPr="00903034">
        <w:rPr>
          <w:rFonts w:ascii="Times New Roman" w:hAnsi="Times New Roman" w:cs="Times New Roman"/>
          <w:sz w:val="24"/>
          <w:szCs w:val="24"/>
        </w:rPr>
        <w:t>=0.91</w:t>
      </w:r>
    </w:p>
    <w:p w14:paraId="7EE19746"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 xml:space="preserve">Design Nail Tensile Load </w:t>
      </w:r>
    </w:p>
    <w:p w14:paraId="2F754F31"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(for drillhole diameter, C</w:t>
      </w:r>
      <w:r w:rsidRPr="00903034">
        <w:rPr>
          <w:rFonts w:ascii="Times New Roman" w:hAnsi="Times New Roman" w:cs="Times New Roman"/>
          <w:sz w:val="24"/>
          <w:szCs w:val="24"/>
          <w:vertAlign w:val="subscript"/>
        </w:rPr>
        <w:t>1F</w:t>
      </w:r>
      <w:r w:rsidRPr="00903034">
        <w:rPr>
          <w:rFonts w:ascii="Times New Roman" w:hAnsi="Times New Roman" w:cs="Times New Roman"/>
          <w:sz w:val="24"/>
          <w:szCs w:val="24"/>
        </w:rPr>
        <w:t>=2.1)</w:t>
      </w:r>
    </w:p>
    <w:p w14:paraId="426BE0E5" w14:textId="77777777" w:rsidR="00253573"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 xml:space="preserve">T </w:t>
      </w:r>
      <w:r w:rsidRPr="00903034">
        <w:rPr>
          <w:rFonts w:ascii="Times New Roman" w:hAnsi="Times New Roman" w:cs="Times New Roman"/>
          <w:sz w:val="24"/>
          <w:szCs w:val="24"/>
          <w:vertAlign w:val="subscript"/>
        </w:rPr>
        <w:t>max-s</w:t>
      </w:r>
      <w:r w:rsidRPr="00903034">
        <w:rPr>
          <w:rFonts w:ascii="Times New Roman" w:hAnsi="Times New Roman" w:cs="Times New Roman"/>
          <w:sz w:val="24"/>
          <w:szCs w:val="24"/>
        </w:rPr>
        <w:t>= t</w:t>
      </w:r>
      <w:r w:rsidRPr="00903034">
        <w:rPr>
          <w:rFonts w:ascii="Times New Roman" w:hAnsi="Times New Roman" w:cs="Times New Roman"/>
          <w:sz w:val="24"/>
          <w:szCs w:val="24"/>
          <w:vertAlign w:val="subscript"/>
        </w:rPr>
        <w:t xml:space="preserve">max-s </w:t>
      </w:r>
      <w:r w:rsidRPr="00903034">
        <w:rPr>
          <w:rFonts w:ascii="Times New Roman" w:hAnsi="Times New Roman" w:cs="Times New Roman"/>
          <w:sz w:val="24"/>
          <w:szCs w:val="24"/>
        </w:rPr>
        <w:t>γ S</w:t>
      </w:r>
      <w:r w:rsidRPr="00903034">
        <w:rPr>
          <w:rFonts w:ascii="Times New Roman" w:hAnsi="Times New Roman" w:cs="Times New Roman"/>
          <w:sz w:val="24"/>
          <w:szCs w:val="24"/>
          <w:vertAlign w:val="subscript"/>
        </w:rPr>
        <w:t>H</w:t>
      </w:r>
      <w:r w:rsidRPr="00903034">
        <w:rPr>
          <w:rFonts w:ascii="Times New Roman" w:hAnsi="Times New Roman" w:cs="Times New Roman"/>
          <w:sz w:val="24"/>
          <w:szCs w:val="24"/>
        </w:rPr>
        <w:t>S</w:t>
      </w:r>
      <w:r w:rsidRPr="00903034">
        <w:rPr>
          <w:rFonts w:ascii="Times New Roman" w:hAnsi="Times New Roman" w:cs="Times New Roman"/>
          <w:sz w:val="24"/>
          <w:szCs w:val="24"/>
          <w:vertAlign w:val="subscript"/>
        </w:rPr>
        <w:t>V</w:t>
      </w:r>
      <w:r w:rsidRPr="00903034">
        <w:rPr>
          <w:rFonts w:ascii="Times New Roman" w:hAnsi="Times New Roman" w:cs="Times New Roman"/>
          <w:sz w:val="24"/>
          <w:szCs w:val="24"/>
        </w:rPr>
        <w:t>HC</w:t>
      </w:r>
      <w:r w:rsidRPr="00903034">
        <w:rPr>
          <w:rFonts w:ascii="Times New Roman" w:hAnsi="Times New Roman" w:cs="Times New Roman"/>
          <w:sz w:val="24"/>
          <w:szCs w:val="24"/>
          <w:vertAlign w:val="subscript"/>
        </w:rPr>
        <w:t>1F</w:t>
      </w:r>
      <w:r w:rsidRPr="00903034">
        <w:rPr>
          <w:rFonts w:ascii="Times New Roman" w:hAnsi="Times New Roman" w:cs="Times New Roman"/>
          <w:sz w:val="24"/>
          <w:szCs w:val="24"/>
        </w:rPr>
        <w:t>= 0.28*120*5*5*40*2.1/1000=70.56 Kip</w:t>
      </w:r>
    </w:p>
    <w:p w14:paraId="3F9F7FB7" w14:textId="77777777" w:rsidR="00253573" w:rsidRPr="00903034" w:rsidRDefault="00253573" w:rsidP="007E03D9">
      <w:pPr>
        <w:rPr>
          <w:rFonts w:ascii="Times New Roman" w:hAnsi="Times New Roman" w:cs="Times New Roman"/>
          <w:sz w:val="24"/>
          <w:szCs w:val="24"/>
        </w:rPr>
      </w:pPr>
      <w:r>
        <w:rPr>
          <w:rFonts w:ascii="Times New Roman" w:hAnsi="Times New Roman" w:cs="Times New Roman"/>
          <w:sz w:val="24"/>
          <w:szCs w:val="24"/>
        </w:rPr>
        <w:t>**</w:t>
      </w:r>
      <w:r w:rsidRPr="00903034">
        <w:rPr>
          <w:rFonts w:ascii="Times New Roman" w:hAnsi="Times New Roman" w:cs="Times New Roman"/>
          <w:sz w:val="24"/>
          <w:szCs w:val="24"/>
        </w:rPr>
        <w:t>Required cross-section area of steel</w:t>
      </w:r>
      <w:r w:rsidRPr="00903034">
        <w:rPr>
          <w:rFonts w:ascii="Times New Roman" w:hAnsi="Times New Roman" w:cs="Times New Roman"/>
          <w:sz w:val="24"/>
          <w:szCs w:val="24"/>
          <w:rtl/>
        </w:rPr>
        <w:t>:</w:t>
      </w:r>
    </w:p>
    <w:p w14:paraId="64F3771B"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At= (Tmax-s * FST)/fy= (70.56*1.5)/60=1.764 in</w:t>
      </w:r>
      <w:r w:rsidRPr="00903034">
        <w:rPr>
          <w:rFonts w:ascii="Times New Roman" w:hAnsi="Times New Roman" w:cs="Times New Roman"/>
          <w:sz w:val="24"/>
          <w:szCs w:val="24"/>
          <w:vertAlign w:val="superscript"/>
        </w:rPr>
        <w:t>2</w:t>
      </w:r>
    </w:p>
    <w:p w14:paraId="6B2D28AA"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Select a No 25 (No.8) threaded bar with cross-sectional area A=510 mm2 (0.79 in</w:t>
      </w:r>
      <w:r w:rsidRPr="00903034">
        <w:rPr>
          <w:rFonts w:ascii="Times New Roman" w:hAnsi="Times New Roman" w:cs="Times New Roman"/>
          <w:sz w:val="24"/>
          <w:szCs w:val="24"/>
          <w:vertAlign w:val="superscript"/>
        </w:rPr>
        <w:t>2</w:t>
      </w:r>
      <w:r w:rsidRPr="00903034">
        <w:rPr>
          <w:rFonts w:ascii="Times New Roman" w:hAnsi="Times New Roman" w:cs="Times New Roman"/>
          <w:sz w:val="24"/>
          <w:szCs w:val="24"/>
        </w:rPr>
        <w:t>)</w:t>
      </w:r>
    </w:p>
    <w:p w14:paraId="3E7DE424" w14:textId="77777777" w:rsidR="00253573" w:rsidRPr="00903034" w:rsidRDefault="00253573" w:rsidP="007E03D9">
      <w:pPr>
        <w:rPr>
          <w:rFonts w:ascii="Times New Roman" w:hAnsi="Times New Roman" w:cs="Times New Roman"/>
          <w:sz w:val="24"/>
          <w:szCs w:val="24"/>
        </w:rPr>
      </w:pPr>
      <w:r>
        <w:rPr>
          <w:rFonts w:ascii="Times New Roman" w:hAnsi="Times New Roman" w:cs="Times New Roman"/>
          <w:sz w:val="24"/>
          <w:szCs w:val="24"/>
        </w:rPr>
        <w:t>Diameter =25 mm (1.12 in).</w:t>
      </w:r>
    </w:p>
    <w:p w14:paraId="7EA5FF95"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Cover is at least (6-1.12)/2=2.44 in (62mm&gt;minimum cover(25mm))</w:t>
      </w:r>
    </w:p>
    <w:p w14:paraId="414AF469" w14:textId="77777777" w:rsidR="00253573" w:rsidRPr="00903034" w:rsidRDefault="00253573" w:rsidP="007E03D9">
      <w:pPr>
        <w:rPr>
          <w:rFonts w:ascii="Times New Roman" w:hAnsi="Times New Roman" w:cs="Times New Roman"/>
          <w:b/>
          <w:bCs/>
          <w:sz w:val="24"/>
          <w:szCs w:val="24"/>
        </w:rPr>
      </w:pPr>
      <w:r w:rsidRPr="00903034">
        <w:rPr>
          <w:rFonts w:ascii="Times New Roman" w:hAnsi="Times New Roman" w:cs="Times New Roman"/>
          <w:b/>
          <w:bCs/>
          <w:sz w:val="24"/>
          <w:szCs w:val="24"/>
        </w:rPr>
        <w:t>Step 3: F</w:t>
      </w:r>
      <w:r>
        <w:rPr>
          <w:rFonts w:ascii="Times New Roman" w:hAnsi="Times New Roman" w:cs="Times New Roman"/>
          <w:b/>
          <w:bCs/>
          <w:sz w:val="24"/>
          <w:szCs w:val="24"/>
        </w:rPr>
        <w:t>INAL</w:t>
      </w:r>
      <w:r w:rsidRPr="00903034">
        <w:rPr>
          <w:rFonts w:ascii="Times New Roman" w:hAnsi="Times New Roman" w:cs="Times New Roman"/>
          <w:b/>
          <w:bCs/>
          <w:sz w:val="24"/>
          <w:szCs w:val="24"/>
        </w:rPr>
        <w:t xml:space="preserve"> D</w:t>
      </w:r>
      <w:r>
        <w:rPr>
          <w:rFonts w:ascii="Times New Roman" w:hAnsi="Times New Roman" w:cs="Times New Roman"/>
          <w:b/>
          <w:bCs/>
          <w:sz w:val="24"/>
          <w:szCs w:val="24"/>
        </w:rPr>
        <w:t xml:space="preserve">ESIGN </w:t>
      </w:r>
    </w:p>
    <w:p w14:paraId="738F2E97" w14:textId="77777777" w:rsidR="00253573" w:rsidRDefault="00253573" w:rsidP="007E03D9">
      <w:pPr>
        <w:rPr>
          <w:rFonts w:ascii="Times New Roman" w:hAnsi="Times New Roman" w:cs="Times New Roman"/>
          <w:sz w:val="24"/>
          <w:szCs w:val="24"/>
        </w:rPr>
      </w:pPr>
      <w:r>
        <w:rPr>
          <w:rFonts w:ascii="Times New Roman" w:hAnsi="Times New Roman" w:cs="Times New Roman"/>
          <w:sz w:val="24"/>
          <w:szCs w:val="24"/>
        </w:rPr>
        <w:t>*</w:t>
      </w:r>
      <w:r w:rsidRPr="00903034">
        <w:rPr>
          <w:rFonts w:ascii="Times New Roman" w:hAnsi="Times New Roman" w:cs="Times New Roman"/>
          <w:sz w:val="24"/>
          <w:szCs w:val="24"/>
        </w:rPr>
        <w:t>External Failure Modes and Internal Failure Modes: only the preliminary design developed in Step 2 is considered</w:t>
      </w:r>
      <w:r>
        <w:rPr>
          <w:rFonts w:ascii="Times New Roman" w:hAnsi="Times New Roman" w:cs="Times New Roman"/>
          <w:sz w:val="24"/>
          <w:szCs w:val="24"/>
        </w:rPr>
        <w:t>.</w:t>
      </w:r>
      <w:r w:rsidRPr="00903034">
        <w:rPr>
          <w:rFonts w:ascii="Times New Roman" w:hAnsi="Times New Roman" w:cs="Times New Roman"/>
          <w:sz w:val="24"/>
          <w:szCs w:val="24"/>
          <w:rtl/>
        </w:rPr>
        <w:t xml:space="preserve"> </w:t>
      </w:r>
    </w:p>
    <w:p w14:paraId="56FB5DE0" w14:textId="77777777" w:rsidR="00253573" w:rsidRDefault="00253573" w:rsidP="007E03D9">
      <w:pPr>
        <w:rPr>
          <w:rFonts w:ascii="Times New Roman" w:hAnsi="Times New Roman" w:cs="Times New Roman"/>
          <w:sz w:val="24"/>
          <w:szCs w:val="24"/>
        </w:rPr>
      </w:pPr>
    </w:p>
    <w:p w14:paraId="044D4082"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tl/>
        </w:rPr>
        <w:t xml:space="preserve"> </w:t>
      </w:r>
      <w:r>
        <w:rPr>
          <w:rFonts w:ascii="Times New Roman" w:hAnsi="Times New Roman" w:cs="Times New Roman"/>
          <w:sz w:val="24"/>
          <w:szCs w:val="24"/>
        </w:rPr>
        <w:t>*</w:t>
      </w:r>
      <w:r w:rsidRPr="00903034">
        <w:rPr>
          <w:rFonts w:ascii="Times New Roman" w:hAnsi="Times New Roman" w:cs="Times New Roman"/>
          <w:sz w:val="24"/>
          <w:szCs w:val="24"/>
        </w:rPr>
        <w:t>No Seismic Considerations are necessary</w:t>
      </w:r>
      <w:r>
        <w:rPr>
          <w:rFonts w:ascii="Times New Roman" w:hAnsi="Times New Roman" w:cs="Times New Roman"/>
          <w:sz w:val="24"/>
          <w:szCs w:val="24"/>
        </w:rPr>
        <w:t>.</w:t>
      </w:r>
    </w:p>
    <w:p w14:paraId="22B05E72" w14:textId="77777777" w:rsidR="00253573" w:rsidRPr="008306D6" w:rsidRDefault="00253573" w:rsidP="007E03D9">
      <w:pPr>
        <w:rPr>
          <w:rFonts w:ascii="Times New Roman" w:hAnsi="Times New Roman" w:cs="Times New Roman"/>
          <w:b/>
          <w:bCs/>
          <w:sz w:val="24"/>
          <w:szCs w:val="24"/>
        </w:rPr>
      </w:pPr>
      <w:r w:rsidRPr="008306D6">
        <w:rPr>
          <w:rFonts w:ascii="Times New Roman" w:hAnsi="Times New Roman" w:cs="Times New Roman"/>
          <w:b/>
          <w:bCs/>
          <w:sz w:val="24"/>
          <w:szCs w:val="24"/>
        </w:rPr>
        <w:t xml:space="preserve">*Facing Design: </w:t>
      </w:r>
    </w:p>
    <w:p w14:paraId="6323FD20" w14:textId="77777777" w:rsidR="00253573" w:rsidRPr="00903034" w:rsidRDefault="00253573" w:rsidP="007E03D9">
      <w:pPr>
        <w:rPr>
          <w:rFonts w:ascii="Times New Roman" w:hAnsi="Times New Roman" w:cs="Times New Roman"/>
          <w:sz w:val="24"/>
          <w:szCs w:val="24"/>
        </w:rPr>
      </w:pPr>
      <w:r>
        <w:rPr>
          <w:rFonts w:ascii="Times New Roman" w:hAnsi="Times New Roman" w:cs="Times New Roman"/>
          <w:sz w:val="24"/>
          <w:szCs w:val="24"/>
        </w:rPr>
        <w:t xml:space="preserve">1. </w:t>
      </w:r>
      <w:r w:rsidRPr="00903034">
        <w:rPr>
          <w:rFonts w:ascii="Times New Roman" w:hAnsi="Times New Roman" w:cs="Times New Roman"/>
          <w:sz w:val="24"/>
          <w:szCs w:val="24"/>
        </w:rPr>
        <w:t>Maximum design tensile force at the face</w:t>
      </w:r>
      <w:r>
        <w:rPr>
          <w:rFonts w:ascii="Times New Roman" w:hAnsi="Times New Roman" w:cs="Times New Roman"/>
          <w:sz w:val="24"/>
          <w:szCs w:val="24"/>
        </w:rPr>
        <w:t>:</w:t>
      </w:r>
      <w:r w:rsidRPr="00903034">
        <w:rPr>
          <w:rFonts w:ascii="Times New Roman" w:hAnsi="Times New Roman" w:cs="Times New Roman"/>
          <w:sz w:val="24"/>
          <w:szCs w:val="24"/>
          <w:rtl/>
        </w:rPr>
        <w:t xml:space="preserve"> </w:t>
      </w:r>
    </w:p>
    <w:p w14:paraId="76B299ED" w14:textId="77777777" w:rsidR="00253573" w:rsidRPr="00903034" w:rsidRDefault="00253573" w:rsidP="007E03D9">
      <w:pPr>
        <w:rPr>
          <w:rFonts w:ascii="Times New Roman" w:hAnsi="Times New Roman" w:cs="Times New Roman"/>
          <w:sz w:val="24"/>
          <w:szCs w:val="24"/>
        </w:rPr>
      </w:pPr>
      <w:r>
        <w:rPr>
          <w:rFonts w:ascii="Times New Roman" w:hAnsi="Times New Roman" w:cs="Times New Roman"/>
          <w:sz w:val="24"/>
          <w:szCs w:val="24"/>
        </w:rPr>
        <w:t xml:space="preserve">  </w:t>
      </w:r>
      <w:r w:rsidRPr="00903034">
        <w:rPr>
          <w:rFonts w:ascii="Times New Roman" w:hAnsi="Times New Roman" w:cs="Times New Roman"/>
          <w:sz w:val="24"/>
          <w:szCs w:val="24"/>
        </w:rPr>
        <w:t>To= Tmax-s(0.6+0.057( Smax(ft)-3))=70.56* (0.6+0.057(5-3))= 50.3 kip</w:t>
      </w:r>
      <w:r>
        <w:rPr>
          <w:rFonts w:ascii="Times New Roman" w:hAnsi="Times New Roman" w:cs="Times New Roman"/>
          <w:sz w:val="24"/>
          <w:szCs w:val="24"/>
        </w:rPr>
        <w:t xml:space="preserve">  </w:t>
      </w:r>
    </w:p>
    <w:p w14:paraId="3CC8091E" w14:textId="77777777" w:rsidR="00253573" w:rsidRDefault="00253573" w:rsidP="007E03D9">
      <w:pPr>
        <w:rPr>
          <w:rFonts w:ascii="Times New Roman" w:hAnsi="Times New Roman" w:cs="Times New Roman"/>
          <w:sz w:val="24"/>
          <w:szCs w:val="24"/>
        </w:rPr>
      </w:pPr>
      <w:r>
        <w:rPr>
          <w:rFonts w:ascii="Times New Roman" w:hAnsi="Times New Roman" w:cs="Times New Roman"/>
          <w:sz w:val="24"/>
          <w:szCs w:val="24"/>
        </w:rPr>
        <w:t xml:space="preserve">2. </w:t>
      </w:r>
      <w:r w:rsidRPr="00903034">
        <w:rPr>
          <w:rFonts w:ascii="Times New Roman" w:hAnsi="Times New Roman" w:cs="Times New Roman"/>
          <w:sz w:val="24"/>
          <w:szCs w:val="24"/>
        </w:rPr>
        <w:t>Facing Features</w:t>
      </w:r>
      <w:r>
        <w:rPr>
          <w:rFonts w:ascii="Times New Roman" w:hAnsi="Times New Roman" w:cs="Times New Roman"/>
          <w:sz w:val="24"/>
          <w:szCs w:val="24"/>
        </w:rPr>
        <w:t>:</w:t>
      </w:r>
    </w:p>
    <w:p w14:paraId="61128CA7" w14:textId="77777777" w:rsidR="00253573" w:rsidRPr="00903034" w:rsidRDefault="00253573" w:rsidP="007E03D9">
      <w:pPr>
        <w:rPr>
          <w:rFonts w:ascii="Times New Roman" w:hAnsi="Times New Roman" w:cs="Times New Roman"/>
          <w:sz w:val="24"/>
          <w:szCs w:val="24"/>
        </w:rPr>
      </w:pPr>
      <w:r>
        <w:rPr>
          <w:rFonts w:ascii="Times New Roman" w:hAnsi="Times New Roman" w:cs="Times New Roman"/>
          <w:sz w:val="24"/>
          <w:szCs w:val="24"/>
        </w:rPr>
        <w:t xml:space="preserve">a. </w:t>
      </w:r>
      <w:r w:rsidRPr="00903034">
        <w:rPr>
          <w:rFonts w:ascii="Times New Roman" w:hAnsi="Times New Roman" w:cs="Times New Roman"/>
          <w:sz w:val="24"/>
          <w:szCs w:val="24"/>
        </w:rPr>
        <w:t>Wall facing type</w:t>
      </w:r>
      <w:r>
        <w:rPr>
          <w:rFonts w:ascii="Times New Roman" w:hAnsi="Times New Roman" w:cs="Times New Roman"/>
          <w:sz w:val="24"/>
          <w:szCs w:val="24"/>
        </w:rPr>
        <w:t>:</w:t>
      </w:r>
    </w:p>
    <w:p w14:paraId="1FAACAD2"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Temporary: Shotcrete + WWM</w:t>
      </w:r>
      <w:r>
        <w:rPr>
          <w:rFonts w:ascii="Times New Roman" w:hAnsi="Times New Roman" w:cs="Times New Roman"/>
          <w:sz w:val="24"/>
          <w:szCs w:val="24"/>
        </w:rPr>
        <w:t>.</w:t>
      </w:r>
    </w:p>
    <w:p w14:paraId="7633A032" w14:textId="77777777" w:rsidR="00253573" w:rsidRPr="00903034" w:rsidRDefault="00253573" w:rsidP="007E03D9">
      <w:pPr>
        <w:rPr>
          <w:rFonts w:ascii="Times New Roman" w:hAnsi="Times New Roman" w:cs="Times New Roman"/>
          <w:sz w:val="24"/>
          <w:szCs w:val="24"/>
        </w:rPr>
      </w:pPr>
      <w:r w:rsidRPr="00903034">
        <w:rPr>
          <w:rFonts w:ascii="Times New Roman" w:hAnsi="Times New Roman" w:cs="Times New Roman"/>
          <w:sz w:val="24"/>
          <w:szCs w:val="24"/>
        </w:rPr>
        <w:t>Permanent: Cast-in-Place Reinforced Concrete</w:t>
      </w:r>
      <w:r>
        <w:rPr>
          <w:rFonts w:ascii="Times New Roman" w:hAnsi="Times New Roman" w:cs="Times New Roman"/>
          <w:sz w:val="24"/>
          <w:szCs w:val="24"/>
        </w:rPr>
        <w:t>.</w:t>
      </w:r>
    </w:p>
    <w:p w14:paraId="35958A10" w14:textId="77777777" w:rsidR="00253573" w:rsidRDefault="00253573" w:rsidP="007E03D9">
      <w:pPr>
        <w:rPr>
          <w:rFonts w:ascii="Times New Roman" w:eastAsia="Calibri" w:hAnsi="Times New Roman" w:cs="Times New Roman"/>
          <w:sz w:val="24"/>
          <w:szCs w:val="24"/>
        </w:rPr>
      </w:pPr>
    </w:p>
    <w:p w14:paraId="44DE50DE" w14:textId="77777777" w:rsidR="00253573" w:rsidRPr="00994D9C" w:rsidRDefault="00253573" w:rsidP="007E03D9">
      <w:pPr>
        <w:rPr>
          <w:rFonts w:ascii="Times New Roman" w:eastAsia="Calibri" w:hAnsi="Times New Roman" w:cs="Times New Roman"/>
          <w:b/>
          <w:bCs/>
          <w:sz w:val="24"/>
          <w:szCs w:val="24"/>
        </w:rPr>
      </w:pPr>
      <w:r w:rsidRPr="00994D9C">
        <w:rPr>
          <w:rFonts w:ascii="Times New Roman" w:eastAsia="Calibri" w:hAnsi="Times New Roman" w:cs="Times New Roman"/>
          <w:b/>
          <w:bCs/>
          <w:sz w:val="24"/>
          <w:szCs w:val="24"/>
        </w:rPr>
        <w:t xml:space="preserve">Facing geometry </w:t>
      </w:r>
    </w:p>
    <w:p w14:paraId="1FD13250"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Temporary facing thickness (h)</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=100mm</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(4</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in)</w:t>
      </w:r>
    </w:p>
    <w:p w14:paraId="3783DC7D"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Permanent facing thickness (h)</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=200mm</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(8</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in)</w:t>
      </w:r>
    </w:p>
    <w:p w14:paraId="58AE6E71"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Steel reinforcement </w:t>
      </w:r>
    </w:p>
    <w:p w14:paraId="36CFC662"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(fy)=420Mpa (60ksi)</w:t>
      </w:r>
    </w:p>
    <w:p w14:paraId="5BFA7591"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*temporary facing reinforcement select </w:t>
      </w:r>
    </w:p>
    <w:p w14:paraId="327D1EF5"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(WWM)=4*4- W2.9*W2.9</w:t>
      </w:r>
    </w:p>
    <w:p w14:paraId="05196A55" w14:textId="77777777" w:rsidR="00253573" w:rsidRPr="00994D9C" w:rsidRDefault="00253573" w:rsidP="007E03D9">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*S</w:t>
      </w:r>
      <w:r w:rsidRPr="00994D9C">
        <w:rPr>
          <w:rFonts w:ascii="Times New Roman" w:eastAsia="Calibri" w:hAnsi="Times New Roman" w:cs="Times New Roman"/>
          <w:sz w:val="24"/>
          <w:szCs w:val="24"/>
        </w:rPr>
        <w:t>elect rebar: horizontal and vertical water bars = 2*No3. Grade 60</w:t>
      </w:r>
    </w:p>
    <w:p w14:paraId="3B1103BD"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As=2* 0.11=0.22 in</w:t>
      </w:r>
      <w:r w:rsidRPr="00994D9C">
        <w:rPr>
          <w:rFonts w:ascii="Times New Roman" w:eastAsia="Calibri" w:hAnsi="Times New Roman" w:cs="Times New Roman"/>
          <w:sz w:val="24"/>
          <w:szCs w:val="24"/>
          <w:vertAlign w:val="superscript"/>
        </w:rPr>
        <w:t>2</w:t>
      </w:r>
      <w:r>
        <w:rPr>
          <w:rFonts w:ascii="Times New Roman" w:eastAsia="Calibri" w:hAnsi="Times New Roman" w:cs="Times New Roman"/>
          <w:sz w:val="24"/>
          <w:szCs w:val="24"/>
          <w:vertAlign w:val="superscript"/>
        </w:rPr>
        <w:t xml:space="preserve"> </w:t>
      </w:r>
      <w:r w:rsidRPr="00994D9C">
        <w:rPr>
          <w:rFonts w:ascii="Times New Roman" w:eastAsia="Calibri" w:hAnsi="Times New Roman" w:cs="Times New Roman"/>
          <w:sz w:val="24"/>
          <w:szCs w:val="24"/>
        </w:rPr>
        <w:t xml:space="preserve">(in both directions) </w:t>
      </w:r>
    </w:p>
    <w:p w14:paraId="16C940BB"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*permanent facing reinforcement: No.5</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12</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in each way</w:t>
      </w:r>
    </w:p>
    <w:p w14:paraId="41C4FBF5"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Concrete strength, fc’= 21 Mpa (3000psi) </w:t>
      </w:r>
    </w:p>
    <w:p w14:paraId="3D02BE6B" w14:textId="77777777" w:rsidR="00253573" w:rsidRPr="00994D9C" w:rsidRDefault="00253573" w:rsidP="007E03D9">
      <w:pPr>
        <w:rPr>
          <w:rFonts w:ascii="Times New Roman" w:eastAsia="Calibri" w:hAnsi="Times New Roman" w:cs="Times New Roman"/>
          <w:b/>
          <w:bCs/>
          <w:sz w:val="24"/>
          <w:szCs w:val="24"/>
        </w:rPr>
      </w:pPr>
      <w:r w:rsidRPr="00994D9C">
        <w:rPr>
          <w:rFonts w:ascii="Times New Roman" w:eastAsia="Calibri" w:hAnsi="Times New Roman" w:cs="Times New Roman"/>
          <w:b/>
          <w:bCs/>
          <w:sz w:val="24"/>
          <w:szCs w:val="24"/>
        </w:rPr>
        <w:t xml:space="preserve">1-Facing reinforcement </w:t>
      </w:r>
    </w:p>
    <w:p w14:paraId="2D4FF599"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Temporary facing </w:t>
      </w:r>
    </w:p>
    <w:p w14:paraId="6F8DC98B"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a</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 xml:space="preserve">Reinforcement in the vertical and horizontal direction in mid-span area par unit length (WWM for temporary </w:t>
      </w:r>
      <w:r>
        <w:rPr>
          <w:rFonts w:ascii="Times New Roman" w:eastAsia="Calibri" w:hAnsi="Times New Roman" w:cs="Times New Roman"/>
          <w:sz w:val="24"/>
          <w:szCs w:val="24"/>
        </w:rPr>
        <w:t>facing</w:t>
      </w:r>
      <w:r w:rsidRPr="00994D9C">
        <w:rPr>
          <w:rFonts w:ascii="Times New Roman" w:eastAsia="Calibri" w:hAnsi="Times New Roman" w:cs="Times New Roman"/>
          <w:sz w:val="24"/>
          <w:szCs w:val="24"/>
        </w:rPr>
        <w:t>)</w:t>
      </w:r>
    </w:p>
    <w:p w14:paraId="2D79C6F8"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a</w:t>
      </w:r>
      <w:r w:rsidRPr="00994D9C">
        <w:rPr>
          <w:rFonts w:ascii="Times New Roman" w:eastAsia="Calibri" w:hAnsi="Times New Roman" w:cs="Times New Roman"/>
          <w:sz w:val="24"/>
          <w:szCs w:val="24"/>
          <w:vertAlign w:val="subscript"/>
        </w:rPr>
        <w:t>vm</w:t>
      </w:r>
      <w:r w:rsidRPr="00994D9C">
        <w:rPr>
          <w:rFonts w:ascii="Times New Roman" w:eastAsia="Calibri" w:hAnsi="Times New Roman" w:cs="Times New Roman"/>
          <w:sz w:val="24"/>
          <w:szCs w:val="24"/>
        </w:rPr>
        <w:t xml:space="preserve"> = a</w:t>
      </w:r>
      <w:r w:rsidRPr="00994D9C">
        <w:rPr>
          <w:rFonts w:ascii="Times New Roman" w:eastAsia="Calibri" w:hAnsi="Times New Roman" w:cs="Times New Roman"/>
          <w:sz w:val="24"/>
          <w:szCs w:val="24"/>
          <w:vertAlign w:val="subscript"/>
        </w:rPr>
        <w:t>hm</w:t>
      </w:r>
      <w:r>
        <w:rPr>
          <w:rFonts w:ascii="Times New Roman" w:eastAsia="Calibri" w:hAnsi="Times New Roman" w:cs="Times New Roman"/>
          <w:sz w:val="24"/>
          <w:szCs w:val="24"/>
        </w:rPr>
        <w:t xml:space="preserve">  = 0.087 in</w:t>
      </w:r>
      <w:r w:rsidRPr="00994D9C">
        <w:rPr>
          <w:rFonts w:ascii="Times New Roman" w:eastAsia="Calibri" w:hAnsi="Times New Roman" w:cs="Times New Roman"/>
          <w:sz w:val="24"/>
          <w:szCs w:val="24"/>
          <w:vertAlign w:val="superscript"/>
        </w:rPr>
        <w:t>2</w:t>
      </w:r>
      <w:r w:rsidRPr="00994D9C">
        <w:rPr>
          <w:rFonts w:ascii="Times New Roman" w:eastAsia="Calibri" w:hAnsi="Times New Roman" w:cs="Times New Roman"/>
          <w:sz w:val="24"/>
          <w:szCs w:val="24"/>
        </w:rPr>
        <w:t>/t for WWM4*4 – w2.9*w2.9</w:t>
      </w:r>
    </w:p>
    <w:p w14:paraId="33D2DA1B"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b</w:t>
      </w:r>
      <w:r>
        <w:rPr>
          <w:rFonts w:ascii="Times New Roman" w:eastAsia="Calibri" w:hAnsi="Times New Roman" w:cs="Times New Roman"/>
          <w:sz w:val="24"/>
          <w:szCs w:val="24"/>
        </w:rPr>
        <w:t>)</w:t>
      </w:r>
      <w:r w:rsidRPr="00994D9C">
        <w:rPr>
          <w:rFonts w:ascii="Times New Roman" w:eastAsia="Calibri" w:hAnsi="Times New Roman" w:cs="Times New Roman"/>
          <w:sz w:val="24"/>
          <w:szCs w:val="24"/>
        </w:rPr>
        <w:t xml:space="preserve"> Reinforcement in the vertical and horizontal direction around the soil nail head </w:t>
      </w:r>
    </w:p>
    <w:p w14:paraId="3B06189F"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a</w:t>
      </w:r>
      <w:r w:rsidRPr="00994D9C">
        <w:rPr>
          <w:rFonts w:ascii="Times New Roman" w:eastAsia="Calibri" w:hAnsi="Times New Roman" w:cs="Times New Roman"/>
          <w:sz w:val="24"/>
          <w:szCs w:val="24"/>
          <w:vertAlign w:val="subscript"/>
        </w:rPr>
        <w:t xml:space="preserve">vm </w:t>
      </w:r>
      <w:r w:rsidRPr="00994D9C">
        <w:rPr>
          <w:rFonts w:ascii="Times New Roman" w:eastAsia="Calibri" w:hAnsi="Times New Roman" w:cs="Times New Roman"/>
          <w:sz w:val="24"/>
          <w:szCs w:val="24"/>
        </w:rPr>
        <w:t>= a</w:t>
      </w:r>
      <w:r w:rsidRPr="00994D9C">
        <w:rPr>
          <w:rFonts w:ascii="Times New Roman" w:eastAsia="Calibri" w:hAnsi="Times New Roman" w:cs="Times New Roman"/>
          <w:sz w:val="24"/>
          <w:szCs w:val="24"/>
          <w:vertAlign w:val="subscript"/>
        </w:rPr>
        <w:t>hm</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w:t>
      </w:r>
      <w:r>
        <w:rPr>
          <w:rFonts w:ascii="Times New Roman" w:eastAsia="Calibri" w:hAnsi="Times New Roman" w:cs="Times New Roman"/>
          <w:sz w:val="24"/>
          <w:szCs w:val="24"/>
        </w:rPr>
        <w:t xml:space="preserve"> a</w:t>
      </w:r>
      <w:r w:rsidRPr="00F525CC">
        <w:rPr>
          <w:rFonts w:ascii="Times New Roman" w:eastAsia="Calibri" w:hAnsi="Times New Roman" w:cs="Times New Roman"/>
          <w:sz w:val="24"/>
          <w:szCs w:val="24"/>
          <w:vertAlign w:val="subscript"/>
        </w:rPr>
        <w:t>vm</w:t>
      </w:r>
      <w:r>
        <w:rPr>
          <w:rFonts w:ascii="Times New Roman" w:eastAsia="Calibri" w:hAnsi="Times New Roman" w:cs="Times New Roman"/>
          <w:sz w:val="24"/>
          <w:szCs w:val="24"/>
        </w:rPr>
        <w:t>/Sv =0.087+(0.23/5)=0.14 in</w:t>
      </w:r>
      <w:r w:rsidRPr="00994D9C">
        <w:rPr>
          <w:rFonts w:ascii="Times New Roman" w:eastAsia="Calibri" w:hAnsi="Times New Roman" w:cs="Times New Roman"/>
          <w:sz w:val="24"/>
          <w:szCs w:val="24"/>
          <w:vertAlign w:val="superscript"/>
        </w:rPr>
        <w:t>2</w:t>
      </w:r>
      <w:r w:rsidRPr="00994D9C">
        <w:rPr>
          <w:rFonts w:ascii="Times New Roman" w:eastAsia="Calibri" w:hAnsi="Times New Roman" w:cs="Times New Roman"/>
          <w:sz w:val="24"/>
          <w:szCs w:val="24"/>
        </w:rPr>
        <w:t>/ft</w:t>
      </w:r>
    </w:p>
    <w:p w14:paraId="73EB6B4B" w14:textId="77777777" w:rsidR="00253573" w:rsidRPr="00994D9C" w:rsidRDefault="00253573" w:rsidP="007E03D9">
      <w:pPr>
        <w:rPr>
          <w:rFonts w:ascii="Times New Roman" w:eastAsia="Calibri" w:hAnsi="Times New Roman" w:cs="Times New Roman"/>
          <w:sz w:val="24"/>
          <w:szCs w:val="24"/>
        </w:rPr>
      </w:pPr>
      <w:r>
        <w:rPr>
          <w:rFonts w:ascii="Times New Roman" w:eastAsia="Calibri" w:hAnsi="Times New Roman" w:cs="Times New Roman"/>
          <w:sz w:val="24"/>
          <w:szCs w:val="24"/>
        </w:rPr>
        <w:t>c) C</w:t>
      </w:r>
      <w:r>
        <w:rPr>
          <w:rFonts w:ascii="Times New Roman" w:eastAsia="Calibri" w:hAnsi="Times New Roman" w:cs="Times New Roman"/>
          <w:sz w:val="24"/>
          <w:szCs w:val="24"/>
          <w:vertAlign w:val="subscript"/>
        </w:rPr>
        <w:t>F</w:t>
      </w:r>
      <w:r w:rsidRPr="00994D9C">
        <w:rPr>
          <w:rFonts w:ascii="Times New Roman" w:eastAsia="Calibri" w:hAnsi="Times New Roman" w:cs="Times New Roman"/>
          <w:sz w:val="24"/>
          <w:szCs w:val="24"/>
        </w:rPr>
        <w:t>=2.0</w:t>
      </w:r>
    </w:p>
    <w:p w14:paraId="29800CCA"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d) </w:t>
      </w:r>
      <m:oMath>
        <m:r>
          <m:rPr>
            <m:sty m:val="p"/>
          </m:rPr>
          <w:rPr>
            <w:rFonts w:ascii="Cambria Math" w:eastAsia="Calibri" w:hAnsi="Cambria Math" w:cs="Times New Roman"/>
            <w:sz w:val="24"/>
            <w:szCs w:val="24"/>
          </w:rPr>
          <m:t>ρ</m:t>
        </m:r>
      </m:oMath>
      <w:r w:rsidRPr="00994D9C">
        <w:rPr>
          <w:rFonts w:ascii="Times New Roman" w:eastAsia="Calibri" w:hAnsi="Times New Roman" w:cs="Times New Roman"/>
          <w:sz w:val="24"/>
          <w:szCs w:val="24"/>
        </w:rPr>
        <w:t>n =AVN /0.5h=(0.14</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in</w:t>
      </w:r>
      <w:r w:rsidRPr="00994D9C">
        <w:rPr>
          <w:rFonts w:ascii="Times New Roman" w:eastAsia="Calibri" w:hAnsi="Times New Roman" w:cs="Times New Roman"/>
          <w:sz w:val="24"/>
          <w:szCs w:val="24"/>
          <w:vertAlign w:val="superscript"/>
        </w:rPr>
        <w:t>2</w:t>
      </w:r>
      <w:r w:rsidRPr="00994D9C">
        <w:rPr>
          <w:rFonts w:ascii="Times New Roman" w:eastAsia="Calibri" w:hAnsi="Times New Roman" w:cs="Times New Roman"/>
          <w:sz w:val="24"/>
          <w:szCs w:val="24"/>
        </w:rPr>
        <w:t>/ft/12)/(0.5*4</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in)*100=0.58%</w:t>
      </w:r>
    </w:p>
    <w:p w14:paraId="307774A1"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e)</w:t>
      </w:r>
      <m:oMath>
        <m:r>
          <m:rPr>
            <m:sty m:val="p"/>
          </m:rPr>
          <w:rPr>
            <w:rFonts w:ascii="Cambria Math" w:eastAsia="Calibri" w:hAnsi="Cambria Math" w:cs="Times New Roman"/>
            <w:sz w:val="24"/>
            <w:szCs w:val="24"/>
          </w:rPr>
          <m:t xml:space="preserve"> ρ</m:t>
        </m:r>
      </m:oMath>
      <w:r w:rsidRPr="00994D9C">
        <w:rPr>
          <w:rFonts w:ascii="Times New Roman" w:eastAsia="Calibri" w:hAnsi="Times New Roman" w:cs="Times New Roman"/>
          <w:sz w:val="24"/>
          <w:szCs w:val="24"/>
        </w:rPr>
        <w:t>m = AVN/0.5h=(0.087</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in</w:t>
      </w:r>
      <w:r w:rsidRPr="00994D9C">
        <w:rPr>
          <w:rFonts w:ascii="Times New Roman" w:eastAsia="Calibri" w:hAnsi="Times New Roman" w:cs="Times New Roman"/>
          <w:sz w:val="24"/>
          <w:szCs w:val="24"/>
          <w:vertAlign w:val="superscript"/>
        </w:rPr>
        <w:t>2</w:t>
      </w:r>
      <w:r w:rsidRPr="00994D9C">
        <w:rPr>
          <w:rFonts w:ascii="Times New Roman" w:eastAsia="Calibri" w:hAnsi="Times New Roman" w:cs="Times New Roman"/>
          <w:sz w:val="24"/>
          <w:szCs w:val="24"/>
        </w:rPr>
        <w:t>/ft/12)/(0.5*4</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in)*100=0.36%</w:t>
      </w:r>
    </w:p>
    <w:p w14:paraId="71C216C2" w14:textId="77777777" w:rsidR="00253573" w:rsidRPr="00994D9C" w:rsidRDefault="00253573" w:rsidP="007E03D9">
      <w:pPr>
        <w:rPr>
          <w:rFonts w:ascii="Times New Roman" w:eastAsia="Times New Roman" w:hAnsi="Times New Roman" w:cs="Times New Roman"/>
          <w:sz w:val="24"/>
          <w:szCs w:val="24"/>
        </w:rPr>
      </w:pPr>
      <w:r w:rsidRPr="00994D9C">
        <w:rPr>
          <w:rFonts w:ascii="Times New Roman" w:eastAsia="Calibri" w:hAnsi="Times New Roman" w:cs="Times New Roman"/>
          <w:sz w:val="24"/>
          <w:szCs w:val="24"/>
        </w:rPr>
        <w:t>f)</w:t>
      </w:r>
      <m:oMath>
        <m:r>
          <w:rPr>
            <w:rFonts w:ascii="Cambria Math" w:eastAsia="Calibri" w:hAnsi="Cambria Math" w:cs="Times New Roman"/>
            <w:sz w:val="24"/>
            <w:szCs w:val="24"/>
          </w:rPr>
          <m:t xml:space="preserve"> </m:t>
        </m:r>
        <m:r>
          <m:rPr>
            <m:sty m:val="p"/>
          </m:rPr>
          <w:rPr>
            <w:rFonts w:ascii="Cambria Math" w:eastAsia="Calibri" w:hAnsi="Cambria Math" w:cs="Times New Roman"/>
            <w:sz w:val="24"/>
            <w:szCs w:val="24"/>
          </w:rPr>
          <m:t>ρ min (%)=</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0.24*</m:t>
            </m:r>
            <m:rad>
              <m:radPr>
                <m:degHide m:val="1"/>
                <m:ctrlPr>
                  <w:rPr>
                    <w:rFonts w:ascii="Cambria Math" w:eastAsia="Calibri" w:hAnsi="Cambria Math" w:cs="Times New Roman"/>
                    <w:sz w:val="24"/>
                    <w:szCs w:val="24"/>
                  </w:rPr>
                </m:ctrlPr>
              </m:radPr>
              <m:deg/>
              <m:e>
                <m:r>
                  <m:rPr>
                    <m:sty m:val="p"/>
                  </m:rPr>
                  <w:rPr>
                    <w:rFonts w:ascii="Cambria Math" w:eastAsia="Calibri" w:hAnsi="Cambria Math" w:cs="Times New Roman"/>
                    <w:sz w:val="24"/>
                    <w:szCs w:val="24"/>
                  </w:rPr>
                  <m:t>fc'(psi)</m:t>
                </m:r>
              </m:e>
            </m:rad>
          </m:num>
          <m:den>
            <m:r>
              <m:rPr>
                <m:sty m:val="p"/>
              </m:rPr>
              <w:rPr>
                <w:rFonts w:ascii="Cambria Math" w:eastAsia="Calibri" w:hAnsi="Cambria Math" w:cs="Times New Roman"/>
                <w:sz w:val="24"/>
                <w:szCs w:val="24"/>
              </w:rPr>
              <m:t>fy(ksi)</m:t>
            </m:r>
          </m:den>
        </m:f>
      </m:oMath>
      <w:r w:rsidRPr="00994D9C">
        <w:rPr>
          <w:rFonts w:ascii="Times New Roman" w:eastAsia="Times New Roman" w:hAnsi="Times New Roman" w:cs="Times New Roman"/>
          <w:sz w:val="24"/>
          <w:szCs w:val="24"/>
        </w:rPr>
        <w:t xml:space="preserve"> </w:t>
      </w:r>
      <m:oMath>
        <m:r>
          <m:rPr>
            <m:sty m:val="p"/>
          </m:rPr>
          <w:rPr>
            <w:rFonts w:ascii="Cambria Math" w:eastAsia="Calibri" w:hAnsi="Cambria Math" w:cs="Times New Roman"/>
            <w:sz w:val="24"/>
            <w:szCs w:val="24"/>
          </w:rPr>
          <m: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0.24*</m:t>
            </m:r>
            <m:rad>
              <m:radPr>
                <m:degHide m:val="1"/>
                <m:ctrlPr>
                  <w:rPr>
                    <w:rFonts w:ascii="Cambria Math" w:eastAsia="Calibri" w:hAnsi="Cambria Math" w:cs="Times New Roman"/>
                    <w:sz w:val="24"/>
                    <w:szCs w:val="24"/>
                  </w:rPr>
                </m:ctrlPr>
              </m:radPr>
              <m:deg/>
              <m:e>
                <m:r>
                  <m:rPr>
                    <m:sty m:val="p"/>
                  </m:rPr>
                  <w:rPr>
                    <w:rFonts w:ascii="Cambria Math" w:eastAsia="Calibri" w:hAnsi="Cambria Math" w:cs="Times New Roman"/>
                    <w:sz w:val="24"/>
                    <w:szCs w:val="24"/>
                  </w:rPr>
                  <m:t>3000</m:t>
                </m:r>
              </m:e>
            </m:rad>
          </m:num>
          <m:den>
            <m:r>
              <m:rPr>
                <m:sty m:val="p"/>
              </m:rPr>
              <w:rPr>
                <w:rFonts w:ascii="Cambria Math" w:eastAsia="Calibri" w:hAnsi="Cambria Math" w:cs="Times New Roman"/>
                <w:sz w:val="24"/>
                <w:szCs w:val="24"/>
              </w:rPr>
              <m:t>60</m:t>
            </m:r>
          </m:den>
        </m:f>
      </m:oMath>
      <w:r w:rsidRPr="00994D9C">
        <w:rPr>
          <w:rFonts w:ascii="Times New Roman" w:eastAsia="Times New Roman" w:hAnsi="Times New Roman" w:cs="Times New Roman"/>
          <w:sz w:val="24"/>
          <w:szCs w:val="24"/>
        </w:rPr>
        <w:t xml:space="preserve"> =22%</w:t>
      </w:r>
    </w:p>
    <w:p w14:paraId="3DEFFB40" w14:textId="77777777" w:rsidR="00253573" w:rsidRPr="00994D9C" w:rsidRDefault="00253573" w:rsidP="007E03D9">
      <w:pPr>
        <w:rPr>
          <w:rFonts w:ascii="Times New Roman" w:eastAsia="Times New Roman" w:hAnsi="Times New Roman" w:cs="Times New Roman"/>
          <w:sz w:val="24"/>
          <w:szCs w:val="24"/>
        </w:rPr>
      </w:pPr>
      <w:r w:rsidRPr="00994D9C">
        <w:rPr>
          <w:rFonts w:ascii="Times New Roman" w:eastAsia="Times New Roman" w:hAnsi="Times New Roman" w:cs="Times New Roman"/>
          <w:sz w:val="24"/>
          <w:szCs w:val="24"/>
        </w:rPr>
        <w:t xml:space="preserve">g) </w:t>
      </w:r>
      <m:oMath>
        <m:r>
          <m:rPr>
            <m:sty m:val="p"/>
          </m:rPr>
          <w:rPr>
            <w:rFonts w:ascii="Cambria Math" w:eastAsia="Calibri" w:hAnsi="Cambria Math" w:cs="Times New Roman"/>
            <w:sz w:val="24"/>
            <w:szCs w:val="24"/>
          </w:rPr>
          <m:t xml:space="preserve">ρmax </m:t>
        </m:r>
        <m:d>
          <m:dPr>
            <m:ctrlPr>
              <w:rPr>
                <w:rFonts w:ascii="Cambria Math" w:eastAsia="Calibri" w:hAnsi="Cambria Math" w:cs="Times New Roman"/>
                <w:sz w:val="24"/>
                <w:szCs w:val="24"/>
              </w:rPr>
            </m:ctrlPr>
          </m:dPr>
          <m:e>
            <m:r>
              <m:rPr>
                <m:sty m:val="p"/>
              </m:rPr>
              <w:rPr>
                <w:rFonts w:ascii="Cambria Math" w:eastAsia="Calibri" w:hAnsi="Cambria Math" w:cs="Times New Roman"/>
                <w:sz w:val="24"/>
                <w:szCs w:val="24"/>
              </w:rPr>
              <m:t>%</m:t>
            </m:r>
          </m:e>
        </m:d>
        <m:r>
          <m:rPr>
            <m:sty m:val="p"/>
          </m:rPr>
          <w:rPr>
            <w:rFonts w:ascii="Cambria Math" w:eastAsia="Calibri" w:hAnsi="Cambria Math" w:cs="Times New Roman"/>
            <w:sz w:val="24"/>
            <w:szCs w:val="24"/>
          </w:rPr>
          <m: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0.05*</m:t>
            </m:r>
            <m:sSup>
              <m:sSupPr>
                <m:ctrlPr>
                  <w:rPr>
                    <w:rFonts w:ascii="Cambria Math" w:eastAsia="Calibri" w:hAnsi="Cambria Math" w:cs="Times New Roman"/>
                    <w:sz w:val="24"/>
                    <w:szCs w:val="24"/>
                  </w:rPr>
                </m:ctrlPr>
              </m:sSupPr>
              <m:e>
                <m:r>
                  <m:rPr>
                    <m:sty m:val="p"/>
                  </m:rPr>
                  <w:rPr>
                    <w:rFonts w:ascii="Cambria Math" w:eastAsia="Calibri" w:hAnsi="Cambria Math" w:cs="Times New Roman"/>
                    <w:sz w:val="24"/>
                    <w:szCs w:val="24"/>
                  </w:rPr>
                  <m:t>fc</m:t>
                </m:r>
              </m:e>
              <m:sup>
                <m:r>
                  <m:rPr>
                    <m:sty m:val="p"/>
                  </m:rPr>
                  <w:rPr>
                    <w:rFonts w:ascii="Cambria Math" w:eastAsia="Calibri" w:hAnsi="Cambria Math" w:cs="Times New Roman"/>
                    <w:sz w:val="24"/>
                    <w:szCs w:val="24"/>
                  </w:rPr>
                  <m:t>'</m:t>
                </m:r>
              </m:sup>
            </m:sSup>
            <m:d>
              <m:dPr>
                <m:ctrlPr>
                  <w:rPr>
                    <w:rFonts w:ascii="Cambria Math" w:eastAsia="Calibri" w:hAnsi="Cambria Math" w:cs="Times New Roman"/>
                    <w:sz w:val="24"/>
                    <w:szCs w:val="24"/>
                  </w:rPr>
                </m:ctrlPr>
              </m:dPr>
              <m:e>
                <m:r>
                  <m:rPr>
                    <m:sty m:val="p"/>
                  </m:rPr>
                  <w:rPr>
                    <w:rFonts w:ascii="Cambria Math" w:eastAsia="Calibri" w:hAnsi="Cambria Math" w:cs="Times New Roman"/>
                    <w:sz w:val="24"/>
                    <w:szCs w:val="24"/>
                  </w:rPr>
                  <m:t>psi</m:t>
                </m:r>
              </m:e>
            </m:d>
          </m:num>
          <m:den>
            <m:r>
              <m:rPr>
                <m:sty m:val="p"/>
              </m:rPr>
              <w:rPr>
                <w:rFonts w:ascii="Cambria Math" w:eastAsia="Calibri" w:hAnsi="Cambria Math" w:cs="Times New Roman"/>
                <w:sz w:val="24"/>
                <w:szCs w:val="24"/>
              </w:rPr>
              <m:t>fy</m:t>
            </m:r>
            <m:d>
              <m:dPr>
                <m:ctrlPr>
                  <w:rPr>
                    <w:rFonts w:ascii="Cambria Math" w:eastAsia="Calibri" w:hAnsi="Cambria Math" w:cs="Times New Roman"/>
                    <w:sz w:val="24"/>
                    <w:szCs w:val="24"/>
                  </w:rPr>
                </m:ctrlPr>
              </m:dPr>
              <m:e>
                <m:r>
                  <m:rPr>
                    <m:sty m:val="p"/>
                  </m:rPr>
                  <w:rPr>
                    <w:rFonts w:ascii="Cambria Math" w:eastAsia="Calibri" w:hAnsi="Cambria Math" w:cs="Times New Roman"/>
                    <w:sz w:val="24"/>
                    <w:szCs w:val="24"/>
                  </w:rPr>
                  <m:t>ksi</m:t>
                </m:r>
              </m:e>
            </m:d>
          </m:den>
        </m:f>
        <m:r>
          <w:rPr>
            <w:rFonts w:ascii="Cambria Math" w:eastAsia="Calibri" w:hAnsi="Cambria Math" w:cs="Times New Roman"/>
            <w:sz w:val="24"/>
            <w:szCs w:val="24"/>
          </w:rPr>
          <m: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90</m:t>
            </m:r>
          </m:num>
          <m:den>
            <m:r>
              <m:rPr>
                <m:sty m:val="p"/>
              </m:rPr>
              <w:rPr>
                <w:rFonts w:ascii="Cambria Math" w:eastAsia="Calibri" w:hAnsi="Cambria Math" w:cs="Times New Roman"/>
                <w:sz w:val="24"/>
                <w:szCs w:val="24"/>
              </w:rPr>
              <m:t>90+fy(ksi)</m:t>
            </m:r>
          </m:den>
        </m:f>
      </m:oMath>
      <w:r w:rsidRPr="00994D9C">
        <w:rPr>
          <w:rFonts w:ascii="Times New Roman" w:eastAsia="Times New Roman" w:hAnsi="Times New Roman" w:cs="Times New Roman"/>
          <w:sz w:val="24"/>
          <w:szCs w:val="24"/>
        </w:rPr>
        <w:t xml:space="preserve">  </w:t>
      </w:r>
      <m:oMath>
        <m:r>
          <m:rPr>
            <m:sty m:val="p"/>
          </m:rPr>
          <w:rPr>
            <w:rFonts w:ascii="Cambria Math" w:eastAsia="Calibri" w:hAnsi="Cambria Math" w:cs="Times New Roman"/>
            <w:sz w:val="24"/>
            <w:szCs w:val="24"/>
          </w:rPr>
          <m: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0.05*</m:t>
            </m:r>
            <m:r>
              <w:rPr>
                <w:rFonts w:ascii="Cambria Math" w:eastAsia="Calibri" w:hAnsi="Cambria Math" w:cs="Times New Roman"/>
                <w:sz w:val="24"/>
                <w:szCs w:val="24"/>
              </w:rPr>
              <m:t>3000</m:t>
            </m:r>
          </m:num>
          <m:den>
            <m:r>
              <m:rPr>
                <m:sty m:val="p"/>
              </m:rPr>
              <w:rPr>
                <w:rFonts w:ascii="Cambria Math" w:eastAsia="Calibri" w:hAnsi="Cambria Math" w:cs="Times New Roman"/>
                <w:sz w:val="24"/>
                <w:szCs w:val="24"/>
              </w:rPr>
              <m:t>60</m:t>
            </m:r>
          </m:den>
        </m:f>
        <m:r>
          <w:rPr>
            <w:rFonts w:ascii="Cambria Math" w:eastAsia="Calibri" w:hAnsi="Cambria Math" w:cs="Times New Roman"/>
            <w:sz w:val="24"/>
            <w:szCs w:val="24"/>
          </w:rPr>
          <m: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90</m:t>
            </m:r>
          </m:num>
          <m:den>
            <m:r>
              <m:rPr>
                <m:sty m:val="p"/>
              </m:rPr>
              <w:rPr>
                <w:rFonts w:ascii="Cambria Math" w:eastAsia="Calibri" w:hAnsi="Cambria Math" w:cs="Times New Roman"/>
                <w:sz w:val="24"/>
                <w:szCs w:val="24"/>
              </w:rPr>
              <m:t>90+60</m:t>
            </m:r>
          </m:den>
        </m:f>
      </m:oMath>
      <w:r w:rsidRPr="00994D9C">
        <w:rPr>
          <w:rFonts w:ascii="Times New Roman" w:eastAsia="Times New Roman" w:hAnsi="Times New Roman" w:cs="Times New Roman"/>
          <w:sz w:val="24"/>
          <w:szCs w:val="24"/>
        </w:rPr>
        <w:t xml:space="preserve"> =1.5%</w:t>
      </w:r>
    </w:p>
    <w:p w14:paraId="3A8699F2"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Times New Roman" w:hAnsi="Times New Roman" w:cs="Times New Roman"/>
          <w:sz w:val="24"/>
          <w:szCs w:val="24"/>
        </w:rPr>
        <w:t xml:space="preserve">* </w:t>
      </w:r>
      <m:oMath>
        <m:r>
          <m:rPr>
            <m:sty m:val="p"/>
          </m:rPr>
          <w:rPr>
            <w:rFonts w:ascii="Cambria Math" w:eastAsia="Calibri" w:hAnsi="Cambria Math" w:cs="Times New Roman"/>
            <w:sz w:val="24"/>
            <w:szCs w:val="24"/>
          </w:rPr>
          <m:t>ρ</m:t>
        </m:r>
      </m:oMath>
      <w:r w:rsidRPr="00994D9C">
        <w:rPr>
          <w:rFonts w:ascii="Times New Roman" w:eastAsia="Times New Roman" w:hAnsi="Times New Roman" w:cs="Times New Roman"/>
          <w:sz w:val="24"/>
          <w:szCs w:val="24"/>
        </w:rPr>
        <w:t>m = 0.</w:t>
      </w:r>
      <w:r w:rsidRPr="00994D9C">
        <w:rPr>
          <w:rFonts w:ascii="Times New Roman" w:eastAsia="Calibri" w:hAnsi="Times New Roman" w:cs="Times New Roman"/>
          <w:sz w:val="24"/>
          <w:szCs w:val="24"/>
        </w:rPr>
        <w:t xml:space="preserve">36%&gt; </w:t>
      </w:r>
      <m:oMath>
        <m:r>
          <m:rPr>
            <m:sty m:val="p"/>
          </m:rPr>
          <w:rPr>
            <w:rFonts w:ascii="Cambria Math" w:eastAsia="Calibri" w:hAnsi="Cambria Math" w:cs="Times New Roman"/>
            <w:sz w:val="24"/>
            <w:szCs w:val="24"/>
          </w:rPr>
          <m:t>ρ</m:t>
        </m:r>
      </m:oMath>
      <w:r w:rsidRPr="00994D9C">
        <w:rPr>
          <w:rFonts w:ascii="Times New Roman" w:eastAsia="Calibri" w:hAnsi="Times New Roman" w:cs="Times New Roman"/>
          <w:sz w:val="24"/>
          <w:szCs w:val="24"/>
        </w:rPr>
        <w:t xml:space="preserve"> min</w:t>
      </w:r>
      <w:r w:rsidRPr="00994D9C">
        <w:rPr>
          <w:rFonts w:ascii="Times New Roman" w:eastAsia="Times New Roman" w:hAnsi="Times New Roman" w:cs="Times New Roman"/>
          <w:sz w:val="24"/>
          <w:szCs w:val="24"/>
        </w:rPr>
        <w:t>=22%       Ok</w:t>
      </w:r>
    </w:p>
    <w:p w14:paraId="58CCAEA1" w14:textId="77777777" w:rsidR="00253573" w:rsidRPr="00994D9C" w:rsidRDefault="00253573" w:rsidP="007E03D9">
      <w:pPr>
        <w:rPr>
          <w:rFonts w:ascii="Times New Roman" w:eastAsia="Times New Roman" w:hAnsi="Times New Roman" w:cs="Times New Roman"/>
          <w:sz w:val="24"/>
          <w:szCs w:val="24"/>
        </w:rPr>
      </w:pPr>
      <w:r w:rsidRPr="00994D9C">
        <w:rPr>
          <w:rFonts w:ascii="Times New Roman" w:eastAsia="Calibri" w:hAnsi="Times New Roman" w:cs="Times New Roman"/>
          <w:sz w:val="24"/>
          <w:szCs w:val="24"/>
        </w:rPr>
        <w:t xml:space="preserve">   </w:t>
      </w:r>
      <m:oMath>
        <m:r>
          <m:rPr>
            <m:sty m:val="p"/>
          </m:rPr>
          <w:rPr>
            <w:rFonts w:ascii="Cambria Math" w:eastAsia="Calibri" w:hAnsi="Cambria Math" w:cs="Times New Roman"/>
            <w:sz w:val="24"/>
            <w:szCs w:val="24"/>
          </w:rPr>
          <m:t>ρ</m:t>
        </m:r>
      </m:oMath>
      <w:r w:rsidRPr="00994D9C">
        <w:rPr>
          <w:rFonts w:ascii="Times New Roman" w:eastAsia="Times New Roman" w:hAnsi="Times New Roman" w:cs="Times New Roman"/>
          <w:sz w:val="24"/>
          <w:szCs w:val="24"/>
        </w:rPr>
        <w:t>m = 0.</w:t>
      </w:r>
      <w:r w:rsidRPr="00994D9C">
        <w:rPr>
          <w:rFonts w:ascii="Times New Roman" w:eastAsia="Calibri" w:hAnsi="Times New Roman" w:cs="Times New Roman"/>
          <w:sz w:val="24"/>
          <w:szCs w:val="24"/>
        </w:rPr>
        <w:t xml:space="preserve">36%&lt; </w:t>
      </w:r>
      <m:oMath>
        <m:r>
          <m:rPr>
            <m:sty m:val="p"/>
          </m:rPr>
          <w:rPr>
            <w:rFonts w:ascii="Cambria Math" w:eastAsia="Calibri" w:hAnsi="Cambria Math" w:cs="Times New Roman"/>
            <w:sz w:val="24"/>
            <w:szCs w:val="24"/>
          </w:rPr>
          <m:t>ρ</m:t>
        </m:r>
      </m:oMath>
      <w:r w:rsidRPr="00994D9C">
        <w:rPr>
          <w:rFonts w:ascii="Times New Roman" w:eastAsia="Calibri" w:hAnsi="Times New Roman" w:cs="Times New Roman"/>
          <w:sz w:val="24"/>
          <w:szCs w:val="24"/>
        </w:rPr>
        <w:t xml:space="preserve"> max </w:t>
      </w:r>
      <w:r w:rsidRPr="00994D9C">
        <w:rPr>
          <w:rFonts w:ascii="Times New Roman" w:eastAsia="Times New Roman" w:hAnsi="Times New Roman" w:cs="Times New Roman"/>
          <w:sz w:val="24"/>
          <w:szCs w:val="24"/>
        </w:rPr>
        <w:t>=1.5%     Ok</w:t>
      </w:r>
    </w:p>
    <w:p w14:paraId="3F544EE6"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Times New Roman" w:hAnsi="Times New Roman" w:cs="Times New Roman"/>
          <w:sz w:val="24"/>
          <w:szCs w:val="24"/>
        </w:rPr>
        <w:t xml:space="preserve">* </w:t>
      </w:r>
      <m:oMath>
        <m:r>
          <m:rPr>
            <m:sty m:val="p"/>
          </m:rPr>
          <w:rPr>
            <w:rFonts w:ascii="Cambria Math" w:eastAsia="Calibri" w:hAnsi="Cambria Math" w:cs="Times New Roman"/>
            <w:sz w:val="24"/>
            <w:szCs w:val="24"/>
          </w:rPr>
          <m:t>ρ</m:t>
        </m:r>
      </m:oMath>
      <w:r w:rsidRPr="00994D9C">
        <w:rPr>
          <w:rFonts w:ascii="Times New Roman" w:eastAsia="Times New Roman" w:hAnsi="Times New Roman" w:cs="Times New Roman"/>
          <w:sz w:val="24"/>
          <w:szCs w:val="24"/>
        </w:rPr>
        <w:t>n = 0.</w:t>
      </w:r>
      <w:r w:rsidRPr="00994D9C">
        <w:rPr>
          <w:rFonts w:ascii="Times New Roman" w:eastAsia="Calibri" w:hAnsi="Times New Roman" w:cs="Times New Roman"/>
          <w:sz w:val="24"/>
          <w:szCs w:val="24"/>
        </w:rPr>
        <w:t xml:space="preserve">58%&gt; </w:t>
      </w:r>
      <m:oMath>
        <m:r>
          <m:rPr>
            <m:sty m:val="p"/>
          </m:rPr>
          <w:rPr>
            <w:rFonts w:ascii="Cambria Math" w:eastAsia="Calibri" w:hAnsi="Cambria Math" w:cs="Times New Roman"/>
            <w:sz w:val="24"/>
            <w:szCs w:val="24"/>
          </w:rPr>
          <m:t>ρ</m:t>
        </m:r>
      </m:oMath>
      <w:r w:rsidRPr="00994D9C">
        <w:rPr>
          <w:rFonts w:ascii="Times New Roman" w:eastAsia="Calibri" w:hAnsi="Times New Roman" w:cs="Times New Roman"/>
          <w:sz w:val="24"/>
          <w:szCs w:val="24"/>
        </w:rPr>
        <w:t xml:space="preserve"> min</w:t>
      </w:r>
      <w:r w:rsidRPr="00994D9C">
        <w:rPr>
          <w:rFonts w:ascii="Times New Roman" w:eastAsia="Times New Roman" w:hAnsi="Times New Roman" w:cs="Times New Roman"/>
          <w:sz w:val="24"/>
          <w:szCs w:val="24"/>
        </w:rPr>
        <w:t>=22%         Ok</w:t>
      </w:r>
    </w:p>
    <w:p w14:paraId="2063A36D" w14:textId="77777777" w:rsidR="00253573" w:rsidRPr="00994D9C" w:rsidRDefault="00253573" w:rsidP="007E03D9">
      <w:pPr>
        <w:rPr>
          <w:rFonts w:ascii="Times New Roman" w:eastAsia="Times New Roman" w:hAnsi="Times New Roman" w:cs="Times New Roman"/>
          <w:sz w:val="24"/>
          <w:szCs w:val="24"/>
        </w:rPr>
      </w:pPr>
      <w:r w:rsidRPr="00994D9C">
        <w:rPr>
          <w:rFonts w:ascii="Times New Roman" w:eastAsia="Calibri" w:hAnsi="Times New Roman" w:cs="Times New Roman"/>
          <w:sz w:val="24"/>
          <w:szCs w:val="24"/>
        </w:rPr>
        <w:t xml:space="preserve">   </w:t>
      </w:r>
      <m:oMath>
        <m:r>
          <m:rPr>
            <m:sty m:val="p"/>
          </m:rPr>
          <w:rPr>
            <w:rFonts w:ascii="Cambria Math" w:eastAsia="Calibri" w:hAnsi="Cambria Math" w:cs="Times New Roman"/>
            <w:sz w:val="24"/>
            <w:szCs w:val="24"/>
          </w:rPr>
          <m:t>ρ</m:t>
        </m:r>
      </m:oMath>
      <w:r w:rsidRPr="00994D9C">
        <w:rPr>
          <w:rFonts w:ascii="Times New Roman" w:eastAsia="Times New Roman" w:hAnsi="Times New Roman" w:cs="Times New Roman"/>
          <w:sz w:val="24"/>
          <w:szCs w:val="24"/>
        </w:rPr>
        <w:t>n = 0.</w:t>
      </w:r>
      <w:r w:rsidRPr="00994D9C">
        <w:rPr>
          <w:rFonts w:ascii="Times New Roman" w:eastAsia="Calibri" w:hAnsi="Times New Roman" w:cs="Times New Roman"/>
          <w:sz w:val="24"/>
          <w:szCs w:val="24"/>
        </w:rPr>
        <w:t>58%</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 xml:space="preserve">&lt; </w:t>
      </w:r>
      <m:oMath>
        <m:r>
          <m:rPr>
            <m:sty m:val="p"/>
          </m:rPr>
          <w:rPr>
            <w:rFonts w:ascii="Cambria Math" w:eastAsia="Calibri" w:hAnsi="Cambria Math" w:cs="Times New Roman"/>
            <w:sz w:val="24"/>
            <w:szCs w:val="24"/>
          </w:rPr>
          <m:t>ρ</m:t>
        </m:r>
      </m:oMath>
      <w:r w:rsidRPr="00994D9C">
        <w:rPr>
          <w:rFonts w:ascii="Times New Roman" w:eastAsia="Calibri" w:hAnsi="Times New Roman" w:cs="Times New Roman"/>
          <w:sz w:val="24"/>
          <w:szCs w:val="24"/>
        </w:rPr>
        <w:t xml:space="preserve"> max </w:t>
      </w:r>
      <w:r w:rsidRPr="00994D9C">
        <w:rPr>
          <w:rFonts w:ascii="Times New Roman" w:eastAsia="Times New Roman" w:hAnsi="Times New Roman" w:cs="Times New Roman"/>
          <w:sz w:val="24"/>
          <w:szCs w:val="24"/>
        </w:rPr>
        <w:t xml:space="preserve">=1.5%       Ok   </w:t>
      </w:r>
      <w:r w:rsidRPr="00994D9C">
        <w:rPr>
          <w:rFonts w:ascii="Times New Roman" w:eastAsia="Times New Roman" w:hAnsi="Times New Roman" w:cs="Times New Roman"/>
          <w:sz w:val="24"/>
          <w:szCs w:val="24"/>
          <w:rtl/>
        </w:rPr>
        <w:t xml:space="preserve">  </w:t>
      </w:r>
      <w:r w:rsidRPr="00994D9C">
        <w:rPr>
          <w:rFonts w:ascii="Times New Roman" w:eastAsia="Times New Roman" w:hAnsi="Times New Roman" w:cs="Times New Roman"/>
          <w:sz w:val="24"/>
          <w:szCs w:val="24"/>
        </w:rPr>
        <w:t>:</w:t>
      </w:r>
      <m:oMath>
        <m:r>
          <m:rPr>
            <m:sty m:val="p"/>
          </m:rPr>
          <w:rPr>
            <w:rFonts w:ascii="Cambria Math" w:eastAsia="Calibri" w:hAnsi="Cambria Math" w:cs="Times New Roman"/>
            <w:sz w:val="24"/>
            <w:szCs w:val="24"/>
          </w:rPr>
          <m:t xml:space="preserve"> ρ</m:t>
        </m:r>
      </m:oMath>
      <w:r w:rsidRPr="00994D9C">
        <w:rPr>
          <w:rFonts w:ascii="Times New Roman" w:eastAsia="Times New Roman" w:hAnsi="Times New Roman" w:cs="Times New Roman"/>
          <w:sz w:val="24"/>
          <w:szCs w:val="24"/>
        </w:rPr>
        <w:t>n/</w:t>
      </w:r>
      <m:oMath>
        <m:r>
          <m:rPr>
            <m:sty m:val="p"/>
          </m:rPr>
          <w:rPr>
            <w:rFonts w:ascii="Cambria Math" w:eastAsia="Calibri" w:hAnsi="Cambria Math" w:cs="Times New Roman"/>
            <w:sz w:val="24"/>
            <w:szCs w:val="24"/>
          </w:rPr>
          <m:t xml:space="preserve"> ρ</m:t>
        </m:r>
      </m:oMath>
      <w:r w:rsidRPr="00994D9C">
        <w:rPr>
          <w:rFonts w:ascii="Times New Roman" w:eastAsia="Times New Roman" w:hAnsi="Times New Roman" w:cs="Times New Roman"/>
          <w:sz w:val="24"/>
          <w:szCs w:val="24"/>
        </w:rPr>
        <w:t>m</w:t>
      </w:r>
    </w:p>
    <w:p w14:paraId="29814638" w14:textId="77777777" w:rsidR="00253573" w:rsidRPr="00994D9C" w:rsidRDefault="00253573" w:rsidP="007E03D9">
      <w:pPr>
        <w:rPr>
          <w:rFonts w:ascii="Times New Roman" w:eastAsia="Times New Roman" w:hAnsi="Times New Roman" w:cs="Times New Roman"/>
          <w:sz w:val="24"/>
          <w:szCs w:val="24"/>
          <w:lang w:bidi="ar-JO"/>
        </w:rPr>
      </w:pPr>
      <w:r w:rsidRPr="00994D9C">
        <w:rPr>
          <w:rFonts w:ascii="Times New Roman" w:eastAsia="Times New Roman" w:hAnsi="Times New Roman" w:cs="Times New Roman"/>
          <w:sz w:val="24"/>
          <w:szCs w:val="24"/>
        </w:rPr>
        <w:t xml:space="preserve">          </w:t>
      </w:r>
      <w:r w:rsidRPr="00994D9C">
        <w:rPr>
          <w:rFonts w:ascii="Times New Roman" w:eastAsia="Times New Roman" w:hAnsi="Times New Roman" w:cs="Times New Roman"/>
          <w:sz w:val="24"/>
          <w:szCs w:val="24"/>
          <w:rtl/>
          <w:lang w:bidi="ar-JO"/>
        </w:rPr>
        <w:t xml:space="preserve">                     </w:t>
      </w:r>
      <w:r w:rsidRPr="00994D9C">
        <w:rPr>
          <w:rFonts w:ascii="Times New Roman" w:eastAsia="Times New Roman" w:hAnsi="Times New Roman" w:cs="Times New Roman"/>
          <w:sz w:val="24"/>
          <w:szCs w:val="24"/>
          <w:lang w:bidi="ar-JO"/>
        </w:rPr>
        <w:t xml:space="preserve"> =1.5&lt;2.5   Ok</w:t>
      </w:r>
      <w:r w:rsidRPr="00994D9C">
        <w:rPr>
          <w:rFonts w:ascii="Times New Roman" w:eastAsia="Times New Roman" w:hAnsi="Times New Roman" w:cs="Times New Roman"/>
          <w:sz w:val="24"/>
          <w:szCs w:val="24"/>
        </w:rPr>
        <w:t xml:space="preserve">        </w:t>
      </w:r>
    </w:p>
    <w:p w14:paraId="5F6F9FF8" w14:textId="77777777" w:rsidR="00253573" w:rsidRPr="00994D9C" w:rsidRDefault="00253573" w:rsidP="007D103B">
      <w:pPr>
        <w:rPr>
          <w:rFonts w:ascii="Times New Roman" w:eastAsia="Calibri" w:hAnsi="Times New Roman" w:cs="Times New Roman"/>
          <w:sz w:val="24"/>
          <w:szCs w:val="24"/>
        </w:rPr>
      </w:pPr>
      <m:oMath>
        <m:r>
          <m:rPr>
            <m:sty m:val="p"/>
          </m:rPr>
          <w:rPr>
            <w:rFonts w:ascii="Cambria Math" w:eastAsia="Calibri" w:hAnsi="Cambria Math" w:cs="Times New Roman"/>
            <w:sz w:val="24"/>
            <w:szCs w:val="24"/>
          </w:rPr>
          <m:t>ρ</m:t>
        </m:r>
      </m:oMath>
      <w:r w:rsidRPr="00994D9C">
        <w:rPr>
          <w:rFonts w:ascii="Times New Roman" w:eastAsia="Times New Roman" w:hAnsi="Times New Roman" w:cs="Times New Roman"/>
          <w:sz w:val="24"/>
          <w:szCs w:val="24"/>
        </w:rPr>
        <w:t xml:space="preserve">total = </w:t>
      </w:r>
      <m:oMath>
        <m:r>
          <m:rPr>
            <m:sty m:val="p"/>
          </m:rPr>
          <w:rPr>
            <w:rFonts w:ascii="Cambria Math" w:eastAsia="Calibri" w:hAnsi="Cambria Math" w:cs="Times New Roman"/>
            <w:sz w:val="24"/>
            <w:szCs w:val="24"/>
          </w:rPr>
          <m:t>ρ</m:t>
        </m:r>
      </m:oMath>
      <w:r w:rsidRPr="00994D9C">
        <w:rPr>
          <w:rFonts w:ascii="Times New Roman" w:eastAsia="Times New Roman" w:hAnsi="Times New Roman" w:cs="Times New Roman"/>
          <w:sz w:val="24"/>
          <w:szCs w:val="24"/>
        </w:rPr>
        <w:t xml:space="preserve">n+ </w:t>
      </w:r>
      <m:oMath>
        <m:r>
          <m:rPr>
            <m:sty m:val="p"/>
          </m:rPr>
          <w:rPr>
            <w:rFonts w:ascii="Cambria Math" w:eastAsia="Calibri" w:hAnsi="Cambria Math" w:cs="Times New Roman"/>
            <w:sz w:val="24"/>
            <w:szCs w:val="24"/>
          </w:rPr>
          <m:t>ρ</m:t>
        </m:r>
      </m:oMath>
      <w:r w:rsidRPr="00994D9C">
        <w:rPr>
          <w:rFonts w:ascii="Times New Roman" w:eastAsia="Times New Roman" w:hAnsi="Times New Roman" w:cs="Times New Roman"/>
          <w:sz w:val="24"/>
          <w:szCs w:val="24"/>
        </w:rPr>
        <w:t>m=</w:t>
      </w:r>
      <w:r w:rsidR="007D103B">
        <w:rPr>
          <w:rFonts w:ascii="Times New Roman" w:eastAsia="Calibri" w:hAnsi="Times New Roman" w:cs="Times New Roman"/>
          <w:sz w:val="24"/>
          <w:szCs w:val="24"/>
        </w:rPr>
        <w:t xml:space="preserve">0.58%+0.36%=0.94%     </w:t>
      </w:r>
    </w:p>
    <w:p w14:paraId="5858CDD3" w14:textId="77777777" w:rsidR="00253573" w:rsidRPr="00994D9C" w:rsidRDefault="00253573" w:rsidP="007E03D9">
      <w:pPr>
        <w:rPr>
          <w:rFonts w:ascii="Times New Roman" w:eastAsia="Calibri" w:hAnsi="Times New Roman" w:cs="Times New Roman"/>
          <w:b/>
          <w:bCs/>
          <w:sz w:val="24"/>
          <w:szCs w:val="24"/>
        </w:rPr>
      </w:pPr>
      <w:r w:rsidRPr="00994D9C">
        <w:rPr>
          <w:rFonts w:ascii="Times New Roman" w:eastAsia="Calibri" w:hAnsi="Times New Roman" w:cs="Times New Roman"/>
          <w:b/>
          <w:bCs/>
          <w:sz w:val="24"/>
          <w:szCs w:val="24"/>
        </w:rPr>
        <w:t xml:space="preserve">Permanent facing </w:t>
      </w:r>
    </w:p>
    <w:p w14:paraId="61DD0499" w14:textId="77777777" w:rsidR="00253573" w:rsidRPr="009C46F2" w:rsidRDefault="00253573" w:rsidP="007E03D9">
      <w:pPr>
        <w:pStyle w:val="a7"/>
        <w:numPr>
          <w:ilvl w:val="0"/>
          <w:numId w:val="6"/>
        </w:numPr>
        <w:bidi w:val="0"/>
        <w:rPr>
          <w:rFonts w:ascii="Times New Roman" w:eastAsia="Calibri" w:hAnsi="Times New Roman" w:cs="Times New Roman"/>
          <w:sz w:val="24"/>
          <w:szCs w:val="24"/>
          <w:lang w:bidi="ar-SA"/>
        </w:rPr>
      </w:pPr>
      <w:r w:rsidRPr="009C46F2">
        <w:rPr>
          <w:rFonts w:ascii="Times New Roman" w:eastAsia="Calibri" w:hAnsi="Times New Roman" w:cs="Times New Roman"/>
          <w:sz w:val="24"/>
          <w:szCs w:val="24"/>
          <w:lang w:bidi="ar-SA"/>
        </w:rPr>
        <w:t>Area per unit length for No.5 @12in, each way</w:t>
      </w:r>
    </w:p>
    <w:p w14:paraId="77063F77"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a</w:t>
      </w:r>
      <w:r w:rsidRPr="00F525CC">
        <w:rPr>
          <w:rFonts w:ascii="Times New Roman" w:eastAsia="Calibri" w:hAnsi="Times New Roman" w:cs="Times New Roman"/>
          <w:sz w:val="24"/>
          <w:szCs w:val="24"/>
          <w:vertAlign w:val="subscript"/>
        </w:rPr>
        <w:t>vn</w:t>
      </w:r>
      <w:r w:rsidRPr="00994D9C">
        <w:rPr>
          <w:rFonts w:ascii="Times New Roman" w:eastAsia="Calibri" w:hAnsi="Times New Roman" w:cs="Times New Roman"/>
          <w:sz w:val="24"/>
          <w:szCs w:val="24"/>
        </w:rPr>
        <w:t xml:space="preserve"> = a</w:t>
      </w:r>
      <w:r w:rsidRPr="00F525CC">
        <w:rPr>
          <w:rFonts w:ascii="Times New Roman" w:eastAsia="Calibri" w:hAnsi="Times New Roman" w:cs="Times New Roman"/>
          <w:sz w:val="24"/>
          <w:szCs w:val="24"/>
          <w:vertAlign w:val="subscript"/>
        </w:rPr>
        <w:t>vm</w:t>
      </w:r>
      <w:r w:rsidRPr="00994D9C">
        <w:rPr>
          <w:rFonts w:ascii="Times New Roman" w:eastAsia="Calibri" w:hAnsi="Times New Roman" w:cs="Times New Roman"/>
          <w:sz w:val="24"/>
          <w:szCs w:val="24"/>
        </w:rPr>
        <w:t xml:space="preserve"> = 0.31 in</w:t>
      </w:r>
      <w:r w:rsidRPr="00994D9C">
        <w:rPr>
          <w:rFonts w:ascii="Times New Roman" w:eastAsia="Calibri" w:hAnsi="Times New Roman" w:cs="Times New Roman"/>
          <w:sz w:val="24"/>
          <w:szCs w:val="24"/>
          <w:vertAlign w:val="superscript"/>
        </w:rPr>
        <w:t>2</w:t>
      </w:r>
      <w:r w:rsidRPr="00994D9C">
        <w:rPr>
          <w:rFonts w:ascii="Times New Roman" w:eastAsia="Calibri" w:hAnsi="Times New Roman" w:cs="Times New Roman"/>
          <w:sz w:val="24"/>
          <w:szCs w:val="24"/>
        </w:rPr>
        <w:t xml:space="preserve">/ft </w:t>
      </w:r>
    </w:p>
    <w:p w14:paraId="45BDA8EC"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b) Total reinforcement in the vertical direction (no water bars)</w:t>
      </w:r>
    </w:p>
    <w:p w14:paraId="180646C5"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a</w:t>
      </w:r>
      <w:r w:rsidRPr="00F525CC">
        <w:rPr>
          <w:rFonts w:ascii="Times New Roman" w:eastAsia="Calibri" w:hAnsi="Times New Roman" w:cs="Times New Roman"/>
          <w:sz w:val="24"/>
          <w:szCs w:val="24"/>
          <w:vertAlign w:val="subscript"/>
        </w:rPr>
        <w:t>vn</w:t>
      </w:r>
      <w:r w:rsidRPr="00994D9C">
        <w:rPr>
          <w:rFonts w:ascii="Times New Roman" w:eastAsia="Calibri" w:hAnsi="Times New Roman" w:cs="Times New Roman"/>
          <w:sz w:val="24"/>
          <w:szCs w:val="24"/>
        </w:rPr>
        <w:t xml:space="preserve"> = a</w:t>
      </w:r>
      <w:r w:rsidRPr="00F525CC">
        <w:rPr>
          <w:rFonts w:ascii="Times New Roman" w:eastAsia="Calibri" w:hAnsi="Times New Roman" w:cs="Times New Roman"/>
          <w:sz w:val="24"/>
          <w:szCs w:val="24"/>
          <w:vertAlign w:val="subscript"/>
        </w:rPr>
        <w:t>vm</w:t>
      </w:r>
      <w:r w:rsidRPr="00994D9C">
        <w:rPr>
          <w:rFonts w:ascii="Times New Roman" w:eastAsia="Calibri" w:hAnsi="Times New Roman" w:cs="Times New Roman"/>
          <w:sz w:val="24"/>
          <w:szCs w:val="24"/>
        </w:rPr>
        <w:t xml:space="preserve"> = 0.31 </w:t>
      </w:r>
    </w:p>
    <w:p w14:paraId="43D5AFA9" w14:textId="77777777" w:rsidR="00253573" w:rsidRPr="00994D9C" w:rsidRDefault="00253573" w:rsidP="007E03D9">
      <w:pPr>
        <w:rPr>
          <w:rFonts w:ascii="Times New Roman" w:eastAsia="Calibri" w:hAnsi="Times New Roman" w:cs="Times New Roman"/>
          <w:sz w:val="24"/>
          <w:szCs w:val="24"/>
        </w:rPr>
      </w:pPr>
      <w:r>
        <w:rPr>
          <w:rFonts w:ascii="Times New Roman" w:eastAsia="Calibri" w:hAnsi="Times New Roman" w:cs="Times New Roman"/>
          <w:sz w:val="24"/>
          <w:szCs w:val="24"/>
        </w:rPr>
        <w:t>c) C</w:t>
      </w:r>
      <w:r>
        <w:rPr>
          <w:rFonts w:ascii="Times New Roman" w:eastAsia="Calibri" w:hAnsi="Times New Roman" w:cs="Times New Roman"/>
          <w:sz w:val="24"/>
          <w:szCs w:val="24"/>
          <w:vertAlign w:val="subscript"/>
        </w:rPr>
        <w:t>F</w:t>
      </w:r>
      <w:r>
        <w:rPr>
          <w:rFonts w:ascii="Times New Roman" w:eastAsia="Calibri" w:hAnsi="Times New Roman" w:cs="Times New Roman"/>
          <w:sz w:val="24"/>
          <w:szCs w:val="24"/>
        </w:rPr>
        <w:t xml:space="preserve"> =1.0</w:t>
      </w:r>
      <w:r w:rsidRPr="00994D9C">
        <w:rPr>
          <w:rFonts w:ascii="Times New Roman" w:eastAsia="Calibri" w:hAnsi="Times New Roman" w:cs="Times New Roman"/>
          <w:sz w:val="24"/>
          <w:szCs w:val="24"/>
        </w:rPr>
        <w:t xml:space="preserve"> (from the table)</w:t>
      </w:r>
    </w:p>
    <w:p w14:paraId="77C0B3CB" w14:textId="77777777" w:rsidR="00253573" w:rsidRPr="00994D9C" w:rsidRDefault="00253573" w:rsidP="007E03D9">
      <w:pPr>
        <w:rPr>
          <w:rFonts w:ascii="Times New Roman" w:eastAsia="Times New Roman" w:hAnsi="Times New Roman" w:cs="Times New Roman"/>
          <w:sz w:val="24"/>
          <w:szCs w:val="24"/>
        </w:rPr>
      </w:pPr>
      <w:r w:rsidRPr="00994D9C">
        <w:rPr>
          <w:rFonts w:ascii="Times New Roman" w:eastAsia="Calibri" w:hAnsi="Times New Roman" w:cs="Times New Roman"/>
          <w:sz w:val="24"/>
          <w:szCs w:val="24"/>
        </w:rPr>
        <w:lastRenderedPageBreak/>
        <w:t xml:space="preserve">d) </w:t>
      </w:r>
      <m:oMath>
        <m:r>
          <m:rPr>
            <m:sty m:val="p"/>
          </m:rPr>
          <w:rPr>
            <w:rFonts w:ascii="Cambria Math" w:eastAsia="Calibri" w:hAnsi="Cambria Math" w:cs="Times New Roman"/>
            <w:sz w:val="24"/>
            <w:szCs w:val="24"/>
          </w:rPr>
          <m:t xml:space="preserve">ρ min </m:t>
        </m:r>
        <m:d>
          <m:dPr>
            <m:ctrlPr>
              <w:rPr>
                <w:rFonts w:ascii="Cambria Math" w:eastAsia="Calibri" w:hAnsi="Cambria Math" w:cs="Times New Roman"/>
                <w:sz w:val="24"/>
                <w:szCs w:val="24"/>
              </w:rPr>
            </m:ctrlPr>
          </m:dPr>
          <m:e>
            <m:r>
              <m:rPr>
                <m:sty m:val="p"/>
              </m:rPr>
              <w:rPr>
                <w:rFonts w:ascii="Cambria Math" w:eastAsia="Calibri" w:hAnsi="Cambria Math" w:cs="Times New Roman"/>
                <w:sz w:val="24"/>
                <w:szCs w:val="24"/>
              </w:rPr>
              <m:t>%</m:t>
            </m:r>
          </m:e>
        </m:d>
        <m:r>
          <m:rPr>
            <m:sty m:val="p"/>
          </m:rPr>
          <w:rPr>
            <w:rFonts w:ascii="Cambria Math" w:eastAsia="Calibri" w:hAnsi="Cambria Math" w:cs="Times New Roman"/>
            <w:sz w:val="24"/>
            <w:szCs w:val="24"/>
          </w:rPr>
          <m:t>&gt;=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0.24*</m:t>
            </m:r>
            <m:rad>
              <m:radPr>
                <m:degHide m:val="1"/>
                <m:ctrlPr>
                  <w:rPr>
                    <w:rFonts w:ascii="Cambria Math" w:eastAsia="Calibri" w:hAnsi="Cambria Math" w:cs="Times New Roman"/>
                    <w:sz w:val="24"/>
                    <w:szCs w:val="24"/>
                  </w:rPr>
                </m:ctrlPr>
              </m:radPr>
              <m:deg/>
              <m:e>
                <m:r>
                  <m:rPr>
                    <m:sty m:val="p"/>
                  </m:rPr>
                  <w:rPr>
                    <w:rFonts w:ascii="Cambria Math" w:eastAsia="Calibri" w:hAnsi="Cambria Math" w:cs="Times New Roman"/>
                    <w:sz w:val="24"/>
                    <w:szCs w:val="24"/>
                  </w:rPr>
                  <m:t>fc'(psi)</m:t>
                </m:r>
              </m:e>
            </m:rad>
          </m:num>
          <m:den>
            <m:r>
              <m:rPr>
                <m:sty m:val="p"/>
              </m:rPr>
              <w:rPr>
                <w:rFonts w:ascii="Cambria Math" w:eastAsia="Calibri" w:hAnsi="Cambria Math" w:cs="Times New Roman"/>
                <w:sz w:val="24"/>
                <w:szCs w:val="24"/>
              </w:rPr>
              <m:t>fy(ksi)</m:t>
            </m:r>
          </m:den>
        </m:f>
        <m:r>
          <m:rPr>
            <m:sty m:val="p"/>
          </m:rPr>
          <w:rPr>
            <w:rFonts w:ascii="Cambria Math" w:eastAsia="Calibri" w:hAnsi="Cambria Math" w:cs="Times New Roman"/>
            <w:sz w:val="24"/>
            <w:szCs w:val="24"/>
          </w:rPr>
          <m: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0.24*</m:t>
            </m:r>
            <m:rad>
              <m:radPr>
                <m:degHide m:val="1"/>
                <m:ctrlPr>
                  <w:rPr>
                    <w:rFonts w:ascii="Cambria Math" w:eastAsia="Calibri" w:hAnsi="Cambria Math" w:cs="Times New Roman"/>
                    <w:sz w:val="24"/>
                    <w:szCs w:val="24"/>
                  </w:rPr>
                </m:ctrlPr>
              </m:radPr>
              <m:deg/>
              <m:e>
                <m:r>
                  <m:rPr>
                    <m:sty m:val="p"/>
                  </m:rPr>
                  <w:rPr>
                    <w:rFonts w:ascii="Cambria Math" w:eastAsia="Calibri" w:hAnsi="Cambria Math" w:cs="Times New Roman"/>
                    <w:sz w:val="24"/>
                    <w:szCs w:val="24"/>
                  </w:rPr>
                  <m:t>3000</m:t>
                </m:r>
              </m:e>
            </m:rad>
          </m:num>
          <m:den>
            <m:r>
              <m:rPr>
                <m:sty m:val="p"/>
              </m:rPr>
              <w:rPr>
                <w:rFonts w:ascii="Cambria Math" w:eastAsia="Calibri" w:hAnsi="Cambria Math" w:cs="Times New Roman"/>
                <w:sz w:val="24"/>
                <w:szCs w:val="24"/>
              </w:rPr>
              <m:t>60</m:t>
            </m:r>
          </m:den>
        </m:f>
      </m:oMath>
      <w:r w:rsidRPr="00994D9C">
        <w:rPr>
          <w:rFonts w:ascii="Times New Roman" w:eastAsia="Times New Roman" w:hAnsi="Times New Roman" w:cs="Times New Roman"/>
          <w:sz w:val="24"/>
          <w:szCs w:val="24"/>
        </w:rPr>
        <w:t xml:space="preserve"> =0.22%</w:t>
      </w:r>
    </w:p>
    <w:p w14:paraId="36BE64F0"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Times New Roman" w:hAnsi="Times New Roman" w:cs="Times New Roman"/>
          <w:sz w:val="24"/>
          <w:szCs w:val="24"/>
        </w:rPr>
        <w:t xml:space="preserve">e) </w:t>
      </w:r>
      <m:oMath>
        <m:r>
          <m:rPr>
            <m:sty m:val="p"/>
          </m:rPr>
          <w:rPr>
            <w:rFonts w:ascii="Cambria Math" w:eastAsia="Calibri" w:hAnsi="Cambria Math" w:cs="Times New Roman"/>
            <w:sz w:val="24"/>
            <w:szCs w:val="24"/>
          </w:rPr>
          <m:t xml:space="preserve">ρ max </m:t>
        </m:r>
        <m:d>
          <m:dPr>
            <m:ctrlPr>
              <w:rPr>
                <w:rFonts w:ascii="Cambria Math" w:eastAsia="Calibri" w:hAnsi="Cambria Math" w:cs="Times New Roman"/>
                <w:sz w:val="24"/>
                <w:szCs w:val="24"/>
              </w:rPr>
            </m:ctrlPr>
          </m:dPr>
          <m:e>
            <m:r>
              <m:rPr>
                <m:sty m:val="p"/>
              </m:rPr>
              <w:rPr>
                <w:rFonts w:ascii="Cambria Math" w:eastAsia="Calibri" w:hAnsi="Cambria Math" w:cs="Times New Roman"/>
                <w:sz w:val="24"/>
                <w:szCs w:val="24"/>
              </w:rPr>
              <m:t>%</m:t>
            </m:r>
          </m:e>
        </m:d>
        <m:r>
          <m:rPr>
            <m:sty m:val="p"/>
          </m:rPr>
          <w:rPr>
            <w:rFonts w:ascii="Cambria Math" w:eastAsia="Calibri" w:hAnsi="Cambria Math" w:cs="Times New Roman"/>
            <w:sz w:val="24"/>
            <w:szCs w:val="24"/>
          </w:rPr>
          <m: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0.05*</m:t>
            </m:r>
            <m:sSup>
              <m:sSupPr>
                <m:ctrlPr>
                  <w:rPr>
                    <w:rFonts w:ascii="Cambria Math" w:eastAsia="Calibri" w:hAnsi="Cambria Math" w:cs="Times New Roman"/>
                    <w:sz w:val="24"/>
                    <w:szCs w:val="24"/>
                  </w:rPr>
                </m:ctrlPr>
              </m:sSupPr>
              <m:e>
                <m:r>
                  <m:rPr>
                    <m:sty m:val="p"/>
                  </m:rPr>
                  <w:rPr>
                    <w:rFonts w:ascii="Cambria Math" w:eastAsia="Calibri" w:hAnsi="Cambria Math" w:cs="Times New Roman"/>
                    <w:sz w:val="24"/>
                    <w:szCs w:val="24"/>
                  </w:rPr>
                  <m:t>fc</m:t>
                </m:r>
              </m:e>
              <m:sup>
                <m:r>
                  <m:rPr>
                    <m:sty m:val="p"/>
                  </m:rPr>
                  <w:rPr>
                    <w:rFonts w:ascii="Cambria Math" w:eastAsia="Calibri" w:hAnsi="Cambria Math" w:cs="Times New Roman"/>
                    <w:sz w:val="24"/>
                    <w:szCs w:val="24"/>
                  </w:rPr>
                  <m:t>'</m:t>
                </m:r>
              </m:sup>
            </m:sSup>
            <m:d>
              <m:dPr>
                <m:ctrlPr>
                  <w:rPr>
                    <w:rFonts w:ascii="Cambria Math" w:eastAsia="Calibri" w:hAnsi="Cambria Math" w:cs="Times New Roman"/>
                    <w:sz w:val="24"/>
                    <w:szCs w:val="24"/>
                  </w:rPr>
                </m:ctrlPr>
              </m:dPr>
              <m:e>
                <m:r>
                  <m:rPr>
                    <m:sty m:val="p"/>
                  </m:rPr>
                  <w:rPr>
                    <w:rFonts w:ascii="Cambria Math" w:eastAsia="Calibri" w:hAnsi="Cambria Math" w:cs="Times New Roman"/>
                    <w:sz w:val="24"/>
                    <w:szCs w:val="24"/>
                  </w:rPr>
                  <m:t>psi</m:t>
                </m:r>
              </m:e>
            </m:d>
          </m:num>
          <m:den>
            <m:r>
              <m:rPr>
                <m:sty m:val="p"/>
              </m:rPr>
              <w:rPr>
                <w:rFonts w:ascii="Cambria Math" w:eastAsia="Calibri" w:hAnsi="Cambria Math" w:cs="Times New Roman"/>
                <w:sz w:val="24"/>
                <w:szCs w:val="24"/>
              </w:rPr>
              <m:t>fy</m:t>
            </m:r>
            <m:d>
              <m:dPr>
                <m:ctrlPr>
                  <w:rPr>
                    <w:rFonts w:ascii="Cambria Math" w:eastAsia="Calibri" w:hAnsi="Cambria Math" w:cs="Times New Roman"/>
                    <w:sz w:val="24"/>
                    <w:szCs w:val="24"/>
                  </w:rPr>
                </m:ctrlPr>
              </m:dPr>
              <m:e>
                <m:r>
                  <m:rPr>
                    <m:sty m:val="p"/>
                  </m:rPr>
                  <w:rPr>
                    <w:rFonts w:ascii="Cambria Math" w:eastAsia="Calibri" w:hAnsi="Cambria Math" w:cs="Times New Roman"/>
                    <w:sz w:val="24"/>
                    <w:szCs w:val="24"/>
                  </w:rPr>
                  <m:t>ksi</m:t>
                </m:r>
              </m:e>
            </m:d>
          </m:den>
        </m:f>
        <m:r>
          <w:rPr>
            <w:rFonts w:ascii="Cambria Math" w:eastAsia="Calibri" w:hAnsi="Cambria Math" w:cs="Times New Roman"/>
            <w:sz w:val="24"/>
            <w:szCs w:val="24"/>
          </w:rPr>
          <m: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90</m:t>
            </m:r>
          </m:num>
          <m:den>
            <m:r>
              <m:rPr>
                <m:sty m:val="p"/>
              </m:rPr>
              <w:rPr>
                <w:rFonts w:ascii="Cambria Math" w:eastAsia="Calibri" w:hAnsi="Cambria Math" w:cs="Times New Roman"/>
                <w:sz w:val="24"/>
                <w:szCs w:val="24"/>
              </w:rPr>
              <m:t>90+fy(ksi)</m:t>
            </m:r>
          </m:den>
        </m:f>
      </m:oMath>
      <w:r w:rsidRPr="00994D9C">
        <w:rPr>
          <w:rFonts w:ascii="Times New Roman" w:eastAsia="Times New Roman" w:hAnsi="Times New Roman" w:cs="Times New Roman"/>
          <w:sz w:val="24"/>
          <w:szCs w:val="24"/>
        </w:rPr>
        <w:t xml:space="preserve">  </w:t>
      </w:r>
      <m:oMath>
        <m:r>
          <m:rPr>
            <m:sty m:val="p"/>
          </m:rPr>
          <w:rPr>
            <w:rFonts w:ascii="Cambria Math" w:eastAsia="Calibri" w:hAnsi="Cambria Math" w:cs="Times New Roman"/>
            <w:sz w:val="24"/>
            <w:szCs w:val="24"/>
          </w:rPr>
          <m: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0.05*</m:t>
            </m:r>
            <m:r>
              <w:rPr>
                <w:rFonts w:ascii="Cambria Math" w:eastAsia="Calibri" w:hAnsi="Cambria Math" w:cs="Times New Roman"/>
                <w:sz w:val="24"/>
                <w:szCs w:val="24"/>
              </w:rPr>
              <m:t>3000</m:t>
            </m:r>
          </m:num>
          <m:den>
            <m:r>
              <m:rPr>
                <m:sty m:val="p"/>
              </m:rPr>
              <w:rPr>
                <w:rFonts w:ascii="Cambria Math" w:eastAsia="Calibri" w:hAnsi="Cambria Math" w:cs="Times New Roman"/>
                <w:sz w:val="24"/>
                <w:szCs w:val="24"/>
              </w:rPr>
              <m:t>60</m:t>
            </m:r>
          </m:den>
        </m:f>
        <m:r>
          <w:rPr>
            <w:rFonts w:ascii="Cambria Math" w:eastAsia="Calibri" w:hAnsi="Cambria Math" w:cs="Times New Roman"/>
            <w:sz w:val="24"/>
            <w:szCs w:val="24"/>
          </w:rPr>
          <m:t>*</m:t>
        </m:r>
        <m:f>
          <m:fPr>
            <m:ctrlPr>
              <w:rPr>
                <w:rFonts w:ascii="Cambria Math" w:eastAsia="Calibri" w:hAnsi="Cambria Math" w:cs="Times New Roman"/>
                <w:sz w:val="24"/>
                <w:szCs w:val="24"/>
              </w:rPr>
            </m:ctrlPr>
          </m:fPr>
          <m:num>
            <m:r>
              <m:rPr>
                <m:sty m:val="p"/>
              </m:rPr>
              <w:rPr>
                <w:rFonts w:ascii="Cambria Math" w:eastAsia="Calibri" w:hAnsi="Cambria Math" w:cs="Times New Roman"/>
                <w:sz w:val="24"/>
                <w:szCs w:val="24"/>
              </w:rPr>
              <m:t>90</m:t>
            </m:r>
          </m:num>
          <m:den>
            <m:r>
              <m:rPr>
                <m:sty m:val="p"/>
              </m:rPr>
              <w:rPr>
                <w:rFonts w:ascii="Cambria Math" w:eastAsia="Calibri" w:hAnsi="Cambria Math" w:cs="Times New Roman"/>
                <w:sz w:val="24"/>
                <w:szCs w:val="24"/>
              </w:rPr>
              <m:t>90+60</m:t>
            </m:r>
          </m:den>
        </m:f>
      </m:oMath>
      <w:r w:rsidRPr="00994D9C">
        <w:rPr>
          <w:rFonts w:ascii="Times New Roman" w:eastAsia="Times New Roman" w:hAnsi="Times New Roman" w:cs="Times New Roman"/>
          <w:sz w:val="24"/>
          <w:szCs w:val="24"/>
        </w:rPr>
        <w:t xml:space="preserve"> =1.5%</w:t>
      </w:r>
    </w:p>
    <w:p w14:paraId="41331E22"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 </w:t>
      </w:r>
      <m:oMath>
        <m:r>
          <m:rPr>
            <m:sty m:val="p"/>
          </m:rPr>
          <w:rPr>
            <w:rFonts w:ascii="Cambria Math" w:eastAsia="Calibri" w:hAnsi="Cambria Math" w:cs="Times New Roman"/>
            <w:sz w:val="24"/>
            <w:szCs w:val="24"/>
          </w:rPr>
          <m:t>ρ</m:t>
        </m:r>
      </m:oMath>
      <w:r w:rsidRPr="00994D9C">
        <w:rPr>
          <w:rFonts w:ascii="Times New Roman" w:eastAsia="Calibri" w:hAnsi="Times New Roman" w:cs="Times New Roman"/>
          <w:sz w:val="24"/>
          <w:szCs w:val="24"/>
        </w:rPr>
        <w:t>n =</w:t>
      </w:r>
      <m:oMath>
        <m:r>
          <m:rPr>
            <m:sty m:val="p"/>
          </m:rPr>
          <w:rPr>
            <w:rFonts w:ascii="Cambria Math" w:eastAsia="Calibri" w:hAnsi="Cambria Math" w:cs="Times New Roman"/>
            <w:sz w:val="24"/>
            <w:szCs w:val="24"/>
          </w:rPr>
          <m:t xml:space="preserve"> ρ</m:t>
        </m:r>
      </m:oMath>
      <w:r w:rsidRPr="00994D9C">
        <w:rPr>
          <w:rFonts w:ascii="Times New Roman" w:eastAsia="Calibri" w:hAnsi="Times New Roman" w:cs="Times New Roman"/>
          <w:sz w:val="24"/>
          <w:szCs w:val="24"/>
        </w:rPr>
        <w:t>m =0.31/12(0.5*8)*100=0.65%</w:t>
      </w:r>
    </w:p>
    <w:p w14:paraId="6117DB1C"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w:t>
      </w:r>
      <m:oMath>
        <m:r>
          <m:rPr>
            <m:sty m:val="p"/>
          </m:rPr>
          <w:rPr>
            <w:rFonts w:ascii="Cambria Math" w:eastAsia="Calibri" w:hAnsi="Cambria Math" w:cs="Times New Roman"/>
            <w:sz w:val="24"/>
            <w:szCs w:val="24"/>
          </w:rPr>
          <m:t xml:space="preserve"> ρ</m:t>
        </m:r>
      </m:oMath>
      <w:r w:rsidRPr="00994D9C">
        <w:rPr>
          <w:rFonts w:ascii="Times New Roman" w:eastAsia="Calibri" w:hAnsi="Times New Roman" w:cs="Times New Roman"/>
          <w:sz w:val="24"/>
          <w:szCs w:val="24"/>
        </w:rPr>
        <w:t>total =1.29%</w:t>
      </w:r>
    </w:p>
    <w:p w14:paraId="6B3DBC6D"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*facing tensile flexural resistance (R</w:t>
      </w:r>
      <w:r w:rsidRPr="00994D9C">
        <w:rPr>
          <w:rFonts w:ascii="Times New Roman" w:eastAsia="Calibri" w:hAnsi="Times New Roman" w:cs="Times New Roman"/>
          <w:sz w:val="24"/>
          <w:szCs w:val="24"/>
          <w:vertAlign w:val="subscript"/>
        </w:rPr>
        <w:t>FF</w:t>
      </w:r>
      <w:r w:rsidRPr="00994D9C">
        <w:rPr>
          <w:rFonts w:ascii="Times New Roman" w:eastAsia="Calibri" w:hAnsi="Times New Roman" w:cs="Times New Roman"/>
          <w:sz w:val="24"/>
          <w:szCs w:val="24"/>
        </w:rPr>
        <w:t xml:space="preserve">)-Temporary and permanent facing </w:t>
      </w:r>
    </w:p>
    <w:p w14:paraId="3A729A15"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a) facing flexural resistance (R</w:t>
      </w:r>
      <w:r w:rsidRPr="00994D9C">
        <w:rPr>
          <w:rFonts w:ascii="Times New Roman" w:eastAsia="Calibri" w:hAnsi="Times New Roman" w:cs="Times New Roman"/>
          <w:sz w:val="24"/>
          <w:szCs w:val="24"/>
          <w:vertAlign w:val="subscript"/>
        </w:rPr>
        <w:t>FF</w:t>
      </w:r>
      <w:r w:rsidRPr="00994D9C">
        <w:rPr>
          <w:rFonts w:ascii="Times New Roman" w:eastAsia="Calibri" w:hAnsi="Times New Roman" w:cs="Times New Roman"/>
          <w:sz w:val="24"/>
          <w:szCs w:val="24"/>
        </w:rPr>
        <w:t>)</w:t>
      </w:r>
    </w:p>
    <w:p w14:paraId="598DF477"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         Temporary A. 5</w:t>
      </w:r>
      <w:r w:rsidRPr="00301470">
        <w:rPr>
          <w:rFonts w:ascii="Times New Roman" w:eastAsia="Calibri" w:hAnsi="Times New Roman" w:cs="Times New Roman"/>
          <w:sz w:val="24"/>
          <w:szCs w:val="24"/>
        </w:rPr>
        <w:t xml:space="preserve"> </w:t>
      </w:r>
      <w:r>
        <w:rPr>
          <w:rFonts w:ascii="Times New Roman" w:eastAsia="Calibri" w:hAnsi="Times New Roman" w:cs="Times New Roman"/>
          <w:sz w:val="24"/>
          <w:szCs w:val="24"/>
        </w:rPr>
        <w:t>a</w:t>
      </w:r>
      <w:r w:rsidRPr="00994D9C">
        <w:rPr>
          <w:rFonts w:ascii="Times New Roman" w:eastAsia="Calibri" w:hAnsi="Times New Roman" w:cs="Times New Roman"/>
          <w:sz w:val="24"/>
          <w:szCs w:val="24"/>
        </w:rPr>
        <w:t>, R</w:t>
      </w:r>
      <w:r w:rsidRPr="00994D9C">
        <w:rPr>
          <w:rFonts w:ascii="Times New Roman" w:eastAsia="Calibri" w:hAnsi="Times New Roman" w:cs="Times New Roman"/>
          <w:sz w:val="24"/>
          <w:szCs w:val="24"/>
          <w:vertAlign w:val="subscript"/>
        </w:rPr>
        <w:t>FF</w:t>
      </w:r>
      <w:r w:rsidRPr="00994D9C">
        <w:rPr>
          <w:rFonts w:ascii="Times New Roman" w:eastAsia="Calibri" w:hAnsi="Times New Roman" w:cs="Times New Roman"/>
          <w:sz w:val="24"/>
          <w:szCs w:val="24"/>
        </w:rPr>
        <w:t xml:space="preserve"> = 140KN (32kip)</w:t>
      </w:r>
    </w:p>
    <w:p w14:paraId="35E85518"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         Permanent A. 5</w:t>
      </w:r>
      <w:r w:rsidRPr="00301470">
        <w:rPr>
          <w:rFonts w:ascii="Times New Roman" w:eastAsia="Calibri" w:hAnsi="Times New Roman" w:cs="Times New Roman"/>
          <w:sz w:val="24"/>
          <w:szCs w:val="24"/>
        </w:rPr>
        <w:t xml:space="preserve"> </w:t>
      </w:r>
      <w:r>
        <w:rPr>
          <w:rFonts w:ascii="Times New Roman" w:eastAsia="Calibri" w:hAnsi="Times New Roman" w:cs="Times New Roman"/>
          <w:sz w:val="24"/>
          <w:szCs w:val="24"/>
        </w:rPr>
        <w:t>a</w:t>
      </w:r>
      <w:r w:rsidRPr="00994D9C">
        <w:rPr>
          <w:rFonts w:ascii="Times New Roman" w:eastAsia="Calibri" w:hAnsi="Times New Roman" w:cs="Times New Roman"/>
          <w:sz w:val="24"/>
          <w:szCs w:val="24"/>
        </w:rPr>
        <w:t>, R</w:t>
      </w:r>
      <w:r w:rsidRPr="00994D9C">
        <w:rPr>
          <w:rFonts w:ascii="Times New Roman" w:eastAsia="Calibri" w:hAnsi="Times New Roman" w:cs="Times New Roman"/>
          <w:sz w:val="24"/>
          <w:szCs w:val="24"/>
          <w:vertAlign w:val="subscript"/>
        </w:rPr>
        <w:t>FF</w:t>
      </w:r>
      <w:r w:rsidRPr="00994D9C">
        <w:rPr>
          <w:rFonts w:ascii="Times New Roman" w:eastAsia="Calibri" w:hAnsi="Times New Roman" w:cs="Times New Roman"/>
          <w:sz w:val="24"/>
          <w:szCs w:val="24"/>
        </w:rPr>
        <w:t xml:space="preserve"> = 412.8KN (93kip) </w:t>
      </w:r>
    </w:p>
    <w:p w14:paraId="2D1547B8" w14:textId="77777777" w:rsidR="00253573" w:rsidRPr="009C46F2" w:rsidRDefault="00253573" w:rsidP="007E03D9">
      <w:pPr>
        <w:rPr>
          <w:rFonts w:ascii="Times New Roman" w:eastAsia="Calibri" w:hAnsi="Times New Roman" w:cs="Times New Roman"/>
          <w:sz w:val="24"/>
          <w:szCs w:val="24"/>
          <w:vertAlign w:val="subscript"/>
          <w:lang w:bidi="ar-JO"/>
        </w:rPr>
      </w:pPr>
      <w:r w:rsidRPr="00994D9C">
        <w:rPr>
          <w:rFonts w:ascii="Times New Roman" w:eastAsia="Calibri" w:hAnsi="Times New Roman" w:cs="Times New Roman"/>
          <w:sz w:val="24"/>
          <w:szCs w:val="24"/>
        </w:rPr>
        <w:t xml:space="preserve">b) Verify   </w:t>
      </w:r>
      <w:r>
        <w:rPr>
          <w:rFonts w:ascii="Times New Roman" w:eastAsia="Calibri" w:hAnsi="Times New Roman" w:cs="Times New Roman"/>
          <w:sz w:val="24"/>
          <w:szCs w:val="24"/>
          <w:lang w:bidi="ar-JO"/>
        </w:rPr>
        <w:t>FS</w:t>
      </w:r>
      <w:r>
        <w:rPr>
          <w:rFonts w:ascii="Times New Roman" w:eastAsia="Calibri" w:hAnsi="Times New Roman" w:cs="Times New Roman"/>
          <w:sz w:val="24"/>
          <w:szCs w:val="24"/>
          <w:vertAlign w:val="subscript"/>
          <w:lang w:bidi="ar-JO"/>
        </w:rPr>
        <w:t>FF</w:t>
      </w:r>
      <w:r w:rsidRPr="00994D9C">
        <w:rPr>
          <w:rFonts w:ascii="Times New Roman" w:eastAsia="Calibri" w:hAnsi="Times New Roman" w:cs="Times New Roman"/>
          <w:sz w:val="24"/>
          <w:szCs w:val="24"/>
          <w:lang w:bidi="ar-JO"/>
        </w:rPr>
        <w:t xml:space="preserve">&lt; </w:t>
      </w:r>
      <w:r w:rsidRPr="009C46F2">
        <w:rPr>
          <w:rFonts w:ascii="Times New Roman" w:eastAsia="Calibri" w:hAnsi="Times New Roman" w:cs="Times New Roman"/>
          <w:sz w:val="24"/>
          <w:szCs w:val="24"/>
          <w:lang w:bidi="ar-JO"/>
        </w:rPr>
        <w:t>R</w:t>
      </w:r>
      <w:r w:rsidRPr="009C46F2">
        <w:rPr>
          <w:rFonts w:ascii="Times New Roman" w:eastAsia="Calibri" w:hAnsi="Times New Roman" w:cs="Times New Roman"/>
          <w:sz w:val="24"/>
          <w:szCs w:val="24"/>
          <w:vertAlign w:val="subscript"/>
          <w:lang w:bidi="ar-JO"/>
        </w:rPr>
        <w:t>FF</w:t>
      </w:r>
    </w:p>
    <w:p w14:paraId="246D3B0E"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         Temporary=1.37*14.9=20.41</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kip</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&lt;32kib</w:t>
      </w:r>
    </w:p>
    <w:p w14:paraId="0D7F606E"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         Permanent=1.5*14.9=22.35 kip &lt;93kip</w:t>
      </w:r>
    </w:p>
    <w:p w14:paraId="6AA3155B"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*facing flexural resistance (R</w:t>
      </w:r>
      <w:r w:rsidRPr="009C46F2">
        <w:rPr>
          <w:rFonts w:ascii="Times New Roman" w:eastAsia="Calibri" w:hAnsi="Times New Roman" w:cs="Times New Roman"/>
          <w:sz w:val="24"/>
          <w:szCs w:val="24"/>
          <w:vertAlign w:val="subscript"/>
        </w:rPr>
        <w:t>FP</w:t>
      </w:r>
      <w:r w:rsidRPr="00994D9C">
        <w:rPr>
          <w:rFonts w:ascii="Times New Roman" w:eastAsia="Calibri" w:hAnsi="Times New Roman" w:cs="Times New Roman"/>
          <w:sz w:val="24"/>
          <w:szCs w:val="24"/>
        </w:rPr>
        <w:t>)</w:t>
      </w:r>
    </w:p>
    <w:p w14:paraId="0D772325" w14:textId="77777777" w:rsidR="00253573" w:rsidRPr="00994D9C" w:rsidRDefault="00253573" w:rsidP="007E03D9">
      <w:pPr>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         Temporary from table A.56&lt; R</w:t>
      </w:r>
      <w:r w:rsidRPr="009C46F2">
        <w:rPr>
          <w:rFonts w:ascii="Times New Roman" w:eastAsia="Calibri" w:hAnsi="Times New Roman" w:cs="Times New Roman"/>
          <w:sz w:val="24"/>
          <w:szCs w:val="24"/>
          <w:vertAlign w:val="subscript"/>
        </w:rPr>
        <w:t>FP</w:t>
      </w:r>
      <w:r w:rsidRPr="00994D9C">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150KN</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(35kp)</w:t>
      </w:r>
    </w:p>
    <w:p w14:paraId="2E8C092D" w14:textId="77777777" w:rsidR="00253573" w:rsidRPr="00994D9C" w:rsidRDefault="00253573" w:rsidP="007E03D9">
      <w:pPr>
        <w:tabs>
          <w:tab w:val="left" w:pos="2091"/>
        </w:tabs>
        <w:rPr>
          <w:rFonts w:ascii="Times New Roman" w:eastAsia="Calibri" w:hAnsi="Times New Roman" w:cs="Times New Roman"/>
          <w:sz w:val="24"/>
          <w:szCs w:val="24"/>
        </w:rPr>
      </w:pPr>
      <w:r w:rsidRPr="00994D9C">
        <w:rPr>
          <w:rFonts w:ascii="Times New Roman" w:eastAsia="Calibri" w:hAnsi="Times New Roman" w:cs="Times New Roman"/>
          <w:noProof/>
          <w:sz w:val="24"/>
          <w:szCs w:val="24"/>
        </w:rPr>
        <mc:AlternateContent>
          <mc:Choice Requires="wps">
            <w:drawing>
              <wp:anchor distT="0" distB="0" distL="114300" distR="114300" simplePos="0" relativeHeight="251660288" behindDoc="0" locked="0" layoutInCell="1" allowOverlap="1" wp14:anchorId="1D3F3744" wp14:editId="1D37DDD5">
                <wp:simplePos x="0" y="0"/>
                <wp:positionH relativeFrom="column">
                  <wp:posOffset>952500</wp:posOffset>
                </wp:positionH>
                <wp:positionV relativeFrom="paragraph">
                  <wp:posOffset>91168</wp:posOffset>
                </wp:positionV>
                <wp:extent cx="228600" cy="0"/>
                <wp:effectExtent l="0" t="76200" r="19050" b="95250"/>
                <wp:wrapNone/>
                <wp:docPr id="24" name="Straight Arrow Connector 24"/>
                <wp:cNvGraphicFramePr/>
                <a:graphic xmlns:a="http://schemas.openxmlformats.org/drawingml/2006/main">
                  <a:graphicData uri="http://schemas.microsoft.com/office/word/2010/wordprocessingShape">
                    <wps:wsp>
                      <wps:cNvCnPr/>
                      <wps:spPr>
                        <a:xfrm>
                          <a:off x="0" y="0"/>
                          <a:ext cx="228600" cy="0"/>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type w14:anchorId="0A0243E1" id="_x0000_t32" coordsize="21600,21600" o:spt="32" o:oned="t" path="m,l21600,21600e" filled="f">
                <v:path arrowok="t" fillok="f" o:connecttype="none"/>
                <o:lock v:ext="edit" shapetype="t"/>
              </v:shapetype>
              <v:shape id="Straight Arrow Connector 24" o:spid="_x0000_s1026" type="#_x0000_t32" style="position:absolute;margin-left:75pt;margin-top:7.2pt;width:18pt;height:0;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WB3wEAAKUDAAAOAAAAZHJzL2Uyb0RvYy54bWysU02P0zAQvSPxHyzfadJQSlU1XaGW5YKg&#10;0sIPmDpOYslfmjFN++8Zu92ywA3Rg+vxeN7Me37ZPJydFSeNZIJv5XxWS6G9Cp3xQyu/f3t8s5KC&#10;EvgObPC6lRdN8mH7+tVmimvdhDHYTqNgEE/rKbZyTCmuq4rUqB3QLETtOdkHdJA4xKHqECZGd7Zq&#10;6npZTQG7iEFpIj7dX5NyW/D7Xqv0te9JJ2FbybOlsmJZj3mtthtYDwhxNOo2BvzDFA6M56Z3qD0k&#10;ED/Q/AXljMJAoU8zFVwV+t4oXTgwm3n9B5unEaIuXFgcineZ6P/Bqi+nAwrTtbJZSOHB8Rs9JQQz&#10;jEl8QAyT2AXvWceAgq+wXlOkNZft/AFvEcUDZvLnHl3+Z1riXDS+3DXW5yQUHzbNalnzS6jnVPWr&#10;LiKlTzo4kTetpNsc9wHmRWI4fabEnbnwuSA39eHRWFve03oxtXL59l3uA+yq3kLirYvMk/wgBdiB&#10;7aoSFkQK1nS5OuMQDsedRXECtsxi8b7ZFdbc7bdrufUeaLzeK6mrmZxJ7GhrXCtXdf5djxMY+9F3&#10;Il0iS5zQgB+szjlGtj531sWvN3JZ5auueXcM3aXIXeWIvVDKbr7NZnsZ8/7l17X9CQAA//8DAFBL&#10;AwQUAAYACAAAACEAfIT829sAAAAJAQAADwAAAGRycy9kb3ducmV2LnhtbExPTUsDMRC9C/6HMIIX&#10;aRNLLXXdbCmyHrxplYK36SZulm4mS5K2q7/eKR70Nu+DN++Vq9H34mhj6gJpuJ0qEJaaYDpqNby/&#10;PU2WIFJGMtgHshq+bIJVdXlRYmHCiV7tcZNbwSGUCtTgch4KKVPjrMc0DYMl1j5D9JgZxlaaiCcO&#10;972cKbWQHjviDw4H++hss98cvIZE+UPVdbOO3fO3m73c7PF+W2t9fTWuH0BkO+Y/M5zrc3WouNMu&#10;HMgk0TO+U7wl8zGfgzgblgsmdr+ErEr5f0H1AwAA//8DAFBLAQItABQABgAIAAAAIQC2gziS/gAA&#10;AOEBAAATAAAAAAAAAAAAAAAAAAAAAABbQ29udGVudF9UeXBlc10ueG1sUEsBAi0AFAAGAAgAAAAh&#10;ADj9If/WAAAAlAEAAAsAAAAAAAAAAAAAAAAALwEAAF9yZWxzLy5yZWxzUEsBAi0AFAAGAAgAAAAh&#10;AIT9ZYHfAQAApQMAAA4AAAAAAAAAAAAAAAAALgIAAGRycy9lMm9Eb2MueG1sUEsBAi0AFAAGAAgA&#10;AAAhAHyE/NvbAAAACQEAAA8AAAAAAAAAAAAAAAAAOQQAAGRycy9kb3ducmV2LnhtbFBLBQYAAAAA&#10;BAAEAPMAAABBBQAAAAA=&#10;" strokecolor="#4472c4" strokeweight=".5pt">
                <v:stroke endarrow="block" joinstyle="miter"/>
              </v:shape>
            </w:pict>
          </mc:Fallback>
        </mc:AlternateContent>
      </w:r>
      <w:r w:rsidRPr="00994D9C">
        <w:rPr>
          <w:rFonts w:ascii="Times New Roman" w:eastAsia="Calibri" w:hAnsi="Times New Roman" w:cs="Times New Roman"/>
          <w:sz w:val="24"/>
          <w:szCs w:val="24"/>
        </w:rPr>
        <w:t xml:space="preserve">         Permanent</w:t>
      </w:r>
      <w:r w:rsidRPr="00994D9C">
        <w:rPr>
          <w:rFonts w:ascii="Times New Roman" w:eastAsia="Calibri" w:hAnsi="Times New Roman" w:cs="Times New Roman"/>
          <w:sz w:val="24"/>
          <w:szCs w:val="24"/>
        </w:rPr>
        <w:tab/>
        <w:t>he=</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4.8</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in</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(120mm)</w:t>
      </w:r>
    </w:p>
    <w:p w14:paraId="4D48C8CE" w14:textId="77777777" w:rsidR="00253573" w:rsidRPr="00994D9C" w:rsidRDefault="00253573" w:rsidP="007E03D9">
      <w:pPr>
        <w:tabs>
          <w:tab w:val="left" w:pos="2091"/>
        </w:tabs>
        <w:rPr>
          <w:rFonts w:ascii="Times New Roman" w:eastAsia="Calibri" w:hAnsi="Times New Roman" w:cs="Times New Roman"/>
          <w:sz w:val="24"/>
          <w:szCs w:val="24"/>
        </w:rPr>
      </w:pPr>
      <w:r w:rsidRPr="00994D9C">
        <w:rPr>
          <w:rFonts w:ascii="Times New Roman" w:eastAsia="Calibri" w:hAnsi="Times New Roman" w:cs="Times New Roman"/>
          <w:sz w:val="24"/>
          <w:szCs w:val="24"/>
        </w:rPr>
        <w:t>Verify fs=</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 xml:space="preserve">p </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to</w:t>
      </w:r>
      <w:r>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&lt;RFP</w:t>
      </w:r>
    </w:p>
    <w:p w14:paraId="7C4C6F48" w14:textId="77777777" w:rsidR="00253573" w:rsidRPr="00994D9C" w:rsidRDefault="00253573" w:rsidP="007E03D9">
      <w:pPr>
        <w:tabs>
          <w:tab w:val="left" w:pos="2091"/>
        </w:tabs>
        <w:rPr>
          <w:rFonts w:ascii="Times New Roman" w:eastAsia="Calibri" w:hAnsi="Times New Roman" w:cs="Times New Roman"/>
          <w:sz w:val="24"/>
          <w:szCs w:val="24"/>
        </w:rPr>
      </w:pPr>
      <w:r w:rsidRPr="00994D9C">
        <w:rPr>
          <w:rFonts w:ascii="Times New Roman" w:eastAsia="Calibri" w:hAnsi="Times New Roman" w:cs="Times New Roman"/>
          <w:noProof/>
          <w:sz w:val="24"/>
          <w:szCs w:val="24"/>
        </w:rPr>
        <mc:AlternateContent>
          <mc:Choice Requires="wps">
            <w:drawing>
              <wp:anchor distT="0" distB="0" distL="114300" distR="114300" simplePos="0" relativeHeight="251661312" behindDoc="0" locked="0" layoutInCell="1" allowOverlap="1" wp14:anchorId="0345FBB7" wp14:editId="2ED64BF6">
                <wp:simplePos x="0" y="0"/>
                <wp:positionH relativeFrom="column">
                  <wp:posOffset>952500</wp:posOffset>
                </wp:positionH>
                <wp:positionV relativeFrom="paragraph">
                  <wp:posOffset>102054</wp:posOffset>
                </wp:positionV>
                <wp:extent cx="326571" cy="0"/>
                <wp:effectExtent l="0" t="76200" r="16510" b="95250"/>
                <wp:wrapNone/>
                <wp:docPr id="25" name="Straight Arrow Connector 25"/>
                <wp:cNvGraphicFramePr/>
                <a:graphic xmlns:a="http://schemas.openxmlformats.org/drawingml/2006/main">
                  <a:graphicData uri="http://schemas.microsoft.com/office/word/2010/wordprocessingShape">
                    <wps:wsp>
                      <wps:cNvCnPr/>
                      <wps:spPr>
                        <a:xfrm>
                          <a:off x="0" y="0"/>
                          <a:ext cx="326571" cy="0"/>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773C1C9B" id="Straight Arrow Connector 25" o:spid="_x0000_s1026" type="#_x0000_t32" style="position:absolute;margin-left:75pt;margin-top:8.05pt;width:25.7pt;height:0;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H2s4gEAAKUDAAAOAAAAZHJzL2Uyb0RvYy54bWysU02P2jAQvVfqf7B8LwEW2BUirCro9lK1&#10;SNv+gMFxEkv+0oxL4N93bLLstr1V5WA8Hs+bec8vm8ezs+KkkUzwtZxNplJor0JjfFfLH9+fPjxI&#10;QQl8AzZ4XcuLJvm4ff9uM8S1noc+2EajYBBP6yHWsk8prquKVK8d0CRE7TnZBnSQOMSuahAGRne2&#10;mk+nq2oI2EQMShPx6f6alNuC37ZapW9tSzoJW0ueLZUVy3rMa7XdwLpDiL1R4xjwD1M4MJ6b3qD2&#10;kED8RPMXlDMKA4U2TVRwVWhbo3ThwGxm0z/YPPcQdeHC4lC8yUT/D1Z9PR1QmKaW86UUHhy/0XNC&#10;MF2fxEfEMIhd8J51DCj4Cus1RFpz2c4fcIwoHjCTP7fo8j/TEuei8eWmsT4nofjwbr5a3s+kUC+p&#10;6rUuIqXPOjiRN7WkcY7bALMiMZy+UOLOXPhSkJv68GSsLe9pvRhqubpb8osrYFe1FhJvXWSe5Dsp&#10;wHZsV5WwIFKwpsnVGYewO+4sihOwZRaL+/lukVlzt9+u5dZ7oP56r6SuZnImsaOtcbV8mObf9TiB&#10;sZ98I9IlssQJDfjO6hHZ+txZF7+O5LLKV13z7hiaS5G7yhF7oQw0+jab7W3M+7df1/YXAAAA//8D&#10;AFBLAwQUAAYACAAAACEAm6M8190AAAAJAQAADwAAAGRycy9kb3ducmV2LnhtbEyPQU/DMAyF70j8&#10;h8hIXBBLWsEEpek0oXLgBgMhccsa01RrnCrJtsKvx4gD3Pzsp+fv1avZj+KAMQ2BNBQLBQKpC3ag&#10;XsPry8PlDYiUDVkzBkINn5hg1Zye1Kay4UjPeNjkXnAIpcpocDlPlZSpc+hNWoQJiW8fIXqTWcZe&#10;2miOHO5HWSq1lN4MxB+cmfDeYbfb7L2GRPldtW23jsPjlyufLnbm9q3V+vxsXt+ByDjnPzP84DM6&#10;NMy0DXuySYysrxV3yTwsCxBsKFVxBWL7u5BNLf83aL4BAAD//wMAUEsBAi0AFAAGAAgAAAAhALaD&#10;OJL+AAAA4QEAABMAAAAAAAAAAAAAAAAAAAAAAFtDb250ZW50X1R5cGVzXS54bWxQSwECLQAUAAYA&#10;CAAAACEAOP0h/9YAAACUAQAACwAAAAAAAAAAAAAAAAAvAQAAX3JlbHMvLnJlbHNQSwECLQAUAAYA&#10;CAAAACEA5Rh9rOIBAAClAwAADgAAAAAAAAAAAAAAAAAuAgAAZHJzL2Uyb0RvYy54bWxQSwECLQAU&#10;AAYACAAAACEAm6M8190AAAAJAQAADwAAAAAAAAAAAAAAAAA8BAAAZHJzL2Rvd25yZXYueG1sUEsF&#10;BgAAAAAEAAQA8wAAAEYFAAAAAA==&#10;" strokecolor="#4472c4" strokeweight=".5pt">
                <v:stroke endarrow="block" joinstyle="miter"/>
              </v:shape>
            </w:pict>
          </mc:Fallback>
        </mc:AlternateContent>
      </w:r>
      <w:r w:rsidRPr="00994D9C">
        <w:rPr>
          <w:rFonts w:ascii="Times New Roman" w:eastAsia="Calibri" w:hAnsi="Times New Roman" w:cs="Times New Roman"/>
          <w:sz w:val="24"/>
          <w:szCs w:val="24"/>
        </w:rPr>
        <w:t xml:space="preserve">         Temporary </w:t>
      </w:r>
      <w:r w:rsidRPr="00994D9C">
        <w:rPr>
          <w:rFonts w:ascii="Times New Roman" w:eastAsia="Calibri" w:hAnsi="Times New Roman" w:cs="Times New Roman"/>
          <w:sz w:val="24"/>
          <w:szCs w:val="24"/>
        </w:rPr>
        <w:tab/>
      </w:r>
      <w:r w:rsidRPr="00994D9C">
        <w:rPr>
          <w:rFonts w:ascii="Times New Roman" w:eastAsia="Calibri" w:hAnsi="Times New Roman" w:cs="Times New Roman"/>
          <w:noProof/>
          <w:sz w:val="24"/>
          <w:szCs w:val="24"/>
        </w:rPr>
        <w:t>1.37*14.9=20.41kip&lt;</w:t>
      </w:r>
      <w:r w:rsidRPr="00994D9C">
        <w:rPr>
          <w:rFonts w:ascii="Times New Roman" w:eastAsia="Calibri" w:hAnsi="Times New Roman" w:cs="Times New Roman"/>
          <w:sz w:val="24"/>
          <w:szCs w:val="24"/>
        </w:rPr>
        <w:t>35ki</w:t>
      </w:r>
      <w:r>
        <w:rPr>
          <w:rFonts w:ascii="Times New Roman" w:eastAsia="Calibri" w:hAnsi="Times New Roman" w:cs="Times New Roman"/>
          <w:sz w:val="24"/>
          <w:szCs w:val="24"/>
        </w:rPr>
        <w:t>p</w:t>
      </w:r>
    </w:p>
    <w:p w14:paraId="1B56254E" w14:textId="77777777" w:rsidR="00253573" w:rsidRPr="00994D9C" w:rsidRDefault="00253573" w:rsidP="007D103B">
      <w:pPr>
        <w:tabs>
          <w:tab w:val="left" w:pos="2091"/>
        </w:tabs>
        <w:rPr>
          <w:rFonts w:ascii="Times New Roman" w:eastAsia="Calibri" w:hAnsi="Times New Roman" w:cs="Times New Roman"/>
          <w:sz w:val="24"/>
          <w:szCs w:val="24"/>
        </w:rPr>
      </w:pPr>
      <w:r w:rsidRPr="00994D9C">
        <w:rPr>
          <w:rFonts w:ascii="Times New Roman" w:eastAsia="Calibri" w:hAnsi="Times New Roman" w:cs="Times New Roman"/>
          <w:noProof/>
          <w:sz w:val="24"/>
          <w:szCs w:val="24"/>
        </w:rPr>
        <mc:AlternateContent>
          <mc:Choice Requires="wps">
            <w:drawing>
              <wp:anchor distT="0" distB="0" distL="114300" distR="114300" simplePos="0" relativeHeight="251662336" behindDoc="0" locked="0" layoutInCell="1" allowOverlap="1" wp14:anchorId="6E2CE3D9" wp14:editId="4B2DF79D">
                <wp:simplePos x="0" y="0"/>
                <wp:positionH relativeFrom="column">
                  <wp:posOffset>952500</wp:posOffset>
                </wp:positionH>
                <wp:positionV relativeFrom="paragraph">
                  <wp:posOffset>91168</wp:posOffset>
                </wp:positionV>
                <wp:extent cx="228600" cy="0"/>
                <wp:effectExtent l="0" t="76200" r="19050" b="95250"/>
                <wp:wrapNone/>
                <wp:docPr id="26" name="Straight Arrow Connector 26"/>
                <wp:cNvGraphicFramePr/>
                <a:graphic xmlns:a="http://schemas.openxmlformats.org/drawingml/2006/main">
                  <a:graphicData uri="http://schemas.microsoft.com/office/word/2010/wordprocessingShape">
                    <wps:wsp>
                      <wps:cNvCnPr/>
                      <wps:spPr>
                        <a:xfrm>
                          <a:off x="0" y="0"/>
                          <a:ext cx="228600" cy="0"/>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569C840" id="Straight Arrow Connector 26" o:spid="_x0000_s1026" type="#_x0000_t32" style="position:absolute;margin-left:75pt;margin-top:7.2pt;width:18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11r3wEAAKUDAAAOAAAAZHJzL2Uyb0RvYy54bWysU02P0zAQvSPxHyzfadJQShU1XaGW5YKg&#10;0sIPmDp2YslfGpum/feM3WxZ4IbowfV4PG/mPb9sHy7WsLPEqL3r+HJRcyad8L12Q8e/f3t8s+Es&#10;JnA9GO9kx68y8ofd61fbKbSy8aM3vURGIC62U+j4mFJoqyqKUVqICx+ko6TyaCFRiEPVI0yEbk3V&#10;1PW6mjz2Ab2QMdLp4Zbku4KvlBTpq1JRJmY6TrOlsmJZT3mtdltoB4QwajGPAf8whQXtqOkd6gAJ&#10;2A/Uf0FZLdBHr9JCeFt5pbSQhQOxWdZ/sHkaIcjChcSJ4S5T/H+w4sv5iEz3HW/WnDmw9EZPCUEP&#10;Y2IfEP3E9t450tEjoyuk1xRiS2V7d8Q5iuGImfxFoc3/RItdisbXu8bykpigw6bZrGt6CfGcqn7V&#10;BYzpk/SW5U3H4zzHfYBlkRjOn2OizlT4XJCbOv+ojSnvaRybOr5++y73AXKVMpBoawPxjG7gDMxA&#10;dhUJC2L0Rve5OuNEHE57g+wMZJnV6n2zX2XW1O23a7n1AeJ4u1dSNzNZncjRRtuOb+r8ux0n0Oaj&#10;61m6BpI4oQY3GDkjG5c7y+LXmVxW+aZr3p18fy1yVzkiL5SBZt9ms72Maf/y69r9BAAA//8DAFBL&#10;AwQUAAYACAAAACEAfIT829sAAAAJAQAADwAAAGRycy9kb3ducmV2LnhtbExPTUsDMRC9C/6HMIIX&#10;aRNLLXXdbCmyHrxplYK36SZulm4mS5K2q7/eKR70Nu+DN++Vq9H34mhj6gJpuJ0qEJaaYDpqNby/&#10;PU2WIFJGMtgHshq+bIJVdXlRYmHCiV7tcZNbwSGUCtTgch4KKVPjrMc0DYMl1j5D9JgZxlaaiCcO&#10;972cKbWQHjviDw4H++hss98cvIZE+UPVdbOO3fO3m73c7PF+W2t9fTWuH0BkO+Y/M5zrc3WouNMu&#10;HMgk0TO+U7wl8zGfgzgblgsmdr+ErEr5f0H1AwAA//8DAFBLAQItABQABgAIAAAAIQC2gziS/gAA&#10;AOEBAAATAAAAAAAAAAAAAAAAAAAAAABbQ29udGVudF9UeXBlc10ueG1sUEsBAi0AFAAGAAgAAAAh&#10;ADj9If/WAAAAlAEAAAsAAAAAAAAAAAAAAAAALwEAAF9yZWxzLy5yZWxzUEsBAi0AFAAGAAgAAAAh&#10;AIlnXWvfAQAApQMAAA4AAAAAAAAAAAAAAAAALgIAAGRycy9lMm9Eb2MueG1sUEsBAi0AFAAGAAgA&#10;AAAhAHyE/NvbAAAACQEAAA8AAAAAAAAAAAAAAAAAOQQAAGRycy9kb3ducmV2LnhtbFBLBQYAAAAA&#10;BAAEAPMAAABBBQAAAAA=&#10;" strokecolor="#4472c4" strokeweight=".5pt">
                <v:stroke endarrow="block" joinstyle="miter"/>
              </v:shape>
            </w:pict>
          </mc:Fallback>
        </mc:AlternateContent>
      </w:r>
      <w:r w:rsidRPr="00994D9C">
        <w:rPr>
          <w:rFonts w:ascii="Times New Roman" w:eastAsia="Calibri" w:hAnsi="Times New Roman" w:cs="Times New Roman"/>
          <w:sz w:val="24"/>
          <w:szCs w:val="24"/>
        </w:rPr>
        <w:t xml:space="preserve">         Permanent</w:t>
      </w:r>
      <w:r w:rsidRPr="00994D9C">
        <w:rPr>
          <w:rFonts w:ascii="Times New Roman" w:eastAsia="Calibri" w:hAnsi="Times New Roman" w:cs="Times New Roman"/>
          <w:sz w:val="24"/>
          <w:szCs w:val="24"/>
        </w:rPr>
        <w:tab/>
      </w:r>
      <w:r w:rsidRPr="00994D9C">
        <w:rPr>
          <w:rFonts w:ascii="Times New Roman" w:eastAsia="Calibri" w:hAnsi="Times New Roman" w:cs="Times New Roman"/>
          <w:noProof/>
          <w:sz w:val="24"/>
          <w:szCs w:val="24"/>
        </w:rPr>
        <w:t>1.5*14.9=22kip&lt;</w:t>
      </w:r>
      <w:r>
        <w:rPr>
          <w:rFonts w:ascii="Times New Roman" w:eastAsia="Calibri" w:hAnsi="Times New Roman" w:cs="Times New Roman"/>
          <w:sz w:val="24"/>
          <w:szCs w:val="24"/>
        </w:rPr>
        <w:t>32kip</w:t>
      </w:r>
    </w:p>
    <w:p w14:paraId="52E1D676" w14:textId="77777777" w:rsidR="00253573" w:rsidRPr="00994D9C" w:rsidRDefault="00253573" w:rsidP="007E03D9">
      <w:pPr>
        <w:tabs>
          <w:tab w:val="left" w:pos="2091"/>
        </w:tabs>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*Soil nail length </w:t>
      </w:r>
    </w:p>
    <w:p w14:paraId="3CED3E64" w14:textId="77777777" w:rsidR="00253573" w:rsidRPr="00994D9C" w:rsidRDefault="00253573" w:rsidP="007E03D9">
      <w:pPr>
        <w:tabs>
          <w:tab w:val="left" w:pos="1586"/>
        </w:tabs>
        <w:rPr>
          <w:rFonts w:ascii="Times New Roman" w:eastAsia="Calibri" w:hAnsi="Times New Roman" w:cs="Times New Roman"/>
          <w:sz w:val="24"/>
          <w:szCs w:val="24"/>
        </w:rPr>
      </w:pPr>
      <w:r w:rsidRPr="00994D9C">
        <w:rPr>
          <w:rFonts w:ascii="Times New Roman" w:eastAsia="Calibri" w:hAnsi="Times New Roman" w:cs="Times New Roman"/>
          <w:noProof/>
          <w:sz w:val="24"/>
          <w:szCs w:val="24"/>
        </w:rPr>
        <mc:AlternateContent>
          <mc:Choice Requires="wps">
            <w:drawing>
              <wp:anchor distT="0" distB="0" distL="114300" distR="114300" simplePos="0" relativeHeight="251663360" behindDoc="0" locked="0" layoutInCell="1" allowOverlap="1" wp14:anchorId="3D811E92" wp14:editId="1D7EAD65">
                <wp:simplePos x="0" y="0"/>
                <wp:positionH relativeFrom="column">
                  <wp:posOffset>593271</wp:posOffset>
                </wp:positionH>
                <wp:positionV relativeFrom="paragraph">
                  <wp:posOffset>70031</wp:posOffset>
                </wp:positionV>
                <wp:extent cx="288472" cy="16329"/>
                <wp:effectExtent l="0" t="57150" r="16510" b="98425"/>
                <wp:wrapNone/>
                <wp:docPr id="48" name="Straight Arrow Connector 48"/>
                <wp:cNvGraphicFramePr/>
                <a:graphic xmlns:a="http://schemas.openxmlformats.org/drawingml/2006/main">
                  <a:graphicData uri="http://schemas.microsoft.com/office/word/2010/wordprocessingShape">
                    <wps:wsp>
                      <wps:cNvCnPr/>
                      <wps:spPr>
                        <a:xfrm>
                          <a:off x="0" y="0"/>
                          <a:ext cx="288472" cy="16329"/>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6821B726" id="Straight Arrow Connector 48" o:spid="_x0000_s1026" type="#_x0000_t32" style="position:absolute;margin-left:46.7pt;margin-top:5.5pt;width:22.7pt;height:1.3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OQi4wEAAKkDAAAOAAAAZHJzL2Uyb0RvYy54bWysU9uO0zAQfUfiHyy/07TdspSo6Qq1LC8I&#10;Ki18wNRxEku+acY07d8zdrNlgTdEH9y5Hs85nmwezs6Kk0YywTdyMZtLob0KrfF9I79/e3yzloIS&#10;+BZs8LqRF03yYfv61WaMtV6GIdhWo2AQT/UYGzmkFOuqIjVoBzQLUXtOdgEdJHaxr1qEkdGdrZbz&#10;+X01BmwjBqWJOLq/JuW24HedVulr15FOwjaSZ0vlxHIe81ltN1D3CHEwahoD/mEKB8bzpTeoPSQQ&#10;P9D8BeWMwkChSzMVXBW6zihdODCbxfwPNk8DRF24sDgUbzLR/4NVX04HFKZt5IpfyoPjN3pKCKYf&#10;kviAGEaxC96zjgEFl7BeY6Sa23b+gJNH8YCZ/LlDl/+ZljgXjS83jfU5CcXB5Xq9ereUQnFqcX+3&#10;fJ8hq1+9ESl90sGJbDSSplluQyyKzHD6TOna+NyQL/bh0VjLcaitF2Mj7+/e8qsr4M3qLCQ2XWSu&#10;5HspwPa8siphQaRgTZu7czNhf9xZFCfgtVnxvLvVNOZvZfnqPdBwrSupXAa1M4m32hrXyPU8/67h&#10;BMZ+9K1Il8gyJzTge6snZOtzpy47O5HLSl+1zdYxtJcieZU93oei27S7eeFe+my//MK2PwEAAP//&#10;AwBQSwMEFAAGAAgAAAAhABWdYvfeAAAACAEAAA8AAABkcnMvZG93bnJldi54bWxMj0FPwzAMhe9I&#10;/IfISFwQS7ehaeuaThMqB24wENJuWWOaao1TJdlW+PW4J3az/Z6e31dsBteJM4bYelIwnWQgkGpv&#10;WmoUfH68PC5BxKTJ6M4TKvjBCJvy9qbQufEXesfzLjWCQyjmWoFNqc+ljLVFp+PE90isffvgdOI1&#10;NNIEfeFw18lZli2k0y3xB6t7fLZYH3cnpyBS2mdVVW9D+/prZ28PR736qpS6vxu2axAJh/RvhrE+&#10;V4eSOx38iUwUnYLV/ImdfJ8y0qjPl4xyGIcFyLKQ1wDlHwAAAP//AwBQSwECLQAUAAYACAAAACEA&#10;toM4kv4AAADhAQAAEwAAAAAAAAAAAAAAAAAAAAAAW0NvbnRlbnRfVHlwZXNdLnhtbFBLAQItABQA&#10;BgAIAAAAIQA4/SH/1gAAAJQBAAALAAAAAAAAAAAAAAAAAC8BAABfcmVscy8ucmVsc1BLAQItABQA&#10;BgAIAAAAIQBadOQi4wEAAKkDAAAOAAAAAAAAAAAAAAAAAC4CAABkcnMvZTJvRG9jLnhtbFBLAQIt&#10;ABQABgAIAAAAIQAVnWL33gAAAAgBAAAPAAAAAAAAAAAAAAAAAD0EAABkcnMvZG93bnJldi54bWxQ&#10;SwUGAAAAAAQABADzAAAASAUAAAAA&#10;" strokecolor="#4472c4" strokeweight=".5pt">
                <v:stroke endarrow="block" joinstyle="miter"/>
              </v:shape>
            </w:pict>
          </mc:Fallback>
        </mc:AlternateContent>
      </w:r>
      <w:r w:rsidRPr="00994D9C">
        <w:rPr>
          <w:rFonts w:ascii="Times New Roman" w:eastAsia="Calibri" w:hAnsi="Times New Roman" w:cs="Times New Roman"/>
          <w:sz w:val="24"/>
          <w:szCs w:val="24"/>
        </w:rPr>
        <w:t xml:space="preserve"> L =0.7*H </w:t>
      </w:r>
      <w:r w:rsidRPr="00994D9C">
        <w:rPr>
          <w:rFonts w:ascii="Times New Roman" w:eastAsia="Calibri" w:hAnsi="Times New Roman" w:cs="Times New Roman"/>
          <w:sz w:val="24"/>
          <w:szCs w:val="24"/>
        </w:rPr>
        <w:tab/>
        <w:t xml:space="preserve">0.7*40=28 ft </w:t>
      </w:r>
    </w:p>
    <w:p w14:paraId="747F4DC7" w14:textId="77777777" w:rsidR="00253573" w:rsidRPr="00994D9C" w:rsidRDefault="00253573" w:rsidP="007E03D9">
      <w:pPr>
        <w:tabs>
          <w:tab w:val="left" w:pos="1586"/>
        </w:tabs>
        <w:rPr>
          <w:rFonts w:ascii="Times New Roman" w:eastAsia="Calibri" w:hAnsi="Times New Roman" w:cs="Times New Roman"/>
          <w:sz w:val="24"/>
          <w:szCs w:val="24"/>
        </w:rPr>
      </w:pPr>
      <w:r w:rsidRPr="00994D9C">
        <w:rPr>
          <w:rFonts w:ascii="Times New Roman" w:eastAsia="Calibri" w:hAnsi="Times New Roman" w:cs="Times New Roman"/>
          <w:noProof/>
          <w:sz w:val="24"/>
          <w:szCs w:val="24"/>
        </w:rPr>
        <mc:AlternateContent>
          <mc:Choice Requires="wps">
            <w:drawing>
              <wp:anchor distT="0" distB="0" distL="114300" distR="114300" simplePos="0" relativeHeight="251664384" behindDoc="0" locked="0" layoutInCell="1" allowOverlap="1" wp14:anchorId="1FCEB3D1" wp14:editId="57D50E46">
                <wp:simplePos x="0" y="0"/>
                <wp:positionH relativeFrom="column">
                  <wp:posOffset>593271</wp:posOffset>
                </wp:positionH>
                <wp:positionV relativeFrom="paragraph">
                  <wp:posOffset>61867</wp:posOffset>
                </wp:positionV>
                <wp:extent cx="288290" cy="5443"/>
                <wp:effectExtent l="0" t="76200" r="16510" b="90170"/>
                <wp:wrapNone/>
                <wp:docPr id="49" name="Straight Arrow Connector 49"/>
                <wp:cNvGraphicFramePr/>
                <a:graphic xmlns:a="http://schemas.openxmlformats.org/drawingml/2006/main">
                  <a:graphicData uri="http://schemas.microsoft.com/office/word/2010/wordprocessingShape">
                    <wps:wsp>
                      <wps:cNvCnPr/>
                      <wps:spPr>
                        <a:xfrm flipV="1">
                          <a:off x="0" y="0"/>
                          <a:ext cx="288290" cy="5443"/>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77AE44AA" id="Straight Arrow Connector 49" o:spid="_x0000_s1026" type="#_x0000_t32" style="position:absolute;margin-left:46.7pt;margin-top:4.85pt;width:22.7pt;height:.45pt;flip:y;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vBD6gEAALIDAAAOAAAAZHJzL2Uyb0RvYy54bWysU02P0zAQvSPxHyzfabrd7NKNmq5Qy3JB&#10;UGmB+9SxE0v+0tg07b9n7GSrBW6IHCzP15uZ55fN49kadpIYtXctv1ksOZNO+E67vuXfvz29W3MW&#10;E7gOjHey5RcZ+eP27ZvNGBq58oM3nURGIC42Y2j5kFJoqiqKQVqICx+ko6DyaCGRiX3VIYyEbk21&#10;Wi7vq9FjF9ALGSN591OQbwu+UlKkr0pFmZhpOc2WyonlPOaz2m6g6RHCoMU8BvzDFBa0o6ZXqD0k&#10;YD9R/wVltUAfvUoL4W3lldJClh1om5vlH9s8DxBk2YXIieFKU/x/sOLL6YBMdy2vHzhzYOmNnhOC&#10;7ofEPiD6ke28c8SjR0YpxNcYYkNlO3fA2YrhgHn5s0LLlNHhB0mh0EELsnNh+3JlW54TE+Rcrder&#10;B3oTQaG7ur7N2NUEksECxvRJesvypeVxHuo6zdQATp9jmgpfCnKx80/aGPJDYxwbW35/e5dbAUlM&#10;GUh0tYGWjq7nDExP2hUJy8jRG93l6lwcsT/uDLITkH7q+v1qV89j/paWW+8hDlNeCeU0aKxOJG+j&#10;bcvXy/xN7gTafHQdS5dAfCfU4HojZ2TjcqUs4p2Xy5RPJOfb0XeXwn2VLRJG4W0WcVbea5vur3+1&#10;7S8AAAD//wMAUEsDBBQABgAIAAAAIQAJlH9K3AAAAAcBAAAPAAAAZHJzL2Rvd25yZXYueG1sTI9B&#10;T8MwDIXvSPyHyEjcWMI2lVKaTmjSJLjBKPe08dpqjVM12dby6/FOcLKt9/T8vXwzuV6ccQydJw2P&#10;CwUCqfa2o0ZD+bV7SEGEaMia3hNqmDHApri9yU1m/YU+8byPjeAQCpnR0MY4ZFKGukVnwsIPSKwd&#10;/OhM5HNspB3NhcNdL5dKJdKZjvhDawbctlgf9yen4f3t2KyTYXv4/ph3Zbr8KSs5K63v76bXFxAR&#10;p/hnhis+o0PBTJU/kQ2i1/C8WrOT5xOIq7xKuUnFi0pAFrn8z1/8AgAA//8DAFBLAQItABQABgAI&#10;AAAAIQC2gziS/gAAAOEBAAATAAAAAAAAAAAAAAAAAAAAAABbQ29udGVudF9UeXBlc10ueG1sUEsB&#10;Ai0AFAAGAAgAAAAhADj9If/WAAAAlAEAAAsAAAAAAAAAAAAAAAAALwEAAF9yZWxzLy5yZWxzUEsB&#10;Ai0AFAAGAAgAAAAhAHF68EPqAQAAsgMAAA4AAAAAAAAAAAAAAAAALgIAAGRycy9lMm9Eb2MueG1s&#10;UEsBAi0AFAAGAAgAAAAhAAmUf0rcAAAABwEAAA8AAAAAAAAAAAAAAAAARAQAAGRycy9kb3ducmV2&#10;LnhtbFBLBQYAAAAABAAEAPMAAABNBQAAAAA=&#10;" strokecolor="#4472c4" strokeweight=".5pt">
                <v:stroke endarrow="block" joinstyle="miter"/>
              </v:shape>
            </w:pict>
          </mc:Fallback>
        </mc:AlternateContent>
      </w:r>
      <w:r w:rsidRPr="00994D9C">
        <w:rPr>
          <w:rFonts w:ascii="Times New Roman" w:eastAsia="Calibri" w:hAnsi="Times New Roman" w:cs="Times New Roman"/>
          <w:sz w:val="24"/>
          <w:szCs w:val="24"/>
        </w:rPr>
        <w:t xml:space="preserve">                </w:t>
      </w:r>
      <w:r w:rsidRPr="00994D9C">
        <w:rPr>
          <w:rFonts w:ascii="Times New Roman" w:eastAsia="Calibri" w:hAnsi="Times New Roman" w:cs="Times New Roman"/>
          <w:sz w:val="24"/>
          <w:szCs w:val="24"/>
        </w:rPr>
        <w:tab/>
        <w:t>0.7*12=8.4 m   Use L= 9m</w:t>
      </w:r>
    </w:p>
    <w:p w14:paraId="52D7C81F" w14:textId="77777777" w:rsidR="00253573" w:rsidRPr="00994D9C" w:rsidRDefault="00253573" w:rsidP="007E03D9">
      <w:pPr>
        <w:tabs>
          <w:tab w:val="left" w:pos="1586"/>
        </w:tabs>
        <w:rPr>
          <w:rFonts w:ascii="Times New Roman" w:eastAsia="Calibri" w:hAnsi="Times New Roman" w:cs="Times New Roman"/>
          <w:sz w:val="24"/>
          <w:szCs w:val="24"/>
        </w:rPr>
      </w:pPr>
      <w:r w:rsidRPr="00994D9C">
        <w:rPr>
          <w:rFonts w:ascii="Times New Roman" w:eastAsia="Calibri" w:hAnsi="Times New Roman" w:cs="Times New Roman"/>
          <w:noProof/>
          <w:sz w:val="24"/>
          <w:szCs w:val="24"/>
        </w:rPr>
        <mc:AlternateContent>
          <mc:Choice Requires="wps">
            <w:drawing>
              <wp:anchor distT="0" distB="0" distL="114300" distR="114300" simplePos="0" relativeHeight="251665408" behindDoc="0" locked="0" layoutInCell="1" allowOverlap="1" wp14:anchorId="239179DC" wp14:editId="1EFCAC04">
                <wp:simplePos x="0" y="0"/>
                <wp:positionH relativeFrom="column">
                  <wp:posOffset>1442720</wp:posOffset>
                </wp:positionH>
                <wp:positionV relativeFrom="paragraph">
                  <wp:posOffset>106680</wp:posOffset>
                </wp:positionV>
                <wp:extent cx="359229" cy="5443"/>
                <wp:effectExtent l="0" t="57150" r="41275" b="90170"/>
                <wp:wrapNone/>
                <wp:docPr id="51" name="Straight Arrow Connector 51"/>
                <wp:cNvGraphicFramePr/>
                <a:graphic xmlns:a="http://schemas.openxmlformats.org/drawingml/2006/main">
                  <a:graphicData uri="http://schemas.microsoft.com/office/word/2010/wordprocessingShape">
                    <wps:wsp>
                      <wps:cNvCnPr/>
                      <wps:spPr>
                        <a:xfrm>
                          <a:off x="0" y="0"/>
                          <a:ext cx="359229" cy="5443"/>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3EDD0C99" id="Straight Arrow Connector 51" o:spid="_x0000_s1026" type="#_x0000_t32" style="position:absolute;margin-left:113.6pt;margin-top:8.4pt;width:28.3pt;height:.4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flW5AEAAKgDAAAOAAAAZHJzL2Uyb0RvYy54bWysU9uO0zAQfUfiHyy/06RpuuxGTVeoZXlB&#10;UGnhA6aOk1jyTWPTtH/P2M2WBd4QeXDmejxzcrJ5PBvNThKDcrbly0XJmbTCdcoOLf/+7endPWch&#10;gu1AOytbfpGBP27fvtlMvpGVG53uJDICsaGZfMvHGH1TFEGM0kBYOC8tJXuHBiK5OBQdwkToRhdV&#10;Wd4Vk8POoxMyBIrur0m+zfh9L0X82vdBRqZbTrPFfGI+j+ksthtoBgQ/KjGPAf8whQFl6dIb1B4i&#10;sB+o/oIySqALro8L4Uzh+l4JmXegbZblH9s8j+Bl3oXICf5GU/h/sOLL6YBMdS1fLzmzYOgbPUcE&#10;NYyRfUB0E9s5a4lHh4xKiK/Jh4badvaAsxf8AdPy5x5NetNa7Jw5vtw4lufIBAVX64eqeuBMUGpd&#10;16uEWPxq9RjiJ+kMS0bLwzzKbYZlZhlOn0O8Nr40pHute1JaUxwabdnU8rvVmj66ABJWryGSaTyt&#10;GuzAGeiBFCsiZsTgtOpSd2oOOBx3GtkJSDV1/b7a1fOYv5Wlq/cQxmtdTqUyaIyKJGqtTMvvy/Rc&#10;wxGU/mg7Fi+eWI6owA5azsjapk6ZJTsvl4i+Upuso+sumfEieSSHzNss3aS31z7Zr3+w7U8AAAD/&#10;/wMAUEsDBBQABgAIAAAAIQCXCPVT3gAAAAkBAAAPAAAAZHJzL2Rvd25yZXYueG1sTI9BT8MwDIXv&#10;SPyHyEhcEEsJ0jpK02lC5cANBkLiljWmqdY4VZJthV+POcHN9nt6/l69nv0ojhjTEEjDzaIAgdQF&#10;O1Cv4e318XoFImVD1oyBUMMXJlg352e1qWw40Qset7kXHEKpMhpczlMlZeocepMWYUJi7TNEbzKv&#10;sZc2mhOH+1GqolhKbwbiD85M+OCw228PXkOi/FG0bbeJw9O3U89Xe3P33mp9eTFv7kFknPOfGX7x&#10;GR0aZtqFA9kkRg1KlYqtLCy5AhvU6paHHR/KEmRTy/8Nmh8AAAD//wMAUEsBAi0AFAAGAAgAAAAh&#10;ALaDOJL+AAAA4QEAABMAAAAAAAAAAAAAAAAAAAAAAFtDb250ZW50X1R5cGVzXS54bWxQSwECLQAU&#10;AAYACAAAACEAOP0h/9YAAACUAQAACwAAAAAAAAAAAAAAAAAvAQAAX3JlbHMvLnJlbHNQSwECLQAU&#10;AAYACAAAACEAXYn5VuQBAACoAwAADgAAAAAAAAAAAAAAAAAuAgAAZHJzL2Uyb0RvYy54bWxQSwEC&#10;LQAUAAYACAAAACEAlwj1U94AAAAJAQAADwAAAAAAAAAAAAAAAAA+BAAAZHJzL2Rvd25yZXYueG1s&#10;UEsFBgAAAAAEAAQA8wAAAEkFAAAAAA==&#10;" strokecolor="#4472c4" strokeweight=".5pt">
                <v:stroke endarrow="block" joinstyle="miter"/>
              </v:shape>
            </w:pict>
          </mc:Fallback>
        </mc:AlternateContent>
      </w:r>
      <w:r w:rsidRPr="00994D9C">
        <w:rPr>
          <w:rFonts w:ascii="Times New Roman" w:eastAsia="Calibri" w:hAnsi="Times New Roman" w:cs="Times New Roman"/>
          <w:sz w:val="24"/>
          <w:szCs w:val="24"/>
        </w:rPr>
        <w:t xml:space="preserve">9m length for one nail </w:t>
      </w:r>
      <w:r w:rsidRPr="00994D9C">
        <w:rPr>
          <w:rFonts w:ascii="Times New Roman" w:eastAsia="Calibri" w:hAnsi="Times New Roman" w:cs="Times New Roman" w:hint="cs"/>
          <w:sz w:val="24"/>
          <w:szCs w:val="24"/>
          <w:rtl/>
        </w:rPr>
        <w:t xml:space="preserve">             </w:t>
      </w:r>
      <w:r w:rsidRPr="00994D9C">
        <w:rPr>
          <w:rFonts w:ascii="Times New Roman" w:eastAsia="Calibri" w:hAnsi="Times New Roman" w:cs="Times New Roman"/>
          <w:sz w:val="24"/>
          <w:szCs w:val="24"/>
        </w:rPr>
        <w:t>Ok (between 0.6</w:t>
      </w:r>
      <w:r w:rsidRPr="00994D9C">
        <w:rPr>
          <w:rFonts w:ascii="Times New Roman" w:eastAsia="Calibri" w:hAnsi="Times New Roman" w:cs="Times New Roman" w:hint="cs"/>
          <w:sz w:val="24"/>
          <w:szCs w:val="24"/>
          <w:rtl/>
        </w:rPr>
        <w:t>*</w:t>
      </w:r>
      <w:r w:rsidRPr="00994D9C">
        <w:rPr>
          <w:rFonts w:ascii="Times New Roman" w:eastAsia="Calibri" w:hAnsi="Times New Roman" w:cs="Times New Roman"/>
          <w:sz w:val="24"/>
          <w:szCs w:val="24"/>
        </w:rPr>
        <w:t xml:space="preserve"> H, 1.2</w:t>
      </w:r>
      <w:r w:rsidRPr="00994D9C">
        <w:rPr>
          <w:rFonts w:ascii="Times New Roman" w:eastAsia="Calibri" w:hAnsi="Times New Roman" w:cs="Times New Roman" w:hint="cs"/>
          <w:sz w:val="24"/>
          <w:szCs w:val="24"/>
          <w:rtl/>
        </w:rPr>
        <w:t>*</w:t>
      </w:r>
      <w:r w:rsidRPr="00994D9C">
        <w:rPr>
          <w:rFonts w:ascii="Times New Roman" w:eastAsia="Calibri" w:hAnsi="Times New Roman" w:cs="Times New Roman"/>
          <w:sz w:val="24"/>
          <w:szCs w:val="24"/>
        </w:rPr>
        <w:t xml:space="preserve"> H)</w:t>
      </w:r>
    </w:p>
    <w:p w14:paraId="3B253EC7" w14:textId="77777777" w:rsidR="00253573" w:rsidRPr="00994D9C" w:rsidRDefault="00253573" w:rsidP="007E03D9">
      <w:pPr>
        <w:tabs>
          <w:tab w:val="left" w:pos="857"/>
        </w:tabs>
        <w:rPr>
          <w:rFonts w:ascii="Times New Roman" w:eastAsia="Calibri" w:hAnsi="Times New Roman" w:cs="Times New Roman"/>
          <w:sz w:val="24"/>
          <w:szCs w:val="24"/>
        </w:rPr>
      </w:pPr>
      <w:r w:rsidRPr="00994D9C">
        <w:rPr>
          <w:rFonts w:ascii="Times New Roman" w:eastAsia="Calibri" w:hAnsi="Times New Roman" w:cs="Times New Roman"/>
          <w:sz w:val="24"/>
          <w:szCs w:val="24"/>
        </w:rPr>
        <w:t>*Check for S</w:t>
      </w:r>
      <w:r w:rsidRPr="00994D9C">
        <w:rPr>
          <w:rFonts w:ascii="Times New Roman" w:eastAsia="Calibri" w:hAnsi="Times New Roman" w:cs="Times New Roman"/>
          <w:sz w:val="24"/>
          <w:szCs w:val="24"/>
          <w:vertAlign w:val="subscript"/>
        </w:rPr>
        <w:t>V</w:t>
      </w:r>
      <w:r w:rsidRPr="00994D9C">
        <w:rPr>
          <w:rFonts w:ascii="Times New Roman" w:eastAsia="Calibri" w:hAnsi="Times New Roman" w:cs="Times New Roman"/>
          <w:sz w:val="24"/>
          <w:szCs w:val="24"/>
        </w:rPr>
        <w:t>, S</w:t>
      </w:r>
      <w:r w:rsidRPr="00994D9C">
        <w:rPr>
          <w:rFonts w:ascii="Times New Roman" w:eastAsia="Calibri" w:hAnsi="Times New Roman" w:cs="Times New Roman"/>
          <w:sz w:val="24"/>
          <w:szCs w:val="24"/>
          <w:vertAlign w:val="subscript"/>
        </w:rPr>
        <w:t>H</w:t>
      </w:r>
    </w:p>
    <w:p w14:paraId="1EE63941" w14:textId="77777777" w:rsidR="00253573" w:rsidRPr="00994D9C" w:rsidRDefault="00253573" w:rsidP="007E03D9">
      <w:pPr>
        <w:tabs>
          <w:tab w:val="left" w:pos="857"/>
        </w:tabs>
        <w:rPr>
          <w:rFonts w:ascii="Times New Roman" w:eastAsia="Calibri" w:hAnsi="Times New Roman" w:cs="Times New Roman"/>
          <w:sz w:val="24"/>
          <w:szCs w:val="24"/>
        </w:rPr>
      </w:pPr>
      <w:r w:rsidRPr="00994D9C">
        <w:rPr>
          <w:rFonts w:ascii="Times New Roman" w:eastAsia="Calibri" w:hAnsi="Times New Roman" w:cs="Times New Roman"/>
          <w:sz w:val="24"/>
          <w:szCs w:val="24"/>
        </w:rPr>
        <w:t>S</w:t>
      </w:r>
      <w:r>
        <w:rPr>
          <w:rFonts w:ascii="Times New Roman" w:eastAsia="Calibri" w:hAnsi="Times New Roman" w:cs="Times New Roman"/>
          <w:sz w:val="24"/>
          <w:szCs w:val="24"/>
        </w:rPr>
        <w:t>v</w:t>
      </w:r>
      <w:r w:rsidRPr="00994D9C">
        <w:rPr>
          <w:rFonts w:ascii="Times New Roman" w:eastAsia="Calibri" w:hAnsi="Times New Roman" w:cs="Times New Roman"/>
          <w:sz w:val="24"/>
          <w:szCs w:val="24"/>
        </w:rPr>
        <w:t xml:space="preserve"> =3 ft &lt;5 ft    Ok</w:t>
      </w:r>
    </w:p>
    <w:p w14:paraId="012F27BE" w14:textId="77777777" w:rsidR="00253573" w:rsidRPr="00994D9C" w:rsidRDefault="00253573" w:rsidP="007E03D9">
      <w:pPr>
        <w:tabs>
          <w:tab w:val="left" w:pos="857"/>
        </w:tabs>
        <w:rPr>
          <w:rFonts w:ascii="Times New Roman" w:eastAsia="Calibri" w:hAnsi="Times New Roman" w:cs="Times New Roman"/>
          <w:sz w:val="24"/>
          <w:szCs w:val="24"/>
        </w:rPr>
      </w:pPr>
      <w:r w:rsidRPr="00994D9C">
        <w:rPr>
          <w:rFonts w:ascii="Times New Roman" w:eastAsia="Calibri" w:hAnsi="Times New Roman" w:cs="Times New Roman"/>
          <w:sz w:val="24"/>
          <w:szCs w:val="24"/>
        </w:rPr>
        <w:t>*Check S</w:t>
      </w:r>
      <w:r w:rsidRPr="00994D9C">
        <w:rPr>
          <w:rFonts w:ascii="Times New Roman" w:eastAsia="Calibri" w:hAnsi="Times New Roman" w:cs="Times New Roman"/>
          <w:sz w:val="24"/>
          <w:szCs w:val="24"/>
          <w:vertAlign w:val="subscript"/>
        </w:rPr>
        <w:t>H</w:t>
      </w:r>
      <w:r w:rsidRPr="00994D9C">
        <w:rPr>
          <w:rFonts w:ascii="Times New Roman" w:eastAsia="Calibri" w:hAnsi="Times New Roman" w:cs="Times New Roman"/>
          <w:sz w:val="24"/>
          <w:szCs w:val="24"/>
        </w:rPr>
        <w:t>*S</w:t>
      </w:r>
      <w:r w:rsidRPr="00994D9C">
        <w:rPr>
          <w:rFonts w:ascii="Times New Roman" w:eastAsia="Calibri" w:hAnsi="Times New Roman" w:cs="Times New Roman"/>
          <w:sz w:val="24"/>
          <w:szCs w:val="24"/>
          <w:vertAlign w:val="subscript"/>
        </w:rPr>
        <w:t>V</w:t>
      </w:r>
      <w:r w:rsidRPr="00994D9C">
        <w:rPr>
          <w:rFonts w:ascii="Times New Roman" w:eastAsia="Calibri" w:hAnsi="Times New Roman" w:cs="Times New Roman"/>
          <w:sz w:val="24"/>
          <w:szCs w:val="24"/>
        </w:rPr>
        <w:t>=25 ft</w:t>
      </w:r>
      <w:r w:rsidRPr="00994D9C">
        <w:rPr>
          <w:rFonts w:ascii="Times New Roman" w:eastAsia="Calibri" w:hAnsi="Times New Roman" w:cs="Times New Roman"/>
          <w:sz w:val="24"/>
          <w:szCs w:val="24"/>
          <w:vertAlign w:val="superscript"/>
        </w:rPr>
        <w:t>2</w:t>
      </w:r>
      <w:r w:rsidRPr="00994D9C">
        <w:rPr>
          <w:rFonts w:ascii="Times New Roman" w:eastAsia="Calibri" w:hAnsi="Times New Roman" w:cs="Times New Roman"/>
          <w:sz w:val="24"/>
          <w:szCs w:val="24"/>
        </w:rPr>
        <w:t xml:space="preserve"> &lt; (35 -42) ft</w:t>
      </w:r>
      <w:r w:rsidRPr="00994D9C">
        <w:rPr>
          <w:rFonts w:ascii="Times New Roman" w:eastAsia="Calibri" w:hAnsi="Times New Roman" w:cs="Times New Roman"/>
          <w:sz w:val="24"/>
          <w:szCs w:val="24"/>
          <w:vertAlign w:val="superscript"/>
        </w:rPr>
        <w:t>2</w:t>
      </w:r>
    </w:p>
    <w:p w14:paraId="09144F30" w14:textId="77777777" w:rsidR="00253573" w:rsidRPr="00994D9C" w:rsidRDefault="00253573" w:rsidP="007E03D9">
      <w:pPr>
        <w:tabs>
          <w:tab w:val="left" w:pos="857"/>
        </w:tabs>
        <w:rPr>
          <w:rFonts w:ascii="Times New Roman" w:eastAsia="Calibri" w:hAnsi="Times New Roman" w:cs="Times New Roman"/>
          <w:sz w:val="24"/>
          <w:szCs w:val="24"/>
        </w:rPr>
      </w:pPr>
      <w:r w:rsidRPr="00994D9C">
        <w:rPr>
          <w:rFonts w:ascii="Times New Roman" w:eastAsia="Calibri" w:hAnsi="Times New Roman" w:cs="Times New Roman"/>
          <w:sz w:val="24"/>
          <w:szCs w:val="24"/>
        </w:rPr>
        <w:t>*S</w:t>
      </w:r>
      <w:r>
        <w:rPr>
          <w:rFonts w:ascii="Times New Roman" w:eastAsia="Calibri" w:hAnsi="Times New Roman" w:cs="Times New Roman"/>
          <w:sz w:val="24"/>
          <w:szCs w:val="24"/>
        </w:rPr>
        <w:t>v</w:t>
      </w:r>
      <w:r w:rsidRPr="00994D9C">
        <w:rPr>
          <w:rFonts w:ascii="Times New Roman" w:eastAsia="Calibri" w:hAnsi="Times New Roman" w:cs="Times New Roman"/>
          <w:sz w:val="24"/>
          <w:szCs w:val="24"/>
          <w:vertAlign w:val="subscript"/>
        </w:rPr>
        <w:t>o</w:t>
      </w:r>
      <w:r w:rsidRPr="00994D9C">
        <w:rPr>
          <w:rFonts w:ascii="Times New Roman" w:eastAsia="Calibri" w:hAnsi="Times New Roman" w:cs="Times New Roman"/>
          <w:sz w:val="24"/>
          <w:szCs w:val="24"/>
        </w:rPr>
        <w:t>: the spacing between the first row and top of wall (S</w:t>
      </w:r>
      <w:r w:rsidRPr="00994D9C">
        <w:rPr>
          <w:rFonts w:ascii="Times New Roman" w:eastAsia="Calibri" w:hAnsi="Times New Roman" w:cs="Times New Roman"/>
          <w:sz w:val="24"/>
          <w:szCs w:val="24"/>
          <w:vertAlign w:val="subscript"/>
        </w:rPr>
        <w:t>Vo</w:t>
      </w:r>
      <w:r w:rsidRPr="00994D9C">
        <w:rPr>
          <w:rFonts w:ascii="Times New Roman" w:eastAsia="Calibri" w:hAnsi="Times New Roman" w:cs="Times New Roman"/>
          <w:sz w:val="24"/>
          <w:szCs w:val="24"/>
        </w:rPr>
        <w:t>)</w:t>
      </w:r>
    </w:p>
    <w:p w14:paraId="6B2E8987" w14:textId="77777777" w:rsidR="00253573" w:rsidRDefault="00253573" w:rsidP="007E03D9">
      <w:pPr>
        <w:tabs>
          <w:tab w:val="left" w:pos="857"/>
        </w:tabs>
        <w:rPr>
          <w:rFonts w:ascii="Times New Roman" w:eastAsia="Calibri" w:hAnsi="Times New Roman" w:cs="Times New Roman"/>
          <w:sz w:val="24"/>
          <w:szCs w:val="24"/>
        </w:rPr>
      </w:pPr>
      <w:r w:rsidRPr="00994D9C">
        <w:rPr>
          <w:rFonts w:ascii="Times New Roman" w:eastAsia="Calibri" w:hAnsi="Times New Roman" w:cs="Times New Roman"/>
          <w:sz w:val="24"/>
          <w:szCs w:val="24"/>
        </w:rPr>
        <w:t xml:space="preserve">   S</w:t>
      </w:r>
      <w:r>
        <w:rPr>
          <w:rFonts w:ascii="Times New Roman" w:eastAsia="Calibri" w:hAnsi="Times New Roman" w:cs="Times New Roman"/>
          <w:sz w:val="24"/>
          <w:szCs w:val="24"/>
        </w:rPr>
        <w:t>v</w:t>
      </w:r>
      <w:r w:rsidRPr="00994D9C">
        <w:rPr>
          <w:rFonts w:ascii="Times New Roman" w:eastAsia="Calibri" w:hAnsi="Times New Roman" w:cs="Times New Roman"/>
          <w:sz w:val="24"/>
          <w:szCs w:val="24"/>
          <w:vertAlign w:val="subscript"/>
        </w:rPr>
        <w:t>o</w:t>
      </w:r>
      <w:r w:rsidRPr="00994D9C">
        <w:rPr>
          <w:rFonts w:ascii="Times New Roman" w:eastAsia="Calibri" w:hAnsi="Times New Roman" w:cs="Times New Roman"/>
          <w:sz w:val="24"/>
          <w:szCs w:val="24"/>
        </w:rPr>
        <w:t xml:space="preserve">= 3ft  &lt; 3.5 ft     Ok. </w:t>
      </w:r>
    </w:p>
    <w:p w14:paraId="735EE202" w14:textId="77777777" w:rsidR="007E03D9" w:rsidRDefault="007E03D9" w:rsidP="007E03D9">
      <w:pPr>
        <w:tabs>
          <w:tab w:val="left" w:pos="857"/>
        </w:tabs>
        <w:rPr>
          <w:rFonts w:ascii="Times New Roman" w:eastAsia="Calibri" w:hAnsi="Times New Roman" w:cs="Times New Roman"/>
          <w:b/>
          <w:bCs/>
          <w:sz w:val="28"/>
          <w:szCs w:val="28"/>
        </w:rPr>
      </w:pPr>
    </w:p>
    <w:p w14:paraId="1A1166C8" w14:textId="77777777" w:rsidR="00253573" w:rsidRPr="007D103B" w:rsidRDefault="00253573" w:rsidP="007D103B">
      <w:pPr>
        <w:tabs>
          <w:tab w:val="left" w:pos="857"/>
        </w:tabs>
        <w:rPr>
          <w:rFonts w:ascii="Times New Roman" w:eastAsia="Calibri" w:hAnsi="Times New Roman" w:cs="Times New Roman"/>
          <w:b/>
          <w:bCs/>
          <w:sz w:val="28"/>
          <w:szCs w:val="28"/>
        </w:rPr>
      </w:pPr>
      <w:r w:rsidRPr="000C6EED">
        <w:rPr>
          <w:rFonts w:ascii="Times New Roman" w:eastAsia="Calibri" w:hAnsi="Times New Roman" w:cs="Times New Roman"/>
          <w:b/>
          <w:bCs/>
          <w:sz w:val="28"/>
          <w:szCs w:val="28"/>
        </w:rPr>
        <w:lastRenderedPageBreak/>
        <w:t xml:space="preserve">4.4 DESIGN BY PROGRAM </w:t>
      </w:r>
    </w:p>
    <w:p w14:paraId="28A0CA78" w14:textId="77777777" w:rsidR="00253573" w:rsidRPr="000C6EED" w:rsidRDefault="00253573" w:rsidP="007E03D9">
      <w:pPr>
        <w:tabs>
          <w:tab w:val="left" w:pos="857"/>
        </w:tabs>
        <w:rPr>
          <w:rFonts w:ascii="Times New Roman" w:eastAsia="Calibri" w:hAnsi="Times New Roman" w:cs="Times New Roman"/>
          <w:sz w:val="24"/>
          <w:szCs w:val="24"/>
        </w:rPr>
      </w:pPr>
      <w:r>
        <w:rPr>
          <w:rFonts w:ascii="Times New Roman" w:eastAsia="Calibri" w:hAnsi="Times New Roman" w:cs="Times New Roman"/>
          <w:sz w:val="24"/>
          <w:szCs w:val="24"/>
        </w:rPr>
        <w:t>PROGRAM</w:t>
      </w:r>
      <w:r w:rsidRPr="000C6EED">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0C6EED">
        <w:rPr>
          <w:rFonts w:ascii="Times New Roman" w:eastAsia="Calibri" w:hAnsi="Times New Roman" w:cs="Times New Roman"/>
          <w:sz w:val="24"/>
          <w:szCs w:val="24"/>
        </w:rPr>
        <w:t xml:space="preserve">S NAIL PLUS2013 FROM DEEP EXCAVATION </w:t>
      </w:r>
    </w:p>
    <w:p w14:paraId="3B841FD5" w14:textId="77777777" w:rsidR="00253573" w:rsidRDefault="00253573" w:rsidP="007E03D9">
      <w:pPr>
        <w:tabs>
          <w:tab w:val="left" w:pos="857"/>
        </w:tabs>
        <w:rPr>
          <w:rFonts w:ascii="Times New Roman" w:eastAsia="Calibri" w:hAnsi="Times New Roman" w:cs="Times New Roman"/>
          <w:sz w:val="24"/>
          <w:szCs w:val="24"/>
        </w:rPr>
      </w:pPr>
      <w:r w:rsidRPr="000C6EED">
        <w:rPr>
          <w:rFonts w:ascii="Times New Roman" w:eastAsia="Calibri" w:hAnsi="Times New Roman" w:cs="Times New Roman"/>
          <w:sz w:val="24"/>
          <w:szCs w:val="24"/>
        </w:rPr>
        <w:t>1-MODEL WIZARD</w:t>
      </w:r>
    </w:p>
    <w:p w14:paraId="56C5F7BC" w14:textId="77777777" w:rsidR="00253573" w:rsidRPr="00903034" w:rsidRDefault="00253573" w:rsidP="007E03D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E5FC6AE" wp14:editId="1B55E804">
            <wp:extent cx="5456555" cy="3542030"/>
            <wp:effectExtent l="0" t="0" r="0" b="1270"/>
            <wp:docPr id="1557130339" name="Picture 1557130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456555" cy="3542030"/>
                    </a:xfrm>
                    <a:prstGeom prst="rect">
                      <a:avLst/>
                    </a:prstGeom>
                    <a:noFill/>
                  </pic:spPr>
                </pic:pic>
              </a:graphicData>
            </a:graphic>
          </wp:inline>
        </w:drawing>
      </w:r>
    </w:p>
    <w:p w14:paraId="03BDBA79" w14:textId="77777777" w:rsidR="00253573" w:rsidRPr="000C6EED" w:rsidRDefault="00253573" w:rsidP="007E03D9">
      <w:pPr>
        <w:rPr>
          <w:rFonts w:ascii="Times New Roman" w:hAnsi="Times New Roman" w:cs="Times New Roman"/>
          <w:sz w:val="24"/>
          <w:szCs w:val="24"/>
        </w:rPr>
      </w:pPr>
      <w:r w:rsidRPr="000C6EED">
        <w:rPr>
          <w:rFonts w:ascii="Times New Roman" w:hAnsi="Times New Roman" w:cs="Times New Roman"/>
          <w:sz w:val="24"/>
          <w:szCs w:val="24"/>
        </w:rPr>
        <w:t xml:space="preserve">2-Shotcrete and plates </w:t>
      </w:r>
    </w:p>
    <w:p w14:paraId="20A758E6" w14:textId="77777777" w:rsidR="00253573" w:rsidRPr="00903034" w:rsidRDefault="00253573" w:rsidP="007E03D9">
      <w:pPr>
        <w:rPr>
          <w:rFonts w:ascii="Times New Roman" w:hAnsi="Times New Roman" w:cs="Times New Roman"/>
          <w:sz w:val="24"/>
          <w:szCs w:val="24"/>
        </w:rPr>
      </w:pPr>
      <w:r>
        <w:rPr>
          <w:noProof/>
        </w:rPr>
        <w:drawing>
          <wp:inline distT="0" distB="0" distL="0" distR="0" wp14:anchorId="49B29D05" wp14:editId="643EB22A">
            <wp:extent cx="5036377" cy="3360420"/>
            <wp:effectExtent l="0" t="0" r="0" b="0"/>
            <wp:docPr id="1557130340"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4"/>
                    <pic:cNvPicPr/>
                  </pic:nvPicPr>
                  <pic:blipFill>
                    <a:blip r:embed="rId95">
                      <a:extLst>
                        <a:ext uri="{28A0092B-C50C-407E-A947-70E740481C1C}">
                          <a14:useLocalDpi xmlns:a14="http://schemas.microsoft.com/office/drawing/2010/main" val="0"/>
                        </a:ext>
                      </a:extLst>
                    </a:blip>
                    <a:stretch>
                      <a:fillRect/>
                    </a:stretch>
                  </pic:blipFill>
                  <pic:spPr>
                    <a:xfrm>
                      <a:off x="0" y="0"/>
                      <a:ext cx="5041224" cy="3363654"/>
                    </a:xfrm>
                    <a:prstGeom prst="rect">
                      <a:avLst/>
                    </a:prstGeom>
                  </pic:spPr>
                </pic:pic>
              </a:graphicData>
            </a:graphic>
          </wp:inline>
        </w:drawing>
      </w:r>
    </w:p>
    <w:p w14:paraId="4F0A3816" w14:textId="77777777" w:rsidR="00253573" w:rsidRDefault="00253573" w:rsidP="007E03D9">
      <w:pPr>
        <w:rPr>
          <w:rFonts w:ascii="Times New Roman" w:hAnsi="Times New Roman" w:cs="Times New Roman"/>
          <w:sz w:val="24"/>
          <w:szCs w:val="24"/>
        </w:rPr>
      </w:pPr>
      <w:r w:rsidRPr="000C6EED">
        <w:rPr>
          <w:rFonts w:ascii="Times New Roman" w:hAnsi="Times New Roman" w:cs="Times New Roman"/>
          <w:sz w:val="24"/>
          <w:szCs w:val="24"/>
        </w:rPr>
        <w:lastRenderedPageBreak/>
        <w:t>3-Soil properties</w:t>
      </w:r>
    </w:p>
    <w:p w14:paraId="5616773D" w14:textId="77777777" w:rsidR="00253573" w:rsidRDefault="00253573" w:rsidP="007E03D9">
      <w:pPr>
        <w:rPr>
          <w:rFonts w:ascii="Times New Roman" w:hAnsi="Times New Roman" w:cs="Times New Roman"/>
          <w:sz w:val="24"/>
          <w:szCs w:val="24"/>
        </w:rPr>
      </w:pPr>
      <w:r>
        <w:rPr>
          <w:noProof/>
        </w:rPr>
        <w:drawing>
          <wp:inline distT="0" distB="0" distL="0" distR="0" wp14:anchorId="5445DDEF" wp14:editId="175FEA26">
            <wp:extent cx="5238115" cy="4475018"/>
            <wp:effectExtent l="0" t="0" r="635" b="1905"/>
            <wp:docPr id="1557130341"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صورة 2"/>
                    <pic:cNvPicPr/>
                  </pic:nvPicPr>
                  <pic:blipFill>
                    <a:blip r:embed="rId96">
                      <a:extLst>
                        <a:ext uri="{28A0092B-C50C-407E-A947-70E740481C1C}">
                          <a14:useLocalDpi xmlns:a14="http://schemas.microsoft.com/office/drawing/2010/main" val="0"/>
                        </a:ext>
                      </a:extLst>
                    </a:blip>
                    <a:stretch>
                      <a:fillRect/>
                    </a:stretch>
                  </pic:blipFill>
                  <pic:spPr>
                    <a:xfrm>
                      <a:off x="0" y="0"/>
                      <a:ext cx="5250085" cy="4485244"/>
                    </a:xfrm>
                    <a:prstGeom prst="rect">
                      <a:avLst/>
                    </a:prstGeom>
                  </pic:spPr>
                </pic:pic>
              </a:graphicData>
            </a:graphic>
          </wp:inline>
        </w:drawing>
      </w:r>
    </w:p>
    <w:p w14:paraId="36E9316F" w14:textId="77777777" w:rsidR="00253573" w:rsidRDefault="00253573" w:rsidP="007E03D9">
      <w:pPr>
        <w:rPr>
          <w:rFonts w:ascii="Times New Roman" w:hAnsi="Times New Roman" w:cs="Times New Roman"/>
          <w:sz w:val="24"/>
          <w:szCs w:val="24"/>
        </w:rPr>
      </w:pPr>
      <w:r>
        <w:rPr>
          <w:rFonts w:hint="cs"/>
          <w:noProof/>
          <w:rtl/>
        </w:rPr>
        <w:lastRenderedPageBreak/>
        <w:drawing>
          <wp:inline distT="0" distB="0" distL="0" distR="0" wp14:anchorId="55A682DA" wp14:editId="6FF6D73C">
            <wp:extent cx="5273675" cy="3643746"/>
            <wp:effectExtent l="0" t="0" r="3175" b="0"/>
            <wp:docPr id="1557130342"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صورة 6"/>
                    <pic:cNvPicPr/>
                  </pic:nvPicPr>
                  <pic:blipFill>
                    <a:blip r:embed="rId97">
                      <a:extLst>
                        <a:ext uri="{28A0092B-C50C-407E-A947-70E740481C1C}">
                          <a14:useLocalDpi xmlns:a14="http://schemas.microsoft.com/office/drawing/2010/main" val="0"/>
                        </a:ext>
                      </a:extLst>
                    </a:blip>
                    <a:stretch>
                      <a:fillRect/>
                    </a:stretch>
                  </pic:blipFill>
                  <pic:spPr>
                    <a:xfrm>
                      <a:off x="0" y="0"/>
                      <a:ext cx="5281159" cy="3648917"/>
                    </a:xfrm>
                    <a:prstGeom prst="rect">
                      <a:avLst/>
                    </a:prstGeom>
                  </pic:spPr>
                </pic:pic>
              </a:graphicData>
            </a:graphic>
          </wp:inline>
        </w:drawing>
      </w:r>
    </w:p>
    <w:p w14:paraId="2B1A33BC" w14:textId="77777777" w:rsidR="00253573" w:rsidRDefault="00253573" w:rsidP="007E03D9">
      <w:pPr>
        <w:rPr>
          <w:b/>
          <w:bCs/>
          <w:sz w:val="24"/>
          <w:szCs w:val="24"/>
          <w:lang w:bidi="ar-JO"/>
        </w:rPr>
      </w:pPr>
    </w:p>
    <w:p w14:paraId="273F86EB" w14:textId="77777777" w:rsidR="00253573" w:rsidRPr="000C6EED" w:rsidRDefault="00253573" w:rsidP="007E03D9">
      <w:pPr>
        <w:rPr>
          <w:b/>
          <w:bCs/>
          <w:sz w:val="24"/>
          <w:szCs w:val="24"/>
          <w:lang w:bidi="ar-JO"/>
        </w:rPr>
      </w:pPr>
    </w:p>
    <w:p w14:paraId="4B27B41F" w14:textId="77777777" w:rsidR="00253573" w:rsidRDefault="00253573" w:rsidP="007E03D9">
      <w:pPr>
        <w:tabs>
          <w:tab w:val="left" w:pos="857"/>
        </w:tabs>
        <w:rPr>
          <w:rFonts w:ascii="Times New Roman" w:eastAsia="Calibri" w:hAnsi="Times New Roman" w:cs="Times New Roman"/>
          <w:b/>
          <w:bCs/>
          <w:sz w:val="28"/>
          <w:szCs w:val="28"/>
        </w:rPr>
      </w:pPr>
      <w:r w:rsidRPr="000C6EED">
        <w:rPr>
          <w:rFonts w:ascii="Times New Roman" w:eastAsia="Calibri" w:hAnsi="Times New Roman" w:cs="Times New Roman"/>
          <w:b/>
          <w:bCs/>
          <w:sz w:val="28"/>
          <w:szCs w:val="28"/>
        </w:rPr>
        <w:t>Results and details of the design</w:t>
      </w:r>
    </w:p>
    <w:p w14:paraId="4D35DF6E" w14:textId="77777777" w:rsidR="00253573" w:rsidRPr="000C6EED" w:rsidRDefault="00253573" w:rsidP="007E03D9">
      <w:pPr>
        <w:tabs>
          <w:tab w:val="left" w:pos="857"/>
        </w:tabs>
        <w:spacing w:line="240" w:lineRule="auto"/>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1. </w:t>
      </w:r>
    </w:p>
    <w:p w14:paraId="26C95475" w14:textId="77777777" w:rsidR="00253573" w:rsidRDefault="00253573" w:rsidP="007E03D9">
      <w:pPr>
        <w:rPr>
          <w:b/>
          <w:bCs/>
          <w:sz w:val="24"/>
          <w:szCs w:val="24"/>
          <w:lang w:bidi="ar-JO"/>
        </w:rPr>
      </w:pPr>
      <w:r>
        <w:rPr>
          <w:b/>
          <w:bCs/>
          <w:noProof/>
        </w:rPr>
        <w:drawing>
          <wp:inline distT="0" distB="0" distL="0" distR="0" wp14:anchorId="6BAC042B" wp14:editId="4128CAB3">
            <wp:extent cx="5274310" cy="2362200"/>
            <wp:effectExtent l="0" t="0" r="2540" b="0"/>
            <wp:docPr id="1557130343"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7"/>
                    <pic:cNvPicPr/>
                  </pic:nvPicPr>
                  <pic:blipFill>
                    <a:blip r:embed="rId98">
                      <a:extLst>
                        <a:ext uri="{28A0092B-C50C-407E-A947-70E740481C1C}">
                          <a14:useLocalDpi xmlns:a14="http://schemas.microsoft.com/office/drawing/2010/main" val="0"/>
                        </a:ext>
                      </a:extLst>
                    </a:blip>
                    <a:stretch>
                      <a:fillRect/>
                    </a:stretch>
                  </pic:blipFill>
                  <pic:spPr>
                    <a:xfrm>
                      <a:off x="0" y="0"/>
                      <a:ext cx="5274310" cy="2362200"/>
                    </a:xfrm>
                    <a:prstGeom prst="rect">
                      <a:avLst/>
                    </a:prstGeom>
                  </pic:spPr>
                </pic:pic>
              </a:graphicData>
            </a:graphic>
          </wp:inline>
        </w:drawing>
      </w:r>
    </w:p>
    <w:p w14:paraId="14B9C9A6" w14:textId="77777777" w:rsidR="00253573" w:rsidRDefault="00253573" w:rsidP="007E03D9">
      <w:pPr>
        <w:rPr>
          <w:b/>
          <w:bCs/>
          <w:sz w:val="24"/>
          <w:szCs w:val="24"/>
          <w:lang w:bidi="ar-JO"/>
        </w:rPr>
      </w:pPr>
    </w:p>
    <w:p w14:paraId="3679A12C" w14:textId="77777777" w:rsidR="00253573" w:rsidRDefault="00253573" w:rsidP="007E03D9">
      <w:pPr>
        <w:rPr>
          <w:b/>
          <w:bCs/>
          <w:sz w:val="24"/>
          <w:szCs w:val="24"/>
          <w:lang w:bidi="ar-JO"/>
        </w:rPr>
      </w:pPr>
    </w:p>
    <w:p w14:paraId="7328F3D7" w14:textId="77777777" w:rsidR="00253573" w:rsidRDefault="00253573" w:rsidP="007E03D9">
      <w:pPr>
        <w:rPr>
          <w:b/>
          <w:bCs/>
          <w:sz w:val="24"/>
          <w:szCs w:val="24"/>
          <w:lang w:bidi="ar-JO"/>
        </w:rPr>
      </w:pPr>
    </w:p>
    <w:p w14:paraId="051F7DAA" w14:textId="77777777" w:rsidR="00253573" w:rsidRDefault="00253573" w:rsidP="007E03D9">
      <w:pPr>
        <w:rPr>
          <w:b/>
          <w:bCs/>
          <w:sz w:val="24"/>
          <w:szCs w:val="24"/>
          <w:lang w:bidi="ar-JO"/>
        </w:rPr>
      </w:pPr>
      <w:r>
        <w:rPr>
          <w:b/>
          <w:bCs/>
          <w:sz w:val="24"/>
          <w:szCs w:val="24"/>
          <w:lang w:bidi="ar-JO"/>
        </w:rPr>
        <w:t>2.</w:t>
      </w:r>
    </w:p>
    <w:p w14:paraId="24248E4B" w14:textId="77777777" w:rsidR="00253573" w:rsidRDefault="00253573" w:rsidP="007E03D9">
      <w:pPr>
        <w:rPr>
          <w:b/>
          <w:bCs/>
          <w:sz w:val="24"/>
          <w:szCs w:val="24"/>
          <w:lang w:bidi="ar-JO"/>
        </w:rPr>
      </w:pPr>
      <w:r>
        <w:rPr>
          <w:rFonts w:hint="cs"/>
          <w:noProof/>
          <w:rtl/>
        </w:rPr>
        <w:drawing>
          <wp:inline distT="0" distB="0" distL="0" distR="0" wp14:anchorId="54F51037" wp14:editId="587BE9FE">
            <wp:extent cx="5274310" cy="2723515"/>
            <wp:effectExtent l="0" t="0" r="2540" b="635"/>
            <wp:docPr id="1557130344"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صورة 11"/>
                    <pic:cNvPicPr/>
                  </pic:nvPicPr>
                  <pic:blipFill>
                    <a:blip r:embed="rId99">
                      <a:extLst>
                        <a:ext uri="{28A0092B-C50C-407E-A947-70E740481C1C}">
                          <a14:useLocalDpi xmlns:a14="http://schemas.microsoft.com/office/drawing/2010/main" val="0"/>
                        </a:ext>
                      </a:extLst>
                    </a:blip>
                    <a:stretch>
                      <a:fillRect/>
                    </a:stretch>
                  </pic:blipFill>
                  <pic:spPr>
                    <a:xfrm>
                      <a:off x="0" y="0"/>
                      <a:ext cx="5274310" cy="2723515"/>
                    </a:xfrm>
                    <a:prstGeom prst="rect">
                      <a:avLst/>
                    </a:prstGeom>
                  </pic:spPr>
                </pic:pic>
              </a:graphicData>
            </a:graphic>
          </wp:inline>
        </w:drawing>
      </w:r>
    </w:p>
    <w:p w14:paraId="29739B2E" w14:textId="77777777" w:rsidR="00253573" w:rsidRDefault="00253573" w:rsidP="007E03D9">
      <w:pPr>
        <w:rPr>
          <w:b/>
          <w:bCs/>
          <w:sz w:val="24"/>
          <w:szCs w:val="24"/>
          <w:lang w:bidi="ar-JO"/>
        </w:rPr>
      </w:pPr>
      <w:r>
        <w:rPr>
          <w:b/>
          <w:bCs/>
          <w:sz w:val="24"/>
          <w:szCs w:val="24"/>
          <w:lang w:bidi="ar-JO"/>
        </w:rPr>
        <w:t>3.</w:t>
      </w:r>
    </w:p>
    <w:p w14:paraId="5314F592" w14:textId="77777777" w:rsidR="00253573" w:rsidRDefault="00253573" w:rsidP="007E03D9">
      <w:pPr>
        <w:rPr>
          <w:b/>
          <w:bCs/>
          <w:sz w:val="24"/>
          <w:szCs w:val="24"/>
          <w:lang w:bidi="ar-JO"/>
        </w:rPr>
      </w:pPr>
      <w:r>
        <w:rPr>
          <w:noProof/>
        </w:rPr>
        <w:drawing>
          <wp:inline distT="0" distB="0" distL="0" distR="0" wp14:anchorId="24CC9136" wp14:editId="56EB9996">
            <wp:extent cx="5273753" cy="2244437"/>
            <wp:effectExtent l="0" t="0" r="3175" b="3810"/>
            <wp:docPr id="1557130345"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صورة 12"/>
                    <pic:cNvPicPr/>
                  </pic:nvPicPr>
                  <pic:blipFill>
                    <a:blip r:embed="rId100">
                      <a:extLst>
                        <a:ext uri="{28A0092B-C50C-407E-A947-70E740481C1C}">
                          <a14:useLocalDpi xmlns:a14="http://schemas.microsoft.com/office/drawing/2010/main" val="0"/>
                        </a:ext>
                      </a:extLst>
                    </a:blip>
                    <a:stretch>
                      <a:fillRect/>
                    </a:stretch>
                  </pic:blipFill>
                  <pic:spPr>
                    <a:xfrm>
                      <a:off x="0" y="0"/>
                      <a:ext cx="5293794" cy="2252966"/>
                    </a:xfrm>
                    <a:prstGeom prst="rect">
                      <a:avLst/>
                    </a:prstGeom>
                  </pic:spPr>
                </pic:pic>
              </a:graphicData>
            </a:graphic>
          </wp:inline>
        </w:drawing>
      </w:r>
    </w:p>
    <w:p w14:paraId="661DD547" w14:textId="77777777" w:rsidR="00253573" w:rsidRDefault="00253573" w:rsidP="007E03D9">
      <w:pPr>
        <w:rPr>
          <w:b/>
          <w:bCs/>
          <w:sz w:val="24"/>
          <w:szCs w:val="24"/>
          <w:lang w:bidi="ar-JO"/>
        </w:rPr>
      </w:pPr>
      <w:r>
        <w:rPr>
          <w:rFonts w:hint="cs"/>
          <w:noProof/>
          <w:rtl/>
        </w:rPr>
        <w:lastRenderedPageBreak/>
        <w:drawing>
          <wp:inline distT="0" distB="0" distL="0" distR="0" wp14:anchorId="276FE895" wp14:editId="0B3A74D9">
            <wp:extent cx="5273966" cy="2819400"/>
            <wp:effectExtent l="0" t="0" r="3175" b="0"/>
            <wp:docPr id="1557130346"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صورة 14"/>
                    <pic:cNvPicPr/>
                  </pic:nvPicPr>
                  <pic:blipFill>
                    <a:blip r:embed="rId101">
                      <a:extLst>
                        <a:ext uri="{28A0092B-C50C-407E-A947-70E740481C1C}">
                          <a14:useLocalDpi xmlns:a14="http://schemas.microsoft.com/office/drawing/2010/main" val="0"/>
                        </a:ext>
                      </a:extLst>
                    </a:blip>
                    <a:stretch>
                      <a:fillRect/>
                    </a:stretch>
                  </pic:blipFill>
                  <pic:spPr>
                    <a:xfrm>
                      <a:off x="0" y="0"/>
                      <a:ext cx="5288073" cy="2826941"/>
                    </a:xfrm>
                    <a:prstGeom prst="rect">
                      <a:avLst/>
                    </a:prstGeom>
                  </pic:spPr>
                </pic:pic>
              </a:graphicData>
            </a:graphic>
          </wp:inline>
        </w:drawing>
      </w:r>
    </w:p>
    <w:p w14:paraId="218BEC92" w14:textId="77777777" w:rsidR="00253573" w:rsidRDefault="00253573" w:rsidP="007E03D9">
      <w:pPr>
        <w:rPr>
          <w:b/>
          <w:bCs/>
          <w:sz w:val="24"/>
          <w:szCs w:val="24"/>
          <w:lang w:bidi="ar-JO"/>
        </w:rPr>
      </w:pPr>
      <w:r>
        <w:rPr>
          <w:noProof/>
          <w:rtl/>
        </w:rPr>
        <w:drawing>
          <wp:inline distT="0" distB="0" distL="0" distR="0" wp14:anchorId="5CA15EB4" wp14:editId="35BB103C">
            <wp:extent cx="5273654" cy="2556164"/>
            <wp:effectExtent l="0" t="0" r="3810" b="0"/>
            <wp:docPr id="1557130347"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صورة 15"/>
                    <pic:cNvPicPr/>
                  </pic:nvPicPr>
                  <pic:blipFill>
                    <a:blip r:embed="rId102">
                      <a:extLst>
                        <a:ext uri="{28A0092B-C50C-407E-A947-70E740481C1C}">
                          <a14:useLocalDpi xmlns:a14="http://schemas.microsoft.com/office/drawing/2010/main" val="0"/>
                        </a:ext>
                      </a:extLst>
                    </a:blip>
                    <a:stretch>
                      <a:fillRect/>
                    </a:stretch>
                  </pic:blipFill>
                  <pic:spPr>
                    <a:xfrm>
                      <a:off x="0" y="0"/>
                      <a:ext cx="5290102" cy="2564136"/>
                    </a:xfrm>
                    <a:prstGeom prst="rect">
                      <a:avLst/>
                    </a:prstGeom>
                  </pic:spPr>
                </pic:pic>
              </a:graphicData>
            </a:graphic>
          </wp:inline>
        </w:drawing>
      </w:r>
    </w:p>
    <w:p w14:paraId="0FFF6679" w14:textId="77777777" w:rsidR="00253573" w:rsidRPr="00B55D48" w:rsidRDefault="00253573" w:rsidP="007E03D9">
      <w:pPr>
        <w:rPr>
          <w:b/>
          <w:bCs/>
          <w:sz w:val="24"/>
          <w:szCs w:val="24"/>
          <w:lang w:bidi="ar-JO"/>
        </w:rPr>
      </w:pPr>
      <w:r>
        <w:rPr>
          <w:noProof/>
          <w:rtl/>
        </w:rPr>
        <w:drawing>
          <wp:inline distT="0" distB="0" distL="0" distR="0" wp14:anchorId="646A9667" wp14:editId="6818C7A1">
            <wp:extent cx="5273353" cy="1905000"/>
            <wp:effectExtent l="0" t="0" r="3810" b="0"/>
            <wp:docPr id="1557130348"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صورة 17"/>
                    <pic:cNvPicPr/>
                  </pic:nvPicPr>
                  <pic:blipFill>
                    <a:blip r:embed="rId103">
                      <a:extLst>
                        <a:ext uri="{28A0092B-C50C-407E-A947-70E740481C1C}">
                          <a14:useLocalDpi xmlns:a14="http://schemas.microsoft.com/office/drawing/2010/main" val="0"/>
                        </a:ext>
                      </a:extLst>
                    </a:blip>
                    <a:stretch>
                      <a:fillRect/>
                    </a:stretch>
                  </pic:blipFill>
                  <pic:spPr>
                    <a:xfrm>
                      <a:off x="0" y="0"/>
                      <a:ext cx="5300526" cy="1914816"/>
                    </a:xfrm>
                    <a:prstGeom prst="rect">
                      <a:avLst/>
                    </a:prstGeom>
                  </pic:spPr>
                </pic:pic>
              </a:graphicData>
            </a:graphic>
          </wp:inline>
        </w:drawing>
      </w:r>
    </w:p>
    <w:p w14:paraId="540AE3BB" w14:textId="77777777" w:rsidR="00253573" w:rsidRDefault="00253573" w:rsidP="007E03D9">
      <w:pPr>
        <w:tabs>
          <w:tab w:val="left" w:pos="857"/>
        </w:tabs>
        <w:spacing w:line="240" w:lineRule="auto"/>
        <w:rPr>
          <w:rFonts w:ascii="Times New Roman" w:eastAsia="Calibri" w:hAnsi="Times New Roman" w:cs="Times New Roman"/>
          <w:b/>
          <w:bCs/>
          <w:sz w:val="28"/>
          <w:szCs w:val="28"/>
        </w:rPr>
      </w:pPr>
      <w:r>
        <w:rPr>
          <w:rFonts w:ascii="Times New Roman" w:eastAsia="Calibri" w:hAnsi="Times New Roman" w:cs="Times New Roman"/>
          <w:b/>
          <w:bCs/>
          <w:sz w:val="28"/>
          <w:szCs w:val="28"/>
        </w:rPr>
        <w:t xml:space="preserve"> </w:t>
      </w:r>
    </w:p>
    <w:p w14:paraId="40CF6A7B" w14:textId="77777777" w:rsidR="007E03D9" w:rsidRDefault="007E03D9" w:rsidP="007E03D9">
      <w:pPr>
        <w:tabs>
          <w:tab w:val="left" w:pos="857"/>
        </w:tabs>
        <w:spacing w:line="240" w:lineRule="auto"/>
        <w:rPr>
          <w:rFonts w:ascii="Times New Roman" w:eastAsia="Calibri" w:hAnsi="Times New Roman" w:cs="Times New Roman"/>
          <w:b/>
          <w:bCs/>
          <w:sz w:val="28"/>
          <w:szCs w:val="28"/>
        </w:rPr>
      </w:pPr>
    </w:p>
    <w:p w14:paraId="7034B996" w14:textId="77777777" w:rsidR="00253573" w:rsidRDefault="007E03D9" w:rsidP="007E03D9">
      <w:pPr>
        <w:tabs>
          <w:tab w:val="left" w:pos="857"/>
        </w:tabs>
        <w:spacing w:line="240" w:lineRule="auto"/>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R</w:t>
      </w:r>
      <w:r w:rsidR="00253573" w:rsidRPr="00B55D48">
        <w:rPr>
          <w:rFonts w:ascii="Times New Roman" w:eastAsia="Calibri" w:hAnsi="Times New Roman" w:cs="Times New Roman"/>
          <w:b/>
          <w:bCs/>
          <w:sz w:val="28"/>
          <w:szCs w:val="28"/>
        </w:rPr>
        <w:t>esults for all nails</w:t>
      </w:r>
    </w:p>
    <w:p w14:paraId="31C0A595" w14:textId="77777777" w:rsidR="00253573" w:rsidRDefault="00253573" w:rsidP="007E03D9">
      <w:pPr>
        <w:tabs>
          <w:tab w:val="left" w:pos="857"/>
        </w:tabs>
        <w:spacing w:line="240" w:lineRule="auto"/>
        <w:rPr>
          <w:rFonts w:ascii="Times New Roman" w:eastAsia="Calibri" w:hAnsi="Times New Roman" w:cs="Times New Roman"/>
          <w:b/>
          <w:bCs/>
          <w:sz w:val="28"/>
          <w:szCs w:val="28"/>
        </w:rPr>
      </w:pPr>
      <w:r>
        <w:rPr>
          <w:noProof/>
          <w:rtl/>
        </w:rPr>
        <w:drawing>
          <wp:inline distT="0" distB="0" distL="0" distR="0" wp14:anchorId="19AF6001" wp14:editId="7802CB25">
            <wp:extent cx="5274310" cy="2926245"/>
            <wp:effectExtent l="0" t="0" r="2540" b="7620"/>
            <wp:docPr id="1557130349"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صورة 16"/>
                    <pic:cNvPicPr/>
                  </pic:nvPicPr>
                  <pic:blipFill>
                    <a:blip r:embed="rId104">
                      <a:extLst>
                        <a:ext uri="{28A0092B-C50C-407E-A947-70E740481C1C}">
                          <a14:useLocalDpi xmlns:a14="http://schemas.microsoft.com/office/drawing/2010/main" val="0"/>
                        </a:ext>
                      </a:extLst>
                    </a:blip>
                    <a:stretch>
                      <a:fillRect/>
                    </a:stretch>
                  </pic:blipFill>
                  <pic:spPr>
                    <a:xfrm>
                      <a:off x="0" y="0"/>
                      <a:ext cx="5274310" cy="2926245"/>
                    </a:xfrm>
                    <a:prstGeom prst="rect">
                      <a:avLst/>
                    </a:prstGeom>
                  </pic:spPr>
                </pic:pic>
              </a:graphicData>
            </a:graphic>
          </wp:inline>
        </w:drawing>
      </w:r>
    </w:p>
    <w:p w14:paraId="469D02CB" w14:textId="77777777" w:rsidR="00253573" w:rsidRDefault="00253573" w:rsidP="007E03D9">
      <w:pPr>
        <w:tabs>
          <w:tab w:val="left" w:pos="857"/>
        </w:tabs>
        <w:spacing w:line="240" w:lineRule="auto"/>
        <w:rPr>
          <w:rFonts w:ascii="Times New Roman" w:eastAsia="Calibri" w:hAnsi="Times New Roman" w:cs="Times New Roman"/>
          <w:b/>
          <w:bCs/>
          <w:sz w:val="28"/>
          <w:szCs w:val="28"/>
        </w:rPr>
      </w:pPr>
      <w:r>
        <w:rPr>
          <w:noProof/>
          <w:rtl/>
        </w:rPr>
        <w:drawing>
          <wp:inline distT="0" distB="0" distL="0" distR="0" wp14:anchorId="1E3840E8" wp14:editId="6F1EBE7F">
            <wp:extent cx="5274310" cy="3107125"/>
            <wp:effectExtent l="0" t="0" r="2540" b="0"/>
            <wp:docPr id="1557130351"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صورة 19"/>
                    <pic:cNvPicPr/>
                  </pic:nvPicPr>
                  <pic:blipFill>
                    <a:blip r:embed="rId105">
                      <a:extLst>
                        <a:ext uri="{28A0092B-C50C-407E-A947-70E740481C1C}">
                          <a14:useLocalDpi xmlns:a14="http://schemas.microsoft.com/office/drawing/2010/main" val="0"/>
                        </a:ext>
                      </a:extLst>
                    </a:blip>
                    <a:stretch>
                      <a:fillRect/>
                    </a:stretch>
                  </pic:blipFill>
                  <pic:spPr>
                    <a:xfrm>
                      <a:off x="0" y="0"/>
                      <a:ext cx="5274310" cy="3107125"/>
                    </a:xfrm>
                    <a:prstGeom prst="rect">
                      <a:avLst/>
                    </a:prstGeom>
                  </pic:spPr>
                </pic:pic>
              </a:graphicData>
            </a:graphic>
          </wp:inline>
        </w:drawing>
      </w:r>
    </w:p>
    <w:p w14:paraId="10811265" w14:textId="77777777" w:rsidR="00253573" w:rsidRDefault="00253573" w:rsidP="007E03D9">
      <w:pPr>
        <w:tabs>
          <w:tab w:val="left" w:pos="857"/>
        </w:tabs>
        <w:spacing w:line="240" w:lineRule="auto"/>
        <w:rPr>
          <w:rFonts w:ascii="Times New Roman" w:eastAsia="Calibri" w:hAnsi="Times New Roman" w:cs="Times New Roman"/>
          <w:b/>
          <w:bCs/>
          <w:sz w:val="28"/>
          <w:szCs w:val="28"/>
        </w:rPr>
      </w:pPr>
      <w:r>
        <w:rPr>
          <w:noProof/>
          <w:rtl/>
        </w:rPr>
        <w:lastRenderedPageBreak/>
        <w:drawing>
          <wp:inline distT="0" distB="0" distL="0" distR="0" wp14:anchorId="097F1383" wp14:editId="6B1C485A">
            <wp:extent cx="5273675" cy="3764280"/>
            <wp:effectExtent l="0" t="0" r="3175" b="7620"/>
            <wp:docPr id="1557130352"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صورة 20"/>
                    <pic:cNvPicPr/>
                  </pic:nvPicPr>
                  <pic:blipFill rotWithShape="1">
                    <a:blip r:embed="rId106">
                      <a:extLst>
                        <a:ext uri="{28A0092B-C50C-407E-A947-70E740481C1C}">
                          <a14:useLocalDpi xmlns:a14="http://schemas.microsoft.com/office/drawing/2010/main" val="0"/>
                        </a:ext>
                      </a:extLst>
                    </a:blip>
                    <a:srcRect b="11310"/>
                    <a:stretch/>
                  </pic:blipFill>
                  <pic:spPr bwMode="auto">
                    <a:xfrm>
                      <a:off x="0" y="0"/>
                      <a:ext cx="5274786" cy="3765073"/>
                    </a:xfrm>
                    <a:prstGeom prst="rect">
                      <a:avLst/>
                    </a:prstGeom>
                    <a:ln>
                      <a:noFill/>
                    </a:ln>
                    <a:extLst>
                      <a:ext uri="{53640926-AAD7-44D8-BBD7-CCE9431645EC}">
                        <a14:shadowObscured xmlns:a14="http://schemas.microsoft.com/office/drawing/2010/main"/>
                      </a:ext>
                    </a:extLst>
                  </pic:spPr>
                </pic:pic>
              </a:graphicData>
            </a:graphic>
          </wp:inline>
        </w:drawing>
      </w:r>
    </w:p>
    <w:p w14:paraId="42AB6EB4" w14:textId="77777777" w:rsidR="007E03D9" w:rsidRDefault="007E03D9" w:rsidP="007D103B">
      <w:pPr>
        <w:tabs>
          <w:tab w:val="left" w:pos="857"/>
        </w:tabs>
        <w:spacing w:line="240" w:lineRule="auto"/>
        <w:rPr>
          <w:rFonts w:ascii="Times New Roman" w:eastAsia="Calibri" w:hAnsi="Times New Roman" w:cs="Times New Roman"/>
          <w:b/>
          <w:bCs/>
          <w:sz w:val="28"/>
          <w:szCs w:val="28"/>
        </w:rPr>
      </w:pPr>
    </w:p>
    <w:p w14:paraId="45C2CA34" w14:textId="77777777" w:rsidR="00253573" w:rsidRPr="00B55D48" w:rsidRDefault="007E03D9" w:rsidP="007E03D9">
      <w:pPr>
        <w:tabs>
          <w:tab w:val="left" w:pos="857"/>
        </w:tabs>
        <w:spacing w:line="240" w:lineRule="auto"/>
        <w:rPr>
          <w:rFonts w:ascii="Times New Roman" w:eastAsia="Calibri" w:hAnsi="Times New Roman" w:cs="Times New Roman"/>
          <w:b/>
          <w:bCs/>
          <w:sz w:val="28"/>
          <w:szCs w:val="28"/>
          <w:rtl/>
        </w:rPr>
      </w:pPr>
      <w:r>
        <w:rPr>
          <w:rFonts w:ascii="Times New Roman" w:eastAsia="Calibri" w:hAnsi="Times New Roman" w:cs="Times New Roman"/>
          <w:b/>
          <w:bCs/>
          <w:sz w:val="28"/>
          <w:szCs w:val="28"/>
        </w:rPr>
        <w:t>Facing</w:t>
      </w:r>
    </w:p>
    <w:p w14:paraId="5CD40C6C" w14:textId="77777777" w:rsidR="00253573" w:rsidRDefault="00253573" w:rsidP="007E03D9">
      <w:pPr>
        <w:tabs>
          <w:tab w:val="left" w:pos="857"/>
        </w:tabs>
        <w:spacing w:line="240" w:lineRule="auto"/>
        <w:rPr>
          <w:rFonts w:ascii="Times New Roman" w:eastAsia="Calibri" w:hAnsi="Times New Roman" w:cs="Times New Roman"/>
          <w:b/>
          <w:bCs/>
          <w:sz w:val="28"/>
          <w:szCs w:val="28"/>
        </w:rPr>
      </w:pPr>
      <w:r>
        <w:rPr>
          <w:noProof/>
        </w:rPr>
        <w:drawing>
          <wp:inline distT="0" distB="0" distL="0" distR="0" wp14:anchorId="371094A4" wp14:editId="12231971">
            <wp:extent cx="5274310" cy="3531683"/>
            <wp:effectExtent l="0" t="0" r="2540" b="0"/>
            <wp:docPr id="155713035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صورة 23"/>
                    <pic:cNvPicPr/>
                  </pic:nvPicPr>
                  <pic:blipFill>
                    <a:blip r:embed="rId107">
                      <a:extLst>
                        <a:ext uri="{28A0092B-C50C-407E-A947-70E740481C1C}">
                          <a14:useLocalDpi xmlns:a14="http://schemas.microsoft.com/office/drawing/2010/main" val="0"/>
                        </a:ext>
                      </a:extLst>
                    </a:blip>
                    <a:stretch>
                      <a:fillRect/>
                    </a:stretch>
                  </pic:blipFill>
                  <pic:spPr>
                    <a:xfrm>
                      <a:off x="0" y="0"/>
                      <a:ext cx="5274310" cy="3531683"/>
                    </a:xfrm>
                    <a:prstGeom prst="rect">
                      <a:avLst/>
                    </a:prstGeom>
                  </pic:spPr>
                </pic:pic>
              </a:graphicData>
            </a:graphic>
          </wp:inline>
        </w:drawing>
      </w:r>
    </w:p>
    <w:p w14:paraId="4DED7BC7" w14:textId="77777777" w:rsidR="00253573" w:rsidRDefault="00253573" w:rsidP="007E03D9">
      <w:pPr>
        <w:tabs>
          <w:tab w:val="left" w:pos="857"/>
        </w:tabs>
        <w:spacing w:line="240" w:lineRule="auto"/>
        <w:rPr>
          <w:rFonts w:ascii="Times New Roman" w:eastAsia="Calibri" w:hAnsi="Times New Roman" w:cs="Times New Roman"/>
          <w:b/>
          <w:bCs/>
          <w:sz w:val="28"/>
          <w:szCs w:val="28"/>
        </w:rPr>
      </w:pPr>
      <w:r>
        <w:rPr>
          <w:rFonts w:hint="cs"/>
          <w:noProof/>
          <w:rtl/>
        </w:rPr>
        <w:lastRenderedPageBreak/>
        <w:drawing>
          <wp:inline distT="0" distB="0" distL="0" distR="0" wp14:anchorId="6793D0ED" wp14:editId="2CC2FBE0">
            <wp:extent cx="5274310" cy="3680432"/>
            <wp:effectExtent l="0" t="0" r="2540" b="0"/>
            <wp:docPr id="155713035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صورة 24"/>
                    <pic:cNvPicPr/>
                  </pic:nvPicPr>
                  <pic:blipFill>
                    <a:blip r:embed="rId108">
                      <a:extLst>
                        <a:ext uri="{28A0092B-C50C-407E-A947-70E740481C1C}">
                          <a14:useLocalDpi xmlns:a14="http://schemas.microsoft.com/office/drawing/2010/main" val="0"/>
                        </a:ext>
                      </a:extLst>
                    </a:blip>
                    <a:stretch>
                      <a:fillRect/>
                    </a:stretch>
                  </pic:blipFill>
                  <pic:spPr>
                    <a:xfrm>
                      <a:off x="0" y="0"/>
                      <a:ext cx="5274310" cy="3680432"/>
                    </a:xfrm>
                    <a:prstGeom prst="rect">
                      <a:avLst/>
                    </a:prstGeom>
                  </pic:spPr>
                </pic:pic>
              </a:graphicData>
            </a:graphic>
          </wp:inline>
        </w:drawing>
      </w:r>
    </w:p>
    <w:p w14:paraId="2AB25464" w14:textId="77777777" w:rsidR="00253573" w:rsidRPr="00B55D48" w:rsidRDefault="00253573" w:rsidP="007E03D9">
      <w:pPr>
        <w:tabs>
          <w:tab w:val="left" w:pos="857"/>
        </w:tabs>
        <w:spacing w:line="240" w:lineRule="auto"/>
        <w:rPr>
          <w:rFonts w:ascii="Times New Roman" w:eastAsia="Calibri" w:hAnsi="Times New Roman" w:cs="Times New Roman"/>
          <w:b/>
          <w:bCs/>
          <w:sz w:val="28"/>
          <w:szCs w:val="28"/>
        </w:rPr>
      </w:pPr>
      <w:r>
        <w:rPr>
          <w:b/>
          <w:bCs/>
          <w:noProof/>
        </w:rPr>
        <w:drawing>
          <wp:inline distT="0" distB="0" distL="0" distR="0" wp14:anchorId="4F4589CE" wp14:editId="39C47DFA">
            <wp:extent cx="5274310" cy="3375169"/>
            <wp:effectExtent l="0" t="0" r="2540" b="0"/>
            <wp:docPr id="1557130355"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صورة 26"/>
                    <pic:cNvPicPr/>
                  </pic:nvPicPr>
                  <pic:blipFill>
                    <a:blip r:embed="rId109">
                      <a:extLst>
                        <a:ext uri="{28A0092B-C50C-407E-A947-70E740481C1C}">
                          <a14:useLocalDpi xmlns:a14="http://schemas.microsoft.com/office/drawing/2010/main" val="0"/>
                        </a:ext>
                      </a:extLst>
                    </a:blip>
                    <a:stretch>
                      <a:fillRect/>
                    </a:stretch>
                  </pic:blipFill>
                  <pic:spPr>
                    <a:xfrm>
                      <a:off x="0" y="0"/>
                      <a:ext cx="5274310" cy="3375169"/>
                    </a:xfrm>
                    <a:prstGeom prst="rect">
                      <a:avLst/>
                    </a:prstGeom>
                  </pic:spPr>
                </pic:pic>
              </a:graphicData>
            </a:graphic>
          </wp:inline>
        </w:drawing>
      </w:r>
    </w:p>
    <w:p w14:paraId="165C44AA" w14:textId="77777777" w:rsidR="00253573" w:rsidRDefault="00253573" w:rsidP="007E03D9">
      <w:pPr>
        <w:tabs>
          <w:tab w:val="left" w:pos="857"/>
        </w:tabs>
        <w:spacing w:line="240" w:lineRule="auto"/>
        <w:rPr>
          <w:rFonts w:ascii="Times New Roman" w:eastAsia="Calibri" w:hAnsi="Times New Roman" w:cs="Times New Roman"/>
          <w:sz w:val="24"/>
          <w:szCs w:val="24"/>
        </w:rPr>
      </w:pPr>
    </w:p>
    <w:p w14:paraId="6CC2FA68" w14:textId="77777777" w:rsidR="007D103B" w:rsidRDefault="007D103B" w:rsidP="007E03D9">
      <w:pPr>
        <w:tabs>
          <w:tab w:val="left" w:pos="857"/>
        </w:tabs>
        <w:spacing w:line="240" w:lineRule="auto"/>
        <w:rPr>
          <w:rFonts w:ascii="Times New Roman" w:eastAsia="Calibri" w:hAnsi="Times New Roman" w:cs="Times New Roman"/>
          <w:sz w:val="24"/>
          <w:szCs w:val="24"/>
        </w:rPr>
      </w:pPr>
    </w:p>
    <w:p w14:paraId="0F0D6105" w14:textId="77777777" w:rsidR="007D103B" w:rsidRDefault="007D103B" w:rsidP="007E03D9">
      <w:pPr>
        <w:tabs>
          <w:tab w:val="left" w:pos="857"/>
        </w:tabs>
        <w:spacing w:line="240" w:lineRule="auto"/>
        <w:rPr>
          <w:rFonts w:ascii="Times New Roman" w:eastAsia="Calibri" w:hAnsi="Times New Roman" w:cs="Times New Roman"/>
          <w:sz w:val="24"/>
          <w:szCs w:val="24"/>
        </w:rPr>
      </w:pPr>
    </w:p>
    <w:p w14:paraId="0F4FAC66" w14:textId="77777777" w:rsidR="00253573" w:rsidRPr="008412DC" w:rsidRDefault="00253573" w:rsidP="007E03D9">
      <w:pPr>
        <w:tabs>
          <w:tab w:val="left" w:pos="857"/>
        </w:tabs>
        <w:spacing w:line="240" w:lineRule="auto"/>
        <w:rPr>
          <w:rFonts w:ascii="Times New Roman" w:eastAsia="Calibri" w:hAnsi="Times New Roman" w:cs="Times New Roman"/>
          <w:b/>
          <w:bCs/>
          <w:sz w:val="24"/>
          <w:szCs w:val="24"/>
        </w:rPr>
      </w:pPr>
      <w:r w:rsidRPr="008412DC">
        <w:rPr>
          <w:rFonts w:ascii="Times New Roman" w:eastAsia="Calibri" w:hAnsi="Times New Roman" w:cs="Times New Roman"/>
          <w:b/>
          <w:bCs/>
          <w:sz w:val="24"/>
          <w:szCs w:val="24"/>
        </w:rPr>
        <w:lastRenderedPageBreak/>
        <w:t>Details and results for each component of the nails</w:t>
      </w:r>
    </w:p>
    <w:p w14:paraId="7E9585A4" w14:textId="77777777" w:rsidR="00253573" w:rsidRPr="008412DC" w:rsidRDefault="00253573" w:rsidP="007E03D9">
      <w:pPr>
        <w:tabs>
          <w:tab w:val="left" w:pos="857"/>
        </w:tabs>
        <w:spacing w:line="240" w:lineRule="auto"/>
        <w:rPr>
          <w:rFonts w:ascii="Times New Roman" w:eastAsia="Calibri" w:hAnsi="Times New Roman" w:cs="Times New Roman"/>
          <w:b/>
          <w:bCs/>
          <w:sz w:val="24"/>
          <w:szCs w:val="24"/>
        </w:rPr>
      </w:pPr>
      <w:r w:rsidRPr="008412DC">
        <w:rPr>
          <w:rFonts w:ascii="Times New Roman" w:eastAsia="Calibri" w:hAnsi="Times New Roman" w:cs="Times New Roman"/>
          <w:b/>
          <w:bCs/>
          <w:sz w:val="24"/>
          <w:szCs w:val="24"/>
        </w:rPr>
        <w:t>Nail 1</w:t>
      </w:r>
    </w:p>
    <w:p w14:paraId="4934D472" w14:textId="77777777" w:rsidR="00253573" w:rsidRDefault="00253573" w:rsidP="007E03D9">
      <w:pPr>
        <w:tabs>
          <w:tab w:val="left" w:pos="857"/>
        </w:tabs>
        <w:spacing w:line="240" w:lineRule="auto"/>
        <w:rPr>
          <w:rFonts w:ascii="Times New Roman" w:eastAsia="Calibri" w:hAnsi="Times New Roman" w:cs="Times New Roman"/>
          <w:sz w:val="24"/>
          <w:szCs w:val="24"/>
        </w:rPr>
      </w:pPr>
      <w:r>
        <w:rPr>
          <w:b/>
          <w:bCs/>
          <w:noProof/>
        </w:rPr>
        <w:drawing>
          <wp:inline distT="0" distB="0" distL="0" distR="0" wp14:anchorId="4221A701" wp14:editId="20109A45">
            <wp:extent cx="5273633" cy="3699164"/>
            <wp:effectExtent l="0" t="0" r="3810" b="0"/>
            <wp:docPr id="1557130356"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صورة 25"/>
                    <pic:cNvPicPr/>
                  </pic:nvPicPr>
                  <pic:blipFill>
                    <a:blip r:embed="rId110">
                      <a:extLst>
                        <a:ext uri="{28A0092B-C50C-407E-A947-70E740481C1C}">
                          <a14:useLocalDpi xmlns:a14="http://schemas.microsoft.com/office/drawing/2010/main" val="0"/>
                        </a:ext>
                      </a:extLst>
                    </a:blip>
                    <a:stretch>
                      <a:fillRect/>
                    </a:stretch>
                  </pic:blipFill>
                  <pic:spPr>
                    <a:xfrm>
                      <a:off x="0" y="0"/>
                      <a:ext cx="5298759" cy="3716788"/>
                    </a:xfrm>
                    <a:prstGeom prst="rect">
                      <a:avLst/>
                    </a:prstGeom>
                  </pic:spPr>
                </pic:pic>
              </a:graphicData>
            </a:graphic>
          </wp:inline>
        </w:drawing>
      </w:r>
    </w:p>
    <w:p w14:paraId="0AC6FA9A" w14:textId="77777777" w:rsidR="00253573" w:rsidRPr="00B55D48" w:rsidRDefault="00253573" w:rsidP="007E03D9">
      <w:pPr>
        <w:tabs>
          <w:tab w:val="left" w:pos="857"/>
        </w:tabs>
        <w:spacing w:line="240" w:lineRule="auto"/>
        <w:rPr>
          <w:rFonts w:ascii="Times New Roman" w:eastAsia="Calibri" w:hAnsi="Times New Roman" w:cs="Times New Roman"/>
          <w:sz w:val="24"/>
          <w:szCs w:val="24"/>
        </w:rPr>
      </w:pPr>
      <w:r>
        <w:rPr>
          <w:rFonts w:hint="cs"/>
          <w:noProof/>
          <w:rtl/>
        </w:rPr>
        <w:lastRenderedPageBreak/>
        <w:drawing>
          <wp:inline distT="0" distB="0" distL="0" distR="0" wp14:anchorId="37FB18CA" wp14:editId="36F2E16A">
            <wp:extent cx="5274310" cy="4349750"/>
            <wp:effectExtent l="0" t="0" r="2540" b="0"/>
            <wp:docPr id="155713035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صورة 27"/>
                    <pic:cNvPicPr/>
                  </pic:nvPicPr>
                  <pic:blipFill>
                    <a:blip r:embed="rId111">
                      <a:extLst>
                        <a:ext uri="{28A0092B-C50C-407E-A947-70E740481C1C}">
                          <a14:useLocalDpi xmlns:a14="http://schemas.microsoft.com/office/drawing/2010/main" val="0"/>
                        </a:ext>
                      </a:extLst>
                    </a:blip>
                    <a:stretch>
                      <a:fillRect/>
                    </a:stretch>
                  </pic:blipFill>
                  <pic:spPr>
                    <a:xfrm>
                      <a:off x="0" y="0"/>
                      <a:ext cx="5274310" cy="4349750"/>
                    </a:xfrm>
                    <a:prstGeom prst="rect">
                      <a:avLst/>
                    </a:prstGeom>
                  </pic:spPr>
                </pic:pic>
              </a:graphicData>
            </a:graphic>
          </wp:inline>
        </w:drawing>
      </w:r>
    </w:p>
    <w:p w14:paraId="0E88899D" w14:textId="77777777" w:rsidR="00253573" w:rsidRDefault="00253573" w:rsidP="007E03D9">
      <w:pPr>
        <w:rPr>
          <w:b/>
          <w:bCs/>
          <w:sz w:val="24"/>
          <w:szCs w:val="24"/>
          <w:lang w:bidi="ar-JO"/>
        </w:rPr>
      </w:pPr>
      <w:r>
        <w:rPr>
          <w:rFonts w:hint="cs"/>
          <w:noProof/>
          <w:rtl/>
        </w:rPr>
        <w:drawing>
          <wp:inline distT="0" distB="0" distL="0" distR="0" wp14:anchorId="1EBE65CB" wp14:editId="0953DEC3">
            <wp:extent cx="5274310" cy="3309139"/>
            <wp:effectExtent l="0" t="0" r="2540" b="5715"/>
            <wp:docPr id="155713035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صورة 28"/>
                    <pic:cNvPicPr/>
                  </pic:nvPicPr>
                  <pic:blipFill>
                    <a:blip r:embed="rId112">
                      <a:extLst>
                        <a:ext uri="{28A0092B-C50C-407E-A947-70E740481C1C}">
                          <a14:useLocalDpi xmlns:a14="http://schemas.microsoft.com/office/drawing/2010/main" val="0"/>
                        </a:ext>
                      </a:extLst>
                    </a:blip>
                    <a:stretch>
                      <a:fillRect/>
                    </a:stretch>
                  </pic:blipFill>
                  <pic:spPr>
                    <a:xfrm>
                      <a:off x="0" y="0"/>
                      <a:ext cx="5274310" cy="3309139"/>
                    </a:xfrm>
                    <a:prstGeom prst="rect">
                      <a:avLst/>
                    </a:prstGeom>
                  </pic:spPr>
                </pic:pic>
              </a:graphicData>
            </a:graphic>
          </wp:inline>
        </w:drawing>
      </w:r>
    </w:p>
    <w:p w14:paraId="27141132" w14:textId="77777777" w:rsidR="00253573" w:rsidRDefault="00253573" w:rsidP="007E03D9">
      <w:pPr>
        <w:rPr>
          <w:b/>
          <w:bCs/>
          <w:sz w:val="24"/>
          <w:szCs w:val="24"/>
          <w:lang w:bidi="ar-JO"/>
        </w:rPr>
      </w:pPr>
    </w:p>
    <w:p w14:paraId="47E477BE" w14:textId="77777777" w:rsidR="00253573" w:rsidRDefault="00981A46" w:rsidP="00981A46">
      <w:pPr>
        <w:rPr>
          <w:b/>
          <w:bCs/>
          <w:sz w:val="24"/>
          <w:szCs w:val="24"/>
          <w:lang w:bidi="ar-JO"/>
        </w:rPr>
      </w:pPr>
      <w:r>
        <w:rPr>
          <w:b/>
          <w:bCs/>
          <w:sz w:val="24"/>
          <w:szCs w:val="24"/>
          <w:lang w:bidi="ar-JO"/>
        </w:rPr>
        <w:lastRenderedPageBreak/>
        <w:t>2.</w:t>
      </w:r>
    </w:p>
    <w:p w14:paraId="22D27FEE" w14:textId="77777777" w:rsidR="00253573" w:rsidRDefault="00253573" w:rsidP="007E03D9">
      <w:pPr>
        <w:rPr>
          <w:b/>
          <w:bCs/>
          <w:sz w:val="24"/>
          <w:szCs w:val="24"/>
          <w:lang w:bidi="ar-JO"/>
        </w:rPr>
      </w:pPr>
      <w:r>
        <w:rPr>
          <w:rFonts w:hint="cs"/>
          <w:noProof/>
        </w:rPr>
        <w:drawing>
          <wp:inline distT="0" distB="0" distL="0" distR="0" wp14:anchorId="71959349" wp14:editId="12405D6B">
            <wp:extent cx="5273823" cy="4454236"/>
            <wp:effectExtent l="0" t="0" r="3175" b="3810"/>
            <wp:docPr id="1557130359"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صورة 29"/>
                    <pic:cNvPicPr/>
                  </pic:nvPicPr>
                  <pic:blipFill>
                    <a:blip r:embed="rId113">
                      <a:extLst>
                        <a:ext uri="{28A0092B-C50C-407E-A947-70E740481C1C}">
                          <a14:useLocalDpi xmlns:a14="http://schemas.microsoft.com/office/drawing/2010/main" val="0"/>
                        </a:ext>
                      </a:extLst>
                    </a:blip>
                    <a:stretch>
                      <a:fillRect/>
                    </a:stretch>
                  </pic:blipFill>
                  <pic:spPr>
                    <a:xfrm>
                      <a:off x="0" y="0"/>
                      <a:ext cx="5279820" cy="4459301"/>
                    </a:xfrm>
                    <a:prstGeom prst="rect">
                      <a:avLst/>
                    </a:prstGeom>
                  </pic:spPr>
                </pic:pic>
              </a:graphicData>
            </a:graphic>
          </wp:inline>
        </w:drawing>
      </w:r>
    </w:p>
    <w:p w14:paraId="00828104" w14:textId="77777777" w:rsidR="00253573" w:rsidRDefault="00253573" w:rsidP="007E03D9">
      <w:pPr>
        <w:rPr>
          <w:b/>
          <w:bCs/>
          <w:sz w:val="24"/>
          <w:szCs w:val="24"/>
          <w:lang w:bidi="ar-JO"/>
        </w:rPr>
      </w:pPr>
      <w:r>
        <w:rPr>
          <w:noProof/>
          <w:rtl/>
        </w:rPr>
        <w:lastRenderedPageBreak/>
        <w:drawing>
          <wp:inline distT="0" distB="0" distL="0" distR="0" wp14:anchorId="4A4C9C20" wp14:editId="780E51B0">
            <wp:extent cx="5273806" cy="4017818"/>
            <wp:effectExtent l="0" t="0" r="3175" b="1905"/>
            <wp:docPr id="1557130360" name="صورة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صورة 30"/>
                    <pic:cNvPicPr/>
                  </pic:nvPicPr>
                  <pic:blipFill>
                    <a:blip r:embed="rId114">
                      <a:extLst>
                        <a:ext uri="{28A0092B-C50C-407E-A947-70E740481C1C}">
                          <a14:useLocalDpi xmlns:a14="http://schemas.microsoft.com/office/drawing/2010/main" val="0"/>
                        </a:ext>
                      </a:extLst>
                    </a:blip>
                    <a:stretch>
                      <a:fillRect/>
                    </a:stretch>
                  </pic:blipFill>
                  <pic:spPr>
                    <a:xfrm>
                      <a:off x="0" y="0"/>
                      <a:ext cx="5288988" cy="4029384"/>
                    </a:xfrm>
                    <a:prstGeom prst="rect">
                      <a:avLst/>
                    </a:prstGeom>
                  </pic:spPr>
                </pic:pic>
              </a:graphicData>
            </a:graphic>
          </wp:inline>
        </w:drawing>
      </w:r>
    </w:p>
    <w:p w14:paraId="299C28BB" w14:textId="77777777" w:rsidR="00253573" w:rsidRDefault="00253573" w:rsidP="007E03D9">
      <w:pPr>
        <w:rPr>
          <w:b/>
          <w:bCs/>
          <w:sz w:val="24"/>
          <w:szCs w:val="24"/>
          <w:lang w:bidi="ar-JO"/>
        </w:rPr>
      </w:pPr>
      <w:r>
        <w:rPr>
          <w:noProof/>
          <w:rtl/>
        </w:rPr>
        <w:drawing>
          <wp:inline distT="0" distB="0" distL="0" distR="0" wp14:anchorId="5860B383" wp14:editId="10D39C0F">
            <wp:extent cx="5274310" cy="3594100"/>
            <wp:effectExtent l="0" t="0" r="2540" b="6350"/>
            <wp:docPr id="1557130361" name="صورة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صورة 31"/>
                    <pic:cNvPicPr/>
                  </pic:nvPicPr>
                  <pic:blipFill>
                    <a:blip r:embed="rId115">
                      <a:extLst>
                        <a:ext uri="{28A0092B-C50C-407E-A947-70E740481C1C}">
                          <a14:useLocalDpi xmlns:a14="http://schemas.microsoft.com/office/drawing/2010/main" val="0"/>
                        </a:ext>
                      </a:extLst>
                    </a:blip>
                    <a:stretch>
                      <a:fillRect/>
                    </a:stretch>
                  </pic:blipFill>
                  <pic:spPr>
                    <a:xfrm>
                      <a:off x="0" y="0"/>
                      <a:ext cx="5274310" cy="3594100"/>
                    </a:xfrm>
                    <a:prstGeom prst="rect">
                      <a:avLst/>
                    </a:prstGeom>
                  </pic:spPr>
                </pic:pic>
              </a:graphicData>
            </a:graphic>
          </wp:inline>
        </w:drawing>
      </w:r>
    </w:p>
    <w:p w14:paraId="66D36333" w14:textId="77777777" w:rsidR="00253573" w:rsidRDefault="00253573" w:rsidP="007E03D9">
      <w:pPr>
        <w:rPr>
          <w:b/>
          <w:bCs/>
          <w:sz w:val="24"/>
          <w:szCs w:val="24"/>
          <w:lang w:bidi="ar-JO"/>
        </w:rPr>
      </w:pPr>
    </w:p>
    <w:p w14:paraId="56919BFE" w14:textId="77777777" w:rsidR="00253573" w:rsidRDefault="00253573" w:rsidP="007E03D9">
      <w:pPr>
        <w:rPr>
          <w:b/>
          <w:bCs/>
          <w:sz w:val="24"/>
          <w:szCs w:val="24"/>
          <w:lang w:bidi="ar-JO"/>
        </w:rPr>
      </w:pPr>
      <w:r>
        <w:rPr>
          <w:b/>
          <w:bCs/>
          <w:sz w:val="24"/>
          <w:szCs w:val="24"/>
          <w:lang w:bidi="ar-JO"/>
        </w:rPr>
        <w:lastRenderedPageBreak/>
        <w:t>3.</w:t>
      </w:r>
    </w:p>
    <w:p w14:paraId="2B1A3631" w14:textId="77777777" w:rsidR="00253573" w:rsidRDefault="00253573" w:rsidP="007E03D9">
      <w:pPr>
        <w:rPr>
          <w:b/>
          <w:bCs/>
          <w:sz w:val="24"/>
          <w:szCs w:val="24"/>
          <w:lang w:bidi="ar-JO"/>
        </w:rPr>
      </w:pPr>
      <w:r>
        <w:rPr>
          <w:rFonts w:hint="cs"/>
          <w:noProof/>
          <w:rtl/>
        </w:rPr>
        <w:drawing>
          <wp:inline distT="0" distB="0" distL="0" distR="0" wp14:anchorId="21169B68" wp14:editId="7B54A1D8">
            <wp:extent cx="5274310" cy="3498215"/>
            <wp:effectExtent l="0" t="0" r="2540" b="6985"/>
            <wp:docPr id="1557130362"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صورة 34"/>
                    <pic:cNvPicPr/>
                  </pic:nvPicPr>
                  <pic:blipFill>
                    <a:blip r:embed="rId116">
                      <a:extLst>
                        <a:ext uri="{28A0092B-C50C-407E-A947-70E740481C1C}">
                          <a14:useLocalDpi xmlns:a14="http://schemas.microsoft.com/office/drawing/2010/main" val="0"/>
                        </a:ext>
                      </a:extLst>
                    </a:blip>
                    <a:stretch>
                      <a:fillRect/>
                    </a:stretch>
                  </pic:blipFill>
                  <pic:spPr>
                    <a:xfrm>
                      <a:off x="0" y="0"/>
                      <a:ext cx="5274310" cy="3498215"/>
                    </a:xfrm>
                    <a:prstGeom prst="rect">
                      <a:avLst/>
                    </a:prstGeom>
                  </pic:spPr>
                </pic:pic>
              </a:graphicData>
            </a:graphic>
          </wp:inline>
        </w:drawing>
      </w:r>
    </w:p>
    <w:p w14:paraId="279DC441" w14:textId="77777777" w:rsidR="00253573" w:rsidRDefault="00253573" w:rsidP="007E03D9">
      <w:pPr>
        <w:rPr>
          <w:b/>
          <w:bCs/>
          <w:sz w:val="24"/>
          <w:szCs w:val="24"/>
          <w:lang w:bidi="ar-JO"/>
        </w:rPr>
      </w:pPr>
      <w:r>
        <w:rPr>
          <w:rFonts w:hint="cs"/>
          <w:noProof/>
          <w:rtl/>
        </w:rPr>
        <w:drawing>
          <wp:inline distT="0" distB="0" distL="0" distR="0" wp14:anchorId="78D1DD17" wp14:editId="261BC4DA">
            <wp:extent cx="5274236" cy="4184072"/>
            <wp:effectExtent l="0" t="0" r="3175" b="6985"/>
            <wp:docPr id="1557130363" name="صورة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صورة 35"/>
                    <pic:cNvPicPr/>
                  </pic:nvPicPr>
                  <pic:blipFill>
                    <a:blip r:embed="rId117">
                      <a:extLst>
                        <a:ext uri="{28A0092B-C50C-407E-A947-70E740481C1C}">
                          <a14:useLocalDpi xmlns:a14="http://schemas.microsoft.com/office/drawing/2010/main" val="0"/>
                        </a:ext>
                      </a:extLst>
                    </a:blip>
                    <a:stretch>
                      <a:fillRect/>
                    </a:stretch>
                  </pic:blipFill>
                  <pic:spPr>
                    <a:xfrm>
                      <a:off x="0" y="0"/>
                      <a:ext cx="5280954" cy="4189401"/>
                    </a:xfrm>
                    <a:prstGeom prst="rect">
                      <a:avLst/>
                    </a:prstGeom>
                  </pic:spPr>
                </pic:pic>
              </a:graphicData>
            </a:graphic>
          </wp:inline>
        </w:drawing>
      </w:r>
    </w:p>
    <w:p w14:paraId="6A7EABE8" w14:textId="77777777" w:rsidR="007D103B" w:rsidRDefault="00253573" w:rsidP="00981A46">
      <w:pPr>
        <w:rPr>
          <w:b/>
          <w:bCs/>
          <w:sz w:val="24"/>
          <w:szCs w:val="24"/>
          <w:lang w:bidi="ar-JO"/>
        </w:rPr>
      </w:pPr>
      <w:r>
        <w:rPr>
          <w:noProof/>
          <w:rtl/>
        </w:rPr>
        <w:lastRenderedPageBreak/>
        <w:drawing>
          <wp:inline distT="0" distB="0" distL="0" distR="0" wp14:anchorId="125B9EAA" wp14:editId="5FE28D76">
            <wp:extent cx="5274310" cy="3201035"/>
            <wp:effectExtent l="0" t="0" r="2540" b="0"/>
            <wp:docPr id="52"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صورة 36"/>
                    <pic:cNvPicPr/>
                  </pic:nvPicPr>
                  <pic:blipFill>
                    <a:blip r:embed="rId118">
                      <a:extLst>
                        <a:ext uri="{28A0092B-C50C-407E-A947-70E740481C1C}">
                          <a14:useLocalDpi xmlns:a14="http://schemas.microsoft.com/office/drawing/2010/main" val="0"/>
                        </a:ext>
                      </a:extLst>
                    </a:blip>
                    <a:stretch>
                      <a:fillRect/>
                    </a:stretch>
                  </pic:blipFill>
                  <pic:spPr>
                    <a:xfrm>
                      <a:off x="0" y="0"/>
                      <a:ext cx="5274310" cy="3201035"/>
                    </a:xfrm>
                    <a:prstGeom prst="rect">
                      <a:avLst/>
                    </a:prstGeom>
                  </pic:spPr>
                </pic:pic>
              </a:graphicData>
            </a:graphic>
          </wp:inline>
        </w:drawing>
      </w:r>
    </w:p>
    <w:p w14:paraId="1895C943" w14:textId="77777777" w:rsidR="00253573" w:rsidRDefault="00253573" w:rsidP="007E03D9">
      <w:pPr>
        <w:rPr>
          <w:b/>
          <w:bCs/>
          <w:sz w:val="24"/>
          <w:szCs w:val="24"/>
          <w:lang w:bidi="ar-JO"/>
        </w:rPr>
      </w:pPr>
      <w:r>
        <w:rPr>
          <w:b/>
          <w:bCs/>
          <w:sz w:val="24"/>
          <w:szCs w:val="24"/>
          <w:lang w:bidi="ar-JO"/>
        </w:rPr>
        <w:t>4.</w:t>
      </w:r>
    </w:p>
    <w:p w14:paraId="4556CAFC" w14:textId="77777777" w:rsidR="00253573" w:rsidRDefault="00253573" w:rsidP="007E03D9">
      <w:pPr>
        <w:rPr>
          <w:b/>
          <w:bCs/>
          <w:sz w:val="24"/>
          <w:szCs w:val="24"/>
          <w:lang w:bidi="ar-JO"/>
        </w:rPr>
      </w:pPr>
      <w:r>
        <w:rPr>
          <w:noProof/>
        </w:rPr>
        <w:drawing>
          <wp:inline distT="0" distB="0" distL="0" distR="0" wp14:anchorId="1159E06E" wp14:editId="40039967">
            <wp:extent cx="5274239" cy="4606636"/>
            <wp:effectExtent l="0" t="0" r="3175" b="3810"/>
            <wp:docPr id="53" name="صورة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صورة 37"/>
                    <pic:cNvPicPr/>
                  </pic:nvPicPr>
                  <pic:blipFill>
                    <a:blip r:embed="rId119">
                      <a:extLst>
                        <a:ext uri="{28A0092B-C50C-407E-A947-70E740481C1C}">
                          <a14:useLocalDpi xmlns:a14="http://schemas.microsoft.com/office/drawing/2010/main" val="0"/>
                        </a:ext>
                      </a:extLst>
                    </a:blip>
                    <a:stretch>
                      <a:fillRect/>
                    </a:stretch>
                  </pic:blipFill>
                  <pic:spPr>
                    <a:xfrm>
                      <a:off x="0" y="0"/>
                      <a:ext cx="5280496" cy="4612101"/>
                    </a:xfrm>
                    <a:prstGeom prst="rect">
                      <a:avLst/>
                    </a:prstGeom>
                  </pic:spPr>
                </pic:pic>
              </a:graphicData>
            </a:graphic>
          </wp:inline>
        </w:drawing>
      </w:r>
    </w:p>
    <w:p w14:paraId="2DB5EF81" w14:textId="77777777" w:rsidR="00253573" w:rsidRDefault="00253573" w:rsidP="007E03D9">
      <w:pPr>
        <w:rPr>
          <w:b/>
          <w:bCs/>
          <w:sz w:val="24"/>
          <w:szCs w:val="24"/>
          <w:lang w:bidi="ar-JO"/>
        </w:rPr>
      </w:pPr>
      <w:r>
        <w:rPr>
          <w:noProof/>
          <w:rtl/>
        </w:rPr>
        <w:lastRenderedPageBreak/>
        <w:drawing>
          <wp:inline distT="0" distB="0" distL="0" distR="0" wp14:anchorId="6520DC28" wp14:editId="38AADF45">
            <wp:extent cx="5274310" cy="4439920"/>
            <wp:effectExtent l="0" t="0" r="2540" b="0"/>
            <wp:docPr id="54" name="صورة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صورة 38"/>
                    <pic:cNvPicPr/>
                  </pic:nvPicPr>
                  <pic:blipFill>
                    <a:blip r:embed="rId120">
                      <a:extLst>
                        <a:ext uri="{28A0092B-C50C-407E-A947-70E740481C1C}">
                          <a14:useLocalDpi xmlns:a14="http://schemas.microsoft.com/office/drawing/2010/main" val="0"/>
                        </a:ext>
                      </a:extLst>
                    </a:blip>
                    <a:stretch>
                      <a:fillRect/>
                    </a:stretch>
                  </pic:blipFill>
                  <pic:spPr>
                    <a:xfrm>
                      <a:off x="0" y="0"/>
                      <a:ext cx="5274310" cy="4439920"/>
                    </a:xfrm>
                    <a:prstGeom prst="rect">
                      <a:avLst/>
                    </a:prstGeom>
                  </pic:spPr>
                </pic:pic>
              </a:graphicData>
            </a:graphic>
          </wp:inline>
        </w:drawing>
      </w:r>
    </w:p>
    <w:p w14:paraId="37B1E60E" w14:textId="77777777" w:rsidR="00981A46" w:rsidRDefault="00981A46" w:rsidP="00981A46">
      <w:pPr>
        <w:rPr>
          <w:b/>
          <w:bCs/>
          <w:sz w:val="24"/>
          <w:szCs w:val="24"/>
          <w:lang w:bidi="ar-JO"/>
        </w:rPr>
      </w:pPr>
    </w:p>
    <w:p w14:paraId="3ED377C9" w14:textId="77777777" w:rsidR="00981A46" w:rsidRDefault="00981A46" w:rsidP="00981A46">
      <w:pPr>
        <w:rPr>
          <w:b/>
          <w:bCs/>
          <w:sz w:val="24"/>
          <w:szCs w:val="24"/>
          <w:lang w:bidi="ar-JO"/>
        </w:rPr>
      </w:pPr>
    </w:p>
    <w:p w14:paraId="51A7258C" w14:textId="77777777" w:rsidR="00981A46" w:rsidRDefault="00981A46" w:rsidP="00981A46">
      <w:pPr>
        <w:rPr>
          <w:b/>
          <w:bCs/>
          <w:sz w:val="24"/>
          <w:szCs w:val="24"/>
          <w:lang w:bidi="ar-JO"/>
        </w:rPr>
      </w:pPr>
    </w:p>
    <w:p w14:paraId="1458494C" w14:textId="77777777" w:rsidR="00981A46" w:rsidRDefault="00253573" w:rsidP="00981A46">
      <w:pPr>
        <w:rPr>
          <w:b/>
          <w:bCs/>
          <w:sz w:val="24"/>
          <w:szCs w:val="24"/>
          <w:lang w:bidi="ar-JO"/>
        </w:rPr>
      </w:pPr>
      <w:r>
        <w:rPr>
          <w:noProof/>
          <w:rtl/>
        </w:rPr>
        <w:lastRenderedPageBreak/>
        <w:drawing>
          <wp:inline distT="0" distB="0" distL="0" distR="0" wp14:anchorId="0E4433C2" wp14:editId="69825D36">
            <wp:extent cx="5274310" cy="3636645"/>
            <wp:effectExtent l="0" t="0" r="2540" b="1905"/>
            <wp:docPr id="55" name="صورة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صورة 40"/>
                    <pic:cNvPicPr/>
                  </pic:nvPicPr>
                  <pic:blipFill>
                    <a:blip r:embed="rId121">
                      <a:extLst>
                        <a:ext uri="{28A0092B-C50C-407E-A947-70E740481C1C}">
                          <a14:useLocalDpi xmlns:a14="http://schemas.microsoft.com/office/drawing/2010/main" val="0"/>
                        </a:ext>
                      </a:extLst>
                    </a:blip>
                    <a:stretch>
                      <a:fillRect/>
                    </a:stretch>
                  </pic:blipFill>
                  <pic:spPr>
                    <a:xfrm>
                      <a:off x="0" y="0"/>
                      <a:ext cx="5274310" cy="3636645"/>
                    </a:xfrm>
                    <a:prstGeom prst="rect">
                      <a:avLst/>
                    </a:prstGeom>
                  </pic:spPr>
                </pic:pic>
              </a:graphicData>
            </a:graphic>
          </wp:inline>
        </w:drawing>
      </w:r>
    </w:p>
    <w:p w14:paraId="1A00AF7F" w14:textId="77777777" w:rsidR="00253573" w:rsidRDefault="00253573" w:rsidP="00981A46">
      <w:pPr>
        <w:rPr>
          <w:b/>
          <w:bCs/>
          <w:sz w:val="24"/>
          <w:szCs w:val="24"/>
          <w:lang w:bidi="ar-JO"/>
        </w:rPr>
      </w:pPr>
      <w:r>
        <w:rPr>
          <w:b/>
          <w:bCs/>
          <w:sz w:val="24"/>
          <w:szCs w:val="24"/>
          <w:lang w:bidi="ar-JO"/>
        </w:rPr>
        <w:t>5.</w:t>
      </w:r>
    </w:p>
    <w:p w14:paraId="2759482C" w14:textId="77777777" w:rsidR="00253573" w:rsidRDefault="00253573" w:rsidP="007E03D9">
      <w:pPr>
        <w:rPr>
          <w:b/>
          <w:bCs/>
          <w:sz w:val="24"/>
          <w:szCs w:val="24"/>
          <w:lang w:bidi="ar-JO"/>
        </w:rPr>
      </w:pPr>
      <w:r>
        <w:rPr>
          <w:noProof/>
          <w:rtl/>
        </w:rPr>
        <w:drawing>
          <wp:inline distT="0" distB="0" distL="0" distR="0" wp14:anchorId="493EC240" wp14:editId="07AEDEBB">
            <wp:extent cx="5274310" cy="3698875"/>
            <wp:effectExtent l="0" t="0" r="2540" b="0"/>
            <wp:docPr id="56" name="صورة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صورة 41"/>
                    <pic:cNvPicPr/>
                  </pic:nvPicPr>
                  <pic:blipFill>
                    <a:blip r:embed="rId122">
                      <a:extLst>
                        <a:ext uri="{28A0092B-C50C-407E-A947-70E740481C1C}">
                          <a14:useLocalDpi xmlns:a14="http://schemas.microsoft.com/office/drawing/2010/main" val="0"/>
                        </a:ext>
                      </a:extLst>
                    </a:blip>
                    <a:stretch>
                      <a:fillRect/>
                    </a:stretch>
                  </pic:blipFill>
                  <pic:spPr>
                    <a:xfrm>
                      <a:off x="0" y="0"/>
                      <a:ext cx="5274310" cy="3698875"/>
                    </a:xfrm>
                    <a:prstGeom prst="rect">
                      <a:avLst/>
                    </a:prstGeom>
                  </pic:spPr>
                </pic:pic>
              </a:graphicData>
            </a:graphic>
          </wp:inline>
        </w:drawing>
      </w:r>
    </w:p>
    <w:p w14:paraId="273279D5" w14:textId="77777777" w:rsidR="00253573" w:rsidRDefault="00253573" w:rsidP="007E03D9">
      <w:pPr>
        <w:rPr>
          <w:rtl/>
        </w:rPr>
      </w:pPr>
      <w:r>
        <w:rPr>
          <w:noProof/>
          <w:rtl/>
        </w:rPr>
        <w:lastRenderedPageBreak/>
        <w:drawing>
          <wp:inline distT="0" distB="0" distL="0" distR="0" wp14:anchorId="5AA3585D" wp14:editId="4781DCF9">
            <wp:extent cx="5274310" cy="3677920"/>
            <wp:effectExtent l="0" t="0" r="2540" b="0"/>
            <wp:docPr id="57" name="صورة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صورة 42"/>
                    <pic:cNvPicPr/>
                  </pic:nvPicPr>
                  <pic:blipFill>
                    <a:blip r:embed="rId123">
                      <a:extLst>
                        <a:ext uri="{28A0092B-C50C-407E-A947-70E740481C1C}">
                          <a14:useLocalDpi xmlns:a14="http://schemas.microsoft.com/office/drawing/2010/main" val="0"/>
                        </a:ext>
                      </a:extLst>
                    </a:blip>
                    <a:stretch>
                      <a:fillRect/>
                    </a:stretch>
                  </pic:blipFill>
                  <pic:spPr>
                    <a:xfrm>
                      <a:off x="0" y="0"/>
                      <a:ext cx="5274310" cy="3677920"/>
                    </a:xfrm>
                    <a:prstGeom prst="rect">
                      <a:avLst/>
                    </a:prstGeom>
                  </pic:spPr>
                </pic:pic>
              </a:graphicData>
            </a:graphic>
          </wp:inline>
        </w:drawing>
      </w:r>
      <w:r>
        <w:rPr>
          <w:noProof/>
          <w:rtl/>
        </w:rPr>
        <w:drawing>
          <wp:inline distT="0" distB="0" distL="0" distR="0" wp14:anchorId="5C071997" wp14:editId="176DAD98">
            <wp:extent cx="5274310" cy="3103418"/>
            <wp:effectExtent l="0" t="0" r="2540" b="1905"/>
            <wp:docPr id="58" name="صورة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صورة 43"/>
                    <pic:cNvPicPr/>
                  </pic:nvPicPr>
                  <pic:blipFill>
                    <a:blip r:embed="rId124">
                      <a:extLst>
                        <a:ext uri="{28A0092B-C50C-407E-A947-70E740481C1C}">
                          <a14:useLocalDpi xmlns:a14="http://schemas.microsoft.com/office/drawing/2010/main" val="0"/>
                        </a:ext>
                      </a:extLst>
                    </a:blip>
                    <a:stretch>
                      <a:fillRect/>
                    </a:stretch>
                  </pic:blipFill>
                  <pic:spPr>
                    <a:xfrm>
                      <a:off x="0" y="0"/>
                      <a:ext cx="5276695" cy="3104821"/>
                    </a:xfrm>
                    <a:prstGeom prst="rect">
                      <a:avLst/>
                    </a:prstGeom>
                  </pic:spPr>
                </pic:pic>
              </a:graphicData>
            </a:graphic>
          </wp:inline>
        </w:drawing>
      </w:r>
    </w:p>
    <w:p w14:paraId="56789C8C" w14:textId="77777777" w:rsidR="00253573" w:rsidRDefault="00253573" w:rsidP="007E03D9">
      <w:pPr>
        <w:rPr>
          <w:b/>
          <w:bCs/>
          <w:sz w:val="24"/>
          <w:szCs w:val="24"/>
          <w:lang w:bidi="ar-JO"/>
        </w:rPr>
      </w:pPr>
    </w:p>
    <w:p w14:paraId="6C1A7B3A" w14:textId="77777777" w:rsidR="00253573" w:rsidRDefault="00253573" w:rsidP="007E03D9">
      <w:pPr>
        <w:rPr>
          <w:b/>
          <w:bCs/>
          <w:sz w:val="24"/>
          <w:szCs w:val="24"/>
          <w:lang w:bidi="ar-JO"/>
        </w:rPr>
      </w:pPr>
    </w:p>
    <w:p w14:paraId="4EF64E24" w14:textId="77777777" w:rsidR="00253573" w:rsidRDefault="00253573" w:rsidP="007E03D9">
      <w:pPr>
        <w:rPr>
          <w:b/>
          <w:bCs/>
          <w:sz w:val="24"/>
          <w:szCs w:val="24"/>
          <w:lang w:bidi="ar-JO"/>
        </w:rPr>
      </w:pPr>
    </w:p>
    <w:p w14:paraId="5A208E79" w14:textId="77777777" w:rsidR="007D103B" w:rsidRDefault="007D103B" w:rsidP="007E03D9">
      <w:pPr>
        <w:rPr>
          <w:b/>
          <w:bCs/>
          <w:sz w:val="24"/>
          <w:szCs w:val="24"/>
          <w:lang w:bidi="ar-JO"/>
        </w:rPr>
      </w:pPr>
    </w:p>
    <w:p w14:paraId="2E06982B" w14:textId="77777777" w:rsidR="00253573" w:rsidRDefault="00253573" w:rsidP="007E03D9">
      <w:pPr>
        <w:rPr>
          <w:b/>
          <w:bCs/>
          <w:sz w:val="24"/>
          <w:szCs w:val="24"/>
          <w:lang w:bidi="ar-JO"/>
        </w:rPr>
      </w:pPr>
      <w:r>
        <w:rPr>
          <w:b/>
          <w:bCs/>
          <w:sz w:val="24"/>
          <w:szCs w:val="24"/>
          <w:lang w:bidi="ar-JO"/>
        </w:rPr>
        <w:lastRenderedPageBreak/>
        <w:t>6.</w:t>
      </w:r>
    </w:p>
    <w:p w14:paraId="4E0865CA" w14:textId="77777777" w:rsidR="00253573" w:rsidRDefault="00253573" w:rsidP="007E03D9">
      <w:pPr>
        <w:rPr>
          <w:b/>
          <w:bCs/>
          <w:sz w:val="24"/>
          <w:szCs w:val="24"/>
          <w:lang w:bidi="ar-JO"/>
        </w:rPr>
      </w:pPr>
      <w:r>
        <w:rPr>
          <w:noProof/>
        </w:rPr>
        <w:drawing>
          <wp:inline distT="0" distB="0" distL="0" distR="0" wp14:anchorId="65A95DBC" wp14:editId="2D7DD402">
            <wp:extent cx="5274310" cy="4294505"/>
            <wp:effectExtent l="0" t="0" r="2540" b="0"/>
            <wp:docPr id="59" name="صورة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صورة 44"/>
                    <pic:cNvPicPr/>
                  </pic:nvPicPr>
                  <pic:blipFill>
                    <a:blip r:embed="rId125">
                      <a:extLst>
                        <a:ext uri="{28A0092B-C50C-407E-A947-70E740481C1C}">
                          <a14:useLocalDpi xmlns:a14="http://schemas.microsoft.com/office/drawing/2010/main" val="0"/>
                        </a:ext>
                      </a:extLst>
                    </a:blip>
                    <a:stretch>
                      <a:fillRect/>
                    </a:stretch>
                  </pic:blipFill>
                  <pic:spPr>
                    <a:xfrm>
                      <a:off x="0" y="0"/>
                      <a:ext cx="5274310" cy="4294505"/>
                    </a:xfrm>
                    <a:prstGeom prst="rect">
                      <a:avLst/>
                    </a:prstGeom>
                  </pic:spPr>
                </pic:pic>
              </a:graphicData>
            </a:graphic>
          </wp:inline>
        </w:drawing>
      </w:r>
    </w:p>
    <w:p w14:paraId="3335CAC1" w14:textId="77777777" w:rsidR="00253573" w:rsidRDefault="00253573" w:rsidP="007E03D9">
      <w:pPr>
        <w:rPr>
          <w:b/>
          <w:bCs/>
          <w:sz w:val="24"/>
          <w:szCs w:val="24"/>
          <w:lang w:bidi="ar-JO"/>
        </w:rPr>
      </w:pPr>
      <w:r>
        <w:rPr>
          <w:rFonts w:hint="cs"/>
          <w:noProof/>
          <w:rtl/>
        </w:rPr>
        <w:drawing>
          <wp:inline distT="0" distB="0" distL="0" distR="0" wp14:anchorId="4F3B1AFB" wp14:editId="2986E940">
            <wp:extent cx="5274310" cy="3502660"/>
            <wp:effectExtent l="0" t="0" r="2540" b="2540"/>
            <wp:docPr id="60" name="صورة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صورة 45"/>
                    <pic:cNvPicPr/>
                  </pic:nvPicPr>
                  <pic:blipFill>
                    <a:blip r:embed="rId126">
                      <a:extLst>
                        <a:ext uri="{28A0092B-C50C-407E-A947-70E740481C1C}">
                          <a14:useLocalDpi xmlns:a14="http://schemas.microsoft.com/office/drawing/2010/main" val="0"/>
                        </a:ext>
                      </a:extLst>
                    </a:blip>
                    <a:stretch>
                      <a:fillRect/>
                    </a:stretch>
                  </pic:blipFill>
                  <pic:spPr>
                    <a:xfrm>
                      <a:off x="0" y="0"/>
                      <a:ext cx="5274310" cy="3502660"/>
                    </a:xfrm>
                    <a:prstGeom prst="rect">
                      <a:avLst/>
                    </a:prstGeom>
                  </pic:spPr>
                </pic:pic>
              </a:graphicData>
            </a:graphic>
          </wp:inline>
        </w:drawing>
      </w:r>
    </w:p>
    <w:p w14:paraId="31B015D2" w14:textId="77777777" w:rsidR="00253573" w:rsidRDefault="00253573" w:rsidP="007E03D9">
      <w:pPr>
        <w:rPr>
          <w:b/>
          <w:bCs/>
          <w:sz w:val="24"/>
          <w:szCs w:val="24"/>
          <w:lang w:bidi="ar-JO"/>
        </w:rPr>
      </w:pPr>
      <w:r>
        <w:rPr>
          <w:rFonts w:hint="cs"/>
          <w:noProof/>
          <w:rtl/>
        </w:rPr>
        <w:lastRenderedPageBreak/>
        <w:drawing>
          <wp:inline distT="0" distB="0" distL="0" distR="0" wp14:anchorId="37AEFC77" wp14:editId="4F182E42">
            <wp:extent cx="5274310" cy="3393440"/>
            <wp:effectExtent l="0" t="0" r="2540" b="0"/>
            <wp:docPr id="61" name="صورة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صورة 46"/>
                    <pic:cNvPicPr/>
                  </pic:nvPicPr>
                  <pic:blipFill>
                    <a:blip r:embed="rId127">
                      <a:extLst>
                        <a:ext uri="{28A0092B-C50C-407E-A947-70E740481C1C}">
                          <a14:useLocalDpi xmlns:a14="http://schemas.microsoft.com/office/drawing/2010/main" val="0"/>
                        </a:ext>
                      </a:extLst>
                    </a:blip>
                    <a:stretch>
                      <a:fillRect/>
                    </a:stretch>
                  </pic:blipFill>
                  <pic:spPr>
                    <a:xfrm>
                      <a:off x="0" y="0"/>
                      <a:ext cx="5274310" cy="3393440"/>
                    </a:xfrm>
                    <a:prstGeom prst="rect">
                      <a:avLst/>
                    </a:prstGeom>
                  </pic:spPr>
                </pic:pic>
              </a:graphicData>
            </a:graphic>
          </wp:inline>
        </w:drawing>
      </w:r>
    </w:p>
    <w:p w14:paraId="4B41EC9C" w14:textId="77777777" w:rsidR="00253573" w:rsidRDefault="00253573" w:rsidP="007E03D9">
      <w:pPr>
        <w:rPr>
          <w:b/>
          <w:bCs/>
          <w:sz w:val="24"/>
          <w:szCs w:val="24"/>
          <w:lang w:bidi="ar-JO"/>
        </w:rPr>
      </w:pPr>
    </w:p>
    <w:p w14:paraId="3B1EF5E9" w14:textId="77777777" w:rsidR="00253573" w:rsidRDefault="00253573" w:rsidP="007E03D9">
      <w:pPr>
        <w:rPr>
          <w:b/>
          <w:bCs/>
          <w:sz w:val="24"/>
          <w:szCs w:val="24"/>
          <w:lang w:bidi="ar-JO"/>
        </w:rPr>
      </w:pPr>
    </w:p>
    <w:p w14:paraId="2DCCD24C" w14:textId="77777777" w:rsidR="00253573" w:rsidRDefault="00253573" w:rsidP="00253573">
      <w:pPr>
        <w:tabs>
          <w:tab w:val="left" w:pos="857"/>
        </w:tabs>
        <w:rPr>
          <w:rFonts w:ascii="Times New Roman" w:eastAsia="Calibri" w:hAnsi="Times New Roman" w:cs="Times New Roman"/>
          <w:b/>
          <w:bCs/>
          <w:sz w:val="28"/>
          <w:szCs w:val="28"/>
        </w:rPr>
      </w:pPr>
    </w:p>
    <w:p w14:paraId="25AC819B" w14:textId="77777777" w:rsidR="00253573" w:rsidRPr="0087097E" w:rsidRDefault="00253573" w:rsidP="00253573">
      <w:pPr>
        <w:tabs>
          <w:tab w:val="left" w:pos="857"/>
        </w:tabs>
        <w:rPr>
          <w:rFonts w:ascii="Times New Roman" w:eastAsia="Calibri" w:hAnsi="Times New Roman" w:cs="Times New Roman"/>
          <w:b/>
          <w:bCs/>
          <w:sz w:val="32"/>
          <w:szCs w:val="32"/>
        </w:rPr>
      </w:pPr>
      <w:r w:rsidRPr="0087097E">
        <w:rPr>
          <w:rFonts w:ascii="Times New Roman" w:eastAsia="Calibri" w:hAnsi="Times New Roman" w:cs="Times New Roman"/>
          <w:b/>
          <w:bCs/>
          <w:sz w:val="32"/>
          <w:szCs w:val="32"/>
        </w:rPr>
        <w:t xml:space="preserve">4.5 </w:t>
      </w:r>
      <w:r>
        <w:rPr>
          <w:rFonts w:ascii="Times New Roman" w:eastAsia="Calibri" w:hAnsi="Times New Roman" w:cs="Times New Roman"/>
          <w:b/>
          <w:bCs/>
          <w:sz w:val="32"/>
          <w:szCs w:val="32"/>
        </w:rPr>
        <w:t>Conclusion</w:t>
      </w:r>
    </w:p>
    <w:p w14:paraId="65F4E289" w14:textId="77777777" w:rsidR="00253573" w:rsidRDefault="00253573" w:rsidP="00253573">
      <w:pPr>
        <w:tabs>
          <w:tab w:val="left" w:pos="857"/>
        </w:tabs>
        <w:rPr>
          <w:rFonts w:ascii="Times New Roman" w:eastAsia="Calibri" w:hAnsi="Times New Roman" w:cs="Times New Roman"/>
          <w:b/>
          <w:bCs/>
          <w:sz w:val="28"/>
          <w:szCs w:val="28"/>
        </w:rPr>
      </w:pPr>
    </w:p>
    <w:p w14:paraId="7EA389B1" w14:textId="77777777" w:rsidR="00253573" w:rsidRPr="00D91DB0" w:rsidRDefault="00253573" w:rsidP="00253573">
      <w:pPr>
        <w:bidi/>
        <w:jc w:val="right"/>
        <w:rPr>
          <w:rFonts w:ascii="Times New Roman" w:hAnsi="Times New Roman" w:cs="Times New Roman"/>
          <w:b/>
          <w:bCs/>
          <w:sz w:val="32"/>
          <w:szCs w:val="32"/>
        </w:rPr>
      </w:pPr>
      <w:r>
        <w:rPr>
          <w:rFonts w:ascii="Times New Roman" w:eastAsia="Calibri" w:hAnsi="Times New Roman" w:cs="Times New Roman"/>
          <w:sz w:val="24"/>
          <w:szCs w:val="24"/>
        </w:rPr>
        <w:t>I</w:t>
      </w:r>
      <w:r w:rsidRPr="0087097E">
        <w:rPr>
          <w:rFonts w:ascii="Times New Roman" w:eastAsia="Calibri" w:hAnsi="Times New Roman" w:cs="Times New Roman"/>
          <w:sz w:val="24"/>
          <w:szCs w:val="24"/>
        </w:rPr>
        <w:t>n conclusion</w:t>
      </w:r>
      <w:r>
        <w:rPr>
          <w:rFonts w:ascii="Times New Roman" w:eastAsia="Calibri" w:hAnsi="Times New Roman" w:cs="Times New Roman"/>
          <w:sz w:val="24"/>
          <w:szCs w:val="24"/>
        </w:rPr>
        <w:t xml:space="preserve">, soil nailing </w:t>
      </w:r>
      <w:r w:rsidRPr="0087097E">
        <w:rPr>
          <w:rFonts w:ascii="Times New Roman" w:eastAsia="Calibri" w:hAnsi="Times New Roman" w:cs="Times New Roman"/>
          <w:sz w:val="24"/>
          <w:szCs w:val="24"/>
        </w:rPr>
        <w:t>is a corrective construction technique that allows for the safe over-steepening of new or existing soil slopes. It is used to remediate unstable natural soil slopes or unstable man-made (fill) slopes. The procedure entails the insertion of relatively thin reinforcing elements into the slope</w:t>
      </w:r>
      <w:r>
        <w:rPr>
          <w:rFonts w:ascii="Times New Roman" w:eastAsia="Calibri" w:hAnsi="Times New Roman" w:cs="Times New Roman"/>
          <w:sz w:val="24"/>
          <w:szCs w:val="24"/>
        </w:rPr>
        <w:t xml:space="preserve">, </w:t>
      </w:r>
      <w:r w:rsidRPr="0087097E">
        <w:rPr>
          <w:rFonts w:ascii="Times New Roman" w:eastAsia="Calibri" w:hAnsi="Times New Roman" w:cs="Times New Roman"/>
          <w:sz w:val="24"/>
          <w:szCs w:val="24"/>
        </w:rPr>
        <w:t>(general purpose reinforcing bars),</w:t>
      </w:r>
      <w:r>
        <w:rPr>
          <w:rFonts w:ascii="Times New Roman" w:eastAsia="Calibri" w:hAnsi="Times New Roman" w:cs="Times New Roman"/>
          <w:sz w:val="24"/>
          <w:szCs w:val="24"/>
        </w:rPr>
        <w:t xml:space="preserve"> these bars are usually from steel and with a spacing range (of 1.25-2) preferred 1.5m minimum spacing is 1m and the maximum is 2m </w:t>
      </w:r>
      <w:r w:rsidRPr="00B158EB">
        <w:rPr>
          <w:rFonts w:ascii="Times New Roman" w:hAnsi="Times New Roman" w:cs="Times New Roman"/>
          <w:sz w:val="24"/>
          <w:szCs w:val="24"/>
        </w:rPr>
        <w:t>and the inclination for nails ranges from 10 to 20 degrees</w:t>
      </w:r>
      <w:r>
        <w:rPr>
          <w:rFonts w:ascii="Times New Roman" w:hAnsi="Times New Roman" w:cs="Times New Roman"/>
          <w:sz w:val="24"/>
          <w:szCs w:val="24"/>
        </w:rPr>
        <w:t>, and pattern can be either square or triangular, or irregular, and lengths can be uniform or</w:t>
      </w:r>
      <w:r w:rsidRPr="00B158EB">
        <w:rPr>
          <w:rFonts w:ascii="Times New Roman" w:hAnsi="Times New Roman" w:cs="Times New Roman"/>
          <w:b/>
          <w:bCs/>
          <w:sz w:val="24"/>
          <w:szCs w:val="24"/>
        </w:rPr>
        <w:t xml:space="preserve"> </w:t>
      </w:r>
      <w:r w:rsidRPr="00D91DB0">
        <w:rPr>
          <w:rFonts w:ascii="Times New Roman" w:hAnsi="Times New Roman" w:cs="Times New Roman"/>
          <w:sz w:val="24"/>
          <w:szCs w:val="24"/>
        </w:rPr>
        <w:t>variable</w:t>
      </w:r>
      <w:r>
        <w:rPr>
          <w:rFonts w:ascii="Times New Roman" w:hAnsi="Times New Roman" w:cs="Times New Roman"/>
          <w:sz w:val="24"/>
          <w:szCs w:val="24"/>
        </w:rPr>
        <w:t>. H</w:t>
      </w:r>
      <w:r w:rsidRPr="0087097E">
        <w:rPr>
          <w:rFonts w:ascii="Times New Roman" w:eastAsia="Calibri" w:hAnsi="Times New Roman" w:cs="Times New Roman"/>
          <w:sz w:val="24"/>
          <w:szCs w:val="24"/>
        </w:rPr>
        <w:t>owever</w:t>
      </w:r>
      <w:r>
        <w:rPr>
          <w:rFonts w:ascii="Times New Roman" w:eastAsia="Calibri" w:hAnsi="Times New Roman" w:cs="Times New Roman"/>
          <w:sz w:val="24"/>
          <w:szCs w:val="24"/>
        </w:rPr>
        <w:t>,</w:t>
      </w:r>
      <w:r w:rsidRPr="0087097E">
        <w:rPr>
          <w:rFonts w:ascii="Times New Roman" w:eastAsia="Calibri" w:hAnsi="Times New Roman" w:cs="Times New Roman"/>
          <w:sz w:val="24"/>
          <w:szCs w:val="24"/>
        </w:rPr>
        <w:t xml:space="preserve"> there are also specialty solid or hollow-system bars available. Hollow bars may be drilled and grouted concurrently by using a sacrificial drill bit and by pushing grout down the hollow bar as drilling continues. Solid bars are often inserted into pre-drilled holes and then grouted into place using a separate grout line. There have also been created kinetic techniques for shooting relatively short bars into soil slopes.</w:t>
      </w:r>
    </w:p>
    <w:p w14:paraId="62E64907" w14:textId="77777777" w:rsidR="00253573" w:rsidRPr="00D91DB0" w:rsidRDefault="00253573" w:rsidP="00253573">
      <w:pPr>
        <w:tabs>
          <w:tab w:val="left" w:pos="857"/>
        </w:tabs>
        <w:bidi/>
        <w:jc w:val="right"/>
        <w:rPr>
          <w:rFonts w:ascii="Times New Roman" w:eastAsia="Calibri" w:hAnsi="Times New Roman" w:cs="Times New Roman"/>
          <w:sz w:val="24"/>
          <w:szCs w:val="24"/>
        </w:rPr>
      </w:pPr>
      <w:r w:rsidRPr="0087097E">
        <w:rPr>
          <w:rFonts w:ascii="Times New Roman" w:eastAsia="Calibri" w:hAnsi="Times New Roman" w:cs="Times New Roman"/>
          <w:sz w:val="24"/>
          <w:szCs w:val="24"/>
        </w:rPr>
        <w:t xml:space="preserve">Bars inserted into the slope face using drilling techniques are typically fully grouted, installed at a little downward slope, and spaced at regular intervals. At the surface, a hard facing (typically shotcrete, concrete applied pneumatically) or separate soil nail head plates may be utilized. As an alternative, the soil face beneath the head plates could be </w:t>
      </w:r>
      <w:r w:rsidRPr="0087097E">
        <w:rPr>
          <w:rFonts w:ascii="Times New Roman" w:eastAsia="Calibri" w:hAnsi="Times New Roman" w:cs="Times New Roman"/>
          <w:sz w:val="24"/>
          <w:szCs w:val="24"/>
        </w:rPr>
        <w:lastRenderedPageBreak/>
        <w:t>secured with a flexible reinforcing mesh. Where necessary, flexible mesh facing may be combined with rabbit-proof wire mesh and materials that prevent environmental deterioration</w:t>
      </w:r>
      <w:r>
        <w:rPr>
          <w:rFonts w:ascii="Times New Roman" w:eastAsia="Calibri" w:hAnsi="Times New Roman" w:cs="Times New Roman"/>
          <w:sz w:val="24"/>
          <w:szCs w:val="24"/>
        </w:rPr>
        <w:t>.</w:t>
      </w:r>
    </w:p>
    <w:p w14:paraId="378C89F4" w14:textId="77777777" w:rsidR="00253573" w:rsidRPr="00B158EB" w:rsidRDefault="00253573" w:rsidP="00253573">
      <w:pPr>
        <w:tabs>
          <w:tab w:val="left" w:pos="857"/>
        </w:tabs>
        <w:jc w:val="right"/>
        <w:rPr>
          <w:rFonts w:ascii="Times New Roman" w:eastAsia="Calibri" w:hAnsi="Times New Roman" w:cs="Times New Roman"/>
          <w:b/>
          <w:bCs/>
          <w:sz w:val="24"/>
          <w:szCs w:val="24"/>
        </w:rPr>
      </w:pPr>
    </w:p>
    <w:p w14:paraId="25952B83" w14:textId="77777777" w:rsidR="00253573" w:rsidRDefault="00253573" w:rsidP="00253573">
      <w:pPr>
        <w:tabs>
          <w:tab w:val="left" w:pos="857"/>
        </w:tabs>
        <w:rPr>
          <w:rFonts w:ascii="Times New Roman" w:eastAsia="Calibri" w:hAnsi="Times New Roman" w:cs="Times New Roman"/>
          <w:sz w:val="24"/>
          <w:szCs w:val="24"/>
        </w:rPr>
      </w:pPr>
      <w:r w:rsidRPr="0087097E">
        <w:rPr>
          <w:rFonts w:ascii="Times New Roman" w:eastAsia="Calibri" w:hAnsi="Times New Roman" w:cs="Times New Roman"/>
          <w:sz w:val="24"/>
          <w:szCs w:val="24"/>
        </w:rPr>
        <w:t>Additionally, to stabilize retaining walls or pre-existing fill slopes (embankments and levees), soil nail components may be utilized; this is typically done as a corrective remedy.</w:t>
      </w:r>
      <w:r w:rsidRPr="0087097E">
        <w:t xml:space="preserve"> </w:t>
      </w:r>
      <w:r>
        <w:rPr>
          <w:rFonts w:ascii="Times New Roman" w:eastAsia="Calibri" w:hAnsi="Times New Roman" w:cs="Times New Roman"/>
          <w:sz w:val="24"/>
          <w:szCs w:val="24"/>
        </w:rPr>
        <w:t>I</w:t>
      </w:r>
      <w:r w:rsidRPr="0087097E">
        <w:rPr>
          <w:rFonts w:ascii="Times New Roman" w:eastAsia="Calibri" w:hAnsi="Times New Roman" w:cs="Times New Roman"/>
          <w:sz w:val="24"/>
          <w:szCs w:val="24"/>
        </w:rPr>
        <w:t>ts first application using modern t</w:t>
      </w:r>
      <w:r>
        <w:rPr>
          <w:rFonts w:ascii="Times New Roman" w:eastAsia="Calibri" w:hAnsi="Times New Roman" w:cs="Times New Roman"/>
          <w:sz w:val="24"/>
          <w:szCs w:val="24"/>
        </w:rPr>
        <w:t>echniques in Versailles in 1972.</w:t>
      </w:r>
    </w:p>
    <w:p w14:paraId="66B2FA35" w14:textId="77777777" w:rsidR="00253573" w:rsidRDefault="00253573" w:rsidP="00253573">
      <w:pPr>
        <w:tabs>
          <w:tab w:val="left" w:pos="857"/>
        </w:tabs>
        <w:rPr>
          <w:rFonts w:ascii="Times New Roman" w:eastAsia="Calibri" w:hAnsi="Times New Roman" w:cs="Times New Roman"/>
          <w:sz w:val="24"/>
          <w:szCs w:val="24"/>
        </w:rPr>
      </w:pPr>
      <w:r w:rsidRPr="00AA0437">
        <w:rPr>
          <w:rFonts w:ascii="Times New Roman" w:eastAsia="Calibri" w:hAnsi="Times New Roman" w:cs="Times New Roman"/>
          <w:sz w:val="24"/>
          <w:szCs w:val="24"/>
        </w:rPr>
        <w:t>Most soil nail wall constructi</w:t>
      </w:r>
      <w:r>
        <w:rPr>
          <w:rFonts w:ascii="Times New Roman" w:eastAsia="Calibri" w:hAnsi="Times New Roman" w:cs="Times New Roman"/>
          <w:sz w:val="24"/>
          <w:szCs w:val="24"/>
        </w:rPr>
        <w:t xml:space="preserve">on follows a specific procedure, starting with excavating a cut, then putting a temporary </w:t>
      </w:r>
      <w:r w:rsidRPr="00AA0437">
        <w:rPr>
          <w:rFonts w:ascii="Times New Roman" w:eastAsia="Calibri" w:hAnsi="Times New Roman" w:cs="Times New Roman"/>
          <w:sz w:val="24"/>
          <w:szCs w:val="24"/>
        </w:rPr>
        <w:t>bracing</w:t>
      </w:r>
      <w:r>
        <w:rPr>
          <w:rFonts w:ascii="Times New Roman" w:eastAsia="Calibri" w:hAnsi="Times New Roman" w:cs="Times New Roman"/>
          <w:sz w:val="24"/>
          <w:szCs w:val="24"/>
        </w:rPr>
        <w:t xml:space="preserve"> if necessary. Using </w:t>
      </w:r>
      <w:r w:rsidRPr="00AA0437">
        <w:rPr>
          <w:rFonts w:ascii="Times New Roman" w:eastAsia="Calibri" w:hAnsi="Times New Roman" w:cs="Times New Roman"/>
          <w:sz w:val="24"/>
          <w:szCs w:val="24"/>
        </w:rPr>
        <w:t xml:space="preserve">conventional </w:t>
      </w:r>
      <w:r>
        <w:rPr>
          <w:rFonts w:ascii="Times New Roman" w:eastAsia="Calibri" w:hAnsi="Times New Roman" w:cs="Times New Roman"/>
          <w:sz w:val="24"/>
          <w:szCs w:val="24"/>
        </w:rPr>
        <w:t>earth-moving</w:t>
      </w:r>
      <w:r w:rsidRPr="00AA0437">
        <w:rPr>
          <w:rFonts w:ascii="Times New Roman" w:eastAsia="Calibri" w:hAnsi="Times New Roman" w:cs="Times New Roman"/>
          <w:sz w:val="24"/>
          <w:szCs w:val="24"/>
        </w:rPr>
        <w:t xml:space="preserve"> equipment and hydraulic drills</w:t>
      </w:r>
      <w:r>
        <w:rPr>
          <w:rFonts w:ascii="Times New Roman" w:eastAsia="Calibri" w:hAnsi="Times New Roman" w:cs="Times New Roman"/>
          <w:sz w:val="24"/>
          <w:szCs w:val="24"/>
        </w:rPr>
        <w:t xml:space="preserve">.  </w:t>
      </w:r>
      <w:r w:rsidRPr="007F2EC8">
        <w:rPr>
          <w:rFonts w:ascii="Times New Roman" w:eastAsia="Calibri" w:hAnsi="Times New Roman" w:cs="Times New Roman"/>
          <w:sz w:val="24"/>
          <w:szCs w:val="24"/>
        </w:rPr>
        <w:t>After that,</w:t>
      </w:r>
      <w:r>
        <w:rPr>
          <w:rFonts w:ascii="Times New Roman" w:eastAsia="Calibri" w:hAnsi="Times New Roman" w:cs="Times New Roman"/>
          <w:sz w:val="24"/>
          <w:szCs w:val="24"/>
        </w:rPr>
        <w:t xml:space="preserve"> drilling holes</w:t>
      </w:r>
      <w:r w:rsidRPr="007F2EC8">
        <w:rPr>
          <w:rFonts w:ascii="Times New Roman" w:eastAsia="Calibri" w:hAnsi="Times New Roman" w:cs="Times New Roman"/>
          <w:sz w:val="24"/>
          <w:szCs w:val="24"/>
        </w:rPr>
        <w:t xml:space="preserve"> for the soil nails</w:t>
      </w:r>
      <w:r>
        <w:rPr>
          <w:rFonts w:ascii="Times New Roman" w:eastAsia="Calibri" w:hAnsi="Times New Roman" w:cs="Times New Roman"/>
          <w:sz w:val="24"/>
          <w:szCs w:val="24"/>
        </w:rPr>
        <w:t xml:space="preserve"> and the equipments needed</w:t>
      </w:r>
      <w:r w:rsidRPr="007F2EC8">
        <w:rPr>
          <w:rFonts w:ascii="Times New Roman" w:eastAsia="Calibri" w:hAnsi="Times New Roman" w:cs="Times New Roman"/>
          <w:sz w:val="24"/>
          <w:szCs w:val="24"/>
        </w:rPr>
        <w:t xml:space="preserve"> depends on how stable the material is that the soil nail wall is supporting</w:t>
      </w:r>
      <w:r>
        <w:rPr>
          <w:rFonts w:ascii="Times New Roman" w:eastAsia="Calibri" w:hAnsi="Times New Roman" w:cs="Times New Roman"/>
          <w:sz w:val="24"/>
          <w:szCs w:val="24"/>
        </w:rPr>
        <w:t>, w</w:t>
      </w:r>
      <w:r w:rsidRPr="007F2EC8">
        <w:rPr>
          <w:rFonts w:ascii="Times New Roman" w:eastAsia="Calibri" w:hAnsi="Times New Roman" w:cs="Times New Roman"/>
          <w:sz w:val="24"/>
          <w:szCs w:val="24"/>
        </w:rPr>
        <w:t>ith stable ground, air flush or dry auger rotary or rotary percussive procedures can be employed.</w:t>
      </w:r>
    </w:p>
    <w:p w14:paraId="7B35B73D" w14:textId="77777777" w:rsidR="00253573" w:rsidRDefault="00253573" w:rsidP="00253573">
      <w:pPr>
        <w:tabs>
          <w:tab w:val="left" w:pos="857"/>
        </w:tabs>
        <w:rPr>
          <w:rFonts w:ascii="Times New Roman" w:eastAsia="Calibri" w:hAnsi="Times New Roman" w:cs="Times New Roman"/>
          <w:sz w:val="24"/>
          <w:szCs w:val="24"/>
          <w:rtl/>
          <w:lang w:bidi="ar-JO"/>
        </w:rPr>
      </w:pPr>
      <w:r w:rsidRPr="007F2EC8">
        <w:rPr>
          <w:rFonts w:ascii="Times New Roman" w:eastAsia="Calibri" w:hAnsi="Times New Roman" w:cs="Times New Roman"/>
          <w:sz w:val="24"/>
          <w:szCs w:val="24"/>
          <w:lang w:bidi="ar-JO"/>
        </w:rPr>
        <w:t>Single tube, duplex, air-and-water flush, and hollow stem auger rotary methods are employed for unstable terrain. The nails must be installed and grouted into place after the holes have been drilled. A drainage system is set up once all the nails have been installed. The nail heads, which are extended to the base of the wall where they are typically attached to a footing drain, are positioned vertically between the synthetic drainage mat. Before putting the last facing in place to finish the soil nail wall, a layer of shotcrete is applied and bearing plates are put in. In order to account for additional preparation work or supplemental activities for particular project conditions, modifications to the aforementioned processes may be required.</w:t>
      </w:r>
    </w:p>
    <w:p w14:paraId="56C3A641" w14:textId="77777777" w:rsidR="00253573" w:rsidRDefault="00253573" w:rsidP="00253573">
      <w:pPr>
        <w:tabs>
          <w:tab w:val="left" w:pos="857"/>
        </w:tabs>
        <w:rPr>
          <w:rFonts w:ascii="Times New Roman" w:eastAsia="Calibri" w:hAnsi="Times New Roman" w:cs="Times New Roman"/>
          <w:sz w:val="24"/>
          <w:szCs w:val="24"/>
          <w:lang w:bidi="ar-JO"/>
        </w:rPr>
      </w:pPr>
      <w:r w:rsidRPr="007F2EC8">
        <w:rPr>
          <w:rFonts w:ascii="Times New Roman" w:eastAsia="Calibri" w:hAnsi="Times New Roman" w:cs="Times New Roman"/>
          <w:sz w:val="24"/>
          <w:szCs w:val="24"/>
          <w:lang w:bidi="ar-JO"/>
        </w:rPr>
        <w:t>Soil nail walls are clearly superior than other options in terms of construction. In addition to having less of an impact on the environment, soil nail walls call for a smaller right-of-way than ground anchor walls. Soil nail walls can be built very quickly, and they normally use fewer construction equipment and resources than ground anchor walls.</w:t>
      </w:r>
    </w:p>
    <w:p w14:paraId="2ACDF8A3" w14:textId="77777777" w:rsidR="00253573" w:rsidRDefault="00253573" w:rsidP="00253573">
      <w:pPr>
        <w:tabs>
          <w:tab w:val="left" w:pos="857"/>
        </w:tabs>
        <w:rPr>
          <w:rFonts w:ascii="Times New Roman" w:eastAsia="Calibri" w:hAnsi="Times New Roman" w:cs="Times New Roman"/>
          <w:sz w:val="24"/>
          <w:szCs w:val="24"/>
          <w:lang w:bidi="ar-JO"/>
        </w:rPr>
      </w:pPr>
      <w:r>
        <w:rPr>
          <w:rFonts w:ascii="Times New Roman" w:eastAsia="Calibri" w:hAnsi="Times New Roman" w:cs="Times New Roman"/>
          <w:sz w:val="24"/>
          <w:szCs w:val="24"/>
          <w:lang w:bidi="ar-JO"/>
        </w:rPr>
        <w:t xml:space="preserve">One great advantage is that </w:t>
      </w:r>
      <w:r w:rsidRPr="007F2EC8">
        <w:rPr>
          <w:rFonts w:ascii="Times New Roman" w:eastAsia="Calibri" w:hAnsi="Times New Roman" w:cs="Times New Roman"/>
          <w:sz w:val="24"/>
          <w:szCs w:val="24"/>
          <w:lang w:bidi="ar-JO"/>
        </w:rPr>
        <w:t>soil nail walls are much more economical than concrete gravity walls a</w:t>
      </w:r>
      <w:r>
        <w:rPr>
          <w:rFonts w:ascii="Times New Roman" w:eastAsia="Calibri" w:hAnsi="Times New Roman" w:cs="Times New Roman"/>
          <w:sz w:val="24"/>
          <w:szCs w:val="24"/>
          <w:lang w:bidi="ar-JO"/>
        </w:rPr>
        <w:t>nd similarly or more economical</w:t>
      </w:r>
      <w:r w:rsidRPr="007F2EC8">
        <w:rPr>
          <w:rFonts w:ascii="Times New Roman" w:eastAsia="Calibri" w:hAnsi="Times New Roman" w:cs="Times New Roman"/>
          <w:sz w:val="24"/>
          <w:szCs w:val="24"/>
          <w:lang w:bidi="ar-JO"/>
        </w:rPr>
        <w:t xml:space="preserve"> than ground anchor walls.</w:t>
      </w:r>
    </w:p>
    <w:p w14:paraId="3AC843B5" w14:textId="77777777" w:rsidR="00253573" w:rsidRDefault="00253573" w:rsidP="00253573">
      <w:pPr>
        <w:tabs>
          <w:tab w:val="left" w:pos="857"/>
        </w:tabs>
        <w:rPr>
          <w:rFonts w:ascii="Times New Roman" w:eastAsia="Calibri" w:hAnsi="Times New Roman" w:cs="Times New Roman"/>
          <w:sz w:val="24"/>
          <w:szCs w:val="24"/>
          <w:rtl/>
          <w:lang w:bidi="ar-JO"/>
        </w:rPr>
      </w:pPr>
    </w:p>
    <w:p w14:paraId="2FDA3CF7" w14:textId="77777777" w:rsidR="00253573" w:rsidRDefault="00253573" w:rsidP="00253573">
      <w:pPr>
        <w:tabs>
          <w:tab w:val="left" w:pos="857"/>
        </w:tabs>
        <w:rPr>
          <w:rFonts w:ascii="Times New Roman" w:eastAsia="Calibri" w:hAnsi="Times New Roman" w:cs="Times New Roman"/>
          <w:sz w:val="24"/>
          <w:szCs w:val="24"/>
          <w:lang w:bidi="ar-JO"/>
        </w:rPr>
      </w:pPr>
    </w:p>
    <w:p w14:paraId="62618AC6" w14:textId="77777777" w:rsidR="00253573" w:rsidRDefault="00253573" w:rsidP="00253573">
      <w:pPr>
        <w:tabs>
          <w:tab w:val="left" w:pos="857"/>
        </w:tabs>
        <w:rPr>
          <w:rFonts w:ascii="Times New Roman" w:eastAsia="Calibri" w:hAnsi="Times New Roman" w:cs="Times New Roman"/>
          <w:sz w:val="24"/>
          <w:szCs w:val="24"/>
          <w:rtl/>
          <w:lang w:bidi="ar-JO"/>
        </w:rPr>
      </w:pPr>
    </w:p>
    <w:p w14:paraId="5315ACDD" w14:textId="77777777" w:rsidR="00253573" w:rsidRDefault="00253573" w:rsidP="00253573">
      <w:pPr>
        <w:tabs>
          <w:tab w:val="left" w:pos="857"/>
        </w:tabs>
        <w:rPr>
          <w:rFonts w:ascii="Times New Roman" w:eastAsia="Calibri" w:hAnsi="Times New Roman" w:cs="Times New Roman"/>
          <w:sz w:val="24"/>
          <w:szCs w:val="24"/>
        </w:rPr>
      </w:pPr>
    </w:p>
    <w:p w14:paraId="01957973" w14:textId="77777777" w:rsidR="00253573" w:rsidRDefault="00253573" w:rsidP="00253573">
      <w:pPr>
        <w:tabs>
          <w:tab w:val="left" w:pos="857"/>
        </w:tabs>
        <w:rPr>
          <w:rFonts w:ascii="Times New Roman" w:eastAsia="Calibri" w:hAnsi="Times New Roman" w:cs="Times New Roman"/>
          <w:sz w:val="24"/>
          <w:szCs w:val="24"/>
        </w:rPr>
      </w:pPr>
    </w:p>
    <w:p w14:paraId="5E60D81D" w14:textId="77777777" w:rsidR="00253573" w:rsidRPr="0087097E" w:rsidRDefault="00253573" w:rsidP="00253573">
      <w:pPr>
        <w:tabs>
          <w:tab w:val="left" w:pos="857"/>
        </w:tabs>
        <w:rPr>
          <w:rFonts w:ascii="Times New Roman" w:eastAsia="Calibri" w:hAnsi="Times New Roman" w:cs="Times New Roman"/>
          <w:sz w:val="24"/>
          <w:szCs w:val="24"/>
        </w:rPr>
      </w:pPr>
    </w:p>
    <w:p w14:paraId="444FB83D" w14:textId="77777777" w:rsidR="007D103B" w:rsidRDefault="007D103B" w:rsidP="00B03D9E">
      <w:pPr>
        <w:spacing w:line="360" w:lineRule="auto"/>
        <w:jc w:val="both"/>
        <w:rPr>
          <w:rFonts w:ascii="Times New Roman" w:hAnsi="Times New Roman" w:cs="Times New Roman"/>
          <w:sz w:val="24"/>
          <w:szCs w:val="24"/>
        </w:rPr>
      </w:pPr>
    </w:p>
    <w:p w14:paraId="415BCA16" w14:textId="77777777" w:rsidR="00B03D9E" w:rsidRPr="00EF2FB8" w:rsidRDefault="00B03D9E" w:rsidP="00B03D9E">
      <w:pPr>
        <w:spacing w:line="360" w:lineRule="auto"/>
        <w:jc w:val="both"/>
        <w:rPr>
          <w:rFonts w:ascii="Times New Roman" w:hAnsi="Times New Roman" w:cs="Times New Roman"/>
          <w:b/>
          <w:bCs/>
          <w:sz w:val="32"/>
          <w:szCs w:val="32"/>
        </w:rPr>
      </w:pPr>
      <w:r w:rsidRPr="00EF2FB8">
        <w:rPr>
          <w:rFonts w:ascii="Times New Roman" w:hAnsi="Times New Roman" w:cs="Times New Roman"/>
          <w:b/>
          <w:bCs/>
          <w:sz w:val="32"/>
          <w:szCs w:val="32"/>
        </w:rPr>
        <w:lastRenderedPageBreak/>
        <w:t>References</w:t>
      </w:r>
    </w:p>
    <w:p w14:paraId="7964843B" w14:textId="77777777" w:rsidR="00B03D9E" w:rsidRPr="00B03D9E" w:rsidRDefault="00EF2FB8"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03D9E" w:rsidRPr="00B03D9E">
        <w:rPr>
          <w:rFonts w:ascii="Times New Roman" w:hAnsi="Times New Roman" w:cs="Times New Roman"/>
          <w:sz w:val="24"/>
          <w:szCs w:val="24"/>
        </w:rPr>
        <w:t>Braced cut by Ash.</w:t>
      </w:r>
    </w:p>
    <w:p w14:paraId="2031CE43" w14:textId="77777777" w:rsidR="00B03D9E" w:rsidRPr="00B03D9E" w:rsidRDefault="00EF2FB8"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B03D9E" w:rsidRPr="00B03D9E">
        <w:rPr>
          <w:rFonts w:ascii="Times New Roman" w:hAnsi="Times New Roman" w:cs="Times New Roman"/>
          <w:sz w:val="24"/>
          <w:szCs w:val="24"/>
        </w:rPr>
        <w:t>JPGuger 2009.</w:t>
      </w:r>
    </w:p>
    <w:p w14:paraId="31C29983"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Pile Buck1984.</w:t>
      </w:r>
    </w:p>
    <w:p w14:paraId="118800C6"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Bridle R.J., Barr B.I.G. (1990). ” Discussion on Jewell &amp; Pedley (1990b)” Ground Engineering, vol.23, n° 6, 30-31.</w:t>
      </w:r>
    </w:p>
    <w:p w14:paraId="299258AA"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Bruce D.A. (1989). American developments in the use of small diameter inserts as piles and in situ reinforcements”. Proc. of Int. Conf. on Piling and Deep Foundations, Deep Foundations Institute, vol. 1, 11-22.</w:t>
      </w:r>
    </w:p>
    <w:p w14:paraId="6E603617"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Bruce D.A., Jewell R.A. (1986). ”Soil nailing: application and practices, Part 1”. Ground En</w:t>
      </w:r>
      <w:r w:rsidR="00845071">
        <w:rPr>
          <w:rFonts w:ascii="Times New Roman" w:hAnsi="Times New Roman" w:cs="Times New Roman"/>
          <w:sz w:val="24"/>
          <w:szCs w:val="24"/>
        </w:rPr>
        <w:t>gineering, vol. 19, n° 8, 10-15</w:t>
      </w:r>
    </w:p>
    <w:p w14:paraId="7C08035E"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Bruce D.A., Jewell R.A. (1987a). ”Soil nailing: application and practices, Part 2”. Ground En</w:t>
      </w:r>
      <w:r w:rsidR="00E3536D">
        <w:rPr>
          <w:rFonts w:ascii="Times New Roman" w:hAnsi="Times New Roman" w:cs="Times New Roman"/>
          <w:sz w:val="24"/>
          <w:szCs w:val="24"/>
        </w:rPr>
        <w:t>gineering, vol. 20, n° 1, 21-38</w:t>
      </w:r>
    </w:p>
    <w:p w14:paraId="5A762675"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Bruce D.A., Jewell R.A. (1987b). ”Soil nailing: the second decade”. Proc. Int. Conf. on Foundations and Tunnels, vol. 2, 68-83.</w:t>
      </w:r>
    </w:p>
    <w:p w14:paraId="01AE3358"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Bruce D.A. (1992a). ”Recent progress in American pinpile technology”. Proceeedings of a Conference on grouting, soil improvement, and geosynthetics, New Orleans, R.H. Borden, R.D. Holtz, I. Juran editors, Geotechnical special Publication 30, ASCE, 2, 765-777.</w:t>
      </w:r>
    </w:p>
    <w:p w14:paraId="12F46C78"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Bruce D.A. (1992b). ”Two new specialty geotechnical processes for slope stabilization”. Proceedings of a specialty Conference on stability and performance of slopes and embankments, Berkley, CA, R.B. Seed and R.W. Boulanger editors, Geotechnical Special Publication 31, ASCE, 1505-1519.</w:t>
      </w:r>
    </w:p>
    <w:p w14:paraId="45F20599"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E3536D">
        <w:rPr>
          <w:rFonts w:ascii="Times New Roman" w:hAnsi="Times New Roman" w:cs="Times New Roman"/>
          <w:sz w:val="24"/>
          <w:szCs w:val="24"/>
        </w:rPr>
        <w:t>BS 8006: 1995</w:t>
      </w:r>
      <w:r w:rsidRPr="00B03D9E">
        <w:rPr>
          <w:rFonts w:ascii="Times New Roman" w:hAnsi="Times New Roman" w:cs="Times New Roman"/>
          <w:sz w:val="24"/>
          <w:szCs w:val="24"/>
        </w:rPr>
        <w:t>”</w:t>
      </w:r>
      <w:r w:rsidR="00E3536D">
        <w:rPr>
          <w:rFonts w:ascii="Times New Roman" w:hAnsi="Times New Roman" w:cs="Times New Roman"/>
          <w:sz w:val="24"/>
          <w:szCs w:val="24"/>
        </w:rPr>
        <w:t xml:space="preserve"> </w:t>
      </w:r>
      <w:r w:rsidRPr="00B03D9E">
        <w:rPr>
          <w:rFonts w:ascii="Times New Roman" w:hAnsi="Times New Roman" w:cs="Times New Roman"/>
          <w:sz w:val="24"/>
          <w:szCs w:val="24"/>
        </w:rPr>
        <w:t>Code of practice for strengthened-reinforced soils and other fills”. British Standard Institute.</w:t>
      </w:r>
    </w:p>
    <w:p w14:paraId="70CD8C6E"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Pr="00B03D9E">
        <w:rPr>
          <w:rFonts w:ascii="Times New Roman" w:hAnsi="Times New Roman" w:cs="Times New Roman"/>
          <w:sz w:val="24"/>
          <w:szCs w:val="24"/>
        </w:rPr>
        <w:t>Bustamente M., Doix B. (1985). ”Une méthode pour le calcul des tirants et des micropieux injectés”. Bull. Liaison labo P. Et Ch., 140, ref. 3047, 75-92.</w:t>
      </w:r>
    </w:p>
    <w:p w14:paraId="18914D9A"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Byrne R.J., Cotton D., Porterfield J., Wolschlag C., Ueblacker G. (1998). ”Manual for Design &amp; Construction Monitoring of Soil Nail Walls”. U.S. Department of Transportation, Federal Highway Aministration, Publication n° FHWA-SA-96-069R, Revised October 1998.</w:t>
      </w:r>
    </w:p>
    <w:p w14:paraId="195AC751"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Gässler, G. (1990). “In situ techniques of reinforced soil. State of the art report”. Proc. BGS Conference on Performance of Reinforced Soil Structures, Glasgow, Thomas Telford, London, 185-196.</w:t>
      </w:r>
    </w:p>
    <w:p w14:paraId="4A9D3502"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Gnilsen R. (1988). ” Soil nailing debate”. Civil Engineering, ASCE, vol. 58, n° 8, 61-64.</w:t>
      </w:r>
    </w:p>
    <w:p w14:paraId="0C076B9D"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Guilloux A., Schlosser F. (1985). ”Soil nailing: practical applications”. Proc. of Int. Symposium on Recent Developments in Ground Improvement Techniques, Bangkok, Balkema, 289-297.</w:t>
      </w:r>
    </w:p>
    <w:p w14:paraId="13B8305E"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Felio G.Y., Vucetic M., Hudson M., Barar P., Chapman R. (1990). ”Performance of soil nailed walls during the October 17, 1989 Loma Prieta earthquake”. Proc. of 43th Canadian Geotechnical Conference, Quebec, Canada.</w:t>
      </w:r>
    </w:p>
    <w:p w14:paraId="1C2440D2"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DoT (1994). ”Advice Note HA 69/94. Design methods for the reinforcment of highway slopes by reinforced soil and soil nailing techniques.”. design manual of Roads and Bridges, vol. 4, sect. 1, part 4, The Highway Agency, HMSO, UK</w:t>
      </w:r>
    </w:p>
    <w:p w14:paraId="35D77462"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Jewell R.A. (1990). ”Review of theoretical models for soil nailing” Proc. of Int. Conf. on Performance of reinforced soil structures, A. Mc Gown, K.C. Yeo, K.Z. Andrewes editors, Thomas Telford, 265-275.</w:t>
      </w:r>
    </w:p>
    <w:p w14:paraId="2598A101"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Juran I., Beech J. (1984). ”Theoretical analysis of the behaviour of nailed soil retaining structures” Proc. of Int. Con. on In-Situ Soil and Rock Reinforcement, Paris, 301-307.</w:t>
      </w:r>
    </w:p>
    <w:p w14:paraId="6B656F30"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Juran I., Elias V. (1987). ”Soil nailed retaining structure. Analysis of case histories”. Proc. Spec. Conf. on Soil Improvement – a ten year update, J.P. Welsh editor, ASCE, Special Publication 12, 232-244.</w:t>
      </w:r>
    </w:p>
    <w:p w14:paraId="2D677DBF"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Pr="00B03D9E">
        <w:rPr>
          <w:rFonts w:ascii="Times New Roman" w:hAnsi="Times New Roman" w:cs="Times New Roman"/>
          <w:sz w:val="24"/>
          <w:szCs w:val="24"/>
        </w:rPr>
        <w:t>Jewell R.A., Pedley M.J. (1990a). ”Soil nailing design – the role of bending stiffness”. Report n° OUL 1813/90, Department of Engineering Science, University of Oxford.</w:t>
      </w:r>
    </w:p>
    <w:p w14:paraId="764FE538"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Jewell R.A., Pedley M.J. (1990b). ”Soil nailing design – the role of bending stiffness”. Ground Engineering, vol.23, n° 2, 30-36.</w:t>
      </w:r>
    </w:p>
    <w:p w14:paraId="72199791"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Jewell R.A., Pedley M.J. (1990c). ”Replay to discussion by Bridle &amp; Barr (1990)”. Ground Engineering, vol.23, n° 6, 32-33.</w:t>
      </w:r>
    </w:p>
    <w:p w14:paraId="5AD88A30"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Jewell R.A., Pedley M.J. (1991). ”Closure to discussion by Schlosser (1991)”. Ground Engineering; vol. 24 n° 9, 34-39.</w:t>
      </w:r>
    </w:p>
    <w:p w14:paraId="403A3EA9"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Juran I., Baudrand G., Farrag K., Elias V. (1990). ”Kinematical limit analysis for design of soil nailed structures”. Journal of Geotechnical Engineering, ASCE, 116, 1, 54-72</w:t>
      </w:r>
    </w:p>
    <w:p w14:paraId="1582B077"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Lazarte C.A., Elias V., Espinoza D., Sabatini I.J. (2003). ”Geotechnical Circular n. 7, Soil Nail Walls”. US Department of Transportation, FHWA, FHWA-A0-IF-03-017, Washington D.C.  (http://isddc.dot.gov/OLPFiles/FHWA/016917.pdf )</w:t>
      </w:r>
    </w:p>
    <w:p w14:paraId="51B87B41"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Linzi F. (1977). ”Practical engineering in structurally complex formations</w:t>
      </w:r>
      <w:r w:rsidR="00845071">
        <w:rPr>
          <w:rFonts w:ascii="Times New Roman" w:hAnsi="Times New Roman" w:cs="Times New Roman"/>
          <w:sz w:val="24"/>
          <w:szCs w:val="24"/>
        </w:rPr>
        <w:t xml:space="preserve"> (the In Sity Reinforced Earth)</w:t>
      </w:r>
      <w:r w:rsidRPr="00B03D9E">
        <w:rPr>
          <w:rFonts w:ascii="Times New Roman" w:hAnsi="Times New Roman" w:cs="Times New Roman"/>
          <w:sz w:val="24"/>
          <w:szCs w:val="24"/>
        </w:rPr>
        <w:t>”.  Proceedings International Symposium on the Geotechnics of Structurally Complex Formations, Capri, Italy, AGI.</w:t>
      </w:r>
    </w:p>
    <w:p w14:paraId="2D5D4508"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Mitchell J.M., Jardine F.M. (2002). ”A guide to ground treatment”. CIRIA C573, London.</w:t>
      </w:r>
    </w:p>
    <w:p w14:paraId="6E2E0444"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Munfakh G.A., Abramson L.W., Barksdale R.D., Juran I. (1987). ”In-situ ground reinforcement”. Proc. Spec. Conf. on Soil Improvement – a ten year update, J.P. Welsh editor, ASCE, Special Publication 12.</w:t>
      </w:r>
    </w:p>
    <w:p w14:paraId="7666A607"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00845071">
        <w:rPr>
          <w:rFonts w:ascii="Times New Roman" w:hAnsi="Times New Roman" w:cs="Times New Roman"/>
          <w:sz w:val="24"/>
          <w:szCs w:val="24"/>
        </w:rPr>
        <w:t xml:space="preserve">Myles B., </w:t>
      </w:r>
      <w:r w:rsidRPr="00B03D9E">
        <w:rPr>
          <w:rFonts w:ascii="Times New Roman" w:hAnsi="Times New Roman" w:cs="Times New Roman"/>
          <w:sz w:val="24"/>
          <w:szCs w:val="24"/>
        </w:rPr>
        <w:t>Bridle R.J. (1991). ”Fixed soil nails – the machine”. Ground Engineering, vol. 24, n° 6, 38-39.</w:t>
      </w:r>
    </w:p>
    <w:p w14:paraId="5AFC4829"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Nicholson P.J. (1986). ”In situ ground reinforcement techniques”. Proc. Int. Conf. Deep Foundations, Deep Foundations Institute and CIGIS, Beijing, China.</w:t>
      </w:r>
    </w:p>
    <w:p w14:paraId="1B694335"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Phear A., Dew C., Ozsoy B., Wharmby N.J., Judge J., Barley A.D. (2005). ”Soil nailing – best practice guidance”. CIRIA C637.</w:t>
      </w:r>
    </w:p>
    <w:p w14:paraId="30441AD3" w14:textId="77777777" w:rsidR="00B03D9E" w:rsidRPr="00B03D9E" w:rsidRDefault="00B03D9E" w:rsidP="008450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Pr="00B03D9E">
        <w:rPr>
          <w:rFonts w:ascii="Times New Roman" w:hAnsi="Times New Roman" w:cs="Times New Roman"/>
          <w:sz w:val="24"/>
          <w:szCs w:val="24"/>
        </w:rPr>
        <w:t xml:space="preserve">Soil nailing technique, its types, applications, and installation considerations. The Constructor. (2018, August 11). </w:t>
      </w:r>
    </w:p>
    <w:p w14:paraId="3FC5F0EF"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Soil Nailing Technique, Its Types, applications, and installation considerations - The Constructor.</w:t>
      </w:r>
    </w:p>
    <w:p w14:paraId="27B8EA53"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Soil Nailing -A Review, Mohammad Farhad Ayazi, Samrity Jalota, Amanpreet Tangri, (2020).</w:t>
      </w:r>
    </w:p>
    <w:p w14:paraId="7C024266"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The Engineering Community. “Soil Nailing Technique and Types.” The Engineering Community, 19 July 2019,</w:t>
      </w:r>
    </w:p>
    <w:p w14:paraId="7DBA317F" w14:textId="77777777" w:rsidR="00B03D9E" w:rsidRPr="00B03D9E" w:rsidRDefault="00B03D9E" w:rsidP="00B03D9E">
      <w:pPr>
        <w:spacing w:line="360" w:lineRule="auto"/>
        <w:jc w:val="both"/>
        <w:rPr>
          <w:rFonts w:ascii="Times New Roman" w:hAnsi="Times New Roman" w:cs="Times New Roman"/>
          <w:sz w:val="24"/>
          <w:szCs w:val="24"/>
        </w:rPr>
      </w:pPr>
      <w:r w:rsidRPr="00B03D9E">
        <w:rPr>
          <w:rFonts w:ascii="Times New Roman" w:hAnsi="Times New Roman" w:cs="Times New Roman"/>
          <w:sz w:val="24"/>
          <w:szCs w:val="24"/>
        </w:rPr>
        <w:t xml:space="preserve"> SOIL NAILING TECHNIQUE AND TYPES (theengineeringcommunity.org)</w:t>
      </w:r>
    </w:p>
    <w:p w14:paraId="6B09CB72"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Applications of Soil Nail Walls.” CivilEngineeringBible.com, https://civilengineeringbible.com/article.php?i=108.</w:t>
      </w:r>
    </w:p>
    <w:p w14:paraId="71CECD6C"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 xml:space="preserve">Applications of Soil Nail Walls.” CivilEngineeringBible.com, </w:t>
      </w:r>
    </w:p>
    <w:p w14:paraId="25AB8F90" w14:textId="77777777" w:rsidR="00B03D9E" w:rsidRPr="00B03D9E" w:rsidRDefault="00B03D9E" w:rsidP="00B03D9E">
      <w:pPr>
        <w:spacing w:line="360" w:lineRule="auto"/>
        <w:jc w:val="both"/>
        <w:rPr>
          <w:rFonts w:ascii="Times New Roman" w:hAnsi="Times New Roman" w:cs="Times New Roman"/>
          <w:sz w:val="24"/>
          <w:szCs w:val="24"/>
        </w:rPr>
      </w:pPr>
      <w:r w:rsidRPr="00B03D9E">
        <w:rPr>
          <w:rFonts w:ascii="Times New Roman" w:hAnsi="Times New Roman" w:cs="Times New Roman"/>
          <w:sz w:val="24"/>
          <w:szCs w:val="24"/>
        </w:rPr>
        <w:t xml:space="preserve">https://www.slideshare.net/asertsem. </w:t>
      </w:r>
    </w:p>
    <w:p w14:paraId="41AF4D5F"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03D9E">
        <w:rPr>
          <w:rFonts w:ascii="Times New Roman" w:hAnsi="Times New Roman" w:cs="Times New Roman"/>
          <w:sz w:val="24"/>
          <w:szCs w:val="24"/>
        </w:rPr>
        <w:t xml:space="preserve">Design of Soil Nail Walls - Information </w:t>
      </w:r>
      <w:r w:rsidR="00E3536D">
        <w:rPr>
          <w:rFonts w:ascii="Times New Roman" w:hAnsi="Times New Roman" w:cs="Times New Roman"/>
          <w:sz w:val="24"/>
          <w:szCs w:val="24"/>
        </w:rPr>
        <w:t>–</w:t>
      </w:r>
      <w:r w:rsidRPr="00B03D9E">
        <w:rPr>
          <w:rFonts w:ascii="Times New Roman" w:hAnsi="Times New Roman" w:cs="Times New Roman"/>
          <w:sz w:val="24"/>
          <w:szCs w:val="24"/>
        </w:rPr>
        <w:t xml:space="preserve"> Deep</w:t>
      </w:r>
      <w:r w:rsidR="00E3536D">
        <w:rPr>
          <w:rFonts w:ascii="Times New Roman" w:hAnsi="Times New Roman" w:cs="Times New Roman"/>
          <w:sz w:val="24"/>
          <w:szCs w:val="24"/>
        </w:rPr>
        <w:t xml:space="preserve"> </w:t>
      </w:r>
      <w:r w:rsidRPr="00B03D9E">
        <w:rPr>
          <w:rFonts w:ascii="Times New Roman" w:hAnsi="Times New Roman" w:cs="Times New Roman"/>
          <w:sz w:val="24"/>
          <w:szCs w:val="24"/>
        </w:rPr>
        <w:t>Excavation.</w:t>
      </w:r>
    </w:p>
    <w:p w14:paraId="7D3808FA" w14:textId="77777777" w:rsidR="00B03D9E" w:rsidRPr="00B03D9E" w:rsidRDefault="00B03D9E" w:rsidP="00B03D9E">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B03D9E">
        <w:rPr>
          <w:rFonts w:ascii="Times New Roman" w:hAnsi="Times New Roman" w:cs="Times New Roman"/>
          <w:sz w:val="24"/>
          <w:szCs w:val="24"/>
        </w:rPr>
        <w:t>https://www.designingbuildings.co.uk/wiki/Soil_nailing?fbclid=IwAR2-3cqD8Yi_m3f7Ta6hWF7iLvHlpXQprS2CdmvVRLwcSkIWecNNCfLWeo0.</w:t>
      </w:r>
    </w:p>
    <w:p w14:paraId="69BD6C5C" w14:textId="77777777" w:rsidR="00B03D9E" w:rsidRPr="00CF4F3F" w:rsidRDefault="00B03D9E" w:rsidP="00B03D9E">
      <w:pPr>
        <w:spacing w:line="360" w:lineRule="auto"/>
        <w:jc w:val="both"/>
        <w:rPr>
          <w:rFonts w:ascii="Times New Roman" w:hAnsi="Times New Roman" w:cs="Times New Roman"/>
          <w:sz w:val="24"/>
          <w:szCs w:val="24"/>
          <w:rtl/>
        </w:rPr>
      </w:pPr>
      <w:r>
        <w:rPr>
          <w:rFonts w:ascii="Times New Roman" w:hAnsi="Times New Roman" w:cs="Times New Roman"/>
          <w:sz w:val="24"/>
          <w:szCs w:val="24"/>
        </w:rPr>
        <w:t>•</w:t>
      </w:r>
      <w:r w:rsidRPr="00B03D9E">
        <w:rPr>
          <w:rFonts w:ascii="Times New Roman" w:hAnsi="Times New Roman" w:cs="Times New Roman"/>
          <w:sz w:val="24"/>
          <w:szCs w:val="24"/>
        </w:rPr>
        <w:t>https://dailycivil.com/soil-nailing-advantages-and-disadvantages-of-soil-nailing/?fbclid=IwAR1rqlon2iwjr9UtZv0we7sDNNdGSyzXV5pTzZtVSG5cnEr-y_ZjBZeMpdQ</w:t>
      </w:r>
    </w:p>
    <w:sectPr w:rsidR="00B03D9E" w:rsidRPr="00CF4F3F" w:rsidSect="00C91AB1">
      <w:headerReference w:type="even" r:id="rId128"/>
      <w:headerReference w:type="default" r:id="rId129"/>
      <w:footerReference w:type="even" r:id="rId130"/>
      <w:footerReference w:type="default" r:id="rId131"/>
      <w:headerReference w:type="first" r:id="rId132"/>
      <w:footerReference w:type="first" r:id="rId133"/>
      <w:pgSz w:w="12240" w:h="15840"/>
      <w:pgMar w:top="1440" w:right="1440" w:bottom="1440" w:left="216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E8DE1B" w14:textId="77777777" w:rsidR="003F60F9" w:rsidRDefault="003F60F9" w:rsidP="00DD5DB0">
      <w:pPr>
        <w:spacing w:after="0" w:line="240" w:lineRule="auto"/>
      </w:pPr>
      <w:r>
        <w:separator/>
      </w:r>
    </w:p>
  </w:endnote>
  <w:endnote w:type="continuationSeparator" w:id="0">
    <w:p w14:paraId="322EA60F" w14:textId="77777777" w:rsidR="003F60F9" w:rsidRDefault="003F60F9" w:rsidP="00DD5D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inherit">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6FAE0A" w14:textId="77777777" w:rsidR="00253573" w:rsidRDefault="00253573">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10706611"/>
      <w:docPartObj>
        <w:docPartGallery w:val="Page Numbers (Bottom of Page)"/>
        <w:docPartUnique/>
      </w:docPartObj>
    </w:sdtPr>
    <w:sdtEndPr>
      <w:rPr>
        <w:noProof/>
      </w:rPr>
    </w:sdtEndPr>
    <w:sdtContent>
      <w:p w14:paraId="4BBC0F17" w14:textId="77777777" w:rsidR="00253573" w:rsidRDefault="00253573">
        <w:pPr>
          <w:pStyle w:val="a6"/>
          <w:jc w:val="center"/>
        </w:pPr>
        <w:r>
          <w:fldChar w:fldCharType="begin"/>
        </w:r>
        <w:r>
          <w:instrText xml:space="preserve"> PAGE   \* MERGEFORMAT </w:instrText>
        </w:r>
        <w:r>
          <w:fldChar w:fldCharType="separate"/>
        </w:r>
        <w:r w:rsidR="00C26F67">
          <w:rPr>
            <w:noProof/>
          </w:rPr>
          <w:t>107</w:t>
        </w:r>
        <w:r>
          <w:rPr>
            <w:noProof/>
          </w:rPr>
          <w:fldChar w:fldCharType="end"/>
        </w:r>
      </w:p>
    </w:sdtContent>
  </w:sdt>
  <w:p w14:paraId="089BCFFB" w14:textId="77777777" w:rsidR="00253573" w:rsidRDefault="00253573">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64F72C" w14:textId="77777777" w:rsidR="00253573" w:rsidRDefault="0025357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127F64" w14:textId="77777777" w:rsidR="003F60F9" w:rsidRDefault="003F60F9" w:rsidP="00DD5DB0">
      <w:pPr>
        <w:spacing w:after="0" w:line="240" w:lineRule="auto"/>
      </w:pPr>
      <w:r>
        <w:separator/>
      </w:r>
    </w:p>
  </w:footnote>
  <w:footnote w:type="continuationSeparator" w:id="0">
    <w:p w14:paraId="5E5E5D31" w14:textId="77777777" w:rsidR="003F60F9" w:rsidRDefault="003F60F9" w:rsidP="00DD5D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6A75A" w14:textId="77777777" w:rsidR="00253573" w:rsidRDefault="00253573">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369D80" w14:textId="77777777" w:rsidR="00253573" w:rsidRDefault="00253573">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03CA4" w14:textId="77777777" w:rsidR="00253573" w:rsidRDefault="00253573">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E252E3"/>
    <w:multiLevelType w:val="hybridMultilevel"/>
    <w:tmpl w:val="19C05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BB35888"/>
    <w:multiLevelType w:val="hybridMultilevel"/>
    <w:tmpl w:val="32F07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0E522F4"/>
    <w:multiLevelType w:val="hybridMultilevel"/>
    <w:tmpl w:val="E48666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EAE7D65"/>
    <w:multiLevelType w:val="hybridMultilevel"/>
    <w:tmpl w:val="34121FB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3725C5D"/>
    <w:multiLevelType w:val="hybridMultilevel"/>
    <w:tmpl w:val="1D4AE194"/>
    <w:lvl w:ilvl="0" w:tplc="A3429658">
      <w:numFmt w:val="bullet"/>
      <w:lvlText w:val="•"/>
      <w:lvlJc w:val="left"/>
      <w:pPr>
        <w:ind w:left="2124" w:hanging="1764"/>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C037920"/>
    <w:multiLevelType w:val="hybridMultilevel"/>
    <w:tmpl w:val="055CD7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0"/>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7CDA"/>
    <w:rsid w:val="00016A15"/>
    <w:rsid w:val="000426D6"/>
    <w:rsid w:val="000449D7"/>
    <w:rsid w:val="00053C96"/>
    <w:rsid w:val="0006187C"/>
    <w:rsid w:val="00082D12"/>
    <w:rsid w:val="000843BD"/>
    <w:rsid w:val="00092F00"/>
    <w:rsid w:val="000942FD"/>
    <w:rsid w:val="000B7ABE"/>
    <w:rsid w:val="000F4156"/>
    <w:rsid w:val="001042BB"/>
    <w:rsid w:val="00110C04"/>
    <w:rsid w:val="00115B07"/>
    <w:rsid w:val="0013301E"/>
    <w:rsid w:val="0014166E"/>
    <w:rsid w:val="0014430F"/>
    <w:rsid w:val="00161AC7"/>
    <w:rsid w:val="0016446D"/>
    <w:rsid w:val="001710A3"/>
    <w:rsid w:val="0017264B"/>
    <w:rsid w:val="00175A69"/>
    <w:rsid w:val="001809BB"/>
    <w:rsid w:val="0018611C"/>
    <w:rsid w:val="001909DA"/>
    <w:rsid w:val="00196C70"/>
    <w:rsid w:val="001B1578"/>
    <w:rsid w:val="001C3537"/>
    <w:rsid w:val="001C381C"/>
    <w:rsid w:val="001C6235"/>
    <w:rsid w:val="001E3BB6"/>
    <w:rsid w:val="001F46BD"/>
    <w:rsid w:val="001F4B66"/>
    <w:rsid w:val="002002B1"/>
    <w:rsid w:val="002020D1"/>
    <w:rsid w:val="002035B4"/>
    <w:rsid w:val="0022080B"/>
    <w:rsid w:val="002325D9"/>
    <w:rsid w:val="00237178"/>
    <w:rsid w:val="00237EF8"/>
    <w:rsid w:val="00240FA1"/>
    <w:rsid w:val="00251546"/>
    <w:rsid w:val="00253573"/>
    <w:rsid w:val="002576F4"/>
    <w:rsid w:val="002805E3"/>
    <w:rsid w:val="00292A33"/>
    <w:rsid w:val="002A4D44"/>
    <w:rsid w:val="002A6740"/>
    <w:rsid w:val="002E48AD"/>
    <w:rsid w:val="002F25A2"/>
    <w:rsid w:val="00302BCA"/>
    <w:rsid w:val="00304F35"/>
    <w:rsid w:val="00335AE8"/>
    <w:rsid w:val="003417E5"/>
    <w:rsid w:val="00344304"/>
    <w:rsid w:val="003569D1"/>
    <w:rsid w:val="00370EAC"/>
    <w:rsid w:val="00394F35"/>
    <w:rsid w:val="003C2ECC"/>
    <w:rsid w:val="003E13B8"/>
    <w:rsid w:val="003F60F9"/>
    <w:rsid w:val="00406BB2"/>
    <w:rsid w:val="004179DD"/>
    <w:rsid w:val="00422375"/>
    <w:rsid w:val="004419CC"/>
    <w:rsid w:val="00442B07"/>
    <w:rsid w:val="00450348"/>
    <w:rsid w:val="00461CB6"/>
    <w:rsid w:val="00470EEC"/>
    <w:rsid w:val="00485CEF"/>
    <w:rsid w:val="004A47A1"/>
    <w:rsid w:val="004A6926"/>
    <w:rsid w:val="004B018C"/>
    <w:rsid w:val="004B410E"/>
    <w:rsid w:val="004D3B75"/>
    <w:rsid w:val="004D3C0F"/>
    <w:rsid w:val="004E4B8C"/>
    <w:rsid w:val="004F0DBC"/>
    <w:rsid w:val="004F3623"/>
    <w:rsid w:val="004F57B6"/>
    <w:rsid w:val="00503CAB"/>
    <w:rsid w:val="005078AC"/>
    <w:rsid w:val="0055747E"/>
    <w:rsid w:val="005A0ADF"/>
    <w:rsid w:val="005E0E0C"/>
    <w:rsid w:val="005F0FCB"/>
    <w:rsid w:val="005F1956"/>
    <w:rsid w:val="006016A9"/>
    <w:rsid w:val="00610CA5"/>
    <w:rsid w:val="0062008D"/>
    <w:rsid w:val="00645FD7"/>
    <w:rsid w:val="0065475B"/>
    <w:rsid w:val="006722A1"/>
    <w:rsid w:val="006758E5"/>
    <w:rsid w:val="00676808"/>
    <w:rsid w:val="0068339F"/>
    <w:rsid w:val="006C7AF1"/>
    <w:rsid w:val="006D7801"/>
    <w:rsid w:val="006E0242"/>
    <w:rsid w:val="006E7179"/>
    <w:rsid w:val="006F3C24"/>
    <w:rsid w:val="00724635"/>
    <w:rsid w:val="00733DAF"/>
    <w:rsid w:val="007369DB"/>
    <w:rsid w:val="00737858"/>
    <w:rsid w:val="00742B47"/>
    <w:rsid w:val="00761AAC"/>
    <w:rsid w:val="00761DDB"/>
    <w:rsid w:val="00772A57"/>
    <w:rsid w:val="007A36BC"/>
    <w:rsid w:val="007A6835"/>
    <w:rsid w:val="007D103B"/>
    <w:rsid w:val="007D6717"/>
    <w:rsid w:val="007E03D9"/>
    <w:rsid w:val="007F0038"/>
    <w:rsid w:val="00802885"/>
    <w:rsid w:val="00810DBB"/>
    <w:rsid w:val="008167F4"/>
    <w:rsid w:val="00823BAB"/>
    <w:rsid w:val="0082451A"/>
    <w:rsid w:val="00845071"/>
    <w:rsid w:val="00850843"/>
    <w:rsid w:val="00883FF0"/>
    <w:rsid w:val="00885788"/>
    <w:rsid w:val="008927E2"/>
    <w:rsid w:val="0089620B"/>
    <w:rsid w:val="008A0DBC"/>
    <w:rsid w:val="008A2594"/>
    <w:rsid w:val="008A44C4"/>
    <w:rsid w:val="008A64C7"/>
    <w:rsid w:val="008C225E"/>
    <w:rsid w:val="008C3996"/>
    <w:rsid w:val="00903694"/>
    <w:rsid w:val="00915331"/>
    <w:rsid w:val="009158CC"/>
    <w:rsid w:val="009275AE"/>
    <w:rsid w:val="00932892"/>
    <w:rsid w:val="0095266F"/>
    <w:rsid w:val="0096182D"/>
    <w:rsid w:val="00965B40"/>
    <w:rsid w:val="00981A46"/>
    <w:rsid w:val="00996BF4"/>
    <w:rsid w:val="009A0A86"/>
    <w:rsid w:val="009B76F4"/>
    <w:rsid w:val="009D5DBA"/>
    <w:rsid w:val="009D7A47"/>
    <w:rsid w:val="009E7088"/>
    <w:rsid w:val="009F404F"/>
    <w:rsid w:val="00A039DE"/>
    <w:rsid w:val="00A17BE5"/>
    <w:rsid w:val="00A30308"/>
    <w:rsid w:val="00A372C7"/>
    <w:rsid w:val="00A37472"/>
    <w:rsid w:val="00A60210"/>
    <w:rsid w:val="00A724E3"/>
    <w:rsid w:val="00A7333C"/>
    <w:rsid w:val="00A804BD"/>
    <w:rsid w:val="00A80DD4"/>
    <w:rsid w:val="00A80E6D"/>
    <w:rsid w:val="00A93465"/>
    <w:rsid w:val="00AA5ED4"/>
    <w:rsid w:val="00AB4B86"/>
    <w:rsid w:val="00AC3E9B"/>
    <w:rsid w:val="00AD09A2"/>
    <w:rsid w:val="00AD2F14"/>
    <w:rsid w:val="00AD4FCA"/>
    <w:rsid w:val="00B00CFF"/>
    <w:rsid w:val="00B03D9E"/>
    <w:rsid w:val="00B0485B"/>
    <w:rsid w:val="00B25274"/>
    <w:rsid w:val="00B30334"/>
    <w:rsid w:val="00B46DE5"/>
    <w:rsid w:val="00B54AB8"/>
    <w:rsid w:val="00B62E77"/>
    <w:rsid w:val="00B73CA8"/>
    <w:rsid w:val="00B86FD2"/>
    <w:rsid w:val="00B96B75"/>
    <w:rsid w:val="00BA6139"/>
    <w:rsid w:val="00BA7DCC"/>
    <w:rsid w:val="00BB0B18"/>
    <w:rsid w:val="00BE531E"/>
    <w:rsid w:val="00BE7283"/>
    <w:rsid w:val="00C03406"/>
    <w:rsid w:val="00C17CDA"/>
    <w:rsid w:val="00C26F67"/>
    <w:rsid w:val="00C30C7B"/>
    <w:rsid w:val="00C326B3"/>
    <w:rsid w:val="00C37F88"/>
    <w:rsid w:val="00C625D2"/>
    <w:rsid w:val="00C91AB1"/>
    <w:rsid w:val="00CA41D4"/>
    <w:rsid w:val="00CA6E70"/>
    <w:rsid w:val="00CB271F"/>
    <w:rsid w:val="00CC143B"/>
    <w:rsid w:val="00CC5B6E"/>
    <w:rsid w:val="00CE7348"/>
    <w:rsid w:val="00CF4F3F"/>
    <w:rsid w:val="00D00CF7"/>
    <w:rsid w:val="00D14473"/>
    <w:rsid w:val="00D26BD6"/>
    <w:rsid w:val="00D271EE"/>
    <w:rsid w:val="00D332E7"/>
    <w:rsid w:val="00D35CA2"/>
    <w:rsid w:val="00D37E61"/>
    <w:rsid w:val="00D414DE"/>
    <w:rsid w:val="00D416D7"/>
    <w:rsid w:val="00D45D47"/>
    <w:rsid w:val="00D47910"/>
    <w:rsid w:val="00D47B36"/>
    <w:rsid w:val="00D6368B"/>
    <w:rsid w:val="00D71FA4"/>
    <w:rsid w:val="00D821EB"/>
    <w:rsid w:val="00D847B9"/>
    <w:rsid w:val="00D933FE"/>
    <w:rsid w:val="00D95714"/>
    <w:rsid w:val="00DD5DB0"/>
    <w:rsid w:val="00DD658C"/>
    <w:rsid w:val="00DD6B90"/>
    <w:rsid w:val="00DE7FE1"/>
    <w:rsid w:val="00DF7BB0"/>
    <w:rsid w:val="00E0003B"/>
    <w:rsid w:val="00E02AF6"/>
    <w:rsid w:val="00E035AC"/>
    <w:rsid w:val="00E140C2"/>
    <w:rsid w:val="00E15FB9"/>
    <w:rsid w:val="00E226AF"/>
    <w:rsid w:val="00E22BBD"/>
    <w:rsid w:val="00E252AA"/>
    <w:rsid w:val="00E3536D"/>
    <w:rsid w:val="00E42DD7"/>
    <w:rsid w:val="00E440C1"/>
    <w:rsid w:val="00E444E0"/>
    <w:rsid w:val="00E5661D"/>
    <w:rsid w:val="00E82B97"/>
    <w:rsid w:val="00E91A67"/>
    <w:rsid w:val="00E96A39"/>
    <w:rsid w:val="00EA4DDC"/>
    <w:rsid w:val="00EB5B39"/>
    <w:rsid w:val="00EB7956"/>
    <w:rsid w:val="00ED349A"/>
    <w:rsid w:val="00ED7660"/>
    <w:rsid w:val="00EE372B"/>
    <w:rsid w:val="00EF2FB8"/>
    <w:rsid w:val="00F048B7"/>
    <w:rsid w:val="00F13B87"/>
    <w:rsid w:val="00F33DB9"/>
    <w:rsid w:val="00F3527D"/>
    <w:rsid w:val="00F478D9"/>
    <w:rsid w:val="00F52016"/>
    <w:rsid w:val="00F5381C"/>
    <w:rsid w:val="00F6661C"/>
    <w:rsid w:val="00F8621B"/>
    <w:rsid w:val="00F9747C"/>
    <w:rsid w:val="00FC298E"/>
    <w:rsid w:val="00FC4459"/>
    <w:rsid w:val="00FC7682"/>
    <w:rsid w:val="00FD0D44"/>
    <w:rsid w:val="00FD3AB8"/>
    <w:rsid w:val="00FE0DD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795DD"/>
  <w15:chartTrackingRefBased/>
  <w15:docId w15:val="{9D3638E0-FB3F-4AE8-B3C8-B55F3EE17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3C96"/>
  </w:style>
  <w:style w:type="paragraph" w:styleId="1">
    <w:name w:val="heading 1"/>
    <w:basedOn w:val="a0"/>
    <w:next w:val="a0"/>
    <w:link w:val="1Char"/>
    <w:autoRedefine/>
    <w:uiPriority w:val="9"/>
    <w:qFormat/>
    <w:rsid w:val="00253573"/>
    <w:pPr>
      <w:keepNext/>
      <w:keepLines/>
      <w:spacing w:before="240"/>
      <w:jc w:val="right"/>
      <w:outlineLvl w:val="0"/>
    </w:pPr>
    <w:rPr>
      <w:rFonts w:asciiTheme="majorHAnsi" w:eastAsiaTheme="majorEastAsia" w:hAnsiTheme="majorHAnsi" w:cstheme="majorBidi"/>
      <w:b/>
      <w:bCs/>
      <w:color w:val="000000" w:themeColor="text1"/>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basedOn w:val="a1"/>
    <w:uiPriority w:val="99"/>
    <w:unhideWhenUsed/>
    <w:rsid w:val="00C17CDA"/>
    <w:rPr>
      <w:color w:val="0000FF"/>
      <w:u w:val="single"/>
    </w:rPr>
  </w:style>
  <w:style w:type="table" w:styleId="a4">
    <w:name w:val="Table Grid"/>
    <w:basedOn w:val="a2"/>
    <w:uiPriority w:val="39"/>
    <w:rsid w:val="00503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4"/>
    <w:uiPriority w:val="59"/>
    <w:rsid w:val="0082451A"/>
    <w:pPr>
      <w:spacing w:after="0" w:line="240" w:lineRule="auto"/>
    </w:pPr>
    <w:rPr>
      <w:lang w:val="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a2"/>
    <w:next w:val="a4"/>
    <w:uiPriority w:val="59"/>
    <w:rsid w:val="00CB271F"/>
    <w:pPr>
      <w:spacing w:after="0" w:line="240" w:lineRule="auto"/>
    </w:pPr>
    <w:rPr>
      <w:lang w:val="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a2"/>
    <w:next w:val="a4"/>
    <w:uiPriority w:val="59"/>
    <w:rsid w:val="004179DD"/>
    <w:pPr>
      <w:spacing w:after="0" w:line="240" w:lineRule="auto"/>
    </w:pPr>
    <w:rPr>
      <w:lang w:val="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
    <w:name w:val="Table Grid11"/>
    <w:basedOn w:val="a2"/>
    <w:next w:val="a4"/>
    <w:uiPriority w:val="39"/>
    <w:rsid w:val="00292A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a2"/>
    <w:next w:val="a4"/>
    <w:uiPriority w:val="39"/>
    <w:rsid w:val="00292A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a2"/>
    <w:next w:val="a4"/>
    <w:uiPriority w:val="39"/>
    <w:rsid w:val="00292A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a2"/>
    <w:next w:val="a4"/>
    <w:uiPriority w:val="39"/>
    <w:rsid w:val="002E48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a2"/>
    <w:next w:val="a4"/>
    <w:uiPriority w:val="39"/>
    <w:rsid w:val="002E48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a2"/>
    <w:next w:val="a4"/>
    <w:uiPriority w:val="39"/>
    <w:rsid w:val="002E48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a2"/>
    <w:next w:val="a4"/>
    <w:uiPriority w:val="39"/>
    <w:rsid w:val="00FC2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a2"/>
    <w:next w:val="a4"/>
    <w:uiPriority w:val="39"/>
    <w:rsid w:val="00FC2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a2"/>
    <w:next w:val="a4"/>
    <w:uiPriority w:val="39"/>
    <w:rsid w:val="00FC2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0">
    <w:name w:val="Table Grid110"/>
    <w:basedOn w:val="a2"/>
    <w:next w:val="a4"/>
    <w:uiPriority w:val="39"/>
    <w:rsid w:val="00FC2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a2"/>
    <w:next w:val="a4"/>
    <w:uiPriority w:val="39"/>
    <w:rsid w:val="005A0A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2">
    <w:name w:val="Table Grid112"/>
    <w:basedOn w:val="a2"/>
    <w:next w:val="a4"/>
    <w:uiPriority w:val="39"/>
    <w:rsid w:val="005A0A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3"/>
    <w:basedOn w:val="a2"/>
    <w:next w:val="a4"/>
    <w:uiPriority w:val="39"/>
    <w:rsid w:val="005A0A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a2"/>
    <w:next w:val="a4"/>
    <w:uiPriority w:val="39"/>
    <w:rsid w:val="009275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a2"/>
    <w:next w:val="a4"/>
    <w:uiPriority w:val="39"/>
    <w:rsid w:val="009275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شبكة جدول1"/>
    <w:basedOn w:val="a2"/>
    <w:next w:val="a4"/>
    <w:uiPriority w:val="39"/>
    <w:rsid w:val="00196C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شبكة جدول2"/>
    <w:basedOn w:val="a2"/>
    <w:next w:val="a4"/>
    <w:uiPriority w:val="39"/>
    <w:rsid w:val="00C034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a2"/>
    <w:next w:val="a4"/>
    <w:uiPriority w:val="39"/>
    <w:rsid w:val="00B252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Char"/>
    <w:uiPriority w:val="99"/>
    <w:unhideWhenUsed/>
    <w:rsid w:val="00DD5DB0"/>
    <w:pPr>
      <w:tabs>
        <w:tab w:val="center" w:pos="4680"/>
        <w:tab w:val="right" w:pos="9360"/>
      </w:tabs>
      <w:spacing w:after="0" w:line="240" w:lineRule="auto"/>
    </w:pPr>
  </w:style>
  <w:style w:type="character" w:customStyle="1" w:styleId="Char">
    <w:name w:val="رأس الصفحة Char"/>
    <w:basedOn w:val="a1"/>
    <w:link w:val="a5"/>
    <w:uiPriority w:val="99"/>
    <w:rsid w:val="00DD5DB0"/>
  </w:style>
  <w:style w:type="paragraph" w:styleId="a6">
    <w:name w:val="footer"/>
    <w:basedOn w:val="a"/>
    <w:link w:val="Char0"/>
    <w:uiPriority w:val="99"/>
    <w:unhideWhenUsed/>
    <w:rsid w:val="00DD5DB0"/>
    <w:pPr>
      <w:tabs>
        <w:tab w:val="center" w:pos="4680"/>
        <w:tab w:val="right" w:pos="9360"/>
      </w:tabs>
      <w:spacing w:after="0" w:line="240" w:lineRule="auto"/>
    </w:pPr>
  </w:style>
  <w:style w:type="character" w:customStyle="1" w:styleId="Char0">
    <w:name w:val="تذييل الصفحة Char"/>
    <w:basedOn w:val="a1"/>
    <w:link w:val="a6"/>
    <w:uiPriority w:val="99"/>
    <w:rsid w:val="00DD5DB0"/>
  </w:style>
  <w:style w:type="character" w:customStyle="1" w:styleId="1Char">
    <w:name w:val="العنوان 1 Char"/>
    <w:basedOn w:val="a1"/>
    <w:link w:val="1"/>
    <w:uiPriority w:val="9"/>
    <w:rsid w:val="00253573"/>
    <w:rPr>
      <w:rFonts w:asciiTheme="majorHAnsi" w:eastAsiaTheme="majorEastAsia" w:hAnsiTheme="majorHAnsi" w:cstheme="majorBidi"/>
      <w:b/>
      <w:bCs/>
      <w:color w:val="000000" w:themeColor="text1"/>
      <w:sz w:val="32"/>
      <w:szCs w:val="32"/>
      <w:lang/>
    </w:rPr>
  </w:style>
  <w:style w:type="paragraph" w:styleId="a0">
    <w:name w:val="No Spacing"/>
    <w:autoRedefine/>
    <w:uiPriority w:val="1"/>
    <w:qFormat/>
    <w:rsid w:val="00253573"/>
    <w:pPr>
      <w:bidi/>
      <w:spacing w:after="0" w:line="240" w:lineRule="auto"/>
    </w:pPr>
    <w:rPr>
      <w:lang/>
    </w:rPr>
  </w:style>
  <w:style w:type="paragraph" w:styleId="a7">
    <w:name w:val="List Paragraph"/>
    <w:basedOn w:val="a"/>
    <w:uiPriority w:val="34"/>
    <w:qFormat/>
    <w:rsid w:val="00253573"/>
    <w:pPr>
      <w:bidi/>
      <w:ind w:left="720"/>
      <w:contextualSpacing/>
    </w:pPr>
    <w:rPr>
      <w:lang/>
    </w:rPr>
  </w:style>
  <w:style w:type="paragraph" w:styleId="HTML">
    <w:name w:val="HTML Preformatted"/>
    <w:basedOn w:val="a"/>
    <w:link w:val="HTMLChar"/>
    <w:uiPriority w:val="99"/>
    <w:semiHidden/>
    <w:unhideWhenUsed/>
    <w:rsid w:val="00D271EE"/>
    <w:pPr>
      <w:spacing w:after="0" w:line="240" w:lineRule="auto"/>
    </w:pPr>
    <w:rPr>
      <w:rFonts w:ascii="Consolas" w:hAnsi="Consolas"/>
      <w:sz w:val="20"/>
      <w:szCs w:val="20"/>
    </w:rPr>
  </w:style>
  <w:style w:type="character" w:customStyle="1" w:styleId="HTMLChar">
    <w:name w:val="بتنسيق HTML مسبق Char"/>
    <w:basedOn w:val="a1"/>
    <w:link w:val="HTML"/>
    <w:uiPriority w:val="99"/>
    <w:semiHidden/>
    <w:rsid w:val="00D271EE"/>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184142">
      <w:bodyDiv w:val="1"/>
      <w:marLeft w:val="0"/>
      <w:marRight w:val="0"/>
      <w:marTop w:val="0"/>
      <w:marBottom w:val="0"/>
      <w:divBdr>
        <w:top w:val="none" w:sz="0" w:space="0" w:color="auto"/>
        <w:left w:val="none" w:sz="0" w:space="0" w:color="auto"/>
        <w:bottom w:val="none" w:sz="0" w:space="0" w:color="auto"/>
        <w:right w:val="none" w:sz="0" w:space="0" w:color="auto"/>
      </w:divBdr>
    </w:div>
    <w:div w:id="1027875297">
      <w:bodyDiv w:val="1"/>
      <w:marLeft w:val="0"/>
      <w:marRight w:val="0"/>
      <w:marTop w:val="0"/>
      <w:marBottom w:val="0"/>
      <w:divBdr>
        <w:top w:val="none" w:sz="0" w:space="0" w:color="auto"/>
        <w:left w:val="none" w:sz="0" w:space="0" w:color="auto"/>
        <w:bottom w:val="none" w:sz="0" w:space="0" w:color="auto"/>
        <w:right w:val="none" w:sz="0" w:space="0" w:color="auto"/>
      </w:divBdr>
    </w:div>
    <w:div w:id="1214540687">
      <w:bodyDiv w:val="1"/>
      <w:marLeft w:val="0"/>
      <w:marRight w:val="0"/>
      <w:marTop w:val="0"/>
      <w:marBottom w:val="0"/>
      <w:divBdr>
        <w:top w:val="none" w:sz="0" w:space="0" w:color="auto"/>
        <w:left w:val="none" w:sz="0" w:space="0" w:color="auto"/>
        <w:bottom w:val="none" w:sz="0" w:space="0" w:color="auto"/>
        <w:right w:val="none" w:sz="0" w:space="0" w:color="auto"/>
      </w:divBdr>
    </w:div>
    <w:div w:id="1626539508">
      <w:bodyDiv w:val="1"/>
      <w:marLeft w:val="0"/>
      <w:marRight w:val="0"/>
      <w:marTop w:val="0"/>
      <w:marBottom w:val="0"/>
      <w:divBdr>
        <w:top w:val="none" w:sz="0" w:space="0" w:color="auto"/>
        <w:left w:val="none" w:sz="0" w:space="0" w:color="auto"/>
        <w:bottom w:val="none" w:sz="0" w:space="0" w:color="auto"/>
        <w:right w:val="none" w:sz="0" w:space="0" w:color="auto"/>
      </w:divBdr>
    </w:div>
    <w:div w:id="1738091300">
      <w:bodyDiv w:val="1"/>
      <w:marLeft w:val="0"/>
      <w:marRight w:val="0"/>
      <w:marTop w:val="0"/>
      <w:marBottom w:val="0"/>
      <w:divBdr>
        <w:top w:val="none" w:sz="0" w:space="0" w:color="auto"/>
        <w:left w:val="none" w:sz="0" w:space="0" w:color="auto"/>
        <w:bottom w:val="none" w:sz="0" w:space="0" w:color="auto"/>
        <w:right w:val="none" w:sz="0" w:space="0" w:color="auto"/>
      </w:divBdr>
    </w:div>
    <w:div w:id="2027444209">
      <w:bodyDiv w:val="1"/>
      <w:marLeft w:val="0"/>
      <w:marRight w:val="0"/>
      <w:marTop w:val="0"/>
      <w:marBottom w:val="0"/>
      <w:divBdr>
        <w:top w:val="none" w:sz="0" w:space="0" w:color="auto"/>
        <w:left w:val="none" w:sz="0" w:space="0" w:color="auto"/>
        <w:bottom w:val="none" w:sz="0" w:space="0" w:color="auto"/>
        <w:right w:val="none" w:sz="0" w:space="0" w:color="auto"/>
      </w:divBdr>
    </w:div>
    <w:div w:id="2028559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11.PNG"/><Relationship Id="rId21" Type="http://schemas.openxmlformats.org/officeDocument/2006/relationships/image" Target="media/image15.jpg"/><Relationship Id="rId42" Type="http://schemas.openxmlformats.org/officeDocument/2006/relationships/image" Target="media/image36.jpeg"/><Relationship Id="rId63" Type="http://schemas.openxmlformats.org/officeDocument/2006/relationships/image" Target="media/image57.jpeg"/><Relationship Id="rId84" Type="http://schemas.openxmlformats.org/officeDocument/2006/relationships/image" Target="media/image78.png"/><Relationship Id="rId16" Type="http://schemas.openxmlformats.org/officeDocument/2006/relationships/image" Target="media/image10.png"/><Relationship Id="rId107" Type="http://schemas.openxmlformats.org/officeDocument/2006/relationships/image" Target="media/image101.PNG"/><Relationship Id="rId11" Type="http://schemas.openxmlformats.org/officeDocument/2006/relationships/image" Target="media/image5.png"/><Relationship Id="rId32" Type="http://schemas.openxmlformats.org/officeDocument/2006/relationships/image" Target="media/image26.png"/><Relationship Id="rId37" Type="http://schemas.openxmlformats.org/officeDocument/2006/relationships/image" Target="media/image31.png"/><Relationship Id="rId53" Type="http://schemas.openxmlformats.org/officeDocument/2006/relationships/image" Target="media/image47.jpeg"/><Relationship Id="rId58" Type="http://schemas.openxmlformats.org/officeDocument/2006/relationships/image" Target="media/image52.jpeg"/><Relationship Id="rId74" Type="http://schemas.openxmlformats.org/officeDocument/2006/relationships/image" Target="media/image68.png"/><Relationship Id="rId79" Type="http://schemas.openxmlformats.org/officeDocument/2006/relationships/image" Target="media/image73.jpg"/><Relationship Id="rId102" Type="http://schemas.openxmlformats.org/officeDocument/2006/relationships/image" Target="media/image96.PNG"/><Relationship Id="rId123" Type="http://schemas.openxmlformats.org/officeDocument/2006/relationships/image" Target="media/image117.PNG"/><Relationship Id="rId128" Type="http://schemas.openxmlformats.org/officeDocument/2006/relationships/header" Target="header1.xml"/><Relationship Id="rId5" Type="http://schemas.openxmlformats.org/officeDocument/2006/relationships/footnotes" Target="footnotes.xml"/><Relationship Id="rId90" Type="http://schemas.openxmlformats.org/officeDocument/2006/relationships/image" Target="media/image84.png"/><Relationship Id="rId95" Type="http://schemas.openxmlformats.org/officeDocument/2006/relationships/image" Target="media/image89.PNG"/><Relationship Id="rId22" Type="http://schemas.openxmlformats.org/officeDocument/2006/relationships/image" Target="media/image16.jpg"/><Relationship Id="rId27" Type="http://schemas.openxmlformats.org/officeDocument/2006/relationships/image" Target="media/image21.jfif"/><Relationship Id="rId43" Type="http://schemas.openxmlformats.org/officeDocument/2006/relationships/image" Target="media/image37.jpeg"/><Relationship Id="rId48" Type="http://schemas.openxmlformats.org/officeDocument/2006/relationships/image" Target="media/image42.jpeg"/><Relationship Id="rId64" Type="http://schemas.openxmlformats.org/officeDocument/2006/relationships/image" Target="media/image58.png"/><Relationship Id="rId69" Type="http://schemas.openxmlformats.org/officeDocument/2006/relationships/image" Target="media/image63.png"/><Relationship Id="rId113" Type="http://schemas.openxmlformats.org/officeDocument/2006/relationships/image" Target="media/image107.PNG"/><Relationship Id="rId118" Type="http://schemas.openxmlformats.org/officeDocument/2006/relationships/image" Target="media/image112.PNG"/><Relationship Id="rId134" Type="http://schemas.openxmlformats.org/officeDocument/2006/relationships/fontTable" Target="fontTable.xml"/><Relationship Id="rId80" Type="http://schemas.openxmlformats.org/officeDocument/2006/relationships/image" Target="media/image74.png"/><Relationship Id="rId85" Type="http://schemas.openxmlformats.org/officeDocument/2006/relationships/image" Target="media/image79.png"/><Relationship Id="rId12" Type="http://schemas.openxmlformats.org/officeDocument/2006/relationships/image" Target="media/image6.jpg"/><Relationship Id="rId17" Type="http://schemas.openxmlformats.org/officeDocument/2006/relationships/image" Target="media/image11.png"/><Relationship Id="rId33" Type="http://schemas.openxmlformats.org/officeDocument/2006/relationships/image" Target="media/image27.jpeg"/><Relationship Id="rId38" Type="http://schemas.openxmlformats.org/officeDocument/2006/relationships/image" Target="media/image32.jpeg"/><Relationship Id="rId59" Type="http://schemas.openxmlformats.org/officeDocument/2006/relationships/image" Target="media/image53.png"/><Relationship Id="rId103" Type="http://schemas.openxmlformats.org/officeDocument/2006/relationships/image" Target="media/image97.PNG"/><Relationship Id="rId108" Type="http://schemas.openxmlformats.org/officeDocument/2006/relationships/image" Target="media/image102.PNG"/><Relationship Id="rId124" Type="http://schemas.openxmlformats.org/officeDocument/2006/relationships/image" Target="media/image118.PNG"/><Relationship Id="rId129" Type="http://schemas.openxmlformats.org/officeDocument/2006/relationships/header" Target="header2.xml"/><Relationship Id="rId54" Type="http://schemas.openxmlformats.org/officeDocument/2006/relationships/image" Target="media/image48.jpeg"/><Relationship Id="rId70" Type="http://schemas.openxmlformats.org/officeDocument/2006/relationships/image" Target="media/image64.png"/><Relationship Id="rId75" Type="http://schemas.openxmlformats.org/officeDocument/2006/relationships/image" Target="media/image69.png"/><Relationship Id="rId91" Type="http://schemas.openxmlformats.org/officeDocument/2006/relationships/image" Target="media/image85.png"/><Relationship Id="rId96" Type="http://schemas.openxmlformats.org/officeDocument/2006/relationships/image" Target="media/image90.PN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7.jpg"/><Relationship Id="rId28" Type="http://schemas.openxmlformats.org/officeDocument/2006/relationships/image" Target="media/image22.bin"/><Relationship Id="rId49" Type="http://schemas.openxmlformats.org/officeDocument/2006/relationships/image" Target="media/image43.jpeg"/><Relationship Id="rId114" Type="http://schemas.openxmlformats.org/officeDocument/2006/relationships/image" Target="media/image108.PNG"/><Relationship Id="rId119" Type="http://schemas.openxmlformats.org/officeDocument/2006/relationships/image" Target="media/image113.PNG"/><Relationship Id="rId44" Type="http://schemas.openxmlformats.org/officeDocument/2006/relationships/image" Target="media/image38.jpeg"/><Relationship Id="rId60" Type="http://schemas.openxmlformats.org/officeDocument/2006/relationships/image" Target="media/image54.jpeg"/><Relationship Id="rId65" Type="http://schemas.openxmlformats.org/officeDocument/2006/relationships/image" Target="media/image59.jpeg"/><Relationship Id="rId81" Type="http://schemas.openxmlformats.org/officeDocument/2006/relationships/image" Target="media/image75.png"/><Relationship Id="rId86" Type="http://schemas.openxmlformats.org/officeDocument/2006/relationships/image" Target="media/image80.png"/><Relationship Id="rId130" Type="http://schemas.openxmlformats.org/officeDocument/2006/relationships/footer" Target="footer1.xml"/><Relationship Id="rId135" Type="http://schemas.openxmlformats.org/officeDocument/2006/relationships/theme" Target="theme/theme1.xml"/><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3.jpeg"/><Relationship Id="rId109" Type="http://schemas.openxmlformats.org/officeDocument/2006/relationships/image" Target="media/image103.PNG"/><Relationship Id="rId34" Type="http://schemas.openxmlformats.org/officeDocument/2006/relationships/image" Target="media/image28.jpg"/><Relationship Id="rId50" Type="http://schemas.openxmlformats.org/officeDocument/2006/relationships/image" Target="media/image44.jpeg"/><Relationship Id="rId55" Type="http://schemas.openxmlformats.org/officeDocument/2006/relationships/image" Target="media/image49.png"/><Relationship Id="rId76" Type="http://schemas.openxmlformats.org/officeDocument/2006/relationships/image" Target="media/image70.png"/><Relationship Id="rId97" Type="http://schemas.openxmlformats.org/officeDocument/2006/relationships/image" Target="media/image91.PNG"/><Relationship Id="rId104" Type="http://schemas.openxmlformats.org/officeDocument/2006/relationships/image" Target="media/image98.PNG"/><Relationship Id="rId120" Type="http://schemas.openxmlformats.org/officeDocument/2006/relationships/image" Target="media/image114.PNG"/><Relationship Id="rId125" Type="http://schemas.openxmlformats.org/officeDocument/2006/relationships/image" Target="media/image119.PNG"/><Relationship Id="rId7" Type="http://schemas.openxmlformats.org/officeDocument/2006/relationships/image" Target="media/image1.jpg"/><Relationship Id="rId71" Type="http://schemas.openxmlformats.org/officeDocument/2006/relationships/image" Target="media/image65.png"/><Relationship Id="rId92" Type="http://schemas.openxmlformats.org/officeDocument/2006/relationships/image" Target="media/image86.png"/><Relationship Id="rId2" Type="http://schemas.openxmlformats.org/officeDocument/2006/relationships/styles" Target="styles.xml"/><Relationship Id="rId29" Type="http://schemas.openxmlformats.org/officeDocument/2006/relationships/image" Target="media/image23.jpg"/><Relationship Id="rId24" Type="http://schemas.openxmlformats.org/officeDocument/2006/relationships/image" Target="media/image18.jpg"/><Relationship Id="rId40" Type="http://schemas.openxmlformats.org/officeDocument/2006/relationships/image" Target="media/image34.jpeg"/><Relationship Id="rId45" Type="http://schemas.openxmlformats.org/officeDocument/2006/relationships/image" Target="media/image39.jpeg"/><Relationship Id="rId66" Type="http://schemas.openxmlformats.org/officeDocument/2006/relationships/image" Target="media/image60.jpg"/><Relationship Id="rId87" Type="http://schemas.openxmlformats.org/officeDocument/2006/relationships/image" Target="media/image81.png"/><Relationship Id="rId110" Type="http://schemas.openxmlformats.org/officeDocument/2006/relationships/image" Target="media/image104.PNG"/><Relationship Id="rId115" Type="http://schemas.openxmlformats.org/officeDocument/2006/relationships/image" Target="media/image109.PNG"/><Relationship Id="rId131" Type="http://schemas.openxmlformats.org/officeDocument/2006/relationships/footer" Target="footer2.xml"/><Relationship Id="rId61" Type="http://schemas.openxmlformats.org/officeDocument/2006/relationships/image" Target="media/image55.png"/><Relationship Id="rId82" Type="http://schemas.openxmlformats.org/officeDocument/2006/relationships/image" Target="media/image76.png"/><Relationship Id="rId19" Type="http://schemas.openxmlformats.org/officeDocument/2006/relationships/image" Target="media/image13.jpg"/><Relationship Id="rId14" Type="http://schemas.openxmlformats.org/officeDocument/2006/relationships/image" Target="media/image8.png"/><Relationship Id="rId30" Type="http://schemas.openxmlformats.org/officeDocument/2006/relationships/image" Target="media/image24.jpg"/><Relationship Id="rId35" Type="http://schemas.openxmlformats.org/officeDocument/2006/relationships/image" Target="media/image29.png"/><Relationship Id="rId56" Type="http://schemas.openxmlformats.org/officeDocument/2006/relationships/image" Target="media/image50.jpeg"/><Relationship Id="rId77" Type="http://schemas.openxmlformats.org/officeDocument/2006/relationships/image" Target="media/image71.png"/><Relationship Id="rId100" Type="http://schemas.openxmlformats.org/officeDocument/2006/relationships/image" Target="media/image94.PNG"/><Relationship Id="rId105" Type="http://schemas.openxmlformats.org/officeDocument/2006/relationships/image" Target="media/image99.PNG"/><Relationship Id="rId126" Type="http://schemas.openxmlformats.org/officeDocument/2006/relationships/image" Target="media/image120.PNG"/><Relationship Id="rId8" Type="http://schemas.openxmlformats.org/officeDocument/2006/relationships/image" Target="media/image2.png"/><Relationship Id="rId51" Type="http://schemas.openxmlformats.org/officeDocument/2006/relationships/image" Target="media/image45.jpeg"/><Relationship Id="rId72" Type="http://schemas.openxmlformats.org/officeDocument/2006/relationships/image" Target="media/image66.png"/><Relationship Id="rId93" Type="http://schemas.openxmlformats.org/officeDocument/2006/relationships/image" Target="media/image87.png"/><Relationship Id="rId98" Type="http://schemas.openxmlformats.org/officeDocument/2006/relationships/image" Target="media/image92.PNG"/><Relationship Id="rId121" Type="http://schemas.openxmlformats.org/officeDocument/2006/relationships/image" Target="media/image115.PNG"/><Relationship Id="rId3" Type="http://schemas.openxmlformats.org/officeDocument/2006/relationships/settings" Target="settings.xml"/><Relationship Id="rId25" Type="http://schemas.openxmlformats.org/officeDocument/2006/relationships/image" Target="media/image19.jpeg"/><Relationship Id="rId46" Type="http://schemas.openxmlformats.org/officeDocument/2006/relationships/image" Target="media/image40.jpeg"/><Relationship Id="rId67" Type="http://schemas.openxmlformats.org/officeDocument/2006/relationships/image" Target="media/image61.png"/><Relationship Id="rId116" Type="http://schemas.openxmlformats.org/officeDocument/2006/relationships/image" Target="media/image110.PNG"/><Relationship Id="rId20" Type="http://schemas.openxmlformats.org/officeDocument/2006/relationships/image" Target="media/image14.jpg"/><Relationship Id="rId41" Type="http://schemas.openxmlformats.org/officeDocument/2006/relationships/image" Target="media/image35.jpeg"/><Relationship Id="rId62" Type="http://schemas.openxmlformats.org/officeDocument/2006/relationships/image" Target="media/image56.jpeg"/><Relationship Id="rId83" Type="http://schemas.openxmlformats.org/officeDocument/2006/relationships/image" Target="media/image77.png"/><Relationship Id="rId88" Type="http://schemas.openxmlformats.org/officeDocument/2006/relationships/image" Target="media/image82.png"/><Relationship Id="rId111" Type="http://schemas.openxmlformats.org/officeDocument/2006/relationships/image" Target="media/image105.PNG"/><Relationship Id="rId132" Type="http://schemas.openxmlformats.org/officeDocument/2006/relationships/header" Target="header3.xml"/><Relationship Id="rId15" Type="http://schemas.openxmlformats.org/officeDocument/2006/relationships/image" Target="media/image9.png"/><Relationship Id="rId36" Type="http://schemas.openxmlformats.org/officeDocument/2006/relationships/image" Target="media/image30.png"/><Relationship Id="rId57" Type="http://schemas.openxmlformats.org/officeDocument/2006/relationships/image" Target="media/image51.png"/><Relationship Id="rId106" Type="http://schemas.openxmlformats.org/officeDocument/2006/relationships/image" Target="media/image100.PNG"/><Relationship Id="rId127" Type="http://schemas.openxmlformats.org/officeDocument/2006/relationships/image" Target="media/image121.PNG"/><Relationship Id="rId10" Type="http://schemas.openxmlformats.org/officeDocument/2006/relationships/image" Target="media/image4.png"/><Relationship Id="rId31" Type="http://schemas.openxmlformats.org/officeDocument/2006/relationships/image" Target="media/image25.jpg"/><Relationship Id="rId52" Type="http://schemas.openxmlformats.org/officeDocument/2006/relationships/image" Target="media/image46.jpeg"/><Relationship Id="rId73" Type="http://schemas.openxmlformats.org/officeDocument/2006/relationships/image" Target="media/image67.png"/><Relationship Id="rId78" Type="http://schemas.openxmlformats.org/officeDocument/2006/relationships/image" Target="media/image72.jpg"/><Relationship Id="rId94" Type="http://schemas.openxmlformats.org/officeDocument/2006/relationships/image" Target="media/image88.png"/><Relationship Id="rId99" Type="http://schemas.openxmlformats.org/officeDocument/2006/relationships/image" Target="media/image93.PNG"/><Relationship Id="rId101" Type="http://schemas.openxmlformats.org/officeDocument/2006/relationships/image" Target="media/image95.PNG"/><Relationship Id="rId122" Type="http://schemas.openxmlformats.org/officeDocument/2006/relationships/image" Target="media/image116.PNG"/><Relationship Id="rId4" Type="http://schemas.openxmlformats.org/officeDocument/2006/relationships/webSettings" Target="webSettings.xml"/><Relationship Id="rId9" Type="http://schemas.openxmlformats.org/officeDocument/2006/relationships/image" Target="media/image3.png"/><Relationship Id="rId26" Type="http://schemas.openxmlformats.org/officeDocument/2006/relationships/image" Target="media/image20.jpg"/><Relationship Id="rId47" Type="http://schemas.openxmlformats.org/officeDocument/2006/relationships/image" Target="media/image41.jpeg"/><Relationship Id="rId68" Type="http://schemas.openxmlformats.org/officeDocument/2006/relationships/image" Target="media/image62.png"/><Relationship Id="rId89" Type="http://schemas.openxmlformats.org/officeDocument/2006/relationships/image" Target="media/image83.png"/><Relationship Id="rId112" Type="http://schemas.openxmlformats.org/officeDocument/2006/relationships/image" Target="media/image106.PNG"/><Relationship Id="rId133"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110</Pages>
  <Words>14398</Words>
  <Characters>82071</Characters>
  <Application>Microsoft Office Word</Application>
  <DocSecurity>0</DocSecurity>
  <Lines>683</Lines>
  <Paragraphs>192</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HPCO</dc:creator>
  <cp:keywords/>
  <dc:description/>
  <cp:lastModifiedBy>ahmad eid</cp:lastModifiedBy>
  <cp:revision>4</cp:revision>
  <cp:lastPrinted>2022-12-19T22:21:00Z</cp:lastPrinted>
  <dcterms:created xsi:type="dcterms:W3CDTF">2023-05-18T13:00:00Z</dcterms:created>
  <dcterms:modified xsi:type="dcterms:W3CDTF">2023-05-26T15:05:00Z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8dfa223e-c8b9-4c84-89f6-fdd265a015ff</vt:lpwstr>
  </property>
</Properties>
</file>