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تلخيص :</w:t>
      </w:r>
      <w:bookmarkStart w:id="0" w:name="_GoBack"/>
      <w:bookmarkEnd w:id="0"/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الهندسة الصناعية تهدف الى خلق أداء مثالي في المؤسسة . وذلك عن طريق الاستغناء وازالة التكلفة الغير ضرورية , وتقليل استخدام الطاقة, وتقليل ساعات العمل الغير ضرورية, وتقليل ساعات استخدام الماكنات والمواد اللازمة واي مصادر اخرى لا تضيف قيمة الى المنتج النهائي . بالاضافة الى انها تتضمن تعزيز مفهوم الانتاجية والاداء والجودة في المؤسسة 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مصنع الحجاز تم تأسيسه في 2005 وهو مختص في تصنيع الشكولاته ويتميز بطابعه وخلطاته الخاصة  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يقوم المصنع بانتاج الشكولاته بجودة عالية وبنكهات خاصة ومميزة وبأنواع كثيرة وأشكال وحشوات مختلفة من خلطات الشوكلاته باستخدام ماكنات تصينع حديثة وبتكنولوجيات متقدمة . الشركة نجحت في انشاء اسم خاص وادارة المصنع تعتقد أن هناك الكثير من الفرص لزيادة الانتاجية وتقليل التكلفة عن طريق تطبيق مشروع تطوير العمليات 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في مشروعنا سوف نقوم بتبني مبدأ من الهندسة الصناعيى للوصول الى خطوط انتاج اكثر فعالية عن طريق استخدام طرق التصنيع المختصرة للمساعدة في الوصول الى اهدافنا.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 w:hint="cs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هذا المشروع لديه العديد من الاهداف الممثلة بالنقاط التالية : اولا,تقييم الوضع القائم في المصنع خاصة لخطوط الانتاج و والمخازن وقسم الجودة.ثانيا : تطوير خطوط الانتاج  عن طريق انشاء نظام يقوم بتقييمهم لحساب الفعالية لخطوط الانتاج.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 w:hint="cs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ثالثا : التخلص من هدر الموارد وتعزيز فعالية الانتاجية في المصنع لخطوط الانتاج , وبالتالي تقليل هدر التكلفة ايضا.</w:t>
      </w:r>
    </w:p>
    <w:p w:rsidR="00BB235B" w:rsidRDefault="00BB235B" w:rsidP="00BB235B">
      <w:pPr>
        <w:spacing w:line="276" w:lineRule="auto"/>
        <w:jc w:val="right"/>
        <w:rPr>
          <w:rFonts w:ascii="Times New Roman" w:hAnsi="Times New Roman" w:cstheme="majorBidi"/>
          <w:rtl/>
          <w:lang w:val="en-US"/>
        </w:rPr>
      </w:pPr>
      <w:r>
        <w:rPr>
          <w:rFonts w:ascii="Times New Roman" w:hAnsi="Times New Roman" w:cstheme="majorBidi" w:hint="cs"/>
          <w:rtl/>
          <w:lang w:val="en-US"/>
        </w:rPr>
        <w:t>رابعا : توضيح تتبع العمليات الانتاجية لخطوط الانتاج بحيث يتم تعزيز احتمالية اكتشاف الهدر . اخيرا : تطوير القدرة على مراقبة والتحكم في عمليات تتبع المنتج .</w:t>
      </w:r>
    </w:p>
    <w:p w:rsidR="00131700" w:rsidRDefault="00131700"/>
    <w:sectPr w:rsidR="001317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35B"/>
    <w:rsid w:val="00131700"/>
    <w:rsid w:val="00BB2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19F6E"/>
  <w15:chartTrackingRefBased/>
  <w15:docId w15:val="{1346298E-EB91-4B38-A67B-566CA68AC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235B"/>
    <w:pPr>
      <w:spacing w:after="0" w:line="240" w:lineRule="auto"/>
    </w:pPr>
    <w:rPr>
      <w:rFonts w:eastAsiaTheme="minorEastAsia"/>
      <w:sz w:val="24"/>
      <w:szCs w:val="24"/>
      <w:lang w:val="en-GB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2019-06-23T10:00:00Z</dcterms:created>
  <dcterms:modified xsi:type="dcterms:W3CDTF">2019-06-23T10:01:00Z</dcterms:modified>
</cp:coreProperties>
</file>