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CF5" w:rsidRPr="00CA1CF5" w:rsidRDefault="00CA1CF5" w:rsidP="00CA1CF5">
      <w:pPr>
        <w:bidi/>
        <w:jc w:val="center"/>
        <w:rPr>
          <w:rFonts w:asciiTheme="majorBidi" w:hAnsiTheme="majorBidi" w:cstheme="majorBidi"/>
          <w:sz w:val="36"/>
          <w:szCs w:val="36"/>
        </w:rPr>
      </w:pPr>
      <w:r w:rsidRPr="00CA1CF5">
        <w:rPr>
          <w:rFonts w:asciiTheme="majorBidi" w:hAnsiTheme="majorBidi" w:cstheme="majorBidi"/>
          <w:sz w:val="36"/>
          <w:szCs w:val="36"/>
          <w:rtl/>
        </w:rPr>
        <w:t>نبذة مختصرة</w:t>
      </w:r>
    </w:p>
    <w:p w:rsidR="00CA1CF5" w:rsidRPr="00CA1CF5" w:rsidRDefault="00CA1CF5" w:rsidP="00CA1CF5">
      <w:pPr>
        <w:bidi/>
        <w:rPr>
          <w:rFonts w:asciiTheme="majorBidi" w:hAnsiTheme="majorBidi" w:cstheme="majorBidi"/>
          <w:sz w:val="24"/>
          <w:szCs w:val="24"/>
        </w:rPr>
      </w:pPr>
    </w:p>
    <w:p w:rsidR="00CA1CF5" w:rsidRPr="00CA1CF5" w:rsidRDefault="00CA1CF5" w:rsidP="00CA1CF5">
      <w:pPr>
        <w:bidi/>
        <w:rPr>
          <w:rFonts w:asciiTheme="majorBidi" w:hAnsiTheme="majorBidi" w:cstheme="majorBidi"/>
          <w:sz w:val="24"/>
          <w:szCs w:val="24"/>
        </w:rPr>
      </w:pPr>
      <w:r w:rsidRPr="00CA1CF5">
        <w:rPr>
          <w:rFonts w:asciiTheme="majorBidi" w:hAnsiTheme="majorBidi" w:cstheme="majorBidi"/>
          <w:sz w:val="24"/>
          <w:szCs w:val="24"/>
          <w:rtl/>
        </w:rPr>
        <w:t>هذا المشروع هو مركز بحث علمي يقع في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مدينة</w:t>
      </w:r>
      <w:r w:rsidRPr="00CA1CF5">
        <w:rPr>
          <w:rFonts w:asciiTheme="majorBidi" w:hAnsiTheme="majorBidi" w:cstheme="majorBidi"/>
          <w:sz w:val="24"/>
          <w:szCs w:val="24"/>
          <w:rtl/>
        </w:rPr>
        <w:t xml:space="preserve"> نابلس ، فلسطين. تبلغ مساحة المشروع حوالي 16000 متر مربع. يعطي تنفيذ مثل هذا المشروع العديد من الفوائد ، أهمها إجراء البحث العلمي المتعلق بالجانب البيئي ، والذي ينعكس إيجابًا على استخدام الطاقة المتجددة</w:t>
      </w:r>
      <w:r w:rsidRPr="00CA1CF5">
        <w:rPr>
          <w:rFonts w:asciiTheme="majorBidi" w:hAnsiTheme="majorBidi" w:cstheme="majorBidi"/>
          <w:sz w:val="24"/>
          <w:szCs w:val="24"/>
        </w:rPr>
        <w:t>.</w:t>
      </w:r>
    </w:p>
    <w:p w:rsidR="00CA1CF5" w:rsidRPr="00CA1CF5" w:rsidRDefault="00CA1CF5" w:rsidP="00CA1CF5">
      <w:pPr>
        <w:bidi/>
        <w:rPr>
          <w:rFonts w:asciiTheme="majorBidi" w:hAnsiTheme="majorBidi" w:cstheme="majorBidi"/>
          <w:sz w:val="24"/>
          <w:szCs w:val="24"/>
        </w:rPr>
      </w:pPr>
      <w:r w:rsidRPr="00CA1CF5">
        <w:rPr>
          <w:rFonts w:asciiTheme="majorBidi" w:hAnsiTheme="majorBidi" w:cstheme="majorBidi"/>
          <w:sz w:val="24"/>
          <w:szCs w:val="24"/>
          <w:rtl/>
        </w:rPr>
        <w:t xml:space="preserve">الهدف من هذا المشروع هو الحصول على تصميم متكامل لمشروع مركز البحث العلمي. لذلك يجب أخذ عدد من الجوانب في الاعتبار في هذا المشروع. الأول هو تقييم الخطط المعمارية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ثانيا </w:t>
      </w:r>
      <w:r w:rsidRPr="00CA1CF5">
        <w:rPr>
          <w:rFonts w:asciiTheme="majorBidi" w:hAnsiTheme="majorBidi" w:cstheme="majorBidi"/>
          <w:sz w:val="24"/>
          <w:szCs w:val="24"/>
          <w:rtl/>
        </w:rPr>
        <w:t>جعل النظام الهيكلي مناسبًا للمبنى. وأخيرًا حقق تصميم السباكة الميكانيكية الكهربائية</w:t>
      </w:r>
      <w:r w:rsidRPr="00CA1CF5">
        <w:rPr>
          <w:rFonts w:asciiTheme="majorBidi" w:hAnsiTheme="majorBidi" w:cstheme="majorBidi"/>
          <w:sz w:val="24"/>
          <w:szCs w:val="24"/>
        </w:rPr>
        <w:t xml:space="preserve"> (MEP) </w:t>
      </w:r>
      <w:r w:rsidRPr="00CA1CF5">
        <w:rPr>
          <w:rFonts w:asciiTheme="majorBidi" w:hAnsiTheme="majorBidi" w:cstheme="majorBidi"/>
          <w:sz w:val="24"/>
          <w:szCs w:val="24"/>
          <w:rtl/>
        </w:rPr>
        <w:t>المناسب للمبنى</w:t>
      </w:r>
      <w:r w:rsidRPr="00CA1CF5">
        <w:rPr>
          <w:rFonts w:asciiTheme="majorBidi" w:hAnsiTheme="majorBidi" w:cstheme="majorBidi"/>
          <w:sz w:val="24"/>
          <w:szCs w:val="24"/>
        </w:rPr>
        <w:t>.</w:t>
      </w:r>
    </w:p>
    <w:p w:rsidR="00CA1CF5" w:rsidRPr="00CA1CF5" w:rsidRDefault="00CA1CF5" w:rsidP="00CA1CF5">
      <w:pPr>
        <w:bidi/>
        <w:rPr>
          <w:rFonts w:asciiTheme="majorBidi" w:hAnsiTheme="majorBidi" w:cstheme="majorBidi"/>
          <w:sz w:val="24"/>
          <w:szCs w:val="24"/>
        </w:rPr>
      </w:pPr>
      <w:r w:rsidRPr="00CA1CF5">
        <w:rPr>
          <w:rFonts w:asciiTheme="majorBidi" w:hAnsiTheme="majorBidi" w:cstheme="majorBidi"/>
          <w:sz w:val="24"/>
          <w:szCs w:val="24"/>
        </w:rPr>
        <w:t xml:space="preserve"> </w:t>
      </w:r>
      <w:r w:rsidRPr="00CA1CF5">
        <w:rPr>
          <w:rFonts w:asciiTheme="majorBidi" w:hAnsiTheme="majorBidi" w:cstheme="majorBidi"/>
          <w:sz w:val="24"/>
          <w:szCs w:val="24"/>
          <w:rtl/>
        </w:rPr>
        <w:t>إن المنهجية التي تم اعتمادها في هذا التقرير هي مراجعة معايير التصميم ورموزه ، والتي تحتوي على دراسة شاملة للمواصفات والمعايير للمساحات المختلف</w:t>
      </w:r>
      <w:r>
        <w:rPr>
          <w:rFonts w:asciiTheme="majorBidi" w:hAnsiTheme="majorBidi" w:cstheme="majorBidi"/>
          <w:sz w:val="24"/>
          <w:szCs w:val="24"/>
          <w:rtl/>
        </w:rPr>
        <w:t xml:space="preserve">ة للمبنى ، وإجراء تحليل الموقع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مع </w:t>
      </w:r>
      <w:r w:rsidRPr="00CA1CF5">
        <w:rPr>
          <w:rFonts w:asciiTheme="majorBidi" w:hAnsiTheme="majorBidi" w:cstheme="majorBidi"/>
          <w:sz w:val="24"/>
          <w:szCs w:val="24"/>
          <w:rtl/>
        </w:rPr>
        <w:t>إجراء تحليل دراسة الحالة. وأخيرًا القيام ببديل التصميم المناسب من حيث الهيكل وأنظمة الهندسة الكهربائية والميكانيكية للمبنى</w:t>
      </w:r>
      <w:r w:rsidRPr="00CA1CF5">
        <w:rPr>
          <w:rFonts w:asciiTheme="majorBidi" w:hAnsiTheme="majorBidi" w:cstheme="majorBidi"/>
          <w:sz w:val="24"/>
          <w:szCs w:val="24"/>
        </w:rPr>
        <w:t>.</w:t>
      </w:r>
    </w:p>
    <w:p w:rsidR="00CA1CF5" w:rsidRPr="00CA1CF5" w:rsidRDefault="00CA1CF5" w:rsidP="00CA1CF5">
      <w:pPr>
        <w:bidi/>
        <w:rPr>
          <w:rFonts w:asciiTheme="majorBidi" w:hAnsiTheme="majorBidi" w:cstheme="majorBidi"/>
          <w:sz w:val="24"/>
          <w:szCs w:val="24"/>
        </w:rPr>
      </w:pPr>
      <w:r w:rsidRPr="00CA1CF5">
        <w:rPr>
          <w:rFonts w:asciiTheme="majorBidi" w:hAnsiTheme="majorBidi" w:cstheme="majorBidi"/>
          <w:sz w:val="24"/>
          <w:szCs w:val="24"/>
          <w:rtl/>
        </w:rPr>
        <w:t>هناك بعض المشاريع المماثلة في فلسطين ، ولكن يعتبر هذا المشروع هو الأول من حيث حجمه و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عدد </w:t>
      </w:r>
      <w:r w:rsidRPr="00CA1CF5">
        <w:rPr>
          <w:rFonts w:asciiTheme="majorBidi" w:hAnsiTheme="majorBidi" w:cstheme="majorBidi"/>
          <w:sz w:val="24"/>
          <w:szCs w:val="24"/>
          <w:rtl/>
        </w:rPr>
        <w:t>المختبرات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فيه ,</w:t>
      </w:r>
      <w:r>
        <w:rPr>
          <w:rFonts w:asciiTheme="majorBidi" w:hAnsiTheme="majorBidi" w:cstheme="majorBidi"/>
          <w:sz w:val="24"/>
          <w:szCs w:val="24"/>
          <w:rtl/>
        </w:rPr>
        <w:t>أيضا</w:t>
      </w:r>
      <w:r w:rsidRPr="00CA1CF5">
        <w:rPr>
          <w:rFonts w:asciiTheme="majorBidi" w:hAnsiTheme="majorBidi" w:cstheme="majorBidi"/>
          <w:sz w:val="24"/>
          <w:szCs w:val="24"/>
          <w:rtl/>
        </w:rPr>
        <w:t xml:space="preserve"> في سياق تحقيق ذلك تم اعتماد نظام</w:t>
      </w:r>
      <w:r w:rsidRPr="00CA1CF5">
        <w:rPr>
          <w:rFonts w:asciiTheme="majorBidi" w:hAnsiTheme="majorBidi" w:cstheme="majorBidi"/>
          <w:sz w:val="24"/>
          <w:szCs w:val="24"/>
        </w:rPr>
        <w:t xml:space="preserve"> BIM </w:t>
      </w:r>
      <w:r w:rsidRPr="00CA1CF5">
        <w:rPr>
          <w:rFonts w:asciiTheme="majorBidi" w:hAnsiTheme="majorBidi" w:cstheme="majorBidi"/>
          <w:sz w:val="24"/>
          <w:szCs w:val="24"/>
          <w:rtl/>
        </w:rPr>
        <w:t>للمساعدة في عملية تصميم التكامل طوال عملية التصميم</w:t>
      </w:r>
      <w:r w:rsidRPr="00CA1CF5">
        <w:rPr>
          <w:rFonts w:asciiTheme="majorBidi" w:hAnsiTheme="majorBidi" w:cstheme="majorBidi"/>
          <w:sz w:val="24"/>
          <w:szCs w:val="24"/>
        </w:rPr>
        <w:t>.</w:t>
      </w:r>
    </w:p>
    <w:p w:rsidR="00442DA2" w:rsidRPr="00CA1CF5" w:rsidRDefault="00442DA2" w:rsidP="00CA1CF5">
      <w:pPr>
        <w:bidi/>
        <w:rPr>
          <w:rFonts w:asciiTheme="majorBidi" w:hAnsiTheme="majorBidi" w:cstheme="majorBidi"/>
          <w:sz w:val="24"/>
          <w:szCs w:val="24"/>
        </w:rPr>
      </w:pPr>
    </w:p>
    <w:sectPr w:rsidR="00442DA2" w:rsidRPr="00CA1C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1CF5" w:rsidRDefault="00CA1CF5" w:rsidP="00CA1CF5">
      <w:pPr>
        <w:spacing w:after="0" w:line="240" w:lineRule="auto"/>
      </w:pPr>
      <w:r>
        <w:separator/>
      </w:r>
    </w:p>
  </w:endnote>
  <w:endnote w:type="continuationSeparator" w:id="1">
    <w:p w:rsidR="00CA1CF5" w:rsidRDefault="00CA1CF5" w:rsidP="00CA1C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1CF5" w:rsidRDefault="00CA1CF5" w:rsidP="00CA1CF5">
      <w:pPr>
        <w:spacing w:after="0" w:line="240" w:lineRule="auto"/>
      </w:pPr>
      <w:r>
        <w:separator/>
      </w:r>
    </w:p>
  </w:footnote>
  <w:footnote w:type="continuationSeparator" w:id="1">
    <w:p w:rsidR="00CA1CF5" w:rsidRDefault="00CA1CF5" w:rsidP="00CA1CF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42DA2"/>
    <w:rsid w:val="00442DA2"/>
    <w:rsid w:val="00CA1C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A1C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CA1CF5"/>
  </w:style>
  <w:style w:type="paragraph" w:styleId="a4">
    <w:name w:val="footer"/>
    <w:basedOn w:val="a"/>
    <w:link w:val="Char0"/>
    <w:uiPriority w:val="99"/>
    <w:semiHidden/>
    <w:unhideWhenUsed/>
    <w:rsid w:val="00CA1C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CA1C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1298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2020-06-16T09:08:00Z</dcterms:created>
  <dcterms:modified xsi:type="dcterms:W3CDTF">2020-06-17T06:46:00Z</dcterms:modified>
</cp:coreProperties>
</file>