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C" w:rsidRPr="00B10EDC" w:rsidRDefault="00B10EDC">
      <w:pPr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اسم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المشروع: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إعادة تصميم مدرسة الفنون الجميلة في جامعة النجاح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</w:t>
      </w:r>
    </w:p>
    <w:p w:rsidR="00B10EDC" w:rsidRPr="00B10EDC" w:rsidRDefault="00B10EDC">
      <w:pPr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السنة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الدراسية: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2017/2018 </w:t>
      </w:r>
    </w:p>
    <w:p w:rsidR="00B10EDC" w:rsidRPr="00B10EDC" w:rsidRDefault="00B10EDC" w:rsidP="00B10EDC">
      <w:pPr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أعضاء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المجموعة: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1. عبير عدوان ...... (113</w:t>
      </w:r>
      <w:r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</w:rPr>
        <w:t>17128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...) 2.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هيا حمدان ......... (11344301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) 3. </w:t>
      </w:r>
      <w:r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</w:rPr>
        <w:t xml:space="preserve">صبا </w:t>
      </w:r>
      <w:proofErr w:type="spellStart"/>
      <w:r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ع</w:t>
      </w:r>
      <w:r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</w:rPr>
        <w:t>ميرة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..... </w:t>
      </w:r>
      <w:r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</w:rPr>
        <w:t>11317379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</w:t>
      </w:r>
    </w:p>
    <w:p w:rsidR="00B10EDC" w:rsidRDefault="00B10EDC">
      <w:pPr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اسم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القسم: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هندسة البناء</w:t>
      </w:r>
    </w:p>
    <w:p w:rsidR="00B10EDC" w:rsidRDefault="00B10EDC">
      <w:pPr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اسم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المشرف: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م. أمير عكر</w:t>
      </w:r>
    </w:p>
    <w:p w:rsidR="00B10EDC" w:rsidRDefault="00B10EDC" w:rsidP="00B10EDC">
      <w:pPr>
        <w:jc w:val="center"/>
        <w:rPr>
          <w:rFonts w:asciiTheme="minorBidi" w:hAnsiTheme="minorBidi" w:hint="cs"/>
          <w:color w:val="4B4F56"/>
          <w:sz w:val="24"/>
          <w:szCs w:val="24"/>
          <w:shd w:val="clear" w:color="auto" w:fill="F1F0F0"/>
          <w:rtl/>
          <w:lang w:bidi="ar-AE"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نبذة مختصرة</w:t>
      </w:r>
    </w:p>
    <w:p w:rsidR="00AA148B" w:rsidRPr="00B10EDC" w:rsidRDefault="00B10EDC">
      <w:pPr>
        <w:rPr>
          <w:rFonts w:asciiTheme="minorBidi" w:hAnsiTheme="minorBidi"/>
          <w:sz w:val="24"/>
          <w:szCs w:val="24"/>
          <w:lang w:bidi="ar-AE"/>
        </w:rPr>
      </w:pP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مدرسة الفنون الجميلة في جامعة النجاح الوطنية. وهي الكلية الأولى والوحيدة في فلسطين التي تمنح درجة البكالوريوس في الآداب والموسيقى. وقد مهدت الكلية الطريق للفنون الفلسطينية للانضمام إلى الدراسات الأكاديمية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وعملت على تحسين المواهب وإعدادها بشكل جيد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لتنفيذ مهمة نشر وتأسيس الوعي الفني والموسيقي بين الشعب الفلسطيني. تسعى الكلية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من خلال برامجها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إلى إعداد كوادر فنية متخصصة في مجال الفن التشكيلي والفنون التطبيقية والموسيقى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للقيام بتطوير الحركة الفنية في المقام الأول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مع المساهمة في تعزيز الثقافة الفنية والموسيقية في المجتمع الفلسطيني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خلال مسار هذا المشروع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أعيد تصميم مدرسة الفنون الجميلة وفقًا للمعايير والقوانين. تمت دراسة جميع التخصصات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الهندسية: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المعمارية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والبيئية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والهيكلية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والكهروميكانيكية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بشكل منفصل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ثم استخدمت إعادة تصميم إعادة التصميم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في النهاية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تمت مقارنة التصميم الجديد مع التصميم القديم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ونتيجة لذلك كان التصميم الجديد أفضل من الجوانب البيئية والمعمارية والبناء من حيث الإضاءة الأفضل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والمزيد من عزل الصوت ومساحات الغرف الأكبر والتصميم الزلزالي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كانت خطوات إعادة تصميم التجميع كما يلي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: 1.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دراسة جميع الخطط للعثور على الأخطاء ومحاولة إصلاحها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2.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باستخدام برنامج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AutoCAD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نضع ملاحظاتنا وتغييراتنا وإعادة تصميمها على الخطط وإعدادها للطباعة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3.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استخدام برنامج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SAP 2000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لتصميم الألواح والأعمدة والمقاسات والحزم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4.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باستخدام برنامج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>Ecotect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لتحليل بناء المدرسة لدراسة الآثار البيئية على سبيل المثال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،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أنشأنا بعض النوافذ من الشمال لإصلاح مشكلة بيئية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واجهناها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وجعلنا منطقة تجمع صغيرة نحرص على القضايا الصوتية والضوئية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. 5.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استخدام برنامج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>Dialux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لتصميم ومعرفة التأثيرات المناسبة وأماكن الضوء الاصطناعي على عيون الطلاب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6.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استخدام برنامج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AutoCAD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لإظهار أماكن كل عنصر مثل مكان النوافذ والأبواب ووحدات الإضاءة وقطع الصلب والمكاتب والجدول والأنابيب الكهربائية والميكانيكية ... الخ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7.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باستخدام برنامج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Excel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لمسح الكمية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8.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استخدام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 Word Document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لكتابة التقرير النهائي للمشروع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9.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استخدام برنامج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باور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</w:t>
      </w:r>
      <w:proofErr w:type="spellStart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بوينت</w:t>
      </w:r>
      <w:proofErr w:type="spellEnd"/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 xml:space="preserve"> لتقديم عرض ليوم المناقشة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 xml:space="preserve">. 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  <w:rtl/>
        </w:rPr>
        <w:t>وبعد كل ذلك وصلنا إلى القاعدة النهائية لمشروعنا</w:t>
      </w:r>
      <w:r w:rsidRPr="00B10EDC">
        <w:rPr>
          <w:rFonts w:asciiTheme="minorBidi" w:hAnsiTheme="minorBidi"/>
          <w:color w:val="4B4F56"/>
          <w:sz w:val="24"/>
          <w:szCs w:val="24"/>
          <w:shd w:val="clear" w:color="auto" w:fill="F1F0F0"/>
        </w:rPr>
        <w:t>.</w:t>
      </w:r>
    </w:p>
    <w:sectPr w:rsidR="00AA148B" w:rsidRPr="00B10EDC" w:rsidSect="001E50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10EDC"/>
    <w:rsid w:val="001E50B3"/>
    <w:rsid w:val="00AA148B"/>
    <w:rsid w:val="00B1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ADMIN_R</dc:creator>
  <cp:lastModifiedBy>ADMIN_R</cp:lastModifiedBy>
  <cp:revision>1</cp:revision>
  <dcterms:created xsi:type="dcterms:W3CDTF">2018-06-24T06:30:00Z</dcterms:created>
  <dcterms:modified xsi:type="dcterms:W3CDTF">2018-06-24T06:34:00Z</dcterms:modified>
</cp:coreProperties>
</file>