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504DA70" w14:textId="77777777" w:rsidR="0087337B" w:rsidRDefault="00642A0C">
      <w:pPr>
        <w:pStyle w:val="BodyText"/>
        <w:rPr>
          <w:b w:val="0"/>
          <w:sz w:val="28"/>
        </w:rPr>
      </w:pPr>
      <w:r>
        <w:rPr>
          <w:b w:val="0"/>
          <w:noProof/>
          <w:sz w:val="28"/>
        </w:rPr>
        <w:drawing>
          <wp:anchor distT="0" distB="0" distL="0" distR="0" simplePos="0" relativeHeight="487563264" behindDoc="1" locked="0" layoutInCell="1" allowOverlap="1" wp14:anchorId="51BC70DA" wp14:editId="45423E8D">
            <wp:simplePos x="0" y="0"/>
            <wp:positionH relativeFrom="page">
              <wp:posOffset>0</wp:posOffset>
            </wp:positionH>
            <wp:positionV relativeFrom="page">
              <wp:posOffset>0</wp:posOffset>
            </wp:positionV>
            <wp:extent cx="7400576" cy="10502131"/>
            <wp:effectExtent l="0" t="0" r="0" b="0"/>
            <wp:wrapNone/>
            <wp:docPr id="1"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4" cstate="print"/>
                    <a:stretch>
                      <a:fillRect/>
                    </a:stretch>
                  </pic:blipFill>
                  <pic:spPr>
                    <a:xfrm>
                      <a:off x="0" y="0"/>
                      <a:ext cx="7400576" cy="10502131"/>
                    </a:xfrm>
                    <a:prstGeom prst="rect">
                      <a:avLst/>
                    </a:prstGeom>
                  </pic:spPr>
                </pic:pic>
              </a:graphicData>
            </a:graphic>
          </wp:anchor>
        </w:drawing>
      </w:r>
    </w:p>
    <w:p w14:paraId="263C9E94" w14:textId="77777777" w:rsidR="0087337B" w:rsidRDefault="0087337B">
      <w:pPr>
        <w:pStyle w:val="BodyText"/>
        <w:rPr>
          <w:b w:val="0"/>
          <w:sz w:val="28"/>
        </w:rPr>
      </w:pPr>
    </w:p>
    <w:p w14:paraId="7E9C6DD3" w14:textId="77777777" w:rsidR="0087337B" w:rsidRDefault="0087337B">
      <w:pPr>
        <w:pStyle w:val="BodyText"/>
        <w:spacing w:before="74"/>
        <w:rPr>
          <w:b w:val="0"/>
          <w:sz w:val="28"/>
        </w:rPr>
      </w:pPr>
    </w:p>
    <w:p w14:paraId="522E4497" w14:textId="77777777" w:rsidR="0087337B" w:rsidRDefault="00642A0C">
      <w:pPr>
        <w:pStyle w:val="Heading1"/>
      </w:pPr>
      <w:r>
        <w:t>Cover</w:t>
      </w:r>
      <w:r>
        <w:rPr>
          <w:spacing w:val="-2"/>
        </w:rPr>
        <w:t xml:space="preserve"> </w:t>
      </w:r>
      <w:r>
        <w:rPr>
          <w:spacing w:val="-4"/>
        </w:rPr>
        <w:t>page</w:t>
      </w:r>
    </w:p>
    <w:p w14:paraId="540A4852" w14:textId="77777777" w:rsidR="0087337B" w:rsidRDefault="00642A0C">
      <w:pPr>
        <w:tabs>
          <w:tab w:val="left" w:pos="6118"/>
        </w:tabs>
        <w:spacing w:before="244"/>
        <w:ind w:left="12"/>
        <w:rPr>
          <w:sz w:val="24"/>
        </w:rPr>
      </w:pPr>
      <w:r>
        <w:rPr>
          <w:sz w:val="24"/>
        </w:rPr>
        <w:t>Project</w:t>
      </w:r>
      <w:r>
        <w:rPr>
          <w:spacing w:val="-4"/>
          <w:sz w:val="24"/>
        </w:rPr>
        <w:t xml:space="preserve"> </w:t>
      </w:r>
      <w:r>
        <w:rPr>
          <w:sz w:val="24"/>
        </w:rPr>
        <w:t>Title: PC</w:t>
      </w:r>
      <w:r>
        <w:rPr>
          <w:spacing w:val="-1"/>
          <w:sz w:val="24"/>
        </w:rPr>
        <w:t xml:space="preserve"> </w:t>
      </w:r>
      <w:r>
        <w:rPr>
          <w:sz w:val="24"/>
        </w:rPr>
        <w:t>Builder</w:t>
      </w:r>
      <w:r>
        <w:rPr>
          <w:spacing w:val="-4"/>
          <w:sz w:val="24"/>
        </w:rPr>
        <w:t xml:space="preserve"> </w:t>
      </w:r>
      <w:r>
        <w:rPr>
          <w:spacing w:val="-5"/>
          <w:sz w:val="24"/>
        </w:rPr>
        <w:t>App</w:t>
      </w:r>
      <w:r>
        <w:rPr>
          <w:sz w:val="24"/>
        </w:rPr>
        <w:tab/>
        <w:t>Academic</w:t>
      </w:r>
      <w:r>
        <w:rPr>
          <w:spacing w:val="-4"/>
          <w:sz w:val="24"/>
        </w:rPr>
        <w:t xml:space="preserve"> </w:t>
      </w:r>
      <w:r>
        <w:rPr>
          <w:sz w:val="24"/>
        </w:rPr>
        <w:t>Year:</w:t>
      </w:r>
      <w:r>
        <w:rPr>
          <w:spacing w:val="-2"/>
          <w:sz w:val="24"/>
        </w:rPr>
        <w:t xml:space="preserve"> 2025/2026</w:t>
      </w:r>
    </w:p>
    <w:p w14:paraId="2985481C" w14:textId="77777777" w:rsidR="0087337B" w:rsidRDefault="00642A0C">
      <w:pPr>
        <w:tabs>
          <w:tab w:val="left" w:pos="6126"/>
        </w:tabs>
        <w:spacing w:before="242" w:line="448" w:lineRule="auto"/>
        <w:ind w:left="1752" w:right="136" w:hanging="1741"/>
        <w:rPr>
          <w:sz w:val="24"/>
        </w:rPr>
      </w:pPr>
      <w:r>
        <w:rPr>
          <w:sz w:val="24"/>
        </w:rPr>
        <w:t xml:space="preserve">Group Members: </w:t>
      </w:r>
      <w:proofErr w:type="spellStart"/>
      <w:r>
        <w:rPr>
          <w:sz w:val="24"/>
        </w:rPr>
        <w:t>Osaid</w:t>
      </w:r>
      <w:proofErr w:type="spellEnd"/>
      <w:r>
        <w:rPr>
          <w:sz w:val="24"/>
        </w:rPr>
        <w:t xml:space="preserve"> Islam </w:t>
      </w:r>
      <w:proofErr w:type="spellStart"/>
      <w:r>
        <w:rPr>
          <w:sz w:val="24"/>
        </w:rPr>
        <w:t>Raddad</w:t>
      </w:r>
      <w:proofErr w:type="spellEnd"/>
      <w:r>
        <w:rPr>
          <w:sz w:val="24"/>
        </w:rPr>
        <w:tab/>
        <w:t>Department</w:t>
      </w:r>
      <w:r>
        <w:rPr>
          <w:spacing w:val="-11"/>
          <w:sz w:val="24"/>
        </w:rPr>
        <w:t xml:space="preserve"> </w:t>
      </w:r>
      <w:r>
        <w:rPr>
          <w:sz w:val="24"/>
        </w:rPr>
        <w:t>Name:</w:t>
      </w:r>
      <w:r>
        <w:rPr>
          <w:spacing w:val="-13"/>
          <w:sz w:val="24"/>
        </w:rPr>
        <w:t xml:space="preserve"> </w:t>
      </w:r>
      <w:r>
        <w:rPr>
          <w:sz w:val="24"/>
        </w:rPr>
        <w:t>Computer</w:t>
      </w:r>
      <w:r>
        <w:rPr>
          <w:spacing w:val="-13"/>
          <w:sz w:val="24"/>
        </w:rPr>
        <w:t xml:space="preserve"> </w:t>
      </w:r>
      <w:r>
        <w:rPr>
          <w:sz w:val="24"/>
        </w:rPr>
        <w:t>Engineering Omar Maher Khatib</w:t>
      </w:r>
    </w:p>
    <w:p w14:paraId="792C173C" w14:textId="77777777" w:rsidR="0087337B" w:rsidRDefault="00642A0C">
      <w:pPr>
        <w:spacing w:before="2"/>
        <w:ind w:left="12"/>
        <w:rPr>
          <w:sz w:val="24"/>
        </w:rPr>
      </w:pPr>
      <w:r>
        <w:rPr>
          <w:sz w:val="24"/>
        </w:rPr>
        <w:t>Supervisor</w:t>
      </w:r>
      <w:r>
        <w:rPr>
          <w:spacing w:val="-2"/>
          <w:sz w:val="24"/>
        </w:rPr>
        <w:t xml:space="preserve"> </w:t>
      </w:r>
      <w:r>
        <w:rPr>
          <w:sz w:val="24"/>
        </w:rPr>
        <w:t>Name:</w:t>
      </w:r>
      <w:r>
        <w:rPr>
          <w:spacing w:val="-1"/>
          <w:sz w:val="24"/>
        </w:rPr>
        <w:t xml:space="preserve"> </w:t>
      </w:r>
      <w:proofErr w:type="spellStart"/>
      <w:proofErr w:type="gramStart"/>
      <w:r>
        <w:rPr>
          <w:sz w:val="24"/>
        </w:rPr>
        <w:t>Dr.Amjad</w:t>
      </w:r>
      <w:proofErr w:type="spellEnd"/>
      <w:proofErr w:type="gramEnd"/>
      <w:r>
        <w:rPr>
          <w:spacing w:val="-1"/>
          <w:sz w:val="24"/>
        </w:rPr>
        <w:t xml:space="preserve"> </w:t>
      </w:r>
      <w:r>
        <w:rPr>
          <w:sz w:val="24"/>
        </w:rPr>
        <w:t xml:space="preserve">Abu </w:t>
      </w:r>
      <w:r>
        <w:rPr>
          <w:spacing w:val="-2"/>
          <w:sz w:val="24"/>
        </w:rPr>
        <w:t>Hassan</w:t>
      </w:r>
    </w:p>
    <w:p w14:paraId="2B845A6D" w14:textId="77777777" w:rsidR="0087337B" w:rsidRDefault="0087337B">
      <w:pPr>
        <w:rPr>
          <w:sz w:val="24"/>
        </w:rPr>
        <w:sectPr w:rsidR="0087337B">
          <w:type w:val="continuous"/>
          <w:pgSz w:w="11910" w:h="16840"/>
          <w:pgMar w:top="1920" w:right="850" w:bottom="280" w:left="708" w:header="720" w:footer="720" w:gutter="0"/>
          <w:cols w:space="720"/>
        </w:sectPr>
      </w:pPr>
    </w:p>
    <w:p w14:paraId="0F8DC45E" w14:textId="77777777" w:rsidR="0087337B" w:rsidRDefault="00642A0C">
      <w:pPr>
        <w:pStyle w:val="BodyText"/>
        <w:rPr>
          <w:b w:val="0"/>
        </w:rPr>
      </w:pPr>
      <w:r>
        <w:rPr>
          <w:b w:val="0"/>
          <w:noProof/>
        </w:rPr>
        <w:lastRenderedPageBreak/>
        <w:drawing>
          <wp:anchor distT="0" distB="0" distL="0" distR="0" simplePos="0" relativeHeight="487563776" behindDoc="1" locked="0" layoutInCell="1" allowOverlap="1" wp14:anchorId="19667B85" wp14:editId="0B9D5E0F">
            <wp:simplePos x="0" y="0"/>
            <wp:positionH relativeFrom="page">
              <wp:posOffset>0</wp:posOffset>
            </wp:positionH>
            <wp:positionV relativeFrom="page">
              <wp:posOffset>0</wp:posOffset>
            </wp:positionV>
            <wp:extent cx="7400576" cy="10502131"/>
            <wp:effectExtent l="0" t="0" r="0" b="0"/>
            <wp:wrapNone/>
            <wp:docPr id="2" name="Imag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Image 2"/>
                    <pic:cNvPicPr/>
                  </pic:nvPicPr>
                  <pic:blipFill>
                    <a:blip r:embed="rId4" cstate="print"/>
                    <a:stretch>
                      <a:fillRect/>
                    </a:stretch>
                  </pic:blipFill>
                  <pic:spPr>
                    <a:xfrm>
                      <a:off x="0" y="0"/>
                      <a:ext cx="7400576" cy="10502131"/>
                    </a:xfrm>
                    <a:prstGeom prst="rect">
                      <a:avLst/>
                    </a:prstGeom>
                  </pic:spPr>
                </pic:pic>
              </a:graphicData>
            </a:graphic>
          </wp:anchor>
        </w:drawing>
      </w:r>
    </w:p>
    <w:p w14:paraId="4CB3098A" w14:textId="77777777" w:rsidR="0087337B" w:rsidRDefault="0087337B">
      <w:pPr>
        <w:pStyle w:val="BodyText"/>
        <w:spacing w:before="89"/>
        <w:rPr>
          <w:b w:val="0"/>
        </w:rPr>
      </w:pPr>
    </w:p>
    <w:p w14:paraId="0B81C03D" w14:textId="77777777" w:rsidR="0087337B" w:rsidRDefault="00642A0C">
      <w:pPr>
        <w:pStyle w:val="BodyText"/>
        <w:ind w:left="732" w:right="586"/>
        <w:jc w:val="both"/>
      </w:pPr>
      <w:r>
        <w:t>The</w:t>
      </w:r>
      <w:r>
        <w:rPr>
          <w:spacing w:val="-6"/>
        </w:rPr>
        <w:t xml:space="preserve"> </w:t>
      </w:r>
      <w:r>
        <w:t>PC</w:t>
      </w:r>
      <w:r>
        <w:rPr>
          <w:spacing w:val="-6"/>
        </w:rPr>
        <w:t xml:space="preserve"> </w:t>
      </w:r>
      <w:r>
        <w:t>Builder</w:t>
      </w:r>
      <w:r>
        <w:rPr>
          <w:spacing w:val="-6"/>
        </w:rPr>
        <w:t xml:space="preserve"> </w:t>
      </w:r>
      <w:r>
        <w:t>project</w:t>
      </w:r>
      <w:r>
        <w:rPr>
          <w:spacing w:val="-2"/>
        </w:rPr>
        <w:t xml:space="preserve"> </w:t>
      </w:r>
      <w:r>
        <w:t>is</w:t>
      </w:r>
      <w:r>
        <w:rPr>
          <w:spacing w:val="-5"/>
        </w:rPr>
        <w:t xml:space="preserve"> </w:t>
      </w:r>
      <w:r>
        <w:t>a</w:t>
      </w:r>
      <w:r>
        <w:rPr>
          <w:spacing w:val="-5"/>
        </w:rPr>
        <w:t xml:space="preserve"> </w:t>
      </w:r>
      <w:r>
        <w:t>comprehensive</w:t>
      </w:r>
      <w:r>
        <w:rPr>
          <w:spacing w:val="-5"/>
        </w:rPr>
        <w:t xml:space="preserve"> </w:t>
      </w:r>
      <w:r>
        <w:t>web</w:t>
      </w:r>
      <w:r>
        <w:rPr>
          <w:spacing w:val="-7"/>
        </w:rPr>
        <w:t xml:space="preserve"> </w:t>
      </w:r>
      <w:r>
        <w:t>and</w:t>
      </w:r>
      <w:r>
        <w:rPr>
          <w:spacing w:val="-7"/>
        </w:rPr>
        <w:t xml:space="preserve"> </w:t>
      </w:r>
      <w:r>
        <w:t>mobile</w:t>
      </w:r>
      <w:r>
        <w:rPr>
          <w:spacing w:val="-8"/>
        </w:rPr>
        <w:t xml:space="preserve"> </w:t>
      </w:r>
      <w:r>
        <w:t>platform</w:t>
      </w:r>
      <w:r>
        <w:rPr>
          <w:spacing w:val="-3"/>
        </w:rPr>
        <w:t xml:space="preserve"> </w:t>
      </w:r>
      <w:r>
        <w:t>that</w:t>
      </w:r>
      <w:r>
        <w:rPr>
          <w:spacing w:val="-6"/>
        </w:rPr>
        <w:t xml:space="preserve"> </w:t>
      </w:r>
      <w:r>
        <w:t>allows</w:t>
      </w:r>
      <w:r>
        <w:rPr>
          <w:spacing w:val="-5"/>
        </w:rPr>
        <w:t xml:space="preserve"> </w:t>
      </w:r>
      <w:r>
        <w:t>users</w:t>
      </w:r>
      <w:r>
        <w:rPr>
          <w:spacing w:val="-5"/>
        </w:rPr>
        <w:t xml:space="preserve"> </w:t>
      </w:r>
      <w:r>
        <w:t xml:space="preserve">to design, compare, and purchase custom PC builds with intelligent automation and AI assistance. It enables users to select key hardware components—CPU, GPU, RAM, storage, PSU, case, cooling, and motherboard—while automatically verifying compatibility across sockets, power, dimensions, and interfaces. The system integrates multi-vendor price comparison, </w:t>
      </w:r>
      <w:proofErr w:type="spellStart"/>
      <w:r>
        <w:t>live stock</w:t>
      </w:r>
      <w:proofErr w:type="spellEnd"/>
      <w:r>
        <w:t xml:space="preserve"> tracking, and benchmark-based performance estimation to support informed decision-making.</w:t>
      </w:r>
    </w:p>
    <w:p w14:paraId="0BB8941E" w14:textId="77777777" w:rsidR="0087337B" w:rsidRDefault="0087337B">
      <w:pPr>
        <w:pStyle w:val="BodyText"/>
      </w:pPr>
    </w:p>
    <w:p w14:paraId="4316FFF7" w14:textId="77777777" w:rsidR="0087337B" w:rsidRDefault="0087337B">
      <w:pPr>
        <w:pStyle w:val="BodyText"/>
        <w:spacing w:before="125"/>
      </w:pPr>
    </w:p>
    <w:p w14:paraId="646681FE" w14:textId="77777777" w:rsidR="0087337B" w:rsidRDefault="00642A0C">
      <w:pPr>
        <w:pStyle w:val="BodyText"/>
        <w:ind w:left="732" w:right="585"/>
        <w:jc w:val="both"/>
      </w:pPr>
      <w:r>
        <w:t>An integrated AI assistant enhances user interaction by providing budget-based recommendations, compatibility validation, performance predictions (including FPS analysis), and alternative suggestions through conversational dialogue. The backend, developed in ASP.NET Core, delivers a secure and scalable API layer with real-time updates</w:t>
      </w:r>
      <w:r>
        <w:rPr>
          <w:spacing w:val="-5"/>
        </w:rPr>
        <w:t xml:space="preserve"> </w:t>
      </w:r>
      <w:r>
        <w:t>via</w:t>
      </w:r>
      <w:r>
        <w:rPr>
          <w:spacing w:val="-4"/>
        </w:rPr>
        <w:t xml:space="preserve"> </w:t>
      </w:r>
      <w:proofErr w:type="spellStart"/>
      <w:r>
        <w:t>SignalR</w:t>
      </w:r>
      <w:proofErr w:type="spellEnd"/>
      <w:r>
        <w:t>,</w:t>
      </w:r>
      <w:r>
        <w:rPr>
          <w:spacing w:val="-5"/>
        </w:rPr>
        <w:t xml:space="preserve"> </w:t>
      </w:r>
      <w:r>
        <w:t>while</w:t>
      </w:r>
      <w:r>
        <w:rPr>
          <w:spacing w:val="-5"/>
        </w:rPr>
        <w:t xml:space="preserve"> </w:t>
      </w:r>
      <w:r>
        <w:t>the</w:t>
      </w:r>
      <w:r>
        <w:rPr>
          <w:spacing w:val="-6"/>
        </w:rPr>
        <w:t xml:space="preserve"> </w:t>
      </w:r>
      <w:r>
        <w:t>frontend,</w:t>
      </w:r>
      <w:r>
        <w:rPr>
          <w:spacing w:val="-5"/>
        </w:rPr>
        <w:t xml:space="preserve"> </w:t>
      </w:r>
      <w:r>
        <w:t>built</w:t>
      </w:r>
      <w:r>
        <w:rPr>
          <w:spacing w:val="-6"/>
        </w:rPr>
        <w:t xml:space="preserve"> </w:t>
      </w:r>
      <w:r>
        <w:t>in</w:t>
      </w:r>
      <w:r>
        <w:rPr>
          <w:spacing w:val="-4"/>
        </w:rPr>
        <w:t xml:space="preserve"> </w:t>
      </w:r>
      <w:r>
        <w:t>React,</w:t>
      </w:r>
      <w:r>
        <w:rPr>
          <w:spacing w:val="-6"/>
        </w:rPr>
        <w:t xml:space="preserve"> </w:t>
      </w:r>
      <w:r>
        <w:t>offers</w:t>
      </w:r>
      <w:r>
        <w:rPr>
          <w:spacing w:val="-5"/>
        </w:rPr>
        <w:t xml:space="preserve"> </w:t>
      </w:r>
      <w:r>
        <w:t>a</w:t>
      </w:r>
      <w:r>
        <w:rPr>
          <w:spacing w:val="-5"/>
        </w:rPr>
        <w:t xml:space="preserve"> </w:t>
      </w:r>
      <w:r>
        <w:t>responsive</w:t>
      </w:r>
      <w:r>
        <w:rPr>
          <w:spacing w:val="-5"/>
        </w:rPr>
        <w:t xml:space="preserve"> </w:t>
      </w:r>
      <w:r>
        <w:t>interface</w:t>
      </w:r>
      <w:r>
        <w:rPr>
          <w:spacing w:val="-6"/>
        </w:rPr>
        <w:t xml:space="preserve"> </w:t>
      </w:r>
      <w:r>
        <w:t>with mobile extensions through React Native.</w:t>
      </w:r>
    </w:p>
    <w:p w14:paraId="4B95D041" w14:textId="77777777" w:rsidR="0087337B" w:rsidRDefault="0087337B">
      <w:pPr>
        <w:pStyle w:val="BodyText"/>
      </w:pPr>
    </w:p>
    <w:p w14:paraId="4D63256E" w14:textId="77777777" w:rsidR="0087337B" w:rsidRDefault="0087337B">
      <w:pPr>
        <w:pStyle w:val="BodyText"/>
        <w:spacing w:before="123"/>
      </w:pPr>
    </w:p>
    <w:p w14:paraId="6F9FC24D" w14:textId="77777777" w:rsidR="0087337B" w:rsidRDefault="00642A0C">
      <w:pPr>
        <w:pStyle w:val="BodyText"/>
        <w:ind w:left="732" w:right="589"/>
        <w:jc w:val="both"/>
      </w:pPr>
      <w:r>
        <w:t>The platform includes four primary user roles: Super Admin, Admin, Users, and Suppliers.</w:t>
      </w:r>
      <w:r>
        <w:rPr>
          <w:spacing w:val="-1"/>
        </w:rPr>
        <w:t xml:space="preserve"> </w:t>
      </w:r>
      <w:r>
        <w:t>The</w:t>
      </w:r>
      <w:r>
        <w:rPr>
          <w:spacing w:val="-1"/>
        </w:rPr>
        <w:t xml:space="preserve"> </w:t>
      </w:r>
      <w:r>
        <w:t>Super</w:t>
      </w:r>
      <w:r>
        <w:rPr>
          <w:spacing w:val="-2"/>
        </w:rPr>
        <w:t xml:space="preserve"> </w:t>
      </w:r>
      <w:r>
        <w:t>Admin</w:t>
      </w:r>
      <w:r>
        <w:rPr>
          <w:spacing w:val="-1"/>
        </w:rPr>
        <w:t xml:space="preserve"> </w:t>
      </w:r>
      <w:r>
        <w:t>manages</w:t>
      </w:r>
      <w:r>
        <w:rPr>
          <w:spacing w:val="-1"/>
        </w:rPr>
        <w:t xml:space="preserve"> </w:t>
      </w:r>
      <w:r>
        <w:t>the</w:t>
      </w:r>
      <w:r>
        <w:rPr>
          <w:spacing w:val="-1"/>
        </w:rPr>
        <w:t xml:space="preserve"> </w:t>
      </w:r>
      <w:r>
        <w:t>entire</w:t>
      </w:r>
      <w:r>
        <w:rPr>
          <w:spacing w:val="-2"/>
        </w:rPr>
        <w:t xml:space="preserve"> </w:t>
      </w:r>
      <w:r>
        <w:t>system,</w:t>
      </w:r>
      <w:r>
        <w:rPr>
          <w:spacing w:val="-1"/>
        </w:rPr>
        <w:t xml:space="preserve"> </w:t>
      </w:r>
      <w:r>
        <w:t>the</w:t>
      </w:r>
      <w:r>
        <w:rPr>
          <w:spacing w:val="-1"/>
        </w:rPr>
        <w:t xml:space="preserve"> </w:t>
      </w:r>
      <w:proofErr w:type="gramStart"/>
      <w:r>
        <w:t>Admin</w:t>
      </w:r>
      <w:proofErr w:type="gramEnd"/>
      <w:r>
        <w:t xml:space="preserve"> oversees component and</w:t>
      </w:r>
      <w:r>
        <w:rPr>
          <w:spacing w:val="-10"/>
        </w:rPr>
        <w:t xml:space="preserve"> </w:t>
      </w:r>
      <w:r>
        <w:t>user</w:t>
      </w:r>
      <w:r>
        <w:rPr>
          <w:spacing w:val="-9"/>
        </w:rPr>
        <w:t xml:space="preserve"> </w:t>
      </w:r>
      <w:r>
        <w:t>data,</w:t>
      </w:r>
      <w:r>
        <w:rPr>
          <w:spacing w:val="-9"/>
        </w:rPr>
        <w:t xml:space="preserve"> </w:t>
      </w:r>
      <w:r>
        <w:t>Suppliers</w:t>
      </w:r>
      <w:r>
        <w:rPr>
          <w:spacing w:val="-8"/>
        </w:rPr>
        <w:t xml:space="preserve"> </w:t>
      </w:r>
      <w:r>
        <w:t>update</w:t>
      </w:r>
      <w:r>
        <w:rPr>
          <w:spacing w:val="-10"/>
        </w:rPr>
        <w:t xml:space="preserve"> </w:t>
      </w:r>
      <w:r>
        <w:t>product</w:t>
      </w:r>
      <w:r>
        <w:rPr>
          <w:spacing w:val="-9"/>
        </w:rPr>
        <w:t xml:space="preserve"> </w:t>
      </w:r>
      <w:r>
        <w:t>availability</w:t>
      </w:r>
      <w:r>
        <w:rPr>
          <w:spacing w:val="-9"/>
        </w:rPr>
        <w:t xml:space="preserve"> </w:t>
      </w:r>
      <w:r>
        <w:t>and</w:t>
      </w:r>
      <w:r>
        <w:rPr>
          <w:spacing w:val="-10"/>
        </w:rPr>
        <w:t xml:space="preserve"> </w:t>
      </w:r>
      <w:r>
        <w:t>pricing,</w:t>
      </w:r>
      <w:r>
        <w:rPr>
          <w:spacing w:val="-8"/>
        </w:rPr>
        <w:t xml:space="preserve"> </w:t>
      </w:r>
      <w:r>
        <w:t>and</w:t>
      </w:r>
      <w:r>
        <w:rPr>
          <w:spacing w:val="-10"/>
        </w:rPr>
        <w:t xml:space="preserve"> </w:t>
      </w:r>
      <w:r>
        <w:t>Users</w:t>
      </w:r>
      <w:r>
        <w:rPr>
          <w:spacing w:val="-8"/>
        </w:rPr>
        <w:t xml:space="preserve"> </w:t>
      </w:r>
      <w:r>
        <w:t>interact</w:t>
      </w:r>
      <w:r>
        <w:rPr>
          <w:spacing w:val="-9"/>
        </w:rPr>
        <w:t xml:space="preserve"> </w:t>
      </w:r>
      <w:r>
        <w:t>with the builder, marketplace, and AI assistant.</w:t>
      </w:r>
    </w:p>
    <w:p w14:paraId="5EEDFFE7" w14:textId="77777777" w:rsidR="0087337B" w:rsidRDefault="0087337B">
      <w:pPr>
        <w:pStyle w:val="BodyText"/>
      </w:pPr>
    </w:p>
    <w:p w14:paraId="6B7F2B8A" w14:textId="77777777" w:rsidR="0087337B" w:rsidRDefault="0087337B">
      <w:pPr>
        <w:pStyle w:val="BodyText"/>
        <w:spacing w:before="125"/>
      </w:pPr>
    </w:p>
    <w:p w14:paraId="08B6392F" w14:textId="77777777" w:rsidR="0087337B" w:rsidRDefault="00642A0C">
      <w:pPr>
        <w:pStyle w:val="BodyText"/>
        <w:ind w:left="732" w:right="582"/>
        <w:jc w:val="both"/>
      </w:pPr>
      <w:r>
        <w:t>Additional</w:t>
      </w:r>
      <w:r>
        <w:rPr>
          <w:spacing w:val="-8"/>
        </w:rPr>
        <w:t xml:space="preserve"> </w:t>
      </w:r>
      <w:r>
        <w:t>modules</w:t>
      </w:r>
      <w:r>
        <w:rPr>
          <w:spacing w:val="-6"/>
        </w:rPr>
        <w:t xml:space="preserve"> </w:t>
      </w:r>
      <w:r>
        <w:t>include</w:t>
      </w:r>
      <w:r>
        <w:rPr>
          <w:spacing w:val="-7"/>
        </w:rPr>
        <w:t xml:space="preserve"> </w:t>
      </w:r>
      <w:r>
        <w:t>build</w:t>
      </w:r>
      <w:r>
        <w:rPr>
          <w:spacing w:val="-7"/>
        </w:rPr>
        <w:t xml:space="preserve"> </w:t>
      </w:r>
      <w:r>
        <w:t>management,</w:t>
      </w:r>
      <w:r>
        <w:rPr>
          <w:spacing w:val="-9"/>
        </w:rPr>
        <w:t xml:space="preserve"> </w:t>
      </w:r>
      <w:r>
        <w:t>order</w:t>
      </w:r>
      <w:r>
        <w:rPr>
          <w:spacing w:val="-7"/>
        </w:rPr>
        <w:t xml:space="preserve"> </w:t>
      </w:r>
      <w:r>
        <w:t>tracking,</w:t>
      </w:r>
      <w:r>
        <w:rPr>
          <w:spacing w:val="-6"/>
        </w:rPr>
        <w:t xml:space="preserve"> </w:t>
      </w:r>
      <w:r>
        <w:t>notification</w:t>
      </w:r>
      <w:r>
        <w:rPr>
          <w:spacing w:val="-5"/>
        </w:rPr>
        <w:t xml:space="preserve"> </w:t>
      </w:r>
      <w:r>
        <w:t>systems,</w:t>
      </w:r>
      <w:r>
        <w:rPr>
          <w:spacing w:val="-6"/>
        </w:rPr>
        <w:t xml:space="preserve"> </w:t>
      </w:r>
      <w:r>
        <w:t>and analytics</w:t>
      </w:r>
      <w:r>
        <w:rPr>
          <w:spacing w:val="-10"/>
        </w:rPr>
        <w:t xml:space="preserve"> </w:t>
      </w:r>
      <w:r>
        <w:t>for</w:t>
      </w:r>
      <w:r>
        <w:rPr>
          <w:spacing w:val="-11"/>
        </w:rPr>
        <w:t xml:space="preserve"> </w:t>
      </w:r>
      <w:r>
        <w:t>performance</w:t>
      </w:r>
      <w:r>
        <w:rPr>
          <w:spacing w:val="-11"/>
        </w:rPr>
        <w:t xml:space="preserve"> </w:t>
      </w:r>
      <w:r>
        <w:t>and</w:t>
      </w:r>
      <w:r>
        <w:rPr>
          <w:spacing w:val="-10"/>
        </w:rPr>
        <w:t xml:space="preserve"> </w:t>
      </w:r>
      <w:r>
        <w:t>growth.</w:t>
      </w:r>
      <w:r>
        <w:rPr>
          <w:spacing w:val="-10"/>
        </w:rPr>
        <w:t xml:space="preserve"> </w:t>
      </w:r>
      <w:r>
        <w:t>Future</w:t>
      </w:r>
      <w:r>
        <w:rPr>
          <w:spacing w:val="-11"/>
        </w:rPr>
        <w:t xml:space="preserve"> </w:t>
      </w:r>
      <w:r>
        <w:t>enhancements</w:t>
      </w:r>
      <w:r>
        <w:rPr>
          <w:spacing w:val="-10"/>
        </w:rPr>
        <w:t xml:space="preserve"> </w:t>
      </w:r>
      <w:r>
        <w:t>feature</w:t>
      </w:r>
      <w:r>
        <w:rPr>
          <w:spacing w:val="-11"/>
        </w:rPr>
        <w:t xml:space="preserve"> </w:t>
      </w:r>
      <w:r>
        <w:t>3D</w:t>
      </w:r>
      <w:r>
        <w:rPr>
          <w:spacing w:val="-10"/>
        </w:rPr>
        <w:t xml:space="preserve"> </w:t>
      </w:r>
      <w:r>
        <w:t>visualization</w:t>
      </w:r>
      <w:r>
        <w:rPr>
          <w:spacing w:val="-10"/>
        </w:rPr>
        <w:t xml:space="preserve"> </w:t>
      </w:r>
      <w:r>
        <w:t>for real-time, interactive PC build previews. The project aims to streamline PC customization through automation, smart validation, role-based management, and immersive visualization.</w:t>
      </w:r>
    </w:p>
    <w:sectPr w:rsidR="0087337B">
      <w:pgSz w:w="11910" w:h="16840"/>
      <w:pgMar w:top="1920" w:right="850" w:bottom="280" w:left="708"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characterSpacingControl w:val="doNotCompress"/>
  <w:compat>
    <w:ulTrailSpace/>
    <w:shapeLayoutLikeWW8/>
    <w:compatSetting w:name="compatibilityMode" w:uri="http://schemas.microsoft.com/office/word" w:val="14"/>
    <w:compatSetting w:name="useWord2013TrackBottomHyphenation" w:uri="http://schemas.microsoft.com/office/word" w:val="1"/>
  </w:compat>
  <w:rsids>
    <w:rsidRoot w:val="0087337B"/>
    <w:rsid w:val="005C3EFC"/>
    <w:rsid w:val="00642A0C"/>
    <w:rsid w:val="007D69DB"/>
    <w:rsid w:val="0087337B"/>
    <w:rsid w:val="00881859"/>
  </w:rsids>
  <m:mathPr>
    <m:mathFont m:val="Cambria Math"/>
    <m:brkBin m:val="before"/>
    <m:brkBinSub m:val="--"/>
    <m:smallFrac m:val="0"/>
    <m:dispDef/>
    <m:lMargin m:val="0"/>
    <m:rMargin m:val="0"/>
    <m:defJc m:val="centerGroup"/>
    <m:wrapIndent m:val="1440"/>
    <m:intLim m:val="subSup"/>
    <m:naryLim m:val="undOvr"/>
  </m:mathPr>
  <w:themeFontLang w:val="en-CA"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59D9BF"/>
  <w15:docId w15:val="{3BE08E50-88FD-4C1E-836F-EFF7098416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imes New Roman" w:eastAsia="Times New Roman" w:hAnsi="Times New Roman" w:cs="Times New Roman"/>
    </w:rPr>
  </w:style>
  <w:style w:type="paragraph" w:styleId="Heading1">
    <w:name w:val="heading 1"/>
    <w:basedOn w:val="Normal"/>
    <w:uiPriority w:val="9"/>
    <w:qFormat/>
    <w:pPr>
      <w:ind w:left="414"/>
      <w:jc w:val="center"/>
      <w:outlineLvl w:val="0"/>
    </w:pPr>
    <w:rPr>
      <w:b/>
      <w:bCs/>
      <w:sz w:val="28"/>
      <w:szCs w:val="2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b/>
      <w:bCs/>
      <w:sz w:val="24"/>
      <w:szCs w:val="24"/>
    </w:rPr>
  </w:style>
  <w:style w:type="paragraph" w:styleId="ListParagraph">
    <w:name w:val="List Paragraph"/>
    <w:basedOn w:val="Normal"/>
    <w:uiPriority w:val="1"/>
    <w:qFormat/>
  </w:style>
  <w:style w:type="paragraph" w:customStyle="1" w:styleId="TableParagraph">
    <w:name w:val="Table Paragraph"/>
    <w:basedOn w:val="Normal"/>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2</Pages>
  <Words>277</Words>
  <Characters>1581</Characters>
  <Application>Microsoft Office Word</Application>
  <DocSecurity>0</DocSecurity>
  <Lines>13</Lines>
  <Paragraphs>3</Paragraphs>
  <ScaleCrop>false</ScaleCrop>
  <Company/>
  <LinksUpToDate>false</LinksUpToDate>
  <CharactersWithSpaces>1855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Admin</dc:creator>
  <cp:lastModifiedBy>Omar Maher Khatib</cp:lastModifiedBy>
  <cp:revision>3</cp:revision>
  <dcterms:created xsi:type="dcterms:W3CDTF">2026-06-27T09:30:00Z</dcterms:created>
  <dcterms:modified xsi:type="dcterms:W3CDTF">2026-06-27T09:34:00Z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verter">
    <vt:lpwstr>SolidFramework v10.0.20070.1</vt:lpwstr>
  </property>
  <property fmtid="{D5CDD505-2E9C-101B-9397-08002B2CF9AE}" pid="3" name="Created">
    <vt:filetime>2025-10-07T00:00:00Z</vt:filetime>
  </property>
  <property fmtid="{D5CDD505-2E9C-101B-9397-08002B2CF9AE}" pid="4" name="Creator">
    <vt:lpwstr>Microsoft® Word LTSC</vt:lpwstr>
  </property>
  <property fmtid="{D5CDD505-2E9C-101B-9397-08002B2CF9AE}" pid="5" name="LastSaved">
    <vt:filetime>2026-06-27T00:00:00Z</vt:filetime>
  </property>
  <property fmtid="{D5CDD505-2E9C-101B-9397-08002B2CF9AE}" pid="6" name="Producer">
    <vt:lpwstr>Microsoft® Word LTSC</vt:lpwstr>
  </property>
</Properties>
</file>