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937983" w14:textId="08053F2F" w:rsidR="00EB372D" w:rsidRDefault="00EB372D" w:rsidP="00EB372D">
      <w:pPr>
        <w:pStyle w:val="Title"/>
        <w:bidi/>
        <w:jc w:val="center"/>
        <w:rPr>
          <w:lang w:bidi="ar-JO"/>
        </w:rPr>
      </w:pPr>
      <w:r>
        <w:rPr>
          <w:lang w:bidi="ar-JO"/>
        </w:rPr>
        <w:t>Abstract</w:t>
      </w:r>
    </w:p>
    <w:p w14:paraId="3673E9DD" w14:textId="77777777" w:rsidR="00EB372D" w:rsidRDefault="00EB372D" w:rsidP="00EB372D">
      <w:pPr>
        <w:bidi/>
        <w:jc w:val="both"/>
        <w:rPr>
          <w:rFonts w:asciiTheme="majorBidi" w:hAnsiTheme="majorBidi" w:cstheme="majorBidi"/>
          <w:sz w:val="24"/>
          <w:szCs w:val="24"/>
        </w:rPr>
      </w:pPr>
    </w:p>
    <w:p w14:paraId="44460400" w14:textId="77A956CD" w:rsidR="002111E2" w:rsidRPr="00EB372D" w:rsidRDefault="009B5786" w:rsidP="00EB372D">
      <w:pPr>
        <w:bidi/>
        <w:jc w:val="both"/>
        <w:rPr>
          <w:rFonts w:asciiTheme="majorBidi" w:hAnsiTheme="majorBidi" w:cstheme="majorBidi"/>
          <w:sz w:val="24"/>
          <w:szCs w:val="24"/>
          <w:rtl/>
        </w:rPr>
      </w:pPr>
      <w:r w:rsidRPr="00EB372D">
        <w:rPr>
          <w:rFonts w:asciiTheme="majorBidi" w:hAnsiTheme="majorBidi" w:cstheme="majorBidi"/>
          <w:sz w:val="24"/>
          <w:szCs w:val="24"/>
          <w:rtl/>
        </w:rPr>
        <w:t>يواجه قطاع الرعاية الصحية مجموعة متنوعة من التحديات والقضايا التي تجعله واحدًا من أكثر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القطاعات الصعبة من الناحية التشغيلية بين </w:t>
      </w:r>
      <w:r w:rsidRPr="00EB372D">
        <w:rPr>
          <w:rFonts w:asciiTheme="majorBidi" w:hAnsiTheme="majorBidi" w:cstheme="majorBidi"/>
          <w:sz w:val="24"/>
          <w:szCs w:val="24"/>
          <w:rtl/>
        </w:rPr>
        <w:t>مختلف القطاعات</w:t>
      </w:r>
      <w:r w:rsidRPr="00EB372D">
        <w:rPr>
          <w:rFonts w:asciiTheme="majorBidi" w:hAnsiTheme="majorBidi" w:cstheme="majorBidi"/>
          <w:sz w:val="24"/>
          <w:szCs w:val="24"/>
          <w:rtl/>
        </w:rPr>
        <w:t>. بينما يعمل هذا القطاع باستمرار على تحسين الجود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ة, </w:t>
      </w:r>
      <w:r w:rsidRPr="00EB372D">
        <w:rPr>
          <w:rFonts w:asciiTheme="majorBidi" w:hAnsiTheme="majorBidi" w:cstheme="majorBidi"/>
          <w:sz w:val="24"/>
          <w:szCs w:val="24"/>
          <w:rtl/>
        </w:rPr>
        <w:t>السلامة والقدرات ، فه</w:t>
      </w:r>
      <w:r w:rsidRPr="00EB372D">
        <w:rPr>
          <w:rFonts w:asciiTheme="majorBidi" w:hAnsiTheme="majorBidi" w:cstheme="majorBidi"/>
          <w:sz w:val="24"/>
          <w:szCs w:val="24"/>
          <w:rtl/>
        </w:rPr>
        <w:t>و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 أيضًا محور اهتمام أصحاب المصلحة حيث أن له تأثيرًا كبيرًا على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الاستدامة ، أدى ذلك إلى إطلاق </w:t>
      </w:r>
      <w:r w:rsidRPr="00EB372D">
        <w:rPr>
          <w:rFonts w:asciiTheme="majorBidi" w:hAnsiTheme="majorBidi" w:cstheme="majorBidi"/>
          <w:sz w:val="24"/>
          <w:szCs w:val="24"/>
          <w:rtl/>
        </w:rPr>
        <w:t>مناشدات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 عالمية تطالب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 هذا القطاع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 بالحفاظ على مستوى عالٍ من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EB372D">
        <w:rPr>
          <w:rFonts w:asciiTheme="majorBidi" w:hAnsiTheme="majorBidi" w:cstheme="majorBidi"/>
          <w:sz w:val="24"/>
          <w:szCs w:val="24"/>
          <w:rtl/>
        </w:rPr>
        <w:t>الاستدامة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. </w:t>
      </w:r>
      <w:r w:rsidRPr="00EB372D">
        <w:rPr>
          <w:rFonts w:asciiTheme="majorBidi" w:hAnsiTheme="majorBidi" w:cstheme="majorBidi"/>
          <w:sz w:val="24"/>
          <w:szCs w:val="24"/>
          <w:rtl/>
        </w:rPr>
        <w:t>الغرض الأساسي من الدراسة الحالية هو تحديد مستوى تنفيذ إدارة الجودة الشاملة (</w:t>
      </w:r>
      <w:r w:rsidRPr="00EB372D">
        <w:rPr>
          <w:rFonts w:asciiTheme="majorBidi" w:hAnsiTheme="majorBidi" w:cstheme="majorBidi"/>
          <w:sz w:val="24"/>
          <w:szCs w:val="24"/>
        </w:rPr>
        <w:t>TQM</w:t>
      </w:r>
      <w:r w:rsidRPr="00EB372D">
        <w:rPr>
          <w:rFonts w:asciiTheme="majorBidi" w:hAnsiTheme="majorBidi" w:cstheme="majorBidi"/>
          <w:sz w:val="24"/>
          <w:szCs w:val="24"/>
          <w:rtl/>
        </w:rPr>
        <w:t>) والمسؤولية الاجتماعية للشركات (</w:t>
      </w:r>
      <w:r w:rsidRPr="00EB372D">
        <w:rPr>
          <w:rFonts w:asciiTheme="majorBidi" w:hAnsiTheme="majorBidi" w:cstheme="majorBidi"/>
          <w:sz w:val="24"/>
          <w:szCs w:val="24"/>
        </w:rPr>
        <w:t>CSR</w:t>
      </w:r>
      <w:r w:rsidRPr="00EB372D">
        <w:rPr>
          <w:rFonts w:asciiTheme="majorBidi" w:hAnsiTheme="majorBidi" w:cstheme="majorBidi"/>
          <w:sz w:val="24"/>
          <w:szCs w:val="24"/>
          <w:rtl/>
        </w:rPr>
        <w:t>) واستدامة الشركات (</w:t>
      </w:r>
      <w:r w:rsidRPr="00EB372D">
        <w:rPr>
          <w:rFonts w:asciiTheme="majorBidi" w:hAnsiTheme="majorBidi" w:cstheme="majorBidi"/>
          <w:sz w:val="24"/>
          <w:szCs w:val="24"/>
        </w:rPr>
        <w:t>CS</w:t>
      </w:r>
      <w:r w:rsidRPr="00EB372D">
        <w:rPr>
          <w:rFonts w:asciiTheme="majorBidi" w:hAnsiTheme="majorBidi" w:cstheme="majorBidi"/>
          <w:sz w:val="24"/>
          <w:szCs w:val="24"/>
          <w:rtl/>
        </w:rPr>
        <w:t>) في مؤسسات الرعاية الصحية الفلسطينية.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2111E2" w:rsidRPr="00EB372D">
        <w:rPr>
          <w:rFonts w:asciiTheme="majorBidi" w:hAnsiTheme="majorBidi" w:cstheme="majorBidi"/>
          <w:sz w:val="24"/>
          <w:szCs w:val="24"/>
          <w:rtl/>
        </w:rPr>
        <w:t>ب</w:t>
      </w:r>
      <w:r w:rsidR="002111E2" w:rsidRPr="00EB372D">
        <w:rPr>
          <w:rFonts w:asciiTheme="majorBidi" w:hAnsiTheme="majorBidi" w:cstheme="majorBidi"/>
          <w:sz w:val="24"/>
          <w:szCs w:val="24"/>
          <w:rtl/>
        </w:rPr>
        <w:t xml:space="preserve">عد ذلك ، تحديد ودراسة العلاقة بين إدارة الجودة الشاملة والأداء المستدام في مؤسسات الرعاية الصحية وكذلك التحقيق في مساهمة المسؤولية الاجتماعية للشركات في العلاقة بين إدارة الجودة الشاملة و </w:t>
      </w:r>
      <w:r w:rsidR="002111E2" w:rsidRPr="00EB372D">
        <w:rPr>
          <w:rFonts w:asciiTheme="majorBidi" w:hAnsiTheme="majorBidi" w:cstheme="majorBidi"/>
          <w:sz w:val="24"/>
          <w:szCs w:val="24"/>
        </w:rPr>
        <w:t>CS</w:t>
      </w:r>
      <w:r w:rsidR="002111E2" w:rsidRPr="00EB372D">
        <w:rPr>
          <w:rFonts w:asciiTheme="majorBidi" w:hAnsiTheme="majorBidi" w:cstheme="majorBidi"/>
          <w:sz w:val="24"/>
          <w:szCs w:val="24"/>
          <w:rtl/>
        </w:rPr>
        <w:t xml:space="preserve"> من خلال دراسة توسطها في العلاقة.</w:t>
      </w:r>
      <w:r w:rsidR="002111E2" w:rsidRPr="00EB372D">
        <w:rPr>
          <w:rFonts w:asciiTheme="majorBidi" w:hAnsiTheme="majorBidi" w:cstheme="majorBidi"/>
          <w:sz w:val="24"/>
          <w:szCs w:val="24"/>
          <w:rtl/>
        </w:rPr>
        <w:t xml:space="preserve"> </w:t>
      </w:r>
    </w:p>
    <w:p w14:paraId="69402305" w14:textId="77777777" w:rsidR="00EB372D" w:rsidRPr="00EB372D" w:rsidRDefault="002111E2" w:rsidP="00EB372D">
      <w:pPr>
        <w:bidi/>
        <w:jc w:val="both"/>
        <w:rPr>
          <w:rFonts w:asciiTheme="majorBidi" w:hAnsiTheme="majorBidi" w:cstheme="majorBidi"/>
          <w:sz w:val="24"/>
          <w:szCs w:val="24"/>
          <w:rtl/>
        </w:rPr>
      </w:pPr>
      <w:r w:rsidRPr="00EB372D">
        <w:rPr>
          <w:rFonts w:asciiTheme="majorBidi" w:hAnsiTheme="majorBidi" w:cstheme="majorBidi"/>
          <w:sz w:val="24"/>
          <w:szCs w:val="24"/>
          <w:rtl/>
        </w:rPr>
        <w:t>استهدف هذا البحث قطاع الرعاية الصحية الفلسطيني ونُفذ على مؤسسات طبية في الضفة الغربية.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 و قد 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أجريت هذه الدراسة باستخدام منهج مختلط (نوعي وكمي) لجمع البيانات. تم جمع بيانات المقابلات والاستطلاعات بشكل أساسي من المسؤولين ومديري الجودة وتم تحليلها باستخدام برنامج </w:t>
      </w:r>
      <w:r w:rsidRPr="00EB372D">
        <w:rPr>
          <w:rFonts w:asciiTheme="majorBidi" w:hAnsiTheme="majorBidi" w:cstheme="majorBidi"/>
          <w:sz w:val="24"/>
          <w:szCs w:val="24"/>
        </w:rPr>
        <w:t>Smart PLS 3</w:t>
      </w:r>
      <w:r w:rsidRPr="00EB372D">
        <w:rPr>
          <w:rFonts w:asciiTheme="majorBidi" w:hAnsiTheme="majorBidi" w:cstheme="majorBidi"/>
          <w:sz w:val="24"/>
          <w:szCs w:val="24"/>
          <w:rtl/>
        </w:rPr>
        <w:t>.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EB372D">
        <w:rPr>
          <w:rFonts w:asciiTheme="majorBidi" w:hAnsiTheme="majorBidi" w:cstheme="majorBidi"/>
          <w:sz w:val="24"/>
          <w:szCs w:val="24"/>
          <w:rtl/>
        </w:rPr>
        <w:t>نفذت ثمانية ممارسات</w:t>
      </w:r>
      <w:r w:rsidR="00EB372D" w:rsidRPr="00EB372D">
        <w:rPr>
          <w:rFonts w:asciiTheme="majorBidi" w:hAnsiTheme="majorBidi" w:cstheme="majorBidi"/>
          <w:sz w:val="24"/>
          <w:szCs w:val="24"/>
          <w:rtl/>
        </w:rPr>
        <w:t xml:space="preserve"> داعمة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EB372D" w:rsidRPr="00EB372D">
        <w:rPr>
          <w:rFonts w:asciiTheme="majorBidi" w:hAnsiTheme="majorBidi" w:cstheme="majorBidi"/>
          <w:sz w:val="24"/>
          <w:szCs w:val="24"/>
          <w:rtl/>
        </w:rPr>
        <w:t>ل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إدارة الجودة الشاملة في هذه الدراسة، والتي هي؛ الالتزام والقيادة ، والعمل الجماعي ، والتركيز على العملاء ورضاهم ، وإدارة الموارد ، والثقافة والقيم التنظيمية ، وإدارة العمليات ، والتحسين المستمر ، والتدريب والتعليم. تم أخذ الأداء الاجتماعي والبيئي والمالي </w:t>
      </w:r>
      <w:r w:rsidR="00EB372D" w:rsidRPr="00EB372D">
        <w:rPr>
          <w:rFonts w:asciiTheme="majorBidi" w:hAnsiTheme="majorBidi" w:cstheme="majorBidi"/>
          <w:sz w:val="24"/>
          <w:szCs w:val="24"/>
          <w:rtl/>
        </w:rPr>
        <w:t>للاستدامة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 في الاعتبار ليتم تحليلها.</w:t>
      </w:r>
      <w:r w:rsidR="00EB372D" w:rsidRPr="00EB372D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EB372D" w:rsidRPr="00EB372D">
        <w:rPr>
          <w:rFonts w:asciiTheme="majorBidi" w:hAnsiTheme="majorBidi" w:cstheme="majorBidi"/>
          <w:sz w:val="24"/>
          <w:szCs w:val="24"/>
          <w:rtl/>
        </w:rPr>
        <w:t>بينما تتألف المسؤولية الاجتماعية للشركات من الموظفين والمرضى والجوانب المجتمعية.</w:t>
      </w:r>
    </w:p>
    <w:p w14:paraId="2D320E3E" w14:textId="77777777" w:rsidR="00EB372D" w:rsidRPr="00EB372D" w:rsidRDefault="00EB372D" w:rsidP="00EB372D">
      <w:pPr>
        <w:bidi/>
        <w:jc w:val="both"/>
        <w:rPr>
          <w:rFonts w:asciiTheme="majorBidi" w:hAnsiTheme="majorBidi" w:cstheme="majorBidi"/>
          <w:sz w:val="24"/>
          <w:szCs w:val="24"/>
          <w:rtl/>
        </w:rPr>
      </w:pPr>
      <w:r w:rsidRPr="00EB372D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EB372D">
        <w:rPr>
          <w:rFonts w:asciiTheme="majorBidi" w:hAnsiTheme="majorBidi" w:cstheme="majorBidi"/>
          <w:sz w:val="24"/>
          <w:szCs w:val="24"/>
          <w:rtl/>
        </w:rPr>
        <w:t>تم توزيع 101 استبانة الكترونية ومنسوخة على المؤسسات الطبية الفلسطينية. تم ملء 86 استبيان بمعدل استجابة 85.14٪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. </w:t>
      </w:r>
      <w:r w:rsidRPr="00EB372D">
        <w:rPr>
          <w:rFonts w:asciiTheme="majorBidi" w:hAnsiTheme="majorBidi" w:cstheme="majorBidi"/>
          <w:sz w:val="24"/>
          <w:szCs w:val="24"/>
          <w:rtl/>
        </w:rPr>
        <w:t>كشفت النتائج أن ممارسات إدارة الجودة الشاملة يتم تنفيذها على مستوى عالٍ في مؤسسات الرعاية الصحية الفلسطينية. حيث كانت أكثر الممارسات تأثيرًا هي</w:t>
      </w:r>
      <w:r w:rsidRPr="00EB372D">
        <w:rPr>
          <w:rFonts w:asciiTheme="majorBidi" w:hAnsiTheme="majorBidi" w:cstheme="majorBidi"/>
          <w:sz w:val="24"/>
          <w:szCs w:val="24"/>
          <w:rtl/>
        </w:rPr>
        <w:t>: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 إدارة الموارد ورضا العملاء والتحسين المستمر والعمل الجماعي ، ثم تأتي ممارسات القيادة وتدريب الموظفين والثقافة التنظيمية وإدارة العمليات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. 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بالإضافة إلى ذلك ، أظهرت النتائج عدة علاقات. أولاً، ممارسات إدارة الجودة الشاملة لها تأثير إيجابي كبير على </w:t>
      </w:r>
      <w:r w:rsidRPr="00EB372D">
        <w:rPr>
          <w:rFonts w:asciiTheme="majorBidi" w:hAnsiTheme="majorBidi" w:cstheme="majorBidi"/>
          <w:sz w:val="24"/>
          <w:szCs w:val="24"/>
          <w:rtl/>
        </w:rPr>
        <w:t>الاستدامة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 في الرعاية الصحية الفلسطينية. </w:t>
      </w:r>
      <w:r w:rsidRPr="00EB372D">
        <w:rPr>
          <w:rFonts w:asciiTheme="majorBidi" w:hAnsiTheme="majorBidi" w:cstheme="majorBidi"/>
          <w:sz w:val="24"/>
          <w:szCs w:val="24"/>
          <w:rtl/>
        </w:rPr>
        <w:t>ثانيا</w:t>
      </w:r>
      <w:r w:rsidRPr="00EB372D">
        <w:rPr>
          <w:rFonts w:asciiTheme="majorBidi" w:hAnsiTheme="majorBidi" w:cstheme="majorBidi"/>
          <w:sz w:val="24"/>
          <w:szCs w:val="24"/>
          <w:rtl/>
        </w:rPr>
        <w:t>،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ممارسات إدارة الجودة الشاملة لها تأثير إيجابي كبير على المسؤولية الاجتماعية للشركات في الرعاية الصحية الفلسطينية. ثالثًا، للمسؤولية الاجتماعية تأثير إيجابي كبير على 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الاستدامة </w:t>
      </w:r>
      <w:r w:rsidRPr="00EB372D">
        <w:rPr>
          <w:rFonts w:asciiTheme="majorBidi" w:hAnsiTheme="majorBidi" w:cstheme="majorBidi"/>
          <w:sz w:val="24"/>
          <w:szCs w:val="24"/>
          <w:rtl/>
        </w:rPr>
        <w:t>في الرعاية الصحية الفلسطينية</w:t>
      </w:r>
      <w:r w:rsidRPr="00EB372D">
        <w:rPr>
          <w:rFonts w:asciiTheme="majorBidi" w:hAnsiTheme="majorBidi" w:cstheme="majorBidi"/>
          <w:sz w:val="24"/>
          <w:szCs w:val="24"/>
          <w:rtl/>
        </w:rPr>
        <w:t>.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 أخيرًا ، فإن المسؤولية الاجتماعية للشركات لها تأثير وسيط في العلاقة بين إدارة الجودة الشاملة و </w:t>
      </w:r>
      <w:r w:rsidRPr="00EB372D">
        <w:rPr>
          <w:rFonts w:asciiTheme="majorBidi" w:hAnsiTheme="majorBidi" w:cstheme="majorBidi"/>
          <w:sz w:val="24"/>
          <w:szCs w:val="24"/>
          <w:rtl/>
        </w:rPr>
        <w:t>الاستدامة</w:t>
      </w:r>
      <w:r w:rsidRPr="00EB372D">
        <w:rPr>
          <w:rFonts w:asciiTheme="majorBidi" w:hAnsiTheme="majorBidi" w:cstheme="majorBidi"/>
          <w:sz w:val="24"/>
          <w:szCs w:val="24"/>
          <w:rtl/>
        </w:rPr>
        <w:t xml:space="preserve">. </w:t>
      </w:r>
    </w:p>
    <w:p w14:paraId="6BDD6D4D" w14:textId="549D2F72" w:rsidR="009B5786" w:rsidRPr="00EB372D" w:rsidRDefault="00EB372D" w:rsidP="00EB372D">
      <w:pPr>
        <w:bidi/>
        <w:jc w:val="both"/>
        <w:rPr>
          <w:rFonts w:asciiTheme="majorBidi" w:hAnsiTheme="majorBidi" w:cstheme="majorBidi"/>
          <w:sz w:val="24"/>
          <w:szCs w:val="24"/>
        </w:rPr>
      </w:pPr>
      <w:r w:rsidRPr="00EB372D">
        <w:rPr>
          <w:rFonts w:asciiTheme="majorBidi" w:hAnsiTheme="majorBidi" w:cstheme="majorBidi"/>
          <w:sz w:val="24"/>
          <w:szCs w:val="24"/>
          <w:rtl/>
        </w:rPr>
        <w:t>الكلمات المفتاحية: إدارة الجودة الشاملة ، استدامة الشركة ، المسؤولية الاجتماعية للشركات ، الرعاية الصحية ، فلسطين.</w:t>
      </w:r>
    </w:p>
    <w:p w14:paraId="1B8D4C2D" w14:textId="153A822F" w:rsidR="009B5786" w:rsidRDefault="009B5786" w:rsidP="009B5786">
      <w:pPr>
        <w:jc w:val="right"/>
      </w:pPr>
    </w:p>
    <w:p w14:paraId="6AF419BB" w14:textId="4A39C7AD" w:rsidR="008A55E0" w:rsidRDefault="008A55E0" w:rsidP="00EB372D"/>
    <w:sectPr w:rsidR="008A55E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9B5786"/>
    <w:rsid w:val="002111E2"/>
    <w:rsid w:val="0083391A"/>
    <w:rsid w:val="008A55E0"/>
    <w:rsid w:val="009B5786"/>
    <w:rsid w:val="00EB3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F16B5C"/>
  <w15:chartTrackingRefBased/>
  <w15:docId w15:val="{E76DF793-E236-40D6-8270-A950A98A1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EB372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B372D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363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Nada Fitian</dc:creator>
  <cp:keywords/>
  <dc:description/>
  <cp:lastModifiedBy>Nada Fitian</cp:lastModifiedBy>
  <cp:revision>1</cp:revision>
  <dcterms:created xsi:type="dcterms:W3CDTF">2021-04-19T08:18:00Z</dcterms:created>
  <dcterms:modified xsi:type="dcterms:W3CDTF">2021-04-19T08:49:00Z</dcterms:modified>
</cp:coreProperties>
</file>