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FAB" w:rsidRDefault="00612FAB" w:rsidP="00F3559A">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Pr="00900B0B" w:rsidRDefault="00612FAB" w:rsidP="00612FAB">
      <w:pPr>
        <w:bidi w:val="0"/>
        <w:jc w:val="center"/>
        <w:rPr>
          <w:rFonts w:asciiTheme="majorBidi" w:hAnsiTheme="majorBidi" w:cstheme="majorBidi"/>
          <w:sz w:val="28"/>
          <w:szCs w:val="28"/>
        </w:rPr>
      </w:pPr>
      <w:r w:rsidRPr="00900B0B">
        <w:rPr>
          <w:rFonts w:asciiTheme="majorBidi" w:hAnsiTheme="majorBidi" w:cstheme="majorBidi"/>
          <w:sz w:val="28"/>
          <w:szCs w:val="28"/>
        </w:rPr>
        <w:t>Student Name: Ali Al-bada</w:t>
      </w:r>
    </w:p>
    <w:p w:rsidR="00900B0B" w:rsidRDefault="00900B0B" w:rsidP="00612FAB">
      <w:pPr>
        <w:bidi w:val="0"/>
        <w:jc w:val="center"/>
        <w:rPr>
          <w:rFonts w:asciiTheme="majorBidi" w:hAnsiTheme="majorBidi" w:cstheme="majorBidi"/>
          <w:sz w:val="28"/>
          <w:szCs w:val="28"/>
        </w:rPr>
      </w:pPr>
    </w:p>
    <w:p w:rsidR="00612FAB" w:rsidRPr="00900B0B" w:rsidRDefault="00612FAB" w:rsidP="00900B0B">
      <w:pPr>
        <w:bidi w:val="0"/>
        <w:jc w:val="center"/>
        <w:rPr>
          <w:rFonts w:asciiTheme="majorBidi" w:hAnsiTheme="majorBidi" w:cstheme="majorBidi"/>
          <w:sz w:val="28"/>
          <w:szCs w:val="28"/>
        </w:rPr>
      </w:pPr>
      <w:r w:rsidRPr="00900B0B">
        <w:rPr>
          <w:rFonts w:asciiTheme="majorBidi" w:hAnsiTheme="majorBidi" w:cstheme="majorBidi"/>
          <w:sz w:val="28"/>
          <w:szCs w:val="28"/>
        </w:rPr>
        <w:t>Student No. 10301130</w:t>
      </w:r>
    </w:p>
    <w:p w:rsidR="00900B0B" w:rsidRDefault="00900B0B" w:rsidP="00612FAB">
      <w:pPr>
        <w:bidi w:val="0"/>
        <w:jc w:val="center"/>
        <w:rPr>
          <w:rFonts w:asciiTheme="majorBidi" w:hAnsiTheme="majorBidi" w:cstheme="majorBidi"/>
          <w:sz w:val="28"/>
          <w:szCs w:val="28"/>
        </w:rPr>
      </w:pPr>
    </w:p>
    <w:p w:rsidR="00612FAB" w:rsidRPr="00900B0B" w:rsidRDefault="00612FAB" w:rsidP="00900B0B">
      <w:pPr>
        <w:bidi w:val="0"/>
        <w:jc w:val="center"/>
        <w:rPr>
          <w:rFonts w:asciiTheme="majorBidi" w:hAnsiTheme="majorBidi" w:cstheme="majorBidi"/>
          <w:sz w:val="28"/>
          <w:szCs w:val="28"/>
        </w:rPr>
      </w:pPr>
      <w:r w:rsidRPr="00900B0B">
        <w:rPr>
          <w:rFonts w:asciiTheme="majorBidi" w:hAnsiTheme="majorBidi" w:cstheme="majorBidi"/>
          <w:sz w:val="28"/>
          <w:szCs w:val="28"/>
        </w:rPr>
        <w:t>Graduation Project 2</w:t>
      </w:r>
    </w:p>
    <w:p w:rsidR="00900B0B" w:rsidRDefault="00900B0B" w:rsidP="00612FAB">
      <w:pPr>
        <w:bidi w:val="0"/>
        <w:jc w:val="center"/>
        <w:rPr>
          <w:rFonts w:asciiTheme="majorBidi" w:hAnsiTheme="majorBidi" w:cstheme="majorBidi"/>
          <w:sz w:val="28"/>
          <w:szCs w:val="28"/>
        </w:rPr>
      </w:pPr>
    </w:p>
    <w:p w:rsidR="00612FAB" w:rsidRPr="00900B0B" w:rsidRDefault="00612FAB" w:rsidP="00900B0B">
      <w:pPr>
        <w:bidi w:val="0"/>
        <w:jc w:val="center"/>
        <w:rPr>
          <w:rFonts w:asciiTheme="majorBidi" w:hAnsiTheme="majorBidi" w:cstheme="majorBidi"/>
          <w:sz w:val="28"/>
          <w:szCs w:val="28"/>
        </w:rPr>
      </w:pPr>
      <w:r w:rsidRPr="00900B0B">
        <w:rPr>
          <w:rFonts w:asciiTheme="majorBidi" w:hAnsiTheme="majorBidi" w:cstheme="majorBidi"/>
          <w:sz w:val="28"/>
          <w:szCs w:val="28"/>
        </w:rPr>
        <w:t xml:space="preserve">PLC light traffic </w:t>
      </w:r>
    </w:p>
    <w:p w:rsidR="00900B0B" w:rsidRDefault="00900B0B" w:rsidP="00900B0B">
      <w:pPr>
        <w:bidi w:val="0"/>
        <w:jc w:val="center"/>
        <w:rPr>
          <w:rFonts w:asciiTheme="majorBidi" w:hAnsiTheme="majorBidi" w:cstheme="majorBidi"/>
          <w:sz w:val="28"/>
          <w:szCs w:val="28"/>
        </w:rPr>
      </w:pPr>
    </w:p>
    <w:p w:rsidR="00900B0B" w:rsidRPr="00900B0B" w:rsidRDefault="00900B0B" w:rsidP="00900B0B">
      <w:pPr>
        <w:bidi w:val="0"/>
        <w:jc w:val="center"/>
        <w:rPr>
          <w:rFonts w:asciiTheme="majorBidi" w:hAnsiTheme="majorBidi" w:cstheme="majorBidi"/>
          <w:sz w:val="28"/>
          <w:szCs w:val="28"/>
        </w:rPr>
      </w:pPr>
      <w:r w:rsidRPr="00900B0B">
        <w:rPr>
          <w:rFonts w:asciiTheme="majorBidi" w:hAnsiTheme="majorBidi" w:cstheme="majorBidi"/>
          <w:sz w:val="28"/>
          <w:szCs w:val="28"/>
        </w:rPr>
        <w:t>Dr. loae Mlhes</w:t>
      </w:r>
    </w:p>
    <w:p w:rsidR="00900B0B" w:rsidRPr="00900B0B" w:rsidRDefault="00900B0B" w:rsidP="00900B0B">
      <w:pPr>
        <w:bidi w:val="0"/>
        <w:jc w:val="center"/>
        <w:rPr>
          <w:rFonts w:asciiTheme="majorBidi" w:hAnsiTheme="majorBidi" w:cstheme="majorBidi"/>
          <w:sz w:val="28"/>
          <w:szCs w:val="28"/>
        </w:rPr>
      </w:pPr>
      <w:r w:rsidRPr="00900B0B">
        <w:rPr>
          <w:rFonts w:asciiTheme="majorBidi" w:hAnsiTheme="majorBidi" w:cstheme="majorBidi"/>
          <w:sz w:val="28"/>
          <w:szCs w:val="28"/>
        </w:rPr>
        <w:t>Dr. Raed Al-Qadi</w:t>
      </w:r>
    </w:p>
    <w:p w:rsidR="00900B0B" w:rsidRPr="00900B0B" w:rsidRDefault="00900B0B" w:rsidP="00900B0B">
      <w:pPr>
        <w:bidi w:val="0"/>
        <w:jc w:val="center"/>
        <w:rPr>
          <w:rFonts w:asciiTheme="majorBidi" w:hAnsiTheme="majorBidi" w:cstheme="majorBidi"/>
          <w:sz w:val="28"/>
          <w:szCs w:val="28"/>
        </w:rPr>
      </w:pPr>
      <w:r w:rsidRPr="00900B0B">
        <w:rPr>
          <w:rFonts w:asciiTheme="majorBidi" w:hAnsiTheme="majorBidi" w:cstheme="majorBidi"/>
          <w:sz w:val="28"/>
          <w:szCs w:val="28"/>
        </w:rPr>
        <w:t>Dr. haea sama'na</w:t>
      </w: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612FAB" w:rsidRDefault="00612FAB" w:rsidP="00612FAB">
      <w:pPr>
        <w:bidi w:val="0"/>
        <w:jc w:val="center"/>
        <w:rPr>
          <w:rFonts w:asciiTheme="majorBidi" w:hAnsiTheme="majorBidi" w:cstheme="majorBidi"/>
        </w:rPr>
      </w:pPr>
    </w:p>
    <w:p w:rsidR="00900B0B" w:rsidRDefault="00900B0B" w:rsidP="00612FAB">
      <w:pPr>
        <w:bidi w:val="0"/>
        <w:jc w:val="center"/>
        <w:rPr>
          <w:rFonts w:asciiTheme="majorBidi" w:hAnsiTheme="majorBidi" w:cstheme="majorBidi"/>
        </w:rPr>
      </w:pPr>
    </w:p>
    <w:p w:rsidR="0071013A" w:rsidRPr="005B0802" w:rsidRDefault="0071013A" w:rsidP="00900B0B">
      <w:pPr>
        <w:bidi w:val="0"/>
        <w:jc w:val="center"/>
        <w:rPr>
          <w:rFonts w:asciiTheme="majorBidi" w:hAnsiTheme="majorBidi" w:cstheme="majorBidi"/>
        </w:rPr>
      </w:pPr>
      <w:r w:rsidRPr="005B0802">
        <w:rPr>
          <w:rFonts w:asciiTheme="majorBidi" w:hAnsiTheme="majorBidi" w:cstheme="majorBidi"/>
        </w:rPr>
        <w:lastRenderedPageBreak/>
        <w:t>Graduation project 2</w:t>
      </w:r>
    </w:p>
    <w:p w:rsidR="0071013A" w:rsidRDefault="0071013A" w:rsidP="00F3559A">
      <w:pPr>
        <w:bidi w:val="0"/>
        <w:jc w:val="center"/>
        <w:rPr>
          <w:rFonts w:asciiTheme="majorBidi" w:hAnsiTheme="majorBidi" w:cstheme="majorBidi"/>
        </w:rPr>
      </w:pPr>
      <w:r w:rsidRPr="005B0802">
        <w:rPr>
          <w:rFonts w:asciiTheme="majorBidi" w:hAnsiTheme="majorBidi" w:cstheme="majorBidi"/>
        </w:rPr>
        <w:t>PLC traffic light</w:t>
      </w:r>
    </w:p>
    <w:p w:rsidR="0023128C" w:rsidRDefault="0023128C" w:rsidP="00982F0E">
      <w:pPr>
        <w:bidi w:val="0"/>
        <w:rPr>
          <w:rFonts w:asciiTheme="majorBidi" w:hAnsiTheme="majorBidi" w:cstheme="majorBidi"/>
        </w:rPr>
      </w:pPr>
    </w:p>
    <w:p w:rsidR="00982F0E" w:rsidRPr="005B0802" w:rsidRDefault="00982F0E" w:rsidP="0023128C">
      <w:pPr>
        <w:bidi w:val="0"/>
        <w:rPr>
          <w:rFonts w:asciiTheme="majorBidi" w:hAnsiTheme="majorBidi" w:cstheme="majorBidi"/>
        </w:rPr>
      </w:pPr>
      <w:r w:rsidRPr="005B0802">
        <w:rPr>
          <w:rFonts w:asciiTheme="majorBidi" w:hAnsiTheme="majorBidi" w:cstheme="majorBidi"/>
        </w:rPr>
        <w:t>Introduction</w:t>
      </w:r>
      <w:r>
        <w:rPr>
          <w:rFonts w:asciiTheme="majorBidi" w:hAnsiTheme="majorBidi" w:cstheme="majorBidi"/>
        </w:rPr>
        <w:t xml:space="preserve"> about the project</w:t>
      </w:r>
      <w:r w:rsidRPr="005B0802">
        <w:rPr>
          <w:rFonts w:asciiTheme="majorBidi" w:hAnsiTheme="majorBidi" w:cstheme="majorBidi"/>
        </w:rPr>
        <w:t>:-</w:t>
      </w:r>
    </w:p>
    <w:p w:rsidR="00982F0E" w:rsidRDefault="00982F0E" w:rsidP="00982F0E">
      <w:pPr>
        <w:bidi w:val="0"/>
        <w:rPr>
          <w:rFonts w:asciiTheme="majorBidi" w:eastAsia="Times New Roman" w:hAnsiTheme="majorBidi" w:cstheme="majorBidi"/>
        </w:rPr>
      </w:pPr>
      <w:r w:rsidRPr="005B0802">
        <w:rPr>
          <w:rFonts w:asciiTheme="majorBidi" w:hAnsiTheme="majorBidi" w:cstheme="majorBidi"/>
        </w:rPr>
        <w:t xml:space="preserve">It is about controlling and managing traffic lights of </w:t>
      </w:r>
      <w:r w:rsidRPr="005B0802">
        <w:rPr>
          <w:rFonts w:asciiTheme="majorBidi" w:eastAsia="Times New Roman" w:hAnsiTheme="majorBidi" w:cstheme="majorBidi"/>
        </w:rPr>
        <w:t>Crossroads using PLC, and providing different modes, rush hour mode, fast mode, and  normal mode, and they can be selected manually by the software interface or be automatic at specific time, that can be set in the interface.</w:t>
      </w:r>
    </w:p>
    <w:p w:rsidR="0023128C" w:rsidRPr="00982F0E" w:rsidRDefault="0023128C" w:rsidP="0023128C">
      <w:pPr>
        <w:bidi w:val="0"/>
        <w:rPr>
          <w:rFonts w:asciiTheme="majorBidi" w:eastAsia="Times New Roman" w:hAnsiTheme="majorBidi" w:cstheme="majorBidi"/>
        </w:rPr>
      </w:pPr>
    </w:p>
    <w:p w:rsidR="00244125" w:rsidRPr="005B0802" w:rsidRDefault="00411BB1" w:rsidP="00244125">
      <w:pPr>
        <w:bidi w:val="0"/>
        <w:rPr>
          <w:rFonts w:asciiTheme="majorBidi" w:hAnsiTheme="majorBidi" w:cstheme="majorBidi"/>
        </w:rPr>
      </w:pPr>
      <w:r w:rsidRPr="005B0802">
        <w:rPr>
          <w:rFonts w:asciiTheme="majorBidi" w:hAnsiTheme="majorBidi" w:cstheme="majorBidi"/>
        </w:rPr>
        <w:t>Introduction a</w:t>
      </w:r>
      <w:r w:rsidR="00AE10F1" w:rsidRPr="005B0802">
        <w:rPr>
          <w:rFonts w:asciiTheme="majorBidi" w:hAnsiTheme="majorBidi" w:cstheme="majorBidi"/>
        </w:rPr>
        <w:t xml:space="preserve">bout </w:t>
      </w:r>
      <w:r w:rsidR="00535A49" w:rsidRPr="005B0802">
        <w:rPr>
          <w:rFonts w:asciiTheme="majorBidi" w:hAnsiTheme="majorBidi" w:cstheme="majorBidi"/>
        </w:rPr>
        <w:t>PLC: -</w:t>
      </w:r>
      <w:r w:rsidR="00AE10F1" w:rsidRPr="005B0802">
        <w:rPr>
          <w:rFonts w:asciiTheme="majorBidi" w:hAnsiTheme="majorBidi" w:cstheme="majorBidi"/>
        </w:rPr>
        <w:br/>
        <w:t xml:space="preserve">  PLC Programmable Logical Controller it's an easy and powerful way of controlling </w:t>
      </w:r>
      <w:r w:rsidR="00244125" w:rsidRPr="005B0802">
        <w:rPr>
          <w:rFonts w:asciiTheme="majorBidi" w:hAnsiTheme="majorBidi" w:cstheme="majorBidi"/>
        </w:rPr>
        <w:t xml:space="preserve">different production </w:t>
      </w:r>
      <w:r w:rsidR="00535A49" w:rsidRPr="005B0802">
        <w:rPr>
          <w:rFonts w:asciiTheme="majorBidi" w:hAnsiTheme="majorBidi" w:cstheme="majorBidi"/>
        </w:rPr>
        <w:t>lines,</w:t>
      </w:r>
      <w:r w:rsidR="00244125" w:rsidRPr="005B0802">
        <w:rPr>
          <w:rFonts w:asciiTheme="majorBidi" w:hAnsiTheme="majorBidi" w:cstheme="majorBidi"/>
        </w:rPr>
        <w:t xml:space="preserve"> like filling cutting stuff and other things.</w:t>
      </w:r>
    </w:p>
    <w:p w:rsidR="00FF4BD8" w:rsidRPr="005B0802" w:rsidRDefault="00FF4BD8" w:rsidP="00FF4BD8">
      <w:pPr>
        <w:bidi w:val="0"/>
        <w:rPr>
          <w:rFonts w:asciiTheme="majorBidi" w:hAnsiTheme="majorBidi" w:cstheme="majorBidi"/>
        </w:rPr>
      </w:pPr>
      <w:r w:rsidRPr="005B0802">
        <w:rPr>
          <w:rFonts w:asciiTheme="majorBidi" w:hAnsiTheme="majorBidi" w:cstheme="majorBidi"/>
        </w:rPr>
        <w:t xml:space="preserve">  There is a different </w:t>
      </w:r>
      <w:r w:rsidR="00535A49" w:rsidRPr="005B0802">
        <w:rPr>
          <w:rFonts w:asciiTheme="majorBidi" w:hAnsiTheme="majorBidi" w:cstheme="majorBidi"/>
        </w:rPr>
        <w:t>part</w:t>
      </w:r>
      <w:r w:rsidRPr="005B0802">
        <w:rPr>
          <w:rFonts w:asciiTheme="majorBidi" w:hAnsiTheme="majorBidi" w:cstheme="majorBidi"/>
        </w:rPr>
        <w:t xml:space="preserve"> of the </w:t>
      </w:r>
      <w:r w:rsidR="00535A49" w:rsidRPr="005B0802">
        <w:rPr>
          <w:rFonts w:asciiTheme="majorBidi" w:hAnsiTheme="majorBidi" w:cstheme="majorBidi"/>
        </w:rPr>
        <w:t>PLCs;</w:t>
      </w:r>
      <w:r w:rsidRPr="005B0802">
        <w:rPr>
          <w:rFonts w:asciiTheme="majorBidi" w:hAnsiTheme="majorBidi" w:cstheme="majorBidi"/>
        </w:rPr>
        <w:t xml:space="preserve"> most of the different is about the number of I/O and the number of slots that the PLC can take. </w:t>
      </w:r>
      <w:r w:rsidR="00535A49" w:rsidRPr="005B0802">
        <w:rPr>
          <w:rFonts w:asciiTheme="majorBidi" w:hAnsiTheme="majorBidi" w:cstheme="majorBidi"/>
        </w:rPr>
        <w:t>The slots can be an external I/O, Network card if u wants to connect it to the local network, and other parts.</w:t>
      </w:r>
    </w:p>
    <w:p w:rsidR="00244125" w:rsidRPr="005B0802" w:rsidRDefault="00244125" w:rsidP="00244125">
      <w:pPr>
        <w:bidi w:val="0"/>
        <w:rPr>
          <w:rFonts w:asciiTheme="majorBidi" w:hAnsiTheme="majorBidi" w:cstheme="majorBidi"/>
        </w:rPr>
      </w:pPr>
      <w:r w:rsidRPr="005B0802">
        <w:rPr>
          <w:rFonts w:asciiTheme="majorBidi" w:hAnsiTheme="majorBidi" w:cstheme="majorBidi"/>
        </w:rPr>
        <w:t>PLC components</w:t>
      </w:r>
      <w:r w:rsidR="00F3559A" w:rsidRPr="005B0802">
        <w:rPr>
          <w:rFonts w:asciiTheme="majorBidi" w:hAnsiTheme="majorBidi" w:cstheme="majorBidi"/>
        </w:rPr>
        <w:t xml:space="preserve">:- </w:t>
      </w:r>
    </w:p>
    <w:p w:rsidR="00244125" w:rsidRPr="005B0802" w:rsidRDefault="00244125" w:rsidP="00244125">
      <w:pPr>
        <w:bidi w:val="0"/>
        <w:rPr>
          <w:rFonts w:asciiTheme="majorBidi" w:hAnsiTheme="majorBidi" w:cstheme="majorBidi"/>
        </w:rPr>
      </w:pPr>
      <w:r w:rsidRPr="005B0802">
        <w:rPr>
          <w:rFonts w:asciiTheme="majorBidi" w:hAnsiTheme="majorBidi" w:cstheme="majorBidi"/>
        </w:rPr>
        <w:t>The main part of the PLC is the CPU that control the I/O</w:t>
      </w:r>
      <w:r w:rsidR="00FF18AB" w:rsidRPr="005B0802">
        <w:rPr>
          <w:rFonts w:asciiTheme="majorBidi" w:hAnsiTheme="majorBidi" w:cstheme="majorBidi"/>
        </w:rPr>
        <w:t xml:space="preserve"> as u can see in the figure below</w:t>
      </w:r>
      <w:r w:rsidRPr="005B0802">
        <w:rPr>
          <w:rFonts w:asciiTheme="majorBidi" w:hAnsiTheme="majorBidi" w:cstheme="majorBidi"/>
        </w:rPr>
        <w:t>,</w:t>
      </w:r>
      <w:r w:rsidR="00C10728" w:rsidRPr="005B0802">
        <w:rPr>
          <w:rFonts w:asciiTheme="majorBidi" w:hAnsiTheme="majorBidi" w:cstheme="majorBidi"/>
        </w:rPr>
        <w:t xml:space="preserve"> each I/O connected physically with the devices need to be controlled, by giving a digital signal to the output devices and taking a signal from the devices, depending on this signal will do some certain job.</w:t>
      </w:r>
    </w:p>
    <w:p w:rsidR="00C10728" w:rsidRPr="005B0802" w:rsidRDefault="00FF18AB" w:rsidP="00FF18AB">
      <w:pPr>
        <w:bidi w:val="0"/>
        <w:jc w:val="center"/>
        <w:rPr>
          <w:rFonts w:asciiTheme="majorBidi" w:hAnsiTheme="majorBidi" w:cstheme="majorBidi"/>
        </w:rPr>
      </w:pPr>
      <w:r w:rsidRPr="005B0802">
        <w:rPr>
          <w:rFonts w:asciiTheme="majorBidi" w:hAnsiTheme="majorBidi" w:cstheme="majorBidi"/>
          <w:noProof/>
        </w:rPr>
        <w:drawing>
          <wp:inline distT="0" distB="0" distL="0" distR="0">
            <wp:extent cx="4953000" cy="26193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4953000" cy="2619375"/>
                    </a:xfrm>
                    <a:prstGeom prst="rect">
                      <a:avLst/>
                    </a:prstGeom>
                    <a:noFill/>
                    <a:ln w="9525">
                      <a:noFill/>
                      <a:miter lim="800000"/>
                      <a:headEnd/>
                      <a:tailEnd/>
                    </a:ln>
                  </pic:spPr>
                </pic:pic>
              </a:graphicData>
            </a:graphic>
          </wp:inline>
        </w:drawing>
      </w:r>
    </w:p>
    <w:p w:rsidR="00FF18AB" w:rsidRPr="005B0802" w:rsidRDefault="00F914D7" w:rsidP="00FF18AB">
      <w:pPr>
        <w:bidi w:val="0"/>
        <w:rPr>
          <w:rFonts w:asciiTheme="majorBidi" w:hAnsiTheme="majorBidi" w:cstheme="majorBidi"/>
        </w:rPr>
      </w:pPr>
      <w:r w:rsidRPr="005B0802">
        <w:rPr>
          <w:rFonts w:asciiTheme="majorBidi" w:hAnsiTheme="majorBidi" w:cstheme="majorBidi"/>
        </w:rPr>
        <w:t>Types of I/O</w:t>
      </w:r>
      <w:r w:rsidR="00E518D9" w:rsidRPr="005B0802">
        <w:rPr>
          <w:rFonts w:asciiTheme="majorBidi" w:hAnsiTheme="majorBidi" w:cstheme="majorBidi"/>
        </w:rPr>
        <w:t>:-</w:t>
      </w:r>
    </w:p>
    <w:p w:rsidR="00F914D7" w:rsidRPr="005B0802" w:rsidRDefault="00190CA4" w:rsidP="00372107">
      <w:pPr>
        <w:bidi w:val="0"/>
        <w:rPr>
          <w:rFonts w:asciiTheme="majorBidi" w:hAnsiTheme="majorBidi" w:cstheme="majorBidi"/>
        </w:rPr>
      </w:pPr>
      <w:r w:rsidRPr="005B0802">
        <w:rPr>
          <w:rFonts w:asciiTheme="majorBidi" w:hAnsiTheme="majorBidi" w:cstheme="majorBidi"/>
        </w:rPr>
        <w:t xml:space="preserve">Input </w:t>
      </w:r>
      <w:r w:rsidR="00F914D7" w:rsidRPr="005B0802">
        <w:rPr>
          <w:rFonts w:asciiTheme="majorBidi" w:hAnsiTheme="majorBidi" w:cstheme="majorBidi"/>
        </w:rPr>
        <w:t>can be photo electric, push Button, Limit Switches</w:t>
      </w:r>
      <w:r w:rsidR="00744CE8" w:rsidRPr="005B0802">
        <w:rPr>
          <w:rFonts w:asciiTheme="majorBidi" w:hAnsiTheme="majorBidi" w:cstheme="majorBidi"/>
        </w:rPr>
        <w:t xml:space="preserve">, or any other </w:t>
      </w:r>
      <w:r w:rsidR="00F914D7" w:rsidRPr="005B0802">
        <w:rPr>
          <w:rFonts w:asciiTheme="majorBidi" w:hAnsiTheme="majorBidi" w:cstheme="majorBidi"/>
        </w:rPr>
        <w:t>device</w:t>
      </w:r>
      <w:r w:rsidR="00744CE8" w:rsidRPr="005B0802">
        <w:rPr>
          <w:rFonts w:asciiTheme="majorBidi" w:hAnsiTheme="majorBidi" w:cstheme="majorBidi"/>
        </w:rPr>
        <w:t>s can be connected to the PLC and give a signal.</w:t>
      </w:r>
      <w:r w:rsidR="00744CE8" w:rsidRPr="005B0802">
        <w:rPr>
          <w:rFonts w:asciiTheme="majorBidi" w:hAnsiTheme="majorBidi" w:cstheme="majorBidi"/>
        </w:rPr>
        <w:br/>
        <w:t>Outputs can be Solenoids, Indicator Lamps, Relays, Contactor, or any other device can be operates by digital signal.</w:t>
      </w:r>
      <w:r w:rsidR="007D767E" w:rsidRPr="005B0802">
        <w:rPr>
          <w:rFonts w:asciiTheme="majorBidi" w:hAnsiTheme="majorBidi" w:cstheme="majorBidi"/>
        </w:rPr>
        <w:t xml:space="preserve"> </w:t>
      </w:r>
      <w:r w:rsidR="00744CE8" w:rsidRPr="005B0802">
        <w:rPr>
          <w:rFonts w:asciiTheme="majorBidi" w:hAnsiTheme="majorBidi" w:cstheme="majorBidi"/>
        </w:rPr>
        <w:t xml:space="preserve"> </w:t>
      </w:r>
    </w:p>
    <w:p w:rsidR="00190CA4" w:rsidRPr="005B0802" w:rsidRDefault="00190CA4" w:rsidP="00190CA4">
      <w:pPr>
        <w:bidi w:val="0"/>
        <w:jc w:val="center"/>
        <w:rPr>
          <w:rFonts w:asciiTheme="majorBidi" w:hAnsiTheme="majorBidi" w:cstheme="majorBidi"/>
        </w:rPr>
      </w:pPr>
      <w:r w:rsidRPr="005B0802">
        <w:rPr>
          <w:rFonts w:asciiTheme="majorBidi" w:hAnsiTheme="majorBidi" w:cstheme="majorBidi"/>
          <w:noProof/>
        </w:rPr>
        <w:lastRenderedPageBreak/>
        <w:drawing>
          <wp:inline distT="0" distB="0" distL="0" distR="0">
            <wp:extent cx="3543660" cy="1725283"/>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3540561" cy="1723774"/>
                    </a:xfrm>
                    <a:prstGeom prst="rect">
                      <a:avLst/>
                    </a:prstGeom>
                    <a:noFill/>
                    <a:ln w="9525">
                      <a:noFill/>
                      <a:miter lim="800000"/>
                      <a:headEnd/>
                      <a:tailEnd/>
                    </a:ln>
                  </pic:spPr>
                </pic:pic>
              </a:graphicData>
            </a:graphic>
          </wp:inline>
        </w:drawing>
      </w:r>
    </w:p>
    <w:p w:rsidR="00190CA4" w:rsidRPr="005B0802" w:rsidRDefault="00190CA4" w:rsidP="00190CA4">
      <w:pPr>
        <w:bidi w:val="0"/>
        <w:jc w:val="center"/>
        <w:rPr>
          <w:rFonts w:asciiTheme="majorBidi" w:hAnsiTheme="majorBidi" w:cstheme="majorBidi"/>
        </w:rPr>
      </w:pPr>
    </w:p>
    <w:p w:rsidR="00FF4BD8" w:rsidRPr="005B0802" w:rsidRDefault="00FF4BD8" w:rsidP="00190CA4">
      <w:pPr>
        <w:bidi w:val="0"/>
        <w:rPr>
          <w:rFonts w:asciiTheme="majorBidi" w:hAnsiTheme="majorBidi" w:cstheme="majorBidi"/>
        </w:rPr>
      </w:pPr>
      <w:r w:rsidRPr="005B0802">
        <w:rPr>
          <w:rFonts w:asciiTheme="majorBidi" w:hAnsiTheme="majorBidi" w:cstheme="majorBidi"/>
        </w:rPr>
        <w:t>Safety mugger in the PLC</w:t>
      </w:r>
      <w:r w:rsidR="00E518D9" w:rsidRPr="005B0802">
        <w:rPr>
          <w:rFonts w:asciiTheme="majorBidi" w:hAnsiTheme="majorBidi" w:cstheme="majorBidi"/>
        </w:rPr>
        <w:t>:-</w:t>
      </w:r>
    </w:p>
    <w:p w:rsidR="00FF4BD8" w:rsidRPr="005B0802" w:rsidRDefault="00FF4BD8" w:rsidP="00FF4BD8">
      <w:pPr>
        <w:bidi w:val="0"/>
        <w:rPr>
          <w:rFonts w:asciiTheme="majorBidi" w:hAnsiTheme="majorBidi" w:cstheme="majorBidi"/>
        </w:rPr>
      </w:pPr>
      <w:r w:rsidRPr="005B0802">
        <w:rPr>
          <w:rFonts w:asciiTheme="majorBidi" w:hAnsiTheme="majorBidi" w:cstheme="majorBidi"/>
        </w:rPr>
        <w:t>In the figure below u can see that all the parts of the PLC are isolated so when any part is malfunction don't affects the other parts.</w:t>
      </w:r>
    </w:p>
    <w:p w:rsidR="00E518D9" w:rsidRPr="005B0802" w:rsidRDefault="00E518D9" w:rsidP="00411BB1">
      <w:pPr>
        <w:bidi w:val="0"/>
        <w:rPr>
          <w:rFonts w:asciiTheme="majorBidi" w:hAnsiTheme="majorBidi" w:cstheme="majorBidi"/>
          <w:noProof/>
        </w:rPr>
      </w:pPr>
    </w:p>
    <w:p w:rsidR="00411BB1" w:rsidRPr="005B0802" w:rsidRDefault="00FF4BD8" w:rsidP="00E518D9">
      <w:pPr>
        <w:bidi w:val="0"/>
        <w:rPr>
          <w:rFonts w:asciiTheme="majorBidi" w:hAnsiTheme="majorBidi" w:cstheme="majorBidi"/>
        </w:rPr>
      </w:pPr>
      <w:r w:rsidRPr="005B0802">
        <w:rPr>
          <w:rFonts w:asciiTheme="majorBidi" w:hAnsiTheme="majorBidi" w:cstheme="majorBidi"/>
          <w:noProof/>
        </w:rPr>
        <w:drawing>
          <wp:anchor distT="0" distB="0" distL="114300" distR="114300" simplePos="0" relativeHeight="251658240" behindDoc="0" locked="0" layoutInCell="1" allowOverlap="1">
            <wp:simplePos x="0" y="0"/>
            <wp:positionH relativeFrom="column">
              <wp:posOffset>914400</wp:posOffset>
            </wp:positionH>
            <wp:positionV relativeFrom="paragraph">
              <wp:align>top</wp:align>
            </wp:positionV>
            <wp:extent cx="4010025" cy="1847850"/>
            <wp:effectExtent l="19050" t="0" r="9525"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srcRect/>
                    <a:stretch>
                      <a:fillRect/>
                    </a:stretch>
                  </pic:blipFill>
                  <pic:spPr bwMode="auto">
                    <a:xfrm>
                      <a:off x="0" y="0"/>
                      <a:ext cx="4010025" cy="1847850"/>
                    </a:xfrm>
                    <a:prstGeom prst="rect">
                      <a:avLst/>
                    </a:prstGeom>
                    <a:noFill/>
                    <a:ln w="9525">
                      <a:noFill/>
                      <a:miter lim="800000"/>
                      <a:headEnd/>
                      <a:tailEnd/>
                    </a:ln>
                  </pic:spPr>
                </pic:pic>
              </a:graphicData>
            </a:graphic>
          </wp:anchor>
        </w:drawing>
      </w:r>
    </w:p>
    <w:p w:rsidR="00411BB1" w:rsidRPr="005B0802" w:rsidRDefault="00411BB1" w:rsidP="00411BB1">
      <w:pPr>
        <w:bidi w:val="0"/>
        <w:rPr>
          <w:rFonts w:asciiTheme="majorBidi" w:hAnsiTheme="majorBidi" w:cstheme="majorBidi"/>
        </w:rPr>
      </w:pPr>
    </w:p>
    <w:p w:rsidR="00E518D9" w:rsidRPr="005B0802" w:rsidRDefault="00E518D9" w:rsidP="00E518D9">
      <w:pPr>
        <w:bidi w:val="0"/>
        <w:rPr>
          <w:rFonts w:asciiTheme="majorBidi" w:hAnsiTheme="majorBidi" w:cstheme="majorBidi"/>
        </w:rPr>
      </w:pPr>
    </w:p>
    <w:p w:rsidR="00E518D9" w:rsidRPr="005B0802" w:rsidRDefault="00E518D9" w:rsidP="00411BB1">
      <w:pPr>
        <w:bidi w:val="0"/>
        <w:rPr>
          <w:rFonts w:asciiTheme="majorBidi" w:hAnsiTheme="majorBidi" w:cstheme="majorBidi"/>
        </w:rPr>
      </w:pPr>
    </w:p>
    <w:p w:rsidR="005B0802" w:rsidRDefault="005B0802" w:rsidP="00E518D9">
      <w:pPr>
        <w:bidi w:val="0"/>
        <w:rPr>
          <w:rFonts w:asciiTheme="majorBidi" w:hAnsiTheme="majorBidi" w:cstheme="majorBidi"/>
        </w:rPr>
      </w:pPr>
    </w:p>
    <w:p w:rsidR="005B0802" w:rsidRDefault="005B0802" w:rsidP="005B0802">
      <w:pPr>
        <w:bidi w:val="0"/>
        <w:rPr>
          <w:rFonts w:asciiTheme="majorBidi" w:hAnsiTheme="majorBidi" w:cstheme="majorBidi"/>
        </w:rPr>
      </w:pPr>
    </w:p>
    <w:p w:rsidR="00372107" w:rsidRPr="005B0802" w:rsidRDefault="00372107" w:rsidP="005B0802">
      <w:pPr>
        <w:bidi w:val="0"/>
        <w:rPr>
          <w:rFonts w:asciiTheme="majorBidi" w:hAnsiTheme="majorBidi" w:cstheme="majorBidi"/>
        </w:rPr>
      </w:pPr>
      <w:r w:rsidRPr="005B0802">
        <w:rPr>
          <w:rFonts w:asciiTheme="majorBidi" w:hAnsiTheme="majorBidi" w:cstheme="majorBidi"/>
        </w:rPr>
        <w:t xml:space="preserve">Programming </w:t>
      </w:r>
      <w:r w:rsidR="005B0802">
        <w:rPr>
          <w:rFonts w:asciiTheme="majorBidi" w:hAnsiTheme="majorBidi" w:cstheme="majorBidi"/>
        </w:rPr>
        <w:t>language</w:t>
      </w:r>
      <w:r w:rsidR="00E518D9" w:rsidRPr="005B0802">
        <w:rPr>
          <w:rFonts w:asciiTheme="majorBidi" w:hAnsiTheme="majorBidi" w:cstheme="majorBidi"/>
        </w:rPr>
        <w:t>:-</w:t>
      </w:r>
    </w:p>
    <w:p w:rsidR="00E518D9" w:rsidRPr="005B0802" w:rsidRDefault="00372107" w:rsidP="00411BB1">
      <w:pPr>
        <w:bidi w:val="0"/>
        <w:rPr>
          <w:rFonts w:asciiTheme="majorBidi" w:hAnsiTheme="majorBidi" w:cstheme="majorBidi"/>
        </w:rPr>
      </w:pPr>
      <w:r w:rsidRPr="005B0802">
        <w:rPr>
          <w:rFonts w:asciiTheme="majorBidi" w:hAnsiTheme="majorBidi" w:cstheme="majorBidi"/>
        </w:rPr>
        <w:t xml:space="preserve">The PLC is programmed through Ladders </w:t>
      </w:r>
      <w:r w:rsidR="00411BB1" w:rsidRPr="005B0802">
        <w:rPr>
          <w:rFonts w:asciiTheme="majorBidi" w:hAnsiTheme="majorBidi" w:cstheme="majorBidi"/>
        </w:rPr>
        <w:t>language</w:t>
      </w:r>
      <w:r w:rsidR="00E518D9" w:rsidRPr="005B0802">
        <w:rPr>
          <w:rFonts w:asciiTheme="majorBidi" w:hAnsiTheme="majorBidi" w:cstheme="majorBidi"/>
        </w:rPr>
        <w:t>, it's similar to drawing control circuit using relay but in horizontal way, and in the next table u can see the differences between the symbols of the two ways.</w:t>
      </w:r>
    </w:p>
    <w:p w:rsidR="00372107" w:rsidRPr="005B0802" w:rsidRDefault="00E518D9" w:rsidP="00E518D9">
      <w:pPr>
        <w:bidi w:val="0"/>
        <w:jc w:val="center"/>
        <w:rPr>
          <w:rFonts w:asciiTheme="majorBidi" w:hAnsiTheme="majorBidi" w:cstheme="majorBidi"/>
        </w:rPr>
      </w:pPr>
      <w:r w:rsidRPr="005B0802">
        <w:rPr>
          <w:rFonts w:ascii="Arial" w:hAnsi="Arial" w:cs="Arial"/>
          <w:noProof/>
        </w:rPr>
        <w:drawing>
          <wp:inline distT="0" distB="0" distL="0" distR="0">
            <wp:extent cx="3120965" cy="2061713"/>
            <wp:effectExtent l="19050" t="0" r="3235"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3123013" cy="2063066"/>
                    </a:xfrm>
                    <a:prstGeom prst="rect">
                      <a:avLst/>
                    </a:prstGeom>
                    <a:noFill/>
                    <a:ln w="9525">
                      <a:noFill/>
                      <a:miter lim="800000"/>
                      <a:headEnd/>
                      <a:tailEnd/>
                    </a:ln>
                  </pic:spPr>
                </pic:pic>
              </a:graphicData>
            </a:graphic>
          </wp:inline>
        </w:drawing>
      </w:r>
    </w:p>
    <w:p w:rsidR="00411BB1" w:rsidRPr="005B0802" w:rsidRDefault="00411BB1" w:rsidP="00411BB1">
      <w:pPr>
        <w:bidi w:val="0"/>
        <w:rPr>
          <w:noProof/>
        </w:rPr>
      </w:pPr>
    </w:p>
    <w:p w:rsidR="00E518D9" w:rsidRPr="005B0802" w:rsidRDefault="006568C3" w:rsidP="00E518D9">
      <w:pPr>
        <w:bidi w:val="0"/>
        <w:rPr>
          <w:rFonts w:asciiTheme="majorBidi" w:hAnsiTheme="majorBidi" w:cstheme="majorBidi"/>
          <w:noProof/>
        </w:rPr>
      </w:pPr>
      <w:r w:rsidRPr="005B0802">
        <w:rPr>
          <w:rFonts w:asciiTheme="majorBidi" w:hAnsiTheme="majorBidi" w:cstheme="majorBidi"/>
          <w:noProof/>
        </w:rPr>
        <w:lastRenderedPageBreak/>
        <w:t>And in the next example u can see the common point between the two technics.</w:t>
      </w:r>
    </w:p>
    <w:p w:rsidR="005B0802" w:rsidRPr="005B0802" w:rsidRDefault="005B0802" w:rsidP="006568C3">
      <w:pPr>
        <w:bidi w:val="0"/>
        <w:rPr>
          <w:rFonts w:asciiTheme="majorBidi" w:hAnsiTheme="majorBidi" w:cstheme="majorBidi"/>
          <w:noProof/>
        </w:rPr>
      </w:pPr>
      <w:r w:rsidRPr="005B0802">
        <w:rPr>
          <w:rFonts w:asciiTheme="majorBidi" w:hAnsiTheme="majorBidi" w:cstheme="majorBidi"/>
          <w:noProof/>
        </w:rPr>
        <w:t>First the relay technic:-</w:t>
      </w:r>
    </w:p>
    <w:p w:rsidR="006568C3" w:rsidRPr="005B0802" w:rsidRDefault="005B0802" w:rsidP="005B0802">
      <w:pPr>
        <w:bidi w:val="0"/>
        <w:rPr>
          <w:rFonts w:asciiTheme="majorBidi" w:hAnsiTheme="majorBidi" w:cstheme="majorBidi"/>
          <w:noProof/>
        </w:rPr>
      </w:pPr>
      <w:r w:rsidRPr="005B0802">
        <w:rPr>
          <w:rFonts w:asciiTheme="majorBidi" w:hAnsiTheme="majorBidi" w:cstheme="majorBidi"/>
          <w:noProof/>
        </w:rPr>
        <w:drawing>
          <wp:anchor distT="0" distB="0" distL="114300" distR="114300" simplePos="0" relativeHeight="251659264" behindDoc="0" locked="0" layoutInCell="1" allowOverlap="1">
            <wp:simplePos x="0" y="0"/>
            <wp:positionH relativeFrom="column">
              <wp:posOffset>933450</wp:posOffset>
            </wp:positionH>
            <wp:positionV relativeFrom="paragraph">
              <wp:posOffset>541655</wp:posOffset>
            </wp:positionV>
            <wp:extent cx="2621280" cy="2311400"/>
            <wp:effectExtent l="19050" t="0" r="7620" b="0"/>
            <wp:wrapSquare wrapText="bothSides"/>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a:stretch>
                      <a:fillRect/>
                    </a:stretch>
                  </pic:blipFill>
                  <pic:spPr bwMode="auto">
                    <a:xfrm>
                      <a:off x="0" y="0"/>
                      <a:ext cx="2621280" cy="2311400"/>
                    </a:xfrm>
                    <a:prstGeom prst="rect">
                      <a:avLst/>
                    </a:prstGeom>
                    <a:noFill/>
                    <a:ln w="9525">
                      <a:noFill/>
                      <a:miter lim="800000"/>
                      <a:headEnd/>
                      <a:tailEnd/>
                    </a:ln>
                  </pic:spPr>
                </pic:pic>
              </a:graphicData>
            </a:graphic>
          </wp:anchor>
        </w:drawing>
      </w:r>
      <w:r w:rsidRPr="005B0802">
        <w:rPr>
          <w:rFonts w:asciiTheme="majorBidi" w:hAnsiTheme="majorBidi" w:cstheme="majorBidi"/>
          <w:noProof/>
        </w:rPr>
        <w:t>In this example we will have a button when click on it, it will activate the relay, and when that happens the circuit will be closed and the light will be on.</w:t>
      </w:r>
    </w:p>
    <w:p w:rsidR="005B0802" w:rsidRPr="005B0802" w:rsidRDefault="005B0802" w:rsidP="005B0802">
      <w:pPr>
        <w:bidi w:val="0"/>
        <w:rPr>
          <w:rFonts w:asciiTheme="majorBidi" w:hAnsiTheme="majorBidi" w:cstheme="majorBidi"/>
          <w:noProof/>
        </w:rPr>
      </w:pPr>
      <w:r w:rsidRPr="005B0802">
        <w:rPr>
          <w:rFonts w:asciiTheme="majorBidi" w:hAnsiTheme="majorBidi" w:cstheme="majorBidi"/>
          <w:noProof/>
        </w:rPr>
        <w:br w:type="textWrapping" w:clear="all"/>
        <w:t>Second the ladder technic:-</w:t>
      </w:r>
    </w:p>
    <w:p w:rsidR="005B0802" w:rsidRPr="005B0802" w:rsidRDefault="005B0802" w:rsidP="005B0802">
      <w:pPr>
        <w:bidi w:val="0"/>
        <w:rPr>
          <w:rFonts w:asciiTheme="majorBidi" w:hAnsiTheme="majorBidi" w:cstheme="majorBidi"/>
          <w:noProof/>
        </w:rPr>
      </w:pPr>
      <w:r w:rsidRPr="005B0802">
        <w:rPr>
          <w:rFonts w:asciiTheme="majorBidi" w:hAnsiTheme="majorBidi" w:cstheme="majorBidi"/>
          <w:noProof/>
        </w:rPr>
        <w:t>To do what we have done in the previos example, we will have the next code.</w:t>
      </w:r>
    </w:p>
    <w:p w:rsidR="005B0802" w:rsidRPr="005B0802" w:rsidRDefault="005B0802" w:rsidP="00EC1745">
      <w:pPr>
        <w:bidi w:val="0"/>
        <w:jc w:val="center"/>
        <w:rPr>
          <w:rFonts w:asciiTheme="majorBidi" w:hAnsiTheme="majorBidi" w:cstheme="majorBidi"/>
          <w:noProof/>
        </w:rPr>
      </w:pPr>
      <w:r w:rsidRPr="005B0802">
        <w:rPr>
          <w:rFonts w:ascii="Arial" w:hAnsi="Arial" w:cs="Arial" w:hint="cs"/>
          <w:noProof/>
        </w:rPr>
        <w:drawing>
          <wp:inline distT="0" distB="0" distL="0" distR="0">
            <wp:extent cx="5329327" cy="1725283"/>
            <wp:effectExtent l="19050" t="0" r="4673" b="0"/>
            <wp:docPr id="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srcRect/>
                    <a:stretch>
                      <a:fillRect/>
                    </a:stretch>
                  </pic:blipFill>
                  <pic:spPr bwMode="auto">
                    <a:xfrm>
                      <a:off x="0" y="0"/>
                      <a:ext cx="5331076" cy="1725849"/>
                    </a:xfrm>
                    <a:prstGeom prst="rect">
                      <a:avLst/>
                    </a:prstGeom>
                    <a:noFill/>
                    <a:ln w="9525">
                      <a:noFill/>
                      <a:miter lim="800000"/>
                      <a:headEnd/>
                      <a:tailEnd/>
                    </a:ln>
                  </pic:spPr>
                </pic:pic>
              </a:graphicData>
            </a:graphic>
          </wp:inline>
        </w:drawing>
      </w:r>
    </w:p>
    <w:p w:rsidR="006C413F" w:rsidRDefault="006C413F" w:rsidP="00411BB1">
      <w:pPr>
        <w:bidi w:val="0"/>
        <w:rPr>
          <w:rFonts w:asciiTheme="majorBidi" w:hAnsiTheme="majorBidi" w:cstheme="majorBidi"/>
        </w:rPr>
      </w:pPr>
      <w:r>
        <w:rPr>
          <w:rFonts w:asciiTheme="majorBidi" w:hAnsiTheme="majorBidi" w:cstheme="majorBidi"/>
        </w:rPr>
        <w:t>X0</w:t>
      </w:r>
      <w:r w:rsidR="00C82FF6">
        <w:rPr>
          <w:rFonts w:asciiTheme="majorBidi" w:hAnsiTheme="majorBidi" w:cstheme="majorBidi"/>
        </w:rPr>
        <w:t>: is a</w:t>
      </w:r>
      <w:r>
        <w:rPr>
          <w:rFonts w:asciiTheme="majorBidi" w:hAnsiTheme="majorBidi" w:cstheme="majorBidi"/>
        </w:rPr>
        <w:t xml:space="preserve"> variable that represent the input, and this input can be represent as button or one of the things been </w:t>
      </w:r>
      <w:r w:rsidR="00A76FCF">
        <w:rPr>
          <w:rFonts w:asciiTheme="majorBidi" w:hAnsiTheme="majorBidi" w:cstheme="majorBidi"/>
        </w:rPr>
        <w:t>mention</w:t>
      </w:r>
      <w:r>
        <w:rPr>
          <w:rFonts w:asciiTheme="majorBidi" w:hAnsiTheme="majorBidi" w:cstheme="majorBidi"/>
        </w:rPr>
        <w:t xml:space="preserve"> before.</w:t>
      </w:r>
    </w:p>
    <w:p w:rsidR="00411BB1" w:rsidRDefault="006C413F" w:rsidP="006C413F">
      <w:pPr>
        <w:bidi w:val="0"/>
        <w:rPr>
          <w:rFonts w:asciiTheme="majorBidi" w:hAnsiTheme="majorBidi" w:cstheme="majorBidi"/>
        </w:rPr>
      </w:pPr>
      <w:r>
        <w:rPr>
          <w:rFonts w:asciiTheme="majorBidi" w:hAnsiTheme="majorBidi" w:cstheme="majorBidi"/>
        </w:rPr>
        <w:t xml:space="preserve">C1: is </w:t>
      </w:r>
      <w:r w:rsidR="00C82FF6">
        <w:rPr>
          <w:rFonts w:asciiTheme="majorBidi" w:hAnsiTheme="majorBidi" w:cstheme="majorBidi"/>
        </w:rPr>
        <w:t>a</w:t>
      </w:r>
      <w:r>
        <w:rPr>
          <w:rFonts w:asciiTheme="majorBidi" w:hAnsiTheme="majorBidi" w:cstheme="majorBidi"/>
        </w:rPr>
        <w:t xml:space="preserve"> variable that represent a logical state not physical, and this variable must be at the beginning of the line when we represent it as contact (this variable can have many other way to be represented)</w:t>
      </w:r>
      <w:r w:rsidR="00C82FF6">
        <w:rPr>
          <w:rFonts w:asciiTheme="majorBidi" w:hAnsiTheme="majorBidi" w:cstheme="majorBidi"/>
        </w:rPr>
        <w:t>.</w:t>
      </w:r>
    </w:p>
    <w:p w:rsidR="00C82FF6" w:rsidRDefault="00C82FF6" w:rsidP="00C82FF6">
      <w:pPr>
        <w:bidi w:val="0"/>
        <w:rPr>
          <w:rFonts w:asciiTheme="majorBidi" w:hAnsiTheme="majorBidi" w:cstheme="majorBidi"/>
        </w:rPr>
      </w:pPr>
      <w:r>
        <w:rPr>
          <w:rFonts w:asciiTheme="majorBidi" w:hAnsiTheme="majorBidi" w:cstheme="majorBidi"/>
        </w:rPr>
        <w:t xml:space="preserve">Y0:is a variable that represent the output, can be one of the output </w:t>
      </w:r>
      <w:r w:rsidR="00A76FCF">
        <w:rPr>
          <w:rFonts w:asciiTheme="majorBidi" w:hAnsiTheme="majorBidi" w:cstheme="majorBidi"/>
        </w:rPr>
        <w:t>mention</w:t>
      </w:r>
      <w:r>
        <w:rPr>
          <w:rFonts w:asciiTheme="majorBidi" w:hAnsiTheme="majorBidi" w:cstheme="majorBidi"/>
        </w:rPr>
        <w:t xml:space="preserve"> previously on the I/O types.  </w:t>
      </w:r>
    </w:p>
    <w:p w:rsidR="00C82FF6" w:rsidRDefault="00C82FF6" w:rsidP="00C82FF6">
      <w:pPr>
        <w:bidi w:val="0"/>
        <w:rPr>
          <w:rFonts w:asciiTheme="majorBidi" w:hAnsiTheme="majorBidi" w:cstheme="majorBidi"/>
        </w:rPr>
      </w:pPr>
      <w:r>
        <w:rPr>
          <w:rFonts w:asciiTheme="majorBidi" w:hAnsiTheme="majorBidi" w:cstheme="majorBidi"/>
        </w:rPr>
        <w:t>Every code must be ended with end.</w:t>
      </w:r>
    </w:p>
    <w:p w:rsidR="00C82FF6" w:rsidRDefault="00025D7B" w:rsidP="00C82FF6">
      <w:pPr>
        <w:bidi w:val="0"/>
        <w:rPr>
          <w:rFonts w:asciiTheme="majorBidi" w:hAnsiTheme="majorBidi" w:cstheme="majorBidi"/>
        </w:rPr>
      </w:pPr>
      <w:r>
        <w:rPr>
          <w:rFonts w:asciiTheme="majorBidi" w:hAnsiTheme="majorBidi" w:cstheme="majorBidi"/>
        </w:rPr>
        <w:t>Types of the variable that the PLC deal with:-</w:t>
      </w:r>
    </w:p>
    <w:p w:rsidR="00025D7B" w:rsidRPr="005B0802" w:rsidRDefault="00025D7B" w:rsidP="00025D7B">
      <w:pPr>
        <w:bidi w:val="0"/>
        <w:jc w:val="center"/>
        <w:rPr>
          <w:rFonts w:asciiTheme="majorBidi" w:hAnsiTheme="majorBidi" w:cstheme="majorBidi"/>
        </w:rPr>
      </w:pPr>
      <w:r>
        <w:rPr>
          <w:rFonts w:ascii="Arial" w:hAnsi="Arial" w:cs="Arial" w:hint="cs"/>
          <w:b/>
          <w:noProof/>
        </w:rPr>
        <w:lastRenderedPageBreak/>
        <w:drawing>
          <wp:inline distT="0" distB="0" distL="0" distR="0">
            <wp:extent cx="5119093" cy="2727297"/>
            <wp:effectExtent l="19050" t="0" r="5357"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5122803" cy="2729273"/>
                    </a:xfrm>
                    <a:prstGeom prst="rect">
                      <a:avLst/>
                    </a:prstGeom>
                    <a:noFill/>
                    <a:ln w="9525">
                      <a:noFill/>
                      <a:miter lim="800000"/>
                      <a:headEnd/>
                      <a:tailEnd/>
                    </a:ln>
                  </pic:spPr>
                </pic:pic>
              </a:graphicData>
            </a:graphic>
          </wp:inline>
        </w:drawing>
      </w:r>
    </w:p>
    <w:p w:rsidR="000F1E35" w:rsidRDefault="000F1E35" w:rsidP="00411BB1">
      <w:pPr>
        <w:bidi w:val="0"/>
        <w:rPr>
          <w:rFonts w:asciiTheme="majorBidi" w:hAnsiTheme="majorBidi" w:cstheme="majorBidi"/>
        </w:rPr>
      </w:pPr>
    </w:p>
    <w:p w:rsidR="000F1E35" w:rsidRDefault="000F1E35" w:rsidP="000F1E35">
      <w:pPr>
        <w:bidi w:val="0"/>
        <w:rPr>
          <w:rFonts w:asciiTheme="majorBidi" w:hAnsiTheme="majorBidi" w:cstheme="majorBidi"/>
        </w:rPr>
      </w:pPr>
      <w:r>
        <w:rPr>
          <w:rFonts w:asciiTheme="majorBidi" w:hAnsiTheme="majorBidi" w:cstheme="majorBidi"/>
        </w:rPr>
        <w:t>Programs I have used in the Project</w:t>
      </w:r>
    </w:p>
    <w:p w:rsidR="00411BB1" w:rsidRDefault="00F81979" w:rsidP="000F1E35">
      <w:pPr>
        <w:bidi w:val="0"/>
        <w:rPr>
          <w:rFonts w:asciiTheme="majorBidi" w:hAnsiTheme="majorBidi" w:cstheme="majorBidi"/>
        </w:rPr>
      </w:pPr>
      <w:r>
        <w:rPr>
          <w:rFonts w:asciiTheme="majorBidi" w:hAnsiTheme="majorBidi" w:cstheme="majorBidi"/>
        </w:rPr>
        <w:t>DirctSoft32 program:-</w:t>
      </w:r>
    </w:p>
    <w:p w:rsidR="008A4590" w:rsidRDefault="00F81979" w:rsidP="008A4590">
      <w:pPr>
        <w:bidi w:val="0"/>
        <w:rPr>
          <w:rFonts w:asciiTheme="majorBidi" w:hAnsiTheme="majorBidi" w:cstheme="majorBidi"/>
        </w:rPr>
      </w:pPr>
      <w:r>
        <w:rPr>
          <w:rFonts w:asciiTheme="majorBidi" w:hAnsiTheme="majorBidi" w:cstheme="majorBidi"/>
        </w:rPr>
        <w:t>Software uses to write ladder language and controlling the memory of the PLC through it,</w:t>
      </w:r>
      <w:r w:rsidR="008A4590">
        <w:rPr>
          <w:rFonts w:asciiTheme="majorBidi" w:hAnsiTheme="majorBidi" w:cstheme="majorBidi"/>
        </w:rPr>
        <w:t xml:space="preserve"> we can send the code to the PLC trough the serial port, the Local Network, the Modem.</w:t>
      </w:r>
      <w:r w:rsidR="008A4590">
        <w:rPr>
          <w:rFonts w:asciiTheme="majorBidi" w:hAnsiTheme="majorBidi" w:cstheme="majorBidi"/>
        </w:rPr>
        <w:br/>
        <w:t>We can see through the software the status of every variable while the PLC is running.</w:t>
      </w:r>
    </w:p>
    <w:p w:rsidR="008A4590" w:rsidRDefault="008A4590" w:rsidP="008A4590">
      <w:pPr>
        <w:bidi w:val="0"/>
        <w:rPr>
          <w:rFonts w:asciiTheme="majorBidi" w:hAnsiTheme="majorBidi" w:cstheme="majorBidi"/>
        </w:rPr>
      </w:pPr>
    </w:p>
    <w:p w:rsidR="00982F0E" w:rsidRDefault="00982F0E" w:rsidP="00982F0E">
      <w:pPr>
        <w:bidi w:val="0"/>
        <w:rPr>
          <w:rFonts w:asciiTheme="majorBidi" w:eastAsia="Times New Roman" w:hAnsiTheme="majorBidi" w:cstheme="majorBidi"/>
        </w:rPr>
      </w:pPr>
      <w:r w:rsidRPr="005B0802">
        <w:rPr>
          <w:rFonts w:asciiTheme="majorBidi" w:eastAsia="Times New Roman" w:hAnsiTheme="majorBidi" w:cstheme="majorBidi"/>
        </w:rPr>
        <w:t>Vuniq4.5 (scada)</w:t>
      </w:r>
    </w:p>
    <w:p w:rsidR="00982F0E" w:rsidRPr="005B0802" w:rsidRDefault="00982F0E" w:rsidP="00982F0E">
      <w:pPr>
        <w:bidi w:val="0"/>
        <w:rPr>
          <w:rFonts w:asciiTheme="majorBidi" w:eastAsia="Times New Roman" w:hAnsiTheme="majorBidi" w:cstheme="majorBidi"/>
        </w:rPr>
      </w:pPr>
      <w:r>
        <w:rPr>
          <w:rFonts w:asciiTheme="majorBidi" w:eastAsia="Times New Roman" w:hAnsiTheme="majorBidi" w:cstheme="majorBidi"/>
        </w:rPr>
        <w:t>I use it to interface the I/O operations of the PLC</w:t>
      </w:r>
    </w:p>
    <w:p w:rsidR="00F81979" w:rsidRPr="00982F0E" w:rsidRDefault="00A76FCF" w:rsidP="00982F0E">
      <w:pPr>
        <w:bidi w:val="0"/>
        <w:rPr>
          <w:rFonts w:asciiTheme="majorBidi" w:hAnsiTheme="majorBidi" w:cstheme="majorBidi"/>
        </w:rPr>
      </w:pPr>
      <w:r>
        <w:rPr>
          <w:rFonts w:asciiTheme="majorBidi" w:hAnsiTheme="majorBidi" w:cstheme="majorBidi"/>
        </w:rPr>
        <w:t xml:space="preserve"> </w:t>
      </w:r>
    </w:p>
    <w:p w:rsidR="00B81A68" w:rsidRPr="005B0802" w:rsidRDefault="00B81A68" w:rsidP="00B81A68">
      <w:pPr>
        <w:bidi w:val="0"/>
        <w:rPr>
          <w:rFonts w:asciiTheme="majorBidi" w:eastAsia="Times New Roman" w:hAnsiTheme="majorBidi" w:cstheme="majorBidi"/>
        </w:rPr>
      </w:pPr>
    </w:p>
    <w:sectPr w:rsidR="00B81A68" w:rsidRPr="005B0802" w:rsidSect="003B5303">
      <w:pgSz w:w="11906" w:h="16838"/>
      <w:pgMar w:top="1440" w:right="1440" w:bottom="1440" w:left="1440"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3A28" w:rsidRDefault="00023A28" w:rsidP="00190CA4">
      <w:pPr>
        <w:spacing w:after="0" w:line="240" w:lineRule="auto"/>
      </w:pPr>
      <w:r>
        <w:separator/>
      </w:r>
    </w:p>
  </w:endnote>
  <w:endnote w:type="continuationSeparator" w:id="1">
    <w:p w:rsidR="00023A28" w:rsidRDefault="00023A28" w:rsidP="00190C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3A28" w:rsidRDefault="00023A28" w:rsidP="00190CA4">
      <w:pPr>
        <w:spacing w:after="0" w:line="240" w:lineRule="auto"/>
      </w:pPr>
      <w:r>
        <w:separator/>
      </w:r>
    </w:p>
  </w:footnote>
  <w:footnote w:type="continuationSeparator" w:id="1">
    <w:p w:rsidR="00023A28" w:rsidRDefault="00023A28" w:rsidP="00190CA4">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rsids>
    <w:rsidRoot w:val="0071013A"/>
    <w:rsid w:val="00023A28"/>
    <w:rsid w:val="00025D7B"/>
    <w:rsid w:val="000F1E35"/>
    <w:rsid w:val="0011135C"/>
    <w:rsid w:val="00190CA4"/>
    <w:rsid w:val="001B17EC"/>
    <w:rsid w:val="001F4A6C"/>
    <w:rsid w:val="0023128C"/>
    <w:rsid w:val="00244125"/>
    <w:rsid w:val="00263372"/>
    <w:rsid w:val="002C6EB8"/>
    <w:rsid w:val="00372107"/>
    <w:rsid w:val="003B5303"/>
    <w:rsid w:val="00411BB1"/>
    <w:rsid w:val="00535A49"/>
    <w:rsid w:val="00542FC4"/>
    <w:rsid w:val="005B0802"/>
    <w:rsid w:val="00612FAB"/>
    <w:rsid w:val="006568C3"/>
    <w:rsid w:val="006C413F"/>
    <w:rsid w:val="0071013A"/>
    <w:rsid w:val="00744CE8"/>
    <w:rsid w:val="007D767E"/>
    <w:rsid w:val="008A4590"/>
    <w:rsid w:val="008C4F3A"/>
    <w:rsid w:val="00900B0B"/>
    <w:rsid w:val="00982F0E"/>
    <w:rsid w:val="00A240F8"/>
    <w:rsid w:val="00A76FCF"/>
    <w:rsid w:val="00A9636D"/>
    <w:rsid w:val="00AE10F1"/>
    <w:rsid w:val="00B165B4"/>
    <w:rsid w:val="00B81A68"/>
    <w:rsid w:val="00BA289B"/>
    <w:rsid w:val="00C10728"/>
    <w:rsid w:val="00C82FF6"/>
    <w:rsid w:val="00E518D9"/>
    <w:rsid w:val="00EC1745"/>
    <w:rsid w:val="00EC2D8A"/>
    <w:rsid w:val="00F3559A"/>
    <w:rsid w:val="00F81979"/>
    <w:rsid w:val="00F914D7"/>
    <w:rsid w:val="00FE196B"/>
    <w:rsid w:val="00FF18AB"/>
    <w:rsid w:val="00FF4BD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289B"/>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F18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18AB"/>
    <w:rPr>
      <w:rFonts w:ascii="Tahoma" w:hAnsi="Tahoma" w:cs="Tahoma"/>
      <w:sz w:val="16"/>
      <w:szCs w:val="16"/>
    </w:rPr>
  </w:style>
  <w:style w:type="paragraph" w:styleId="Header">
    <w:name w:val="header"/>
    <w:basedOn w:val="Normal"/>
    <w:link w:val="HeaderChar"/>
    <w:uiPriority w:val="99"/>
    <w:semiHidden/>
    <w:unhideWhenUsed/>
    <w:rsid w:val="00190CA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190CA4"/>
  </w:style>
  <w:style w:type="paragraph" w:styleId="Footer">
    <w:name w:val="footer"/>
    <w:basedOn w:val="Normal"/>
    <w:link w:val="FooterChar"/>
    <w:uiPriority w:val="99"/>
    <w:semiHidden/>
    <w:unhideWhenUsed/>
    <w:rsid w:val="00190CA4"/>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190CA4"/>
  </w:style>
  <w:style w:type="table" w:styleId="TableGrid">
    <w:name w:val="Table Grid"/>
    <w:basedOn w:val="TableNormal"/>
    <w:uiPriority w:val="59"/>
    <w:rsid w:val="00E518D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25495563">
      <w:bodyDiv w:val="1"/>
      <w:marLeft w:val="0"/>
      <w:marRight w:val="0"/>
      <w:marTop w:val="0"/>
      <w:marBottom w:val="0"/>
      <w:divBdr>
        <w:top w:val="none" w:sz="0" w:space="0" w:color="auto"/>
        <w:left w:val="none" w:sz="0" w:space="0" w:color="auto"/>
        <w:bottom w:val="none" w:sz="0" w:space="0" w:color="auto"/>
        <w:right w:val="none" w:sz="0" w:space="0" w:color="auto"/>
      </w:divBdr>
      <w:divsChild>
        <w:div w:id="18980824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240</TotalTime>
  <Pages>5</Pages>
  <Words>480</Words>
  <Characters>2741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vortex</Company>
  <LinksUpToDate>false</LinksUpToDate>
  <CharactersWithSpaces>3215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pcV</dc:creator>
  <cp:keywords/>
  <dc:description/>
  <cp:lastModifiedBy>pcV</cp:lastModifiedBy>
  <cp:revision>17</cp:revision>
  <dcterms:created xsi:type="dcterms:W3CDTF">2008-04-28T22:26:00Z</dcterms:created>
  <dcterms:modified xsi:type="dcterms:W3CDTF">2008-05-04T06:39:00Z</dcterms:modified>
</cp:coreProperties>
</file>