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55E7" w:rsidRPr="003F55E7" w:rsidRDefault="003F55E7" w:rsidP="000B23DF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1CBAED0B" wp14:editId="4A24937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44980" cy="1744980"/>
            <wp:effectExtent l="0" t="0" r="7620" b="762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download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4980" cy="1744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55E7" w:rsidRPr="003F55E7" w:rsidRDefault="003F55E7" w:rsidP="003F55E7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lang w:bidi="ar-JO"/>
        </w:rPr>
      </w:pPr>
    </w:p>
    <w:p w:rsidR="003F55E7" w:rsidRPr="003F55E7" w:rsidRDefault="003F55E7" w:rsidP="003F55E7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lang w:bidi="ar-JO"/>
        </w:rPr>
      </w:pPr>
    </w:p>
    <w:p w:rsidR="003F55E7" w:rsidRPr="003F55E7" w:rsidRDefault="003F55E7" w:rsidP="003F55E7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lang w:bidi="ar-JO"/>
        </w:rPr>
      </w:pPr>
    </w:p>
    <w:p w:rsidR="003F55E7" w:rsidRPr="003F55E7" w:rsidRDefault="003F55E7" w:rsidP="003F55E7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lang w:bidi="ar-JO"/>
        </w:rPr>
      </w:pPr>
    </w:p>
    <w:p w:rsidR="003F55E7" w:rsidRDefault="003F55E7" w:rsidP="003F55E7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lang w:bidi="ar-JO"/>
        </w:rPr>
      </w:pPr>
    </w:p>
    <w:p w:rsidR="003F55E7" w:rsidRPr="003F55E7" w:rsidRDefault="003F55E7" w:rsidP="003F55E7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lang w:bidi="ar-JO"/>
        </w:rPr>
      </w:pPr>
    </w:p>
    <w:p w:rsidR="003F55E7" w:rsidRPr="003F55E7" w:rsidRDefault="003F55E7" w:rsidP="003F55E7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جامعة النجاح الوطنية </w:t>
      </w:r>
    </w:p>
    <w:p w:rsidR="003F55E7" w:rsidRPr="003F55E7" w:rsidRDefault="003F55E7" w:rsidP="003F55E7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كلية الهندسة وتكنولوجيا المعلومات</w:t>
      </w:r>
    </w:p>
    <w:p w:rsidR="003F55E7" w:rsidRPr="003F55E7" w:rsidRDefault="003F55E7" w:rsidP="003F55E7">
      <w:pPr>
        <w:bidi/>
        <w:spacing w:line="276" w:lineRule="auto"/>
        <w:jc w:val="center"/>
        <w:rPr>
          <w:rFonts w:asciiTheme="majorBidi" w:hAnsiTheme="majorBidi" w:cstheme="majorBidi" w:hint="cs"/>
          <w:sz w:val="24"/>
          <w:szCs w:val="24"/>
          <w:rtl/>
          <w:lang w:bidi="ar-JO"/>
        </w:rPr>
      </w:pPr>
      <w:r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قسم الهندسة الصناعية </w:t>
      </w:r>
    </w:p>
    <w:p w:rsidR="000B23DF" w:rsidRPr="003F55E7" w:rsidRDefault="000B23DF" w:rsidP="003F55E7">
      <w:pPr>
        <w:bidi/>
        <w:spacing w:line="276" w:lineRule="auto"/>
        <w:jc w:val="center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ملخص مشروع التخرج</w:t>
      </w:r>
    </w:p>
    <w:p w:rsidR="00526AAE" w:rsidRDefault="00526AAE" w:rsidP="004D594F">
      <w:pPr>
        <w:bidi/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JO"/>
        </w:rPr>
      </w:pPr>
    </w:p>
    <w:p w:rsidR="00526AAE" w:rsidRDefault="00526AAE" w:rsidP="00526AAE">
      <w:pPr>
        <w:bidi/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JO"/>
        </w:rPr>
      </w:pPr>
    </w:p>
    <w:p w:rsidR="00526AAE" w:rsidRDefault="00526AAE" w:rsidP="00526AAE">
      <w:pPr>
        <w:bidi/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JO"/>
        </w:rPr>
      </w:pPr>
    </w:p>
    <w:p w:rsidR="00526AAE" w:rsidRPr="00526AAE" w:rsidRDefault="00E97C65" w:rsidP="00526AAE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b/>
          <w:bCs/>
          <w:sz w:val="24"/>
          <w:szCs w:val="24"/>
          <w:rtl/>
          <w:lang w:bidi="ar-JO"/>
        </w:rPr>
        <w:t>الاسم</w:t>
      </w: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:</w:t>
      </w:r>
      <w:r w:rsidR="00A162E9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شهد جمال محمد طوقان</w:t>
      </w:r>
      <w:r w:rsidR="00A162E9" w:rsidRPr="003F55E7">
        <w:rPr>
          <w:rFonts w:asciiTheme="majorBidi" w:hAnsiTheme="majorBidi" w:cstheme="majorBidi"/>
          <w:sz w:val="24"/>
          <w:szCs w:val="24"/>
          <w:lang w:bidi="ar-JO"/>
        </w:rPr>
        <w:t>.</w:t>
      </w:r>
      <w:r w:rsidR="00B95B4E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                                                                          </w:t>
      </w:r>
    </w:p>
    <w:p w:rsidR="00315FE6" w:rsidRPr="003F55E7" w:rsidRDefault="00B95B4E" w:rsidP="00526AAE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b/>
          <w:bCs/>
          <w:sz w:val="24"/>
          <w:szCs w:val="24"/>
          <w:rtl/>
          <w:lang w:bidi="ar-JO"/>
        </w:rPr>
        <w:t>رقم تسجيل</w:t>
      </w: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: 11718170.</w:t>
      </w:r>
    </w:p>
    <w:p w:rsidR="00526AAE" w:rsidRDefault="00526AAE" w:rsidP="004610C3">
      <w:pPr>
        <w:bidi/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JO"/>
        </w:rPr>
      </w:pPr>
    </w:p>
    <w:p w:rsidR="00E97C65" w:rsidRPr="003F55E7" w:rsidRDefault="00E97C65" w:rsidP="00526AAE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3F55E7">
        <w:rPr>
          <w:rFonts w:asciiTheme="majorBidi" w:hAnsiTheme="majorBidi" w:cstheme="majorBidi"/>
          <w:b/>
          <w:bCs/>
          <w:sz w:val="24"/>
          <w:szCs w:val="24"/>
          <w:rtl/>
          <w:lang w:bidi="ar-JO"/>
        </w:rPr>
        <w:t>عنوان المشروع</w:t>
      </w: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: إدارة المخزون بمصنع دانا للمنتجات الصيدلانية البيطرية</w:t>
      </w:r>
      <w:r w:rsidR="00A162E9" w:rsidRPr="003F55E7">
        <w:rPr>
          <w:rFonts w:asciiTheme="majorBidi" w:hAnsiTheme="majorBidi" w:cstheme="majorBidi"/>
          <w:sz w:val="24"/>
          <w:szCs w:val="24"/>
          <w:lang w:bidi="ar-JO"/>
        </w:rPr>
        <w:t>.</w:t>
      </w:r>
    </w:p>
    <w:p w:rsidR="00E97C65" w:rsidRPr="003F55E7" w:rsidRDefault="00E97C65" w:rsidP="00526AAE">
      <w:pPr>
        <w:bidi/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b/>
          <w:bCs/>
          <w:sz w:val="24"/>
          <w:szCs w:val="24"/>
          <w:rtl/>
          <w:lang w:bidi="ar-JO"/>
        </w:rPr>
        <w:t>أعضاء المجموعة:</w:t>
      </w:r>
    </w:p>
    <w:p w:rsidR="00E97C65" w:rsidRPr="003F55E7" w:rsidRDefault="004D594F" w:rsidP="00C343DF">
      <w:pPr>
        <w:pStyle w:val="ListParagraph"/>
        <w:numPr>
          <w:ilvl w:val="0"/>
          <w:numId w:val="1"/>
        </w:num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شه</w:t>
      </w:r>
      <w:r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د</w:t>
      </w:r>
      <w:r w:rsidR="00E97C65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طوقان</w:t>
      </w:r>
      <w:r w:rsidR="00A162E9" w:rsidRPr="003F55E7">
        <w:rPr>
          <w:rFonts w:asciiTheme="majorBidi" w:hAnsiTheme="majorBidi" w:cstheme="majorBidi"/>
          <w:sz w:val="24"/>
          <w:szCs w:val="24"/>
          <w:lang w:bidi="ar-JO"/>
        </w:rPr>
        <w:t>.</w:t>
      </w:r>
    </w:p>
    <w:p w:rsidR="00E97C65" w:rsidRPr="003F55E7" w:rsidRDefault="00E97C65" w:rsidP="00A162E9">
      <w:pPr>
        <w:pStyle w:val="ListParagraph"/>
        <w:numPr>
          <w:ilvl w:val="0"/>
          <w:numId w:val="1"/>
        </w:num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سجود داود</w:t>
      </w:r>
      <w:r w:rsidR="00A162E9" w:rsidRPr="003F55E7">
        <w:rPr>
          <w:rFonts w:asciiTheme="majorBidi" w:hAnsiTheme="majorBidi" w:cstheme="majorBidi"/>
          <w:sz w:val="24"/>
          <w:szCs w:val="24"/>
          <w:lang w:bidi="ar-JO"/>
        </w:rPr>
        <w:t>.</w:t>
      </w:r>
    </w:p>
    <w:p w:rsidR="00E97C65" w:rsidRPr="003F55E7" w:rsidRDefault="00E97C65" w:rsidP="00A162E9">
      <w:pPr>
        <w:pStyle w:val="ListParagraph"/>
        <w:numPr>
          <w:ilvl w:val="0"/>
          <w:numId w:val="1"/>
        </w:num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مرام حماد</w:t>
      </w:r>
      <w:r w:rsidR="00A162E9" w:rsidRPr="003F55E7">
        <w:rPr>
          <w:rFonts w:asciiTheme="majorBidi" w:hAnsiTheme="majorBidi" w:cstheme="majorBidi"/>
          <w:sz w:val="24"/>
          <w:szCs w:val="24"/>
          <w:lang w:bidi="ar-JO"/>
        </w:rPr>
        <w:t>.</w:t>
      </w:r>
    </w:p>
    <w:p w:rsidR="00E97C65" w:rsidRPr="003F55E7" w:rsidRDefault="00E97C65" w:rsidP="00A162E9">
      <w:pPr>
        <w:pStyle w:val="ListParagraph"/>
        <w:numPr>
          <w:ilvl w:val="0"/>
          <w:numId w:val="1"/>
        </w:num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ولاء إسماعيل</w:t>
      </w:r>
      <w:r w:rsidR="00A162E9" w:rsidRPr="003F55E7">
        <w:rPr>
          <w:rFonts w:asciiTheme="majorBidi" w:hAnsiTheme="majorBidi" w:cstheme="majorBidi"/>
          <w:sz w:val="24"/>
          <w:szCs w:val="24"/>
          <w:lang w:bidi="ar-JO"/>
        </w:rPr>
        <w:t>.</w:t>
      </w:r>
    </w:p>
    <w:p w:rsidR="00E97C65" w:rsidRPr="003F55E7" w:rsidRDefault="00E97C65" w:rsidP="00A162E9">
      <w:pPr>
        <w:pStyle w:val="ListParagraph"/>
        <w:numPr>
          <w:ilvl w:val="0"/>
          <w:numId w:val="1"/>
        </w:num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ماسة سريدي</w:t>
      </w:r>
      <w:r w:rsidR="00A162E9" w:rsidRPr="003F55E7">
        <w:rPr>
          <w:rFonts w:asciiTheme="majorBidi" w:hAnsiTheme="majorBidi" w:cstheme="majorBidi"/>
          <w:sz w:val="24"/>
          <w:szCs w:val="24"/>
          <w:lang w:bidi="ar-JO"/>
        </w:rPr>
        <w:t>.</w:t>
      </w:r>
    </w:p>
    <w:p w:rsidR="00E97C65" w:rsidRPr="003F55E7" w:rsidRDefault="00E97C65" w:rsidP="00526AAE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b/>
          <w:bCs/>
          <w:sz w:val="24"/>
          <w:szCs w:val="24"/>
          <w:rtl/>
          <w:lang w:bidi="ar-JO"/>
        </w:rPr>
        <w:t>اسم المشرف</w:t>
      </w: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: </w:t>
      </w:r>
      <w:r w:rsidR="00C343DF" w:rsidRPr="003F55E7">
        <w:rPr>
          <w:rFonts w:asciiTheme="majorBidi" w:hAnsiTheme="majorBidi" w:cstheme="majorBidi"/>
          <w:sz w:val="24"/>
          <w:szCs w:val="24"/>
          <w:rtl/>
          <w:lang w:bidi="ar-JO"/>
        </w:rPr>
        <w:t>د. يحيى صالح</w:t>
      </w:r>
      <w:r w:rsidR="00C343DF" w:rsidRPr="003F55E7">
        <w:rPr>
          <w:rFonts w:asciiTheme="majorBidi" w:hAnsiTheme="majorBidi" w:cstheme="majorBidi"/>
          <w:sz w:val="24"/>
          <w:szCs w:val="24"/>
          <w:lang w:bidi="ar-JO"/>
        </w:rPr>
        <w:t>.</w:t>
      </w:r>
    </w:p>
    <w:p w:rsidR="004610C3" w:rsidRDefault="004610C3" w:rsidP="004610C3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</w:p>
    <w:p w:rsidR="00526AAE" w:rsidRDefault="00526AAE" w:rsidP="00526AAE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</w:p>
    <w:p w:rsidR="00526AAE" w:rsidRPr="003F55E7" w:rsidRDefault="00526AAE" w:rsidP="00526AAE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bidi="ar-JO"/>
        </w:rPr>
      </w:pPr>
      <w:bookmarkStart w:id="0" w:name="_GoBack"/>
      <w:bookmarkEnd w:id="0"/>
    </w:p>
    <w:p w:rsidR="00E97C65" w:rsidRPr="003F55E7" w:rsidRDefault="00E97C65" w:rsidP="004610C3">
      <w:pPr>
        <w:bidi/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  <w:lang w:bidi="ar-JO"/>
        </w:rPr>
      </w:pPr>
      <w:r w:rsidRPr="003F55E7">
        <w:rPr>
          <w:rFonts w:asciiTheme="majorBidi" w:hAnsiTheme="majorBidi" w:cstheme="majorBidi"/>
          <w:b/>
          <w:bCs/>
          <w:sz w:val="24"/>
          <w:szCs w:val="24"/>
          <w:rtl/>
          <w:lang w:bidi="ar-JO"/>
        </w:rPr>
        <w:lastRenderedPageBreak/>
        <w:t>ملخص المشروع:</w:t>
      </w:r>
    </w:p>
    <w:p w:rsidR="00C343DF" w:rsidRPr="003F55E7" w:rsidRDefault="00C343DF" w:rsidP="00C343DF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</w:p>
    <w:p w:rsidR="00C343DF" w:rsidRPr="003F55E7" w:rsidRDefault="00C343DF" w:rsidP="00272743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="Times New Roman"/>
          <w:sz w:val="24"/>
          <w:szCs w:val="24"/>
          <w:rtl/>
          <w:lang w:bidi="ar-JO"/>
        </w:rPr>
        <w:t>يغطي المشروع دراسة عن مصنع الدان</w:t>
      </w:r>
      <w:r w:rsidRPr="003F55E7">
        <w:rPr>
          <w:rFonts w:asciiTheme="majorBidi" w:hAnsiTheme="majorBidi" w:cs="Times New Roman" w:hint="cs"/>
          <w:sz w:val="24"/>
          <w:szCs w:val="24"/>
          <w:rtl/>
          <w:lang w:bidi="ar-JO"/>
        </w:rPr>
        <w:t>ا</w:t>
      </w:r>
      <w:r w:rsidRPr="003F55E7">
        <w:rPr>
          <w:rFonts w:asciiTheme="majorBidi" w:hAnsiTheme="majorBidi" w:cs="Times New Roman"/>
          <w:sz w:val="24"/>
          <w:szCs w:val="24"/>
          <w:rtl/>
          <w:lang w:bidi="ar-JO"/>
        </w:rPr>
        <w:t xml:space="preserve"> للأدوية البيطرية</w:t>
      </w:r>
      <w:r w:rsidR="001C7D76" w:rsidRPr="003F55E7">
        <w:rPr>
          <w:rFonts w:asciiTheme="majorBidi" w:hAnsiTheme="majorBidi" w:cs="Times New Roman" w:hint="cs"/>
          <w:sz w:val="24"/>
          <w:szCs w:val="24"/>
          <w:rtl/>
          <w:lang w:bidi="ar-JO"/>
        </w:rPr>
        <w:t xml:space="preserve"> </w:t>
      </w:r>
      <w:r w:rsidR="001C7D76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وهي شركة فلسطينية رائدة متخصصة في صناعة الأدوية البيطرية ، </w:t>
      </w:r>
      <w:r w:rsidR="00272743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ال</w:t>
      </w:r>
      <w:r w:rsidR="00B85CFC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تي</w:t>
      </w:r>
      <w:r w:rsidR="00272743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</w:t>
      </w:r>
      <w:r w:rsidR="00B85CFC" w:rsidRPr="003F55E7">
        <w:rPr>
          <w:rFonts w:asciiTheme="majorBidi" w:hAnsiTheme="majorBidi" w:cstheme="majorBidi"/>
          <w:sz w:val="24"/>
          <w:szCs w:val="24"/>
          <w:rtl/>
          <w:lang w:bidi="ar-JO"/>
        </w:rPr>
        <w:t>تأسست</w:t>
      </w:r>
      <w:r w:rsidR="00272743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</w:t>
      </w:r>
      <w:r w:rsidR="001C7D76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في مدينة نابلس عام 1993 من قبل متخصصين فلسطينيين في مجالات الصيدلة والطب البيطري </w:t>
      </w:r>
      <w:r w:rsidR="00272743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و</w:t>
      </w:r>
      <w:r w:rsidR="00B85CFC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ت</w:t>
      </w:r>
      <w:r w:rsidR="00272743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قع في </w:t>
      </w:r>
      <w:r w:rsidR="00272743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ال</w:t>
      </w:r>
      <w:r w:rsidR="001C7D76" w:rsidRPr="003F55E7">
        <w:rPr>
          <w:rFonts w:asciiTheme="majorBidi" w:hAnsiTheme="majorBidi" w:cstheme="majorBidi"/>
          <w:sz w:val="24"/>
          <w:szCs w:val="24"/>
          <w:rtl/>
          <w:lang w:bidi="ar-JO"/>
        </w:rPr>
        <w:t>منطقة الصناعية ب</w:t>
      </w:r>
      <w:r w:rsidR="001C7D76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</w:t>
      </w:r>
      <w:r w:rsidR="001C7D76" w:rsidRPr="003F55E7">
        <w:rPr>
          <w:rFonts w:asciiTheme="majorBidi" w:hAnsiTheme="majorBidi" w:cstheme="majorBidi"/>
          <w:sz w:val="24"/>
          <w:szCs w:val="24"/>
          <w:rtl/>
          <w:lang w:bidi="ar-JO"/>
        </w:rPr>
        <w:t>زوات</w:t>
      </w:r>
      <w:r w:rsidR="001C7D76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ا</w:t>
      </w:r>
      <w:r w:rsidRPr="003F55E7">
        <w:rPr>
          <w:rFonts w:asciiTheme="majorBidi" w:hAnsiTheme="majorBidi" w:cs="Times New Roman"/>
          <w:sz w:val="24"/>
          <w:szCs w:val="24"/>
          <w:rtl/>
          <w:lang w:bidi="ar-JO"/>
        </w:rPr>
        <w:t xml:space="preserve">. </w:t>
      </w:r>
      <w:r w:rsidRPr="003F55E7">
        <w:rPr>
          <w:rFonts w:asciiTheme="majorBidi" w:hAnsiTheme="majorBidi" w:cs="Times New Roman" w:hint="cs"/>
          <w:sz w:val="24"/>
          <w:szCs w:val="24"/>
          <w:rtl/>
          <w:lang w:bidi="ar-JO"/>
        </w:rPr>
        <w:t>و</w:t>
      </w:r>
      <w:r w:rsidRPr="003F55E7">
        <w:rPr>
          <w:rFonts w:asciiTheme="majorBidi" w:hAnsiTheme="majorBidi" w:cs="Times New Roman"/>
          <w:sz w:val="24"/>
          <w:szCs w:val="24"/>
          <w:rtl/>
          <w:lang w:bidi="ar-JO"/>
        </w:rPr>
        <w:t>من خلال زيارة المصنع تبين وجود مشاكل في</w:t>
      </w:r>
      <w:r w:rsidR="00272743" w:rsidRPr="003F55E7">
        <w:rPr>
          <w:rFonts w:asciiTheme="majorBidi" w:hAnsiTheme="majorBidi" w:cs="Times New Roman" w:hint="cs"/>
          <w:sz w:val="24"/>
          <w:szCs w:val="24"/>
          <w:rtl/>
          <w:lang w:bidi="ar-JO"/>
        </w:rPr>
        <w:t xml:space="preserve"> ادارة</w:t>
      </w:r>
      <w:r w:rsidRPr="003F55E7">
        <w:rPr>
          <w:rFonts w:asciiTheme="majorBidi" w:hAnsiTheme="majorBidi" w:cs="Times New Roman"/>
          <w:sz w:val="24"/>
          <w:szCs w:val="24"/>
          <w:rtl/>
          <w:lang w:bidi="ar-JO"/>
        </w:rPr>
        <w:t xml:space="preserve"> المستودع منها عدم وجود نظام التنبؤ بالطلب وعدم تنظيم وترتيب المواد الخام والمنتجات النهائية رغم وجود مواد خطرة</w:t>
      </w:r>
      <w:r w:rsidRPr="003F55E7">
        <w:rPr>
          <w:rFonts w:asciiTheme="majorBidi" w:hAnsiTheme="majorBidi" w:cs="Times New Roman" w:hint="cs"/>
          <w:sz w:val="24"/>
          <w:szCs w:val="24"/>
          <w:rtl/>
          <w:lang w:bidi="ar-JO"/>
        </w:rPr>
        <w:t xml:space="preserve">. وبالتالي </w:t>
      </w: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تساعد إدارة المخزون الشركات في تحديد المخزون الذي تطلبه ومتى تطلبه</w:t>
      </w:r>
      <w:r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،</w:t>
      </w:r>
      <w:r w:rsidR="00C14B4B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</w:t>
      </w:r>
      <w:r w:rsidR="00C14B4B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و</w:t>
      </w: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تتبع المخزون من الشراء إلى البيع. تراقب الممارسة الاتجاهات وتتفاعل معها لضمان وجود مخزون كافٍ دائمًا لتلبية طلبات العملاء وأن النقص يتم اكتشافه مبكرًا.</w:t>
      </w:r>
    </w:p>
    <w:p w:rsidR="00C343DF" w:rsidRPr="003F55E7" w:rsidRDefault="001B456B" w:rsidP="00B85CFC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يهدف </w:t>
      </w:r>
      <w:r w:rsidR="00E97C65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المشروع إلى تصميم نظام إدارة المخزون لشركة </w:t>
      </w:r>
      <w:r w:rsidR="002D7576" w:rsidRPr="003F55E7">
        <w:rPr>
          <w:rFonts w:asciiTheme="majorBidi" w:hAnsiTheme="majorBidi" w:cstheme="majorBidi"/>
          <w:sz w:val="24"/>
          <w:szCs w:val="24"/>
          <w:rtl/>
          <w:lang w:bidi="ar-JO"/>
        </w:rPr>
        <w:t>دانا</w:t>
      </w:r>
      <w:r w:rsidR="00E97C65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، خاصة وأن الشركة تفتقر إلى نظام فعال في تخطيط وتنظيم وإدارة المخزون </w:t>
      </w:r>
      <w:r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و</w:t>
      </w:r>
      <w:r w:rsidR="00E97C65" w:rsidRPr="003F55E7">
        <w:rPr>
          <w:rFonts w:asciiTheme="majorBidi" w:hAnsiTheme="majorBidi" w:cstheme="majorBidi"/>
          <w:sz w:val="24"/>
          <w:szCs w:val="24"/>
          <w:rtl/>
          <w:lang w:bidi="ar-JO"/>
        </w:rPr>
        <w:t>من خلال تطبيق نظام تحليل المخزون</w:t>
      </w:r>
      <w:r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و</w:t>
      </w:r>
      <w:r w:rsidR="00E97C65" w:rsidRPr="003F55E7">
        <w:rPr>
          <w:rFonts w:asciiTheme="majorBidi" w:hAnsiTheme="majorBidi" w:cstheme="majorBidi"/>
          <w:sz w:val="24"/>
          <w:szCs w:val="24"/>
          <w:rtl/>
          <w:lang w:bidi="ar-JO"/>
        </w:rPr>
        <w:t>التنبؤ بالطلب وغيره</w:t>
      </w:r>
      <w:r w:rsidR="00B85CFC" w:rsidRPr="003F55E7">
        <w:rPr>
          <w:rFonts w:asciiTheme="majorBidi" w:hAnsiTheme="majorBidi" w:cstheme="majorBidi"/>
          <w:sz w:val="24"/>
          <w:szCs w:val="24"/>
          <w:rtl/>
          <w:lang w:bidi="ar-JO"/>
        </w:rPr>
        <w:t>ا من الأدوات القابلة للتطبيق</w:t>
      </w:r>
      <w:r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سي</w:t>
      </w:r>
      <w:r w:rsidR="006B56D8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ساعد في </w:t>
      </w:r>
      <w:r w:rsidR="00E97C65" w:rsidRPr="003F55E7">
        <w:rPr>
          <w:rFonts w:asciiTheme="majorBidi" w:hAnsiTheme="majorBidi" w:cstheme="majorBidi"/>
          <w:sz w:val="24"/>
          <w:szCs w:val="24"/>
          <w:rtl/>
          <w:lang w:bidi="ar-JO"/>
        </w:rPr>
        <w:t>تحسين إجراءات المراقبة</w:t>
      </w:r>
      <w:r w:rsidR="00C343DF" w:rsidRPr="003F55E7">
        <w:rPr>
          <w:rFonts w:asciiTheme="majorBidi" w:hAnsiTheme="majorBidi" w:cstheme="majorBidi"/>
          <w:sz w:val="24"/>
          <w:szCs w:val="24"/>
          <w:rtl/>
          <w:lang w:bidi="ar-JO"/>
        </w:rPr>
        <w:t>.</w:t>
      </w:r>
    </w:p>
    <w:p w:rsidR="00A33A9C" w:rsidRPr="003F55E7" w:rsidRDefault="00E97C65" w:rsidP="008C6AFF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من خلال عدة زيارات ميدانية وبناءً على البيانات</w:t>
      </w:r>
      <w:r w:rsidR="00C343DF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المتاحة </w:t>
      </w: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تم إجراء تحليل كامل لنظام إدارة المخزون الحالي بطريقة تضمن التخزين المناسب </w:t>
      </w:r>
      <w:r w:rsidR="00CE71A9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.</w:t>
      </w:r>
      <w:r w:rsidR="00CE71A9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وفقًا لذلك ، </w:t>
      </w: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>تم تطوير نماذج وسياسات إدارة المخزون المثلى لتحسين كفاءة وفعالية النظام في المصنع</w:t>
      </w:r>
      <w:r w:rsidR="008C6AFF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، ف</w:t>
      </w:r>
      <w:r w:rsidR="00A61C7B" w:rsidRPr="003F55E7">
        <w:rPr>
          <w:rFonts w:asciiTheme="majorBidi" w:hAnsiTheme="majorBidi" w:cstheme="majorBidi"/>
          <w:sz w:val="24"/>
          <w:szCs w:val="24"/>
          <w:rtl/>
          <w:lang w:bidi="ar-JO"/>
        </w:rPr>
        <w:t>استخدم</w:t>
      </w:r>
      <w:r w:rsidR="00A61C7B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ت ا</w:t>
      </w:r>
      <w:r w:rsidR="00A33A9C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لمبيعات الفعلية لمنتجات دانا البيطرية و تم تصنيف المنتجات على أنها </w:t>
      </w:r>
      <w:r w:rsidR="00A33A9C" w:rsidRPr="003F55E7">
        <w:rPr>
          <w:rFonts w:asciiTheme="majorBidi" w:hAnsiTheme="majorBidi" w:cstheme="majorBidi"/>
          <w:sz w:val="24"/>
          <w:szCs w:val="24"/>
          <w:lang w:bidi="ar-JO"/>
        </w:rPr>
        <w:t>ABC</w:t>
      </w:r>
      <w:r w:rsidR="00A33A9C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من الأكثر أهمية إلى الأقل أهمية بناءً على المبيعات وتم اختيار 12 منتجًا بناءً على أهميتها المالية ومعنويًا للمصنع ، و</w:t>
      </w:r>
      <w:r w:rsidR="00A61C7B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من ث</w:t>
      </w:r>
      <w:r w:rsidR="00A33A9C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م انشاء نظام تنبؤ للمصنع وتم </w:t>
      </w:r>
      <w:r w:rsidR="00C343DF" w:rsidRPr="003F55E7">
        <w:rPr>
          <w:rFonts w:asciiTheme="majorBidi" w:hAnsiTheme="majorBidi" w:cstheme="majorBidi"/>
          <w:sz w:val="24"/>
          <w:szCs w:val="24"/>
          <w:rtl/>
          <w:lang w:bidi="ar-JO"/>
        </w:rPr>
        <w:t>التنبؤ بالطلب لعامي 2022 و 2023</w:t>
      </w:r>
      <w:r w:rsidR="00A33A9C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</w:t>
      </w:r>
      <w:r w:rsidR="00A61C7B" w:rsidRPr="003F55E7">
        <w:rPr>
          <w:rFonts w:asciiTheme="majorBidi" w:hAnsiTheme="majorBidi" w:cstheme="majorBidi"/>
          <w:sz w:val="24"/>
          <w:szCs w:val="24"/>
          <w:lang w:bidi="ar-JO"/>
        </w:rPr>
        <w:t xml:space="preserve"> </w:t>
      </w:r>
      <w:r w:rsidR="00A61C7B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و</w:t>
      </w:r>
      <w:r w:rsidR="00A33A9C" w:rsidRPr="003F55E7">
        <w:rPr>
          <w:rFonts w:asciiTheme="majorBidi" w:hAnsiTheme="majorBidi" w:cstheme="majorBidi"/>
          <w:sz w:val="24"/>
          <w:szCs w:val="24"/>
          <w:rtl/>
          <w:lang w:bidi="ar-JO"/>
        </w:rPr>
        <w:t>تحويل الطلب من المنتج النهائي إلى استخدام المواد الخام.</w:t>
      </w:r>
    </w:p>
    <w:p w:rsidR="00A33A9C" w:rsidRPr="003F55E7" w:rsidRDefault="00A61C7B" w:rsidP="00B85CFC">
      <w:pPr>
        <w:bidi/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تم </w:t>
      </w:r>
      <w:r w:rsidR="00A33A9C" w:rsidRPr="003F55E7">
        <w:rPr>
          <w:rFonts w:asciiTheme="majorBidi" w:hAnsiTheme="majorBidi" w:cstheme="majorBidi"/>
          <w:sz w:val="24"/>
          <w:szCs w:val="24"/>
          <w:rtl/>
          <w:lang w:bidi="ar-JO"/>
        </w:rPr>
        <w:t>تحدد السياسة المثلى للتحكم في مخزون المواد الخام وحساب الكمية المثل</w:t>
      </w:r>
      <w:r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ى لطلب 17 مادة خام. </w:t>
      </w:r>
      <w:r w:rsidR="00B85CFC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>ث</w:t>
      </w:r>
      <w:r w:rsidR="00A33A9C" w:rsidRPr="003F55E7">
        <w:rPr>
          <w:rFonts w:asciiTheme="majorBidi" w:hAnsiTheme="majorBidi" w:cstheme="majorBidi"/>
          <w:sz w:val="24"/>
          <w:szCs w:val="24"/>
          <w:rtl/>
          <w:lang w:bidi="ar-JO"/>
        </w:rPr>
        <w:t>م حساب مقدار مخزون الأمان المطلو</w:t>
      </w:r>
      <w:r w:rsidR="00B85CFC" w:rsidRPr="003F55E7">
        <w:rPr>
          <w:rFonts w:asciiTheme="majorBidi" w:hAnsiTheme="majorBidi" w:cstheme="majorBidi"/>
          <w:sz w:val="24"/>
          <w:szCs w:val="24"/>
          <w:rtl/>
          <w:lang w:bidi="ar-JO"/>
        </w:rPr>
        <w:t>ب لكل مادة</w:t>
      </w:r>
      <w:r w:rsidR="00B85CFC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و</w:t>
      </w:r>
      <w:r w:rsidR="00A33A9C" w:rsidRPr="003F55E7">
        <w:rPr>
          <w:rFonts w:asciiTheme="majorBidi" w:hAnsiTheme="majorBidi" w:cstheme="majorBidi"/>
          <w:sz w:val="24"/>
          <w:szCs w:val="24"/>
          <w:rtl/>
          <w:lang w:bidi="ar-JO"/>
        </w:rPr>
        <w:t>حساب التكلفة الإجمالية لسياسة مراقبة المخزون المثلى.أخيرًا،صمم مخطط المستودع من أجل تحسين تخزين وحركة واسترجاع المواد الخام والمنتجات النهائية في المصنع.</w:t>
      </w:r>
      <w:r w:rsidR="008C6AFF" w:rsidRPr="003F55E7">
        <w:rPr>
          <w:rFonts w:asciiTheme="majorBidi" w:hAnsiTheme="majorBidi" w:cstheme="majorBidi"/>
          <w:sz w:val="24"/>
          <w:szCs w:val="24"/>
          <w:rtl/>
          <w:lang w:bidi="ar-JO"/>
        </w:rPr>
        <w:t xml:space="preserve"> </w:t>
      </w:r>
      <w:r w:rsidR="008C6AFF" w:rsidRPr="003F55E7">
        <w:rPr>
          <w:rFonts w:asciiTheme="majorBidi" w:hAnsiTheme="majorBidi" w:cstheme="majorBidi"/>
          <w:sz w:val="24"/>
          <w:szCs w:val="24"/>
          <w:rtl/>
          <w:lang w:bidi="ar-JO"/>
        </w:rPr>
        <w:t>من المتوقع أن تعيد هذه النماذج هيكلة المستودعات لضمان سهولة التخزين</w:t>
      </w:r>
      <w:r w:rsidR="008C6AFF" w:rsidRPr="003F55E7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</w:t>
      </w:r>
      <w:r w:rsidR="008C6AFF" w:rsidRPr="003F55E7">
        <w:rPr>
          <w:rFonts w:asciiTheme="majorBidi" w:hAnsiTheme="majorBidi" w:cstheme="majorBidi"/>
          <w:sz w:val="24"/>
          <w:szCs w:val="24"/>
          <w:rtl/>
          <w:lang w:bidi="ar-JO"/>
        </w:rPr>
        <w:t>وتحسين مستويات خدمة العملاء ، وزيادة إيرادات الشركة وأرباحها.</w:t>
      </w:r>
    </w:p>
    <w:sectPr w:rsidR="00A33A9C" w:rsidRPr="003F55E7" w:rsidSect="002D7576">
      <w:footerReference w:type="default" r:id="rId8"/>
      <w:pgSz w:w="12240" w:h="15840"/>
      <w:pgMar w:top="1440" w:right="1440" w:bottom="1440" w:left="1440" w:header="720" w:footer="720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6EAD" w:rsidRDefault="00B36EAD" w:rsidP="004610C3">
      <w:pPr>
        <w:spacing w:after="0" w:line="240" w:lineRule="auto"/>
      </w:pPr>
      <w:r>
        <w:separator/>
      </w:r>
    </w:p>
  </w:endnote>
  <w:endnote w:type="continuationSeparator" w:id="0">
    <w:p w:rsidR="00B36EAD" w:rsidRDefault="00B36EAD" w:rsidP="00461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3291489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610C3" w:rsidRDefault="004610C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26AA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610C3" w:rsidRDefault="004610C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6EAD" w:rsidRDefault="00B36EAD" w:rsidP="004610C3">
      <w:pPr>
        <w:spacing w:after="0" w:line="240" w:lineRule="auto"/>
      </w:pPr>
      <w:r>
        <w:separator/>
      </w:r>
    </w:p>
  </w:footnote>
  <w:footnote w:type="continuationSeparator" w:id="0">
    <w:p w:rsidR="00B36EAD" w:rsidRDefault="00B36EAD" w:rsidP="004610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AA1DC6"/>
    <w:multiLevelType w:val="hybridMultilevel"/>
    <w:tmpl w:val="F320CE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D5719B"/>
    <w:multiLevelType w:val="hybridMultilevel"/>
    <w:tmpl w:val="B7A23A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C5E"/>
    <w:rsid w:val="000578EE"/>
    <w:rsid w:val="000B23DF"/>
    <w:rsid w:val="001B456B"/>
    <w:rsid w:val="001C7D76"/>
    <w:rsid w:val="00272743"/>
    <w:rsid w:val="002D7576"/>
    <w:rsid w:val="002F4A1F"/>
    <w:rsid w:val="00314AC0"/>
    <w:rsid w:val="00315FE6"/>
    <w:rsid w:val="003D5AB4"/>
    <w:rsid w:val="003F55E7"/>
    <w:rsid w:val="004610C3"/>
    <w:rsid w:val="004C58E3"/>
    <w:rsid w:val="004D594F"/>
    <w:rsid w:val="00502233"/>
    <w:rsid w:val="00526AAE"/>
    <w:rsid w:val="00533C5E"/>
    <w:rsid w:val="006365EB"/>
    <w:rsid w:val="006B56D8"/>
    <w:rsid w:val="0071186D"/>
    <w:rsid w:val="008C6AFF"/>
    <w:rsid w:val="008D5171"/>
    <w:rsid w:val="008E7DB3"/>
    <w:rsid w:val="009A4B5C"/>
    <w:rsid w:val="00A162E9"/>
    <w:rsid w:val="00A33A9C"/>
    <w:rsid w:val="00A61C7B"/>
    <w:rsid w:val="00B36EAD"/>
    <w:rsid w:val="00B85CFC"/>
    <w:rsid w:val="00B95B4E"/>
    <w:rsid w:val="00C14B4B"/>
    <w:rsid w:val="00C343DF"/>
    <w:rsid w:val="00CE71A9"/>
    <w:rsid w:val="00DA4E93"/>
    <w:rsid w:val="00DA6BB6"/>
    <w:rsid w:val="00E1321A"/>
    <w:rsid w:val="00E97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C2A9F10-5F65-46E4-B491-CFE168A7B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7C6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610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10C3"/>
  </w:style>
  <w:style w:type="paragraph" w:styleId="Footer">
    <w:name w:val="footer"/>
    <w:basedOn w:val="Normal"/>
    <w:link w:val="FooterChar"/>
    <w:uiPriority w:val="99"/>
    <w:unhideWhenUsed/>
    <w:rsid w:val="004610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10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30</cp:revision>
  <dcterms:created xsi:type="dcterms:W3CDTF">2022-06-03T18:30:00Z</dcterms:created>
  <dcterms:modified xsi:type="dcterms:W3CDTF">2022-06-04T19:17:00Z</dcterms:modified>
</cp:coreProperties>
</file>