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82C30" w:rsidRPr="00282C30" w:rsidRDefault="00282C30" w:rsidP="00282C30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480" w:lineRule="atLeast"/>
        <w:rPr>
          <w:rFonts w:ascii="inherit" w:eastAsia="Times New Roman" w:hAnsi="inherit" w:cs="Courier New" w:hint="cs"/>
          <w:color w:val="202124"/>
          <w:sz w:val="42"/>
          <w:szCs w:val="42"/>
          <w:rtl/>
          <w:lang w:bidi="ar"/>
        </w:rPr>
      </w:pPr>
      <w:r w:rsidRPr="00282C30">
        <w:rPr>
          <w:rFonts w:ascii="inherit" w:eastAsia="Times New Roman" w:hAnsi="inherit" w:cs="Courier New" w:hint="cs"/>
          <w:color w:val="202124"/>
          <w:sz w:val="42"/>
          <w:szCs w:val="42"/>
          <w:rtl/>
          <w:lang w:bidi="ar"/>
        </w:rPr>
        <w:t>ملخص المشروع:</w:t>
      </w:r>
    </w:p>
    <w:p w:rsidR="00282C30" w:rsidRPr="00282C30" w:rsidRDefault="00282C30" w:rsidP="00282C30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480" w:lineRule="atLeast"/>
        <w:rPr>
          <w:rFonts w:ascii="inherit" w:eastAsia="Times New Roman" w:hAnsi="inherit" w:cs="Courier New" w:hint="cs"/>
          <w:color w:val="202124"/>
          <w:sz w:val="42"/>
          <w:szCs w:val="42"/>
          <w:rtl/>
          <w:lang w:bidi="ar"/>
        </w:rPr>
      </w:pPr>
      <w:r w:rsidRPr="00282C30">
        <w:rPr>
          <w:rFonts w:ascii="inherit" w:eastAsia="Times New Roman" w:hAnsi="inherit" w:cs="Courier New" w:hint="cs"/>
          <w:color w:val="202124"/>
          <w:sz w:val="42"/>
          <w:szCs w:val="42"/>
          <w:rtl/>
          <w:lang w:bidi="ar"/>
        </w:rPr>
        <w:t>تشمل الهياكل الاستنادية أنواعًا مختلفة من الهياكل من بينها استخدام جدران دعامة صفائحية وقطع تقوية.</w:t>
      </w:r>
    </w:p>
    <w:p w:rsidR="00282C30" w:rsidRPr="00282C30" w:rsidRDefault="00282C30" w:rsidP="00282C30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480" w:lineRule="atLeast"/>
        <w:rPr>
          <w:rFonts w:ascii="inherit" w:eastAsia="Times New Roman" w:hAnsi="inherit" w:cs="Courier New" w:hint="cs"/>
          <w:color w:val="202124"/>
          <w:sz w:val="42"/>
          <w:szCs w:val="42"/>
          <w:rtl/>
          <w:lang w:bidi="ar"/>
        </w:rPr>
      </w:pPr>
      <w:r w:rsidRPr="00282C30">
        <w:rPr>
          <w:rFonts w:ascii="inherit" w:eastAsia="Times New Roman" w:hAnsi="inherit" w:cs="Courier New" w:hint="cs"/>
          <w:color w:val="202124"/>
          <w:sz w:val="42"/>
          <w:szCs w:val="42"/>
          <w:rtl/>
          <w:lang w:bidi="ar"/>
        </w:rPr>
        <w:t>تُستخدم جدران الركائز الورقية والقطع المسننة بشكل عام للاحتفاظ بجوانب القطع المصنوعة في الأرض ، وفي الهياكل الأمامية للمياه ، والسدود ، والسدود ، وغيرها من الأغراض.</w:t>
      </w:r>
    </w:p>
    <w:p w:rsidR="00282C30" w:rsidRPr="00282C30" w:rsidRDefault="00282C30" w:rsidP="00282C30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480" w:lineRule="atLeast"/>
        <w:rPr>
          <w:rFonts w:ascii="inherit" w:eastAsia="Times New Roman" w:hAnsi="inherit" w:cs="Courier New" w:hint="cs"/>
          <w:color w:val="202124"/>
          <w:sz w:val="42"/>
          <w:szCs w:val="42"/>
          <w:rtl/>
          <w:lang w:bidi="ar"/>
        </w:rPr>
      </w:pPr>
      <w:r w:rsidRPr="00282C30">
        <w:rPr>
          <w:rFonts w:ascii="inherit" w:eastAsia="Times New Roman" w:hAnsi="inherit" w:cs="Courier New" w:hint="cs"/>
          <w:color w:val="202124"/>
          <w:sz w:val="42"/>
          <w:szCs w:val="42"/>
          <w:rtl/>
          <w:lang w:bidi="ar"/>
        </w:rPr>
        <w:t>تتمتع ركائز الألواح والقطع المدعمة بالعديد من المزايا مقارنة بالهياكل الاستنادية الأخرى خاصةً عندما يكون لدينا وصول محدود في البناء.</w:t>
      </w:r>
    </w:p>
    <w:p w:rsidR="00282C30" w:rsidRPr="00282C30" w:rsidRDefault="00282C30" w:rsidP="00282C30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480" w:lineRule="atLeast"/>
        <w:rPr>
          <w:rFonts w:ascii="inherit" w:eastAsia="Times New Roman" w:hAnsi="inherit" w:cs="Courier New" w:hint="cs"/>
          <w:color w:val="202124"/>
          <w:sz w:val="42"/>
          <w:szCs w:val="42"/>
          <w:rtl/>
          <w:lang w:bidi="ar"/>
        </w:rPr>
      </w:pPr>
      <w:r w:rsidRPr="00282C30">
        <w:rPr>
          <w:rFonts w:ascii="inherit" w:eastAsia="Times New Roman" w:hAnsi="inherit" w:cs="Courier New" w:hint="cs"/>
          <w:color w:val="202124"/>
          <w:sz w:val="42"/>
          <w:szCs w:val="42"/>
          <w:rtl/>
          <w:lang w:bidi="ar"/>
        </w:rPr>
        <w:t>يتكون مشروعنا من تصميم هيكل احتفاظ مناسب لمنطقة في وسط مدينة نابلس. هذه المنطقة لديها إمكانية وصول محدودة للغاية وحركة مرور كثيفة للغاية. وبالتالي</w:t>
      </w:r>
    </w:p>
    <w:p w:rsidR="00282C30" w:rsidRPr="00282C30" w:rsidRDefault="00282C30" w:rsidP="00282C30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480" w:lineRule="atLeast"/>
        <w:rPr>
          <w:rFonts w:ascii="inherit" w:eastAsia="Times New Roman" w:hAnsi="inherit" w:cs="Courier New"/>
          <w:color w:val="202124"/>
          <w:sz w:val="42"/>
          <w:szCs w:val="42"/>
        </w:rPr>
      </w:pPr>
      <w:r w:rsidRPr="00282C30">
        <w:rPr>
          <w:rFonts w:ascii="inherit" w:eastAsia="Times New Roman" w:hAnsi="inherit" w:cs="Courier New" w:hint="cs"/>
          <w:color w:val="202124"/>
          <w:sz w:val="42"/>
          <w:szCs w:val="42"/>
          <w:rtl/>
          <w:lang w:bidi="ar"/>
        </w:rPr>
        <w:t>قررنا استخدام إما جدران دعامة صفائحية أو نظام قطع مدعم. سيخصص مشروعنا للدراسة والمقارنة بين هذين الخيارين في التحليل والتصميم. لتحقيق هذا الهدف سوف ندرس الموقع وحالة التربة ومشاكلها.</w:t>
      </w:r>
    </w:p>
    <w:p w:rsidR="00F46320" w:rsidRDefault="00F46320">
      <w:pPr>
        <w:rPr>
          <w:rFonts w:hint="cs"/>
          <w:rtl/>
          <w:lang w:bidi="ar-JO"/>
        </w:rPr>
      </w:pPr>
      <w:bookmarkStart w:id="0" w:name="_GoBack"/>
      <w:bookmarkEnd w:id="0"/>
    </w:p>
    <w:sectPr w:rsidR="00F46320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80006"/>
    <w:rsid w:val="00282C30"/>
    <w:rsid w:val="00447D02"/>
    <w:rsid w:val="00780006"/>
    <w:rsid w:val="00C057EC"/>
    <w:rsid w:val="00EB7C15"/>
    <w:rsid w:val="00F463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282C3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282C30"/>
    <w:rPr>
      <w:rFonts w:ascii="Courier New" w:eastAsia="Times New Roman" w:hAnsi="Courier New" w:cs="Courier New"/>
      <w:sz w:val="20"/>
      <w:szCs w:val="20"/>
    </w:rPr>
  </w:style>
  <w:style w:type="character" w:customStyle="1" w:styleId="y2iqfc">
    <w:name w:val="y2iqfc"/>
    <w:basedOn w:val="DefaultParagraphFont"/>
    <w:rsid w:val="00282C3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282C3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282C30"/>
    <w:rPr>
      <w:rFonts w:ascii="Courier New" w:eastAsia="Times New Roman" w:hAnsi="Courier New" w:cs="Courier New"/>
      <w:sz w:val="20"/>
      <w:szCs w:val="20"/>
    </w:rPr>
  </w:style>
  <w:style w:type="character" w:customStyle="1" w:styleId="y2iqfc">
    <w:name w:val="y2iqfc"/>
    <w:basedOn w:val="DefaultParagraphFont"/>
    <w:rsid w:val="00282C3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1967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110</Words>
  <Characters>632</Characters>
  <Application>Microsoft Office Word</Application>
  <DocSecurity>0</DocSecurity>
  <Lines>5</Lines>
  <Paragraphs>1</Paragraphs>
  <ScaleCrop>false</ScaleCrop>
  <Company/>
  <LinksUpToDate>false</LinksUpToDate>
  <CharactersWithSpaces>741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Fastprint</dc:creator>
  <cp:keywords/>
  <dc:description/>
  <cp:lastModifiedBy>Fastprint</cp:lastModifiedBy>
  <cp:revision>2</cp:revision>
  <dcterms:created xsi:type="dcterms:W3CDTF">2022-09-13T08:42:00Z</dcterms:created>
  <dcterms:modified xsi:type="dcterms:W3CDTF">2022-09-13T08:43:00Z</dcterms:modified>
</cp:coreProperties>
</file>