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206E" w:rsidRDefault="00615A32" w:rsidP="00615A32">
      <w:pPr>
        <w:bidi/>
        <w:spacing w:line="480" w:lineRule="auto"/>
        <w:jc w:val="center"/>
        <w:rPr>
          <w:rFonts w:asciiTheme="majorBidi" w:hAnsiTheme="majorBidi" w:cstheme="majorBidi"/>
          <w:b/>
          <w:bCs/>
          <w:sz w:val="32"/>
          <w:szCs w:val="32"/>
          <w:rtl/>
        </w:rPr>
      </w:pPr>
      <w:r w:rsidRPr="00615A32">
        <w:rPr>
          <w:rFonts w:asciiTheme="majorBidi" w:hAnsiTheme="majorBidi" w:cstheme="majorBidi" w:hint="cs"/>
          <w:b/>
          <w:bCs/>
          <w:sz w:val="32"/>
          <w:szCs w:val="32"/>
          <w:rtl/>
        </w:rPr>
        <w:t>الملخص</w:t>
      </w:r>
    </w:p>
    <w:p w:rsidR="00615A32" w:rsidRDefault="00615A32" w:rsidP="00664CF9">
      <w:pPr>
        <w:bidi/>
        <w:spacing w:line="480" w:lineRule="auto"/>
        <w:ind w:firstLine="720"/>
        <w:jc w:val="lowKashida"/>
        <w:rPr>
          <w:rFonts w:asciiTheme="majorBidi" w:hAnsiTheme="majorBidi" w:cstheme="majorBidi"/>
          <w:sz w:val="24"/>
          <w:szCs w:val="24"/>
          <w:rtl/>
        </w:rPr>
      </w:pPr>
      <w:r>
        <w:rPr>
          <w:rFonts w:asciiTheme="majorBidi" w:hAnsiTheme="majorBidi" w:cstheme="majorBidi" w:hint="cs"/>
          <w:sz w:val="24"/>
          <w:szCs w:val="24"/>
          <w:rtl/>
        </w:rPr>
        <w:t>يعتبر القطاع التعليمي كأحد أهم القطاعات الحيوية والضرورية في المجتمع الفلسطيني، وعليه فإنه من الطبيعي ومن حق العاملين في هذا القطاع الحصول على أحد حقوقهم</w:t>
      </w:r>
      <w:r w:rsidR="00462013">
        <w:rPr>
          <w:rFonts w:asciiTheme="majorBidi" w:hAnsiTheme="majorBidi" w:cstheme="majorBidi" w:hint="cs"/>
          <w:sz w:val="24"/>
          <w:szCs w:val="24"/>
          <w:rtl/>
        </w:rPr>
        <w:t xml:space="preserve"> المتمثل بالحصول على بيئة مناسب</w:t>
      </w:r>
      <w:r>
        <w:rPr>
          <w:rFonts w:asciiTheme="majorBidi" w:hAnsiTheme="majorBidi" w:cstheme="majorBidi" w:hint="cs"/>
          <w:sz w:val="24"/>
          <w:szCs w:val="24"/>
          <w:rtl/>
        </w:rPr>
        <w:t xml:space="preserve">ة أثناء عملهم. ومن هذا المنطلق، لقد قمنا باختيار </w:t>
      </w:r>
      <w:r w:rsidR="00A32F4F">
        <w:rPr>
          <w:rFonts w:asciiTheme="majorBidi" w:hAnsiTheme="majorBidi" w:cstheme="majorBidi" w:hint="cs"/>
          <w:sz w:val="24"/>
          <w:szCs w:val="24"/>
          <w:rtl/>
        </w:rPr>
        <w:t xml:space="preserve">مبنى </w:t>
      </w:r>
      <w:r>
        <w:rPr>
          <w:rFonts w:asciiTheme="majorBidi" w:hAnsiTheme="majorBidi" w:cstheme="majorBidi" w:hint="cs"/>
          <w:sz w:val="24"/>
          <w:szCs w:val="24"/>
          <w:rtl/>
        </w:rPr>
        <w:t xml:space="preserve">مديرية التربية والتعليم </w:t>
      </w:r>
      <w:r>
        <w:rPr>
          <w:rFonts w:asciiTheme="majorBidi" w:hAnsiTheme="majorBidi" w:cstheme="majorBidi"/>
          <w:sz w:val="24"/>
          <w:szCs w:val="24"/>
          <w:rtl/>
        </w:rPr>
        <w:t>–</w:t>
      </w:r>
      <w:r>
        <w:rPr>
          <w:rFonts w:asciiTheme="majorBidi" w:hAnsiTheme="majorBidi" w:cstheme="majorBidi" w:hint="cs"/>
          <w:sz w:val="24"/>
          <w:szCs w:val="24"/>
          <w:rtl/>
        </w:rPr>
        <w:t xml:space="preserve"> حوارة كمشروع تخرجنا.</w:t>
      </w:r>
    </w:p>
    <w:p w:rsidR="00615A32" w:rsidRDefault="00615A32" w:rsidP="00664CF9">
      <w:pPr>
        <w:bidi/>
        <w:spacing w:line="480" w:lineRule="auto"/>
        <w:ind w:firstLine="720"/>
        <w:jc w:val="lowKashida"/>
        <w:rPr>
          <w:rFonts w:asciiTheme="majorBidi" w:hAnsiTheme="majorBidi" w:cstheme="majorBidi"/>
          <w:sz w:val="24"/>
          <w:szCs w:val="24"/>
          <w:rtl/>
        </w:rPr>
      </w:pPr>
      <w:r>
        <w:rPr>
          <w:rFonts w:asciiTheme="majorBidi" w:hAnsiTheme="majorBidi" w:cstheme="majorBidi" w:hint="cs"/>
          <w:sz w:val="24"/>
          <w:szCs w:val="24"/>
          <w:rtl/>
        </w:rPr>
        <w:t xml:space="preserve">تقع مديرية التربية والتعليم </w:t>
      </w:r>
      <w:r>
        <w:rPr>
          <w:rFonts w:asciiTheme="majorBidi" w:hAnsiTheme="majorBidi" w:cstheme="majorBidi"/>
          <w:sz w:val="24"/>
          <w:szCs w:val="24"/>
          <w:rtl/>
        </w:rPr>
        <w:t>–</w:t>
      </w:r>
      <w:r>
        <w:rPr>
          <w:rFonts w:asciiTheme="majorBidi" w:hAnsiTheme="majorBidi" w:cstheme="majorBidi" w:hint="cs"/>
          <w:sz w:val="24"/>
          <w:szCs w:val="24"/>
          <w:rtl/>
        </w:rPr>
        <w:t xml:space="preserve"> حوارة في في منطقة جنوب نابلس، حيث تتكون الم</w:t>
      </w:r>
      <w:bookmarkStart w:id="0" w:name="_GoBack"/>
      <w:bookmarkEnd w:id="0"/>
      <w:r>
        <w:rPr>
          <w:rFonts w:asciiTheme="majorBidi" w:hAnsiTheme="majorBidi" w:cstheme="majorBidi" w:hint="cs"/>
          <w:sz w:val="24"/>
          <w:szCs w:val="24"/>
          <w:rtl/>
        </w:rPr>
        <w:t>ديرية من أربعة طوابق مساحة كل منها 650 متر مربع. و</w:t>
      </w:r>
      <w:r w:rsidR="00A32F4F">
        <w:rPr>
          <w:rFonts w:asciiTheme="majorBidi" w:hAnsiTheme="majorBidi" w:cstheme="majorBidi" w:hint="cs"/>
          <w:sz w:val="24"/>
          <w:szCs w:val="24"/>
          <w:rtl/>
        </w:rPr>
        <w:t>في مشروع التخرج هذا، تم دراسة واعادة تصميم مبنى المديرية لايجاد حلول وبدائل للمشاكل التي تم ايجادها بناء الدراسة والتحليل الذي تم القيام به في مشروع تخرجنا السابق، مع مراعاة الجوانب المعمارية والبيئية والانشائية والكهربائية والميكانيكية التي يجب ان تراعى في اعادة تصميم المبنى مستخدمين كافة البرامج المطلوبة للتصميم والمحاكاة وللتأكد من حل جميع المشكلات التي تم ايجادها سابقا، حيث تم استخدام برنامجي الاوتوكاد والريفيت للتصميم المعماري وعمل ما يلزم من مخططات،</w:t>
      </w:r>
      <w:r w:rsidR="00DB2670">
        <w:rPr>
          <w:rFonts w:asciiTheme="majorBidi" w:hAnsiTheme="majorBidi" w:cstheme="majorBidi" w:hint="cs"/>
          <w:sz w:val="24"/>
          <w:szCs w:val="24"/>
          <w:rtl/>
        </w:rPr>
        <w:t xml:space="preserve"> وتم استخدام برامج الديزاين بلدر والايكوتيكت والانسول لعمل المحاكاة الحرارية والبيئية والصوتية، ومن ثم تم استخدام برنامح الايتابس للتحليل والتصميم الانشائي مع مراعاة التصميم الزلزالي، وكما تم استخدام برنامج الديالوكس لتوزيع وحدات الانارة الصناعية وتم اعادة توزيع الاباريز والمفاتيح وحساب احمال الامانات مراعاة للاكواد العالمية الكهربائية، ومن الناحية الميكانيكية، تم وضع نظام تبريد وتكييف مناسب وايضاح كيفية توزيد كامل المبنى بالمياه الباردة والساخنة </w:t>
      </w:r>
      <w:r w:rsidR="00055F58">
        <w:rPr>
          <w:rFonts w:asciiTheme="majorBidi" w:hAnsiTheme="majorBidi" w:cstheme="majorBidi" w:hint="cs"/>
          <w:sz w:val="24"/>
          <w:szCs w:val="24"/>
          <w:rtl/>
        </w:rPr>
        <w:t>وكما كيفية التخلص من المياه العادمة من المبنى الى الخارج، وكما تمت الاشارة الى جزئية السلامة والامان في المبنى ووضع وتوزيع ما يلزم من اشارة ووحدات الطوارئ ومكافحة الحريق، واخيرا، تم حساب كافة الكميات المطلوبة والتسعير لكافة البنود حسب التسعير المعتمد في فلسطين.</w:t>
      </w:r>
    </w:p>
    <w:p w:rsidR="00615A32" w:rsidRPr="00615A32" w:rsidRDefault="00615A32" w:rsidP="00615A32">
      <w:pPr>
        <w:bidi/>
        <w:spacing w:line="480" w:lineRule="auto"/>
        <w:rPr>
          <w:rFonts w:asciiTheme="majorBidi" w:hAnsiTheme="majorBidi" w:cstheme="majorBidi"/>
          <w:sz w:val="24"/>
          <w:szCs w:val="24"/>
          <w:rtl/>
        </w:rPr>
      </w:pPr>
    </w:p>
    <w:sectPr w:rsidR="00615A32" w:rsidRPr="00615A32" w:rsidSect="00D20AEF">
      <w:pgSz w:w="11906" w:h="16838"/>
      <w:pgMar w:top="1418" w:right="1418" w:bottom="1418" w:left="1985" w:header="709" w:footer="709"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C8C"/>
    <w:rsid w:val="00055F58"/>
    <w:rsid w:val="000B3457"/>
    <w:rsid w:val="00113B4A"/>
    <w:rsid w:val="00184BBD"/>
    <w:rsid w:val="001C3575"/>
    <w:rsid w:val="001E72BE"/>
    <w:rsid w:val="00462013"/>
    <w:rsid w:val="0054129A"/>
    <w:rsid w:val="005B651E"/>
    <w:rsid w:val="00615A32"/>
    <w:rsid w:val="00664CF9"/>
    <w:rsid w:val="00847EA8"/>
    <w:rsid w:val="00A32F4F"/>
    <w:rsid w:val="00B0206E"/>
    <w:rsid w:val="00B52C8C"/>
    <w:rsid w:val="00D20AEF"/>
    <w:rsid w:val="00DA7A3A"/>
    <w:rsid w:val="00DB26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D49A1B-282A-4D1B-9CED-D0A4ADF82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1</Pages>
  <Words>237</Words>
  <Characters>1351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MagicSoft</Company>
  <LinksUpToDate>false</LinksUpToDate>
  <CharactersWithSpaces>1585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Hatem Hodiri</dc:creator>
  <cp:keywords/>
  <dc:description/>
  <cp:lastModifiedBy>Hatem Hodiri</cp:lastModifiedBy>
  <cp:revision>6</cp:revision>
  <dcterms:created xsi:type="dcterms:W3CDTF">2018-06-03T05:22:00Z</dcterms:created>
  <dcterms:modified xsi:type="dcterms:W3CDTF">2018-06-03T06:18:00Z</dcterms:modified>
</cp:coreProperties>
</file>